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597" w:rsidRPr="00D63575" w:rsidRDefault="00BC0597" w:rsidP="00BC0597"/>
    <w:p w:rsidR="003D1B9B" w:rsidRPr="00D63575" w:rsidRDefault="003D1B9B" w:rsidP="00BC0597"/>
    <w:p w:rsidR="003D1B9B" w:rsidRPr="00D63575" w:rsidRDefault="003D1B9B" w:rsidP="00BC0597"/>
    <w:p w:rsidR="00BC0597" w:rsidRPr="00D63575" w:rsidRDefault="00BC0597" w:rsidP="003D1B9B">
      <w:pPr>
        <w:pStyle w:val="Heading2"/>
      </w:pPr>
      <w:r w:rsidRPr="00D63575">
        <w:t>国际人权条约缔约国提交报告的</w:t>
      </w:r>
      <w:r w:rsidRPr="00D63575">
        <w:br/>
      </w:r>
      <w:r w:rsidRPr="00D63575">
        <w:t>形式和内容准则汇编</w:t>
      </w:r>
    </w:p>
    <w:p w:rsidR="00BC0597" w:rsidRPr="00D63575" w:rsidRDefault="00BC0597" w:rsidP="003D1B9B">
      <w:pPr>
        <w:pStyle w:val="Heading3"/>
      </w:pPr>
      <w:r w:rsidRPr="00D63575">
        <w:t>秘书长的报告</w:t>
      </w:r>
    </w:p>
    <w:p w:rsidR="00BC0597" w:rsidRPr="00D63575" w:rsidRDefault="00BC0597" w:rsidP="00BC0597">
      <w:r w:rsidRPr="00D63575">
        <w:tab/>
      </w:r>
      <w:r w:rsidRPr="00D63575">
        <w:t>大会在其第</w:t>
      </w:r>
      <w:r w:rsidRPr="00D63575">
        <w:t>52</w:t>
      </w:r>
      <w:r w:rsidR="00226812" w:rsidRPr="00D63575">
        <w:t>/</w:t>
      </w:r>
      <w:r w:rsidRPr="00D63575">
        <w:t>118</w:t>
      </w:r>
      <w:r w:rsidRPr="00D63575">
        <w:t>号和第</w:t>
      </w:r>
      <w:r w:rsidRPr="00D63575">
        <w:t>53</w:t>
      </w:r>
      <w:r w:rsidR="00226812" w:rsidRPr="00D63575">
        <w:t>/</w:t>
      </w:r>
      <w:r w:rsidRPr="00D63575">
        <w:t>138</w:t>
      </w:r>
      <w:r w:rsidRPr="00D63575">
        <w:t>号决议中请秘书长将人权事务委员会、经济、社会、文化权利委员会、消除对妇女歧视委员会、消除种族歧视委员会、儿童权利委员会和禁止酷刑委员会所发布的缔约国提交报告的形式与内容准则汇编为一册。本汇编就是按照这一要求编制的</w:t>
      </w:r>
      <w:r w:rsidR="00226812" w:rsidRPr="00D63575">
        <w:t>，</w:t>
      </w:r>
      <w:r w:rsidRPr="00D63575">
        <w:t>并定期予以修订。除上述各机构发布的准则外</w:t>
      </w:r>
      <w:r w:rsidR="00226812" w:rsidRPr="00D63575">
        <w:t>，</w:t>
      </w:r>
      <w:r w:rsidRPr="00D63575">
        <w:t>修订后的汇编还载有向移徙工人问题委员会提交报告的准则以及包括共同核心文件准则在内的根据国际人权条约提交报告的协调准则。</w:t>
      </w:r>
    </w:p>
    <w:p w:rsidR="003D1B9B" w:rsidRPr="00D63575" w:rsidRDefault="00BC0597">
      <w:pPr>
        <w:pStyle w:val="a5"/>
        <w:keepNext/>
        <w:tabs>
          <w:tab w:val="clear" w:pos="7201"/>
          <w:tab w:val="clear" w:pos="8618"/>
          <w:tab w:val="left" w:pos="7088"/>
          <w:tab w:val="left" w:pos="8080"/>
          <w:tab w:val="left" w:pos="8640"/>
        </w:tabs>
        <w:spacing w:after="120" w:line="336" w:lineRule="auto"/>
        <w:jc w:val="center"/>
        <w:rPr>
          <w:spacing w:val="10"/>
          <w:kern w:val="24"/>
          <w:sz w:val="26"/>
        </w:rPr>
      </w:pPr>
      <w:r w:rsidRPr="00D63575">
        <w:br w:type="page"/>
      </w:r>
      <w:r w:rsidR="003D1B9B" w:rsidRPr="00D63575">
        <w:rPr>
          <w:spacing w:val="10"/>
          <w:kern w:val="24"/>
          <w:sz w:val="26"/>
        </w:rPr>
        <w:t>目</w:t>
      </w:r>
      <w:r w:rsidR="003D1B9B" w:rsidRPr="00D63575">
        <w:rPr>
          <w:spacing w:val="10"/>
          <w:kern w:val="24"/>
          <w:sz w:val="26"/>
        </w:rPr>
        <w:tab/>
      </w:r>
      <w:r w:rsidR="003D1B9B" w:rsidRPr="00D63575">
        <w:rPr>
          <w:spacing w:val="10"/>
          <w:kern w:val="24"/>
          <w:sz w:val="26"/>
        </w:rPr>
        <w:t>录</w:t>
      </w:r>
    </w:p>
    <w:p w:rsidR="003D1B9B" w:rsidRPr="00D63575" w:rsidRDefault="003D1B9B">
      <w:pPr>
        <w:pStyle w:val="a5"/>
        <w:keepNext/>
        <w:tabs>
          <w:tab w:val="clear" w:pos="7201"/>
          <w:tab w:val="clear" w:pos="8618"/>
          <w:tab w:val="left" w:pos="7088"/>
          <w:tab w:val="left" w:pos="8080"/>
          <w:tab w:val="left" w:pos="8640"/>
        </w:tabs>
        <w:spacing w:after="120" w:line="336" w:lineRule="auto"/>
        <w:rPr>
          <w:rFonts w:eastAsia="长城楷体"/>
          <w:spacing w:val="10"/>
          <w:kern w:val="24"/>
          <w:sz w:val="26"/>
          <w:u w:val="single"/>
        </w:rPr>
      </w:pPr>
      <w:r w:rsidRPr="00D63575">
        <w:rPr>
          <w:spacing w:val="10"/>
          <w:kern w:val="24"/>
          <w:sz w:val="26"/>
          <w:u w:val="single"/>
        </w:rPr>
        <w:t>章</w:t>
      </w:r>
      <w:r w:rsidRPr="00D63575">
        <w:rPr>
          <w:spacing w:val="10"/>
          <w:kern w:val="24"/>
          <w:sz w:val="26"/>
          <w:u w:val="single"/>
        </w:rPr>
        <w:tab/>
      </w:r>
      <w:r w:rsidRPr="00D63575">
        <w:rPr>
          <w:spacing w:val="10"/>
          <w:kern w:val="24"/>
          <w:sz w:val="26"/>
          <w:u w:val="single"/>
        </w:rPr>
        <w:t>次</w:t>
      </w:r>
      <w:r w:rsidRPr="00D63575">
        <w:rPr>
          <w:spacing w:val="10"/>
          <w:kern w:val="24"/>
          <w:sz w:val="26"/>
        </w:rPr>
        <w:tab/>
      </w:r>
      <w:r w:rsidRPr="00D63575">
        <w:rPr>
          <w:spacing w:val="10"/>
          <w:kern w:val="24"/>
          <w:sz w:val="26"/>
        </w:rPr>
        <w:tab/>
      </w:r>
      <w:r w:rsidRPr="00D63575">
        <w:rPr>
          <w:spacing w:val="10"/>
          <w:kern w:val="24"/>
          <w:sz w:val="26"/>
        </w:rPr>
        <w:tab/>
      </w:r>
      <w:r w:rsidRPr="00D63575">
        <w:rPr>
          <w:spacing w:val="10"/>
          <w:kern w:val="24"/>
          <w:sz w:val="26"/>
        </w:rPr>
        <w:tab/>
      </w:r>
      <w:r w:rsidRPr="00D63575">
        <w:rPr>
          <w:spacing w:val="10"/>
          <w:kern w:val="24"/>
          <w:sz w:val="26"/>
          <w:u w:val="single"/>
        </w:rPr>
        <w:t>页</w:t>
      </w:r>
      <w:r w:rsidRPr="00D63575">
        <w:rPr>
          <w:spacing w:val="10"/>
          <w:kern w:val="24"/>
          <w:sz w:val="26"/>
          <w:u w:val="single"/>
        </w:rPr>
        <w:tab/>
      </w:r>
      <w:r w:rsidRPr="00D63575">
        <w:rPr>
          <w:spacing w:val="10"/>
          <w:kern w:val="24"/>
          <w:sz w:val="26"/>
          <w:u w:val="single"/>
        </w:rPr>
        <w:t>次</w:t>
      </w:r>
    </w:p>
    <w:p w:rsidR="00BC0597" w:rsidRPr="00D63575" w:rsidRDefault="00BC0597" w:rsidP="003D1B9B">
      <w:pPr>
        <w:pStyle w:val="a8"/>
        <w:ind w:left="1030"/>
      </w:pPr>
      <w:r w:rsidRPr="00D63575">
        <w:t>一、包括共同核心文件和条约专要文件准则在内的根据国际人权条约提交报告的协调准则</w:t>
      </w:r>
      <w:r w:rsidRPr="00D63575">
        <w:tab/>
      </w:r>
      <w:r w:rsidRPr="00D63575">
        <w:tab/>
        <w:t>3</w:t>
      </w:r>
    </w:p>
    <w:p w:rsidR="00BC0597" w:rsidRPr="00D63575" w:rsidRDefault="00BC0597" w:rsidP="003D1B9B">
      <w:pPr>
        <w:pStyle w:val="a8"/>
        <w:ind w:left="1030"/>
      </w:pPr>
      <w:r w:rsidRPr="00D63575">
        <w:t>二、经济、社会、文化权利委员会</w:t>
      </w:r>
      <w:r w:rsidRPr="00D63575">
        <w:tab/>
      </w:r>
      <w:r w:rsidRPr="00D63575">
        <w:tab/>
        <w:t>27</w:t>
      </w:r>
    </w:p>
    <w:p w:rsidR="00BC0597" w:rsidRPr="00D63575" w:rsidRDefault="00BC0597" w:rsidP="003D1B9B">
      <w:pPr>
        <w:pStyle w:val="a8"/>
        <w:ind w:left="1030"/>
        <w:rPr>
          <w:rFonts w:hint="eastAsia"/>
        </w:rPr>
      </w:pPr>
      <w:r w:rsidRPr="00D63575">
        <w:t>三、人权事务委员会</w:t>
      </w:r>
      <w:r w:rsidR="00B61B80">
        <w:tab/>
      </w:r>
      <w:r w:rsidR="00B61B80">
        <w:tab/>
        <w:t>4</w:t>
      </w:r>
      <w:r w:rsidR="00B61B80">
        <w:rPr>
          <w:rFonts w:hint="eastAsia"/>
        </w:rPr>
        <w:t>2</w:t>
      </w:r>
    </w:p>
    <w:p w:rsidR="00BC0597" w:rsidRPr="00D63575" w:rsidRDefault="00BC0597" w:rsidP="003D1B9B">
      <w:pPr>
        <w:pStyle w:val="a8"/>
        <w:ind w:left="1030"/>
        <w:rPr>
          <w:rFonts w:hint="eastAsia"/>
        </w:rPr>
      </w:pPr>
      <w:r w:rsidRPr="00D63575">
        <w:t>四、消除种族歧视委员会</w:t>
      </w:r>
      <w:r w:rsidR="00B61B80">
        <w:tab/>
      </w:r>
      <w:r w:rsidR="00B61B80">
        <w:tab/>
      </w:r>
      <w:r w:rsidR="00B61B80">
        <w:rPr>
          <w:rFonts w:hint="eastAsia"/>
        </w:rPr>
        <w:t>47</w:t>
      </w:r>
    </w:p>
    <w:p w:rsidR="00BC0597" w:rsidRPr="00D63575" w:rsidRDefault="00BC0597" w:rsidP="003D1B9B">
      <w:pPr>
        <w:pStyle w:val="a8"/>
        <w:ind w:left="1030"/>
        <w:rPr>
          <w:rFonts w:hint="eastAsia"/>
        </w:rPr>
      </w:pPr>
      <w:r w:rsidRPr="00D63575">
        <w:t>五、消除对妇女歧视委员会</w:t>
      </w:r>
      <w:r w:rsidRPr="00D63575">
        <w:tab/>
      </w:r>
      <w:r w:rsidRPr="00D63575">
        <w:tab/>
      </w:r>
      <w:r w:rsidR="00B61B80">
        <w:t>6</w:t>
      </w:r>
      <w:r w:rsidR="00B61B80">
        <w:rPr>
          <w:rFonts w:hint="eastAsia"/>
        </w:rPr>
        <w:t>2</w:t>
      </w:r>
    </w:p>
    <w:p w:rsidR="00BC0597" w:rsidRPr="00D63575" w:rsidRDefault="00BC0597" w:rsidP="003D1B9B">
      <w:pPr>
        <w:pStyle w:val="a8"/>
        <w:ind w:left="1030"/>
        <w:rPr>
          <w:rFonts w:hint="eastAsia"/>
        </w:rPr>
      </w:pPr>
      <w:r w:rsidRPr="00D63575">
        <w:t>六、禁止酷刑委员会</w:t>
      </w:r>
      <w:r w:rsidRPr="00D63575">
        <w:tab/>
      </w:r>
      <w:r w:rsidRPr="00D63575">
        <w:tab/>
      </w:r>
      <w:r w:rsidR="00B61B80">
        <w:rPr>
          <w:rFonts w:hint="eastAsia"/>
        </w:rPr>
        <w:t>68</w:t>
      </w:r>
    </w:p>
    <w:p w:rsidR="00BC0597" w:rsidRPr="00D63575" w:rsidRDefault="00BC0597" w:rsidP="003D1B9B">
      <w:pPr>
        <w:pStyle w:val="a8"/>
        <w:ind w:left="1030"/>
        <w:rPr>
          <w:rFonts w:hint="eastAsia"/>
        </w:rPr>
      </w:pPr>
      <w:r w:rsidRPr="00D63575">
        <w:t>七、儿童权利委员会</w:t>
      </w:r>
      <w:r w:rsidRPr="00D63575">
        <w:tab/>
      </w:r>
      <w:r w:rsidRPr="00D63575">
        <w:tab/>
      </w:r>
      <w:r w:rsidR="00B61B80">
        <w:rPr>
          <w:rFonts w:hint="eastAsia"/>
        </w:rPr>
        <w:t>79</w:t>
      </w:r>
    </w:p>
    <w:p w:rsidR="00BC0597" w:rsidRPr="00D63575" w:rsidRDefault="00BC0597" w:rsidP="003D1B9B">
      <w:pPr>
        <w:pStyle w:val="a8"/>
        <w:ind w:left="1030"/>
        <w:rPr>
          <w:rFonts w:hint="eastAsia"/>
        </w:rPr>
      </w:pPr>
      <w:r w:rsidRPr="00D63575">
        <w:t>八、《儿童权利公约关于儿童卷入武装冲突问题的</w:t>
      </w:r>
      <w:r w:rsidRPr="00D63575">
        <w:br/>
      </w:r>
      <w:r w:rsidRPr="00D63575">
        <w:t>任择议定书》</w:t>
      </w:r>
      <w:r w:rsidRPr="00D63575">
        <w:tab/>
      </w:r>
      <w:r w:rsidRPr="00D63575">
        <w:tab/>
      </w:r>
      <w:r w:rsidR="00B61B80">
        <w:t>10</w:t>
      </w:r>
      <w:r w:rsidR="00B61B80">
        <w:rPr>
          <w:rFonts w:hint="eastAsia"/>
        </w:rPr>
        <w:t>1</w:t>
      </w:r>
    </w:p>
    <w:p w:rsidR="00BC0597" w:rsidRPr="00D63575" w:rsidRDefault="00BC0597" w:rsidP="003D1B9B">
      <w:pPr>
        <w:pStyle w:val="a8"/>
        <w:ind w:left="1030"/>
        <w:rPr>
          <w:rFonts w:hint="eastAsia"/>
        </w:rPr>
      </w:pPr>
      <w:r w:rsidRPr="00D63575">
        <w:t>九、《儿童权利公约关于买卖儿童、儿童卖淫和儿童色情制品问题的任择议定书》</w:t>
      </w:r>
      <w:r w:rsidRPr="00D63575">
        <w:tab/>
      </w:r>
      <w:r w:rsidRPr="00D63575">
        <w:tab/>
        <w:t>1</w:t>
      </w:r>
      <w:r w:rsidR="00B61B80">
        <w:rPr>
          <w:rFonts w:hint="eastAsia"/>
        </w:rPr>
        <w:t>08</w:t>
      </w:r>
    </w:p>
    <w:p w:rsidR="00BC0597" w:rsidRPr="00D63575" w:rsidRDefault="00BC0597" w:rsidP="00BE1491">
      <w:pPr>
        <w:pStyle w:val="a8"/>
        <w:ind w:left="1032"/>
        <w:rPr>
          <w:rFonts w:hint="eastAsia"/>
        </w:rPr>
      </w:pPr>
      <w:r w:rsidRPr="00D63575">
        <w:t>十、移徙工人问题委员会</w:t>
      </w:r>
      <w:r w:rsidRPr="00D63575">
        <w:tab/>
      </w:r>
      <w:r w:rsidRPr="00D63575">
        <w:tab/>
      </w:r>
      <w:r w:rsidR="00B61B80">
        <w:rPr>
          <w:rFonts w:hint="eastAsia"/>
        </w:rPr>
        <w:t>126</w:t>
      </w:r>
    </w:p>
    <w:p w:rsidR="00BC0597" w:rsidRPr="00D63575" w:rsidRDefault="00BC0597" w:rsidP="001F3DCD">
      <w:pPr>
        <w:pStyle w:val="a8"/>
        <w:ind w:left="1550"/>
        <w:rPr>
          <w:rFonts w:hint="eastAsia"/>
        </w:rPr>
      </w:pPr>
      <w:r w:rsidRPr="00D63575">
        <w:t>缔约国根据《公约》第</w:t>
      </w:r>
      <w:r w:rsidRPr="00D63575">
        <w:t>73</w:t>
      </w:r>
      <w:r w:rsidRPr="00D63575">
        <w:t>条提交初次报告准则</w:t>
      </w:r>
      <w:r w:rsidR="001F3DCD" w:rsidRPr="00D63575">
        <w:tab/>
      </w:r>
      <w:r w:rsidR="001F3DCD" w:rsidRPr="00D63575">
        <w:tab/>
      </w:r>
      <w:r w:rsidR="00B61B80">
        <w:t>1</w:t>
      </w:r>
      <w:r w:rsidR="00B61B80">
        <w:rPr>
          <w:rFonts w:hint="eastAsia"/>
        </w:rPr>
        <w:t>26</w:t>
      </w:r>
    </w:p>
    <w:p w:rsidR="00BC0597" w:rsidRPr="00D63575" w:rsidRDefault="00BC0597" w:rsidP="001F3DCD">
      <w:pPr>
        <w:pStyle w:val="a8"/>
        <w:ind w:left="1550"/>
        <w:rPr>
          <w:rFonts w:hint="eastAsia"/>
          <w:snapToGrid/>
        </w:rPr>
      </w:pPr>
      <w:r w:rsidRPr="00D63575">
        <w:rPr>
          <w:snapToGrid/>
        </w:rPr>
        <w:t>缔约国根据《公约》第</w:t>
      </w:r>
      <w:r w:rsidRPr="00D63575">
        <w:rPr>
          <w:snapToGrid/>
        </w:rPr>
        <w:t>73</w:t>
      </w:r>
      <w:r w:rsidRPr="00D63575">
        <w:rPr>
          <w:snapToGrid/>
        </w:rPr>
        <w:t>条提交定期报告准则</w:t>
      </w:r>
      <w:r w:rsidR="00953534" w:rsidRPr="00D63575">
        <w:rPr>
          <w:snapToGrid/>
        </w:rPr>
        <w:tab/>
      </w:r>
      <w:r w:rsidR="00EB6F06">
        <w:rPr>
          <w:snapToGrid/>
        </w:rPr>
        <w:tab/>
        <w:t>13</w:t>
      </w:r>
      <w:r w:rsidR="00EB6F06">
        <w:rPr>
          <w:rFonts w:hint="eastAsia"/>
          <w:snapToGrid/>
        </w:rPr>
        <w:t>1</w:t>
      </w:r>
    </w:p>
    <w:p w:rsidR="00BC0597" w:rsidRPr="00D63575" w:rsidRDefault="00BC0597" w:rsidP="001F3DCD">
      <w:pPr>
        <w:pStyle w:val="Heading2"/>
      </w:pPr>
      <w:r w:rsidRPr="00D63575">
        <w:br w:type="page"/>
      </w:r>
      <w:r w:rsidRPr="00D63575">
        <w:t>第</w:t>
      </w:r>
      <w:r w:rsidRPr="00D63575">
        <w:t xml:space="preserve"> </w:t>
      </w:r>
      <w:r w:rsidRPr="00D63575">
        <w:t>一</w:t>
      </w:r>
      <w:r w:rsidRPr="00D63575">
        <w:t xml:space="preserve"> </w:t>
      </w:r>
      <w:r w:rsidRPr="00D63575">
        <w:t>章</w:t>
      </w:r>
    </w:p>
    <w:p w:rsidR="00BC0597" w:rsidRPr="00D63575" w:rsidRDefault="00BC0597" w:rsidP="001F3DCD">
      <w:pPr>
        <w:pStyle w:val="Heading2"/>
      </w:pPr>
      <w:r w:rsidRPr="00D63575">
        <w:t>包括共同核心文件和条约专要文件准则在内的</w:t>
      </w:r>
      <w:r w:rsidR="001F3DCD" w:rsidRPr="00D63575">
        <w:br/>
        <w:t xml:space="preserve">  </w:t>
      </w:r>
      <w:r w:rsidR="001F3DCD" w:rsidRPr="00D63575">
        <w:t>根据国际人权条约</w:t>
      </w:r>
      <w:r w:rsidRPr="00D63575">
        <w:t>提交报告的协调准则</w:t>
      </w:r>
      <w:r w:rsidRPr="00D63575">
        <w:t xml:space="preserve"> </w:t>
      </w:r>
      <w:r w:rsidRPr="00D63575">
        <w:footnoteReference w:customMarkFollows="1" w:id="1"/>
        <w:t>*</w:t>
      </w:r>
    </w:p>
    <w:p w:rsidR="00BC0597" w:rsidRPr="00D63575" w:rsidRDefault="00BC0597" w:rsidP="001F3DCD">
      <w:pPr>
        <w:pStyle w:val="Heading3"/>
      </w:pPr>
      <w:r w:rsidRPr="00D63575">
        <w:t>准则的目的</w:t>
      </w:r>
    </w:p>
    <w:p w:rsidR="00BC0597" w:rsidRPr="00D63575" w:rsidRDefault="00BC0597" w:rsidP="00BC0597">
      <w:r w:rsidRPr="00D63575">
        <w:tab/>
      </w:r>
      <w:r w:rsidR="00226812" w:rsidRPr="00D63575">
        <w:t>1.</w:t>
      </w:r>
      <w:r w:rsidRPr="00D63575">
        <w:t xml:space="preserve">  </w:t>
      </w:r>
      <w:r w:rsidR="00BA1119" w:rsidRPr="00D63575">
        <w:t>本</w:t>
      </w:r>
      <w:r w:rsidRPr="00D63575">
        <w:t>准则的目的是指导缔约国</w:t>
      </w:r>
      <w:r w:rsidR="006F18CB" w:rsidRPr="00D63575">
        <w:t>履行</w:t>
      </w:r>
      <w:r w:rsidRPr="00D63575">
        <w:t>下列条款</w:t>
      </w:r>
      <w:r w:rsidR="006F18CB" w:rsidRPr="00D63575">
        <w:t>规定的</w:t>
      </w:r>
      <w:r w:rsidRPr="00D63575">
        <w:t>报告义务</w:t>
      </w:r>
      <w:r w:rsidR="00226812" w:rsidRPr="00D63575">
        <w:t>：</w:t>
      </w:r>
    </w:p>
    <w:p w:rsidR="00BC0597" w:rsidRPr="00D63575" w:rsidRDefault="00BC0597" w:rsidP="008A58CC">
      <w:pPr>
        <w:pStyle w:val="a0"/>
        <w:numPr>
          <w:ilvl w:val="0"/>
          <w:numId w:val="141"/>
        </w:numPr>
        <w:rPr>
          <w:spacing w:val="4"/>
        </w:rPr>
      </w:pPr>
      <w:r w:rsidRPr="00D63575">
        <w:rPr>
          <w:spacing w:val="4"/>
        </w:rPr>
        <w:t>《公民权利和政治权利国际公约》第四十条</w:t>
      </w:r>
      <w:r w:rsidR="00226812" w:rsidRPr="00D63575">
        <w:rPr>
          <w:spacing w:val="4"/>
        </w:rPr>
        <w:t>，</w:t>
      </w:r>
      <w:r w:rsidRPr="00D63575">
        <w:rPr>
          <w:spacing w:val="4"/>
        </w:rPr>
        <w:t>向人权事务委员会报告</w:t>
      </w:r>
      <w:r w:rsidR="00226812" w:rsidRPr="00D63575">
        <w:rPr>
          <w:spacing w:val="4"/>
        </w:rPr>
        <w:t>；</w:t>
      </w:r>
    </w:p>
    <w:p w:rsidR="00BC0597" w:rsidRPr="00D63575" w:rsidRDefault="00BC0597" w:rsidP="008A58CC">
      <w:pPr>
        <w:pStyle w:val="a0"/>
        <w:numPr>
          <w:ilvl w:val="0"/>
          <w:numId w:val="141"/>
        </w:numPr>
      </w:pPr>
      <w:r w:rsidRPr="00D63575">
        <w:t>《经济、社会、文化权利国际公约》第十六条和第十七条</w:t>
      </w:r>
      <w:r w:rsidR="00226812" w:rsidRPr="00D63575">
        <w:t>，</w:t>
      </w:r>
      <w:r w:rsidRPr="00D63575">
        <w:t>向经济、社会、文化权利委员会报告</w:t>
      </w:r>
      <w:r w:rsidR="00226812" w:rsidRPr="00D63575">
        <w:t>；</w:t>
      </w:r>
    </w:p>
    <w:p w:rsidR="00BC0597" w:rsidRPr="00D63575" w:rsidRDefault="00BC0597" w:rsidP="008A58CC">
      <w:pPr>
        <w:pStyle w:val="a0"/>
        <w:numPr>
          <w:ilvl w:val="0"/>
          <w:numId w:val="141"/>
        </w:numPr>
      </w:pPr>
      <w:r w:rsidRPr="00D63575">
        <w:t>《消除一切形式种族歧视国际公约》第九条</w:t>
      </w:r>
      <w:r w:rsidR="00226812" w:rsidRPr="00D63575">
        <w:t>，</w:t>
      </w:r>
      <w:r w:rsidRPr="00D63575">
        <w:t>向消除种族歧视委员会报告</w:t>
      </w:r>
      <w:r w:rsidR="00226812" w:rsidRPr="00D63575">
        <w:t>；</w:t>
      </w:r>
    </w:p>
    <w:p w:rsidR="00BC0597" w:rsidRPr="00D63575" w:rsidRDefault="00BC0597" w:rsidP="008A58CC">
      <w:pPr>
        <w:pStyle w:val="a0"/>
        <w:numPr>
          <w:ilvl w:val="0"/>
          <w:numId w:val="141"/>
        </w:numPr>
      </w:pPr>
      <w:r w:rsidRPr="00D63575">
        <w:t>《消除对妇女一切形式歧视公约》第十八条</w:t>
      </w:r>
      <w:r w:rsidR="00226812" w:rsidRPr="00D63575">
        <w:t>，</w:t>
      </w:r>
      <w:r w:rsidRPr="00D63575">
        <w:t>向消除对妇女歧视委员会报告</w:t>
      </w:r>
      <w:r w:rsidR="00226812" w:rsidRPr="00D63575">
        <w:t>；</w:t>
      </w:r>
    </w:p>
    <w:p w:rsidR="00BC0597" w:rsidRPr="00D63575" w:rsidRDefault="00BC0597" w:rsidP="008A58CC">
      <w:pPr>
        <w:pStyle w:val="a0"/>
        <w:numPr>
          <w:ilvl w:val="0"/>
          <w:numId w:val="141"/>
        </w:numPr>
      </w:pPr>
      <w:r w:rsidRPr="00D63575">
        <w:t>《禁止酷刑和其他残忍、不人道和有辱人格的待遇或处罚公约》第</w:t>
      </w:r>
      <w:r w:rsidRPr="00D63575">
        <w:t>19</w:t>
      </w:r>
      <w:r w:rsidRPr="00D63575">
        <w:t>条</w:t>
      </w:r>
      <w:r w:rsidR="00226812" w:rsidRPr="00D63575">
        <w:t>，</w:t>
      </w:r>
      <w:r w:rsidRPr="00D63575">
        <w:t>向禁止酷刑委员会报告</w:t>
      </w:r>
      <w:r w:rsidR="00226812" w:rsidRPr="00D63575">
        <w:t>；</w:t>
      </w:r>
    </w:p>
    <w:p w:rsidR="00BC0597" w:rsidRPr="00D63575" w:rsidRDefault="00BC0597" w:rsidP="008A58CC">
      <w:pPr>
        <w:pStyle w:val="a0"/>
        <w:numPr>
          <w:ilvl w:val="0"/>
          <w:numId w:val="141"/>
        </w:numPr>
      </w:pPr>
      <w:r w:rsidRPr="00D63575">
        <w:t>《儿童权利公约》第</w:t>
      </w:r>
      <w:r w:rsidRPr="00D63575">
        <w:t>44</w:t>
      </w:r>
      <w:r w:rsidRPr="00D63575">
        <w:t>条</w:t>
      </w:r>
      <w:r w:rsidR="00226812" w:rsidRPr="00D63575">
        <w:t>，</w:t>
      </w:r>
      <w:r w:rsidRPr="00D63575">
        <w:t>向儿童权利委员会报告</w:t>
      </w:r>
      <w:r w:rsidR="00226812" w:rsidRPr="00D63575">
        <w:t>；</w:t>
      </w:r>
    </w:p>
    <w:p w:rsidR="00BC0597" w:rsidRPr="00D63575" w:rsidRDefault="00BC0597" w:rsidP="008A58CC">
      <w:pPr>
        <w:pStyle w:val="a0"/>
        <w:numPr>
          <w:ilvl w:val="0"/>
          <w:numId w:val="141"/>
        </w:numPr>
      </w:pPr>
      <w:r w:rsidRPr="00D63575">
        <w:t>《保护所有移徙工人及其家庭成员权利国际公约》第</w:t>
      </w:r>
      <w:r w:rsidRPr="00D63575">
        <w:t>73</w:t>
      </w:r>
      <w:r w:rsidRPr="00D63575">
        <w:t>条</w:t>
      </w:r>
      <w:r w:rsidR="00226812" w:rsidRPr="00D63575">
        <w:t>，</w:t>
      </w:r>
      <w:r w:rsidRPr="00D63575">
        <w:t>向移徙工人问题委员会报告。</w:t>
      </w:r>
    </w:p>
    <w:p w:rsidR="00BC0597" w:rsidRPr="00D63575" w:rsidRDefault="00A03F89" w:rsidP="00BC0597">
      <w:r w:rsidRPr="00D63575">
        <w:t>本</w:t>
      </w:r>
      <w:r w:rsidR="00BC0597" w:rsidRPr="00D63575">
        <w:t>准则不适用于缔约国按照《儿童权利公约关于儿童卷入武装冲突问题的任择议定书》第</w:t>
      </w:r>
      <w:r w:rsidR="00BC0597" w:rsidRPr="00D63575">
        <w:t>8</w:t>
      </w:r>
      <w:r w:rsidR="00BC0597" w:rsidRPr="00D63575">
        <w:t>条以及按照《儿童权利公约关于买卖儿童、儿童卖淫和儿童色情制品问题的任择议定书》第</w:t>
      </w:r>
      <w:r w:rsidR="00BC0597" w:rsidRPr="00D63575">
        <w:t>12</w:t>
      </w:r>
      <w:r w:rsidR="00BC0597" w:rsidRPr="00D63575">
        <w:t>条编写的初次报告</w:t>
      </w:r>
      <w:r w:rsidR="00226812" w:rsidRPr="00D63575">
        <w:t>，</w:t>
      </w:r>
      <w:r w:rsidR="00BC0597" w:rsidRPr="00D63575">
        <w:t>但是</w:t>
      </w:r>
      <w:r w:rsidR="00226812" w:rsidRPr="00D63575">
        <w:t>，</w:t>
      </w:r>
      <w:r w:rsidR="00BC0597" w:rsidRPr="00D63575">
        <w:t>缔约国在编写提交条约机构的报告时</w:t>
      </w:r>
      <w:r w:rsidR="00226812" w:rsidRPr="00D63575">
        <w:t>，</w:t>
      </w:r>
      <w:r w:rsidR="00BC0597" w:rsidRPr="00D63575">
        <w:t>也不妨参考</w:t>
      </w:r>
      <w:r w:rsidRPr="00D63575">
        <w:t>那些</w:t>
      </w:r>
      <w:r w:rsidR="00BC0597" w:rsidRPr="00D63575">
        <w:t>报告所提供的资料。</w:t>
      </w:r>
    </w:p>
    <w:p w:rsidR="00BC0597" w:rsidRPr="00D63575" w:rsidRDefault="00BC0597" w:rsidP="00BC0597">
      <w:r w:rsidRPr="00D63575">
        <w:tab/>
      </w:r>
      <w:r w:rsidR="00226812" w:rsidRPr="00D63575">
        <w:t>2.</w:t>
      </w:r>
      <w:r w:rsidRPr="00D63575">
        <w:t xml:space="preserve">  </w:t>
      </w:r>
      <w:r w:rsidRPr="00D63575">
        <w:t>这些人权条约每一项的缔约国均承诺按照</w:t>
      </w:r>
      <w:r w:rsidR="00E5388D" w:rsidRPr="00D63575">
        <w:t>该条约的</w:t>
      </w:r>
      <w:r w:rsidRPr="00D63575">
        <w:t>规定</w:t>
      </w:r>
      <w:r w:rsidR="00226812" w:rsidRPr="00D63575">
        <w:t>(</w:t>
      </w:r>
      <w:r w:rsidRPr="00D63575">
        <w:t>见附录</w:t>
      </w:r>
      <w:r w:rsidRPr="00D63575">
        <w:t>1</w:t>
      </w:r>
      <w:r w:rsidR="00226812" w:rsidRPr="00D63575">
        <w:t>)</w:t>
      </w:r>
      <w:r w:rsidR="00226812" w:rsidRPr="00D63575">
        <w:t>，</w:t>
      </w:r>
      <w:r w:rsidRPr="00D63575">
        <w:t>向</w:t>
      </w:r>
      <w:r w:rsidR="0050144B" w:rsidRPr="00D63575">
        <w:t>相应的</w:t>
      </w:r>
      <w:r w:rsidRPr="00D63575">
        <w:t>条约机构提交初次报告和定期报告</w:t>
      </w:r>
      <w:r w:rsidR="00226812" w:rsidRPr="00D63575">
        <w:t>，</w:t>
      </w:r>
      <w:r w:rsidRPr="00D63575">
        <w:t>说明它们</w:t>
      </w:r>
      <w:r w:rsidR="00B258D6" w:rsidRPr="00D63575">
        <w:t>采取了哪些措施</w:t>
      </w:r>
      <w:r w:rsidR="00226812" w:rsidRPr="00D63575">
        <w:t>，</w:t>
      </w:r>
      <w:r w:rsidR="00B258D6" w:rsidRPr="00D63575">
        <w:t>包括立法、司法、行政等措施</w:t>
      </w:r>
      <w:r w:rsidR="00226812" w:rsidRPr="00D63575">
        <w:t>，</w:t>
      </w:r>
      <w:r w:rsidR="00B258D6" w:rsidRPr="00D63575">
        <w:t>争取</w:t>
      </w:r>
      <w:r w:rsidRPr="00D63575">
        <w:t>该条约确认的权利</w:t>
      </w:r>
      <w:r w:rsidR="00B258D6" w:rsidRPr="00D63575">
        <w:t>得到</w:t>
      </w:r>
      <w:r w:rsidR="00CB48D2" w:rsidRPr="00D63575">
        <w:t>切实</w:t>
      </w:r>
      <w:r w:rsidR="00B258D6" w:rsidRPr="00D63575">
        <w:t>享</w:t>
      </w:r>
      <w:r w:rsidR="00CB48D2" w:rsidRPr="00D63575">
        <w:t>有</w:t>
      </w:r>
      <w:r w:rsidRPr="00D63575">
        <w:t>。</w:t>
      </w:r>
    </w:p>
    <w:p w:rsidR="00BC0597" w:rsidRPr="00D63575" w:rsidRDefault="00BC0597" w:rsidP="00BC0597">
      <w:r w:rsidRPr="00D63575">
        <w:tab/>
      </w:r>
      <w:r w:rsidR="00226812" w:rsidRPr="00D63575">
        <w:t>3.</w:t>
      </w:r>
      <w:r w:rsidRPr="00D63575">
        <w:t xml:space="preserve">  </w:t>
      </w:r>
      <w:r w:rsidRPr="00D63575">
        <w:t>缔约国按照本协调准则提交</w:t>
      </w:r>
      <w:r w:rsidR="007518C3" w:rsidRPr="00D63575">
        <w:t>的</w:t>
      </w:r>
      <w:r w:rsidRPr="00D63575">
        <w:t>报告</w:t>
      </w:r>
      <w:r w:rsidR="00226812" w:rsidRPr="00D63575">
        <w:t>，</w:t>
      </w:r>
      <w:r w:rsidR="00867ED8" w:rsidRPr="00D63575">
        <w:t>将</w:t>
      </w:r>
      <w:r w:rsidRPr="00D63575">
        <w:t>使</w:t>
      </w:r>
      <w:r w:rsidR="00CB48D2" w:rsidRPr="00D63575">
        <w:t>每个</w:t>
      </w:r>
      <w:r w:rsidRPr="00D63575">
        <w:t>条约机构和缔约国</w:t>
      </w:r>
      <w:r w:rsidR="00CC4461" w:rsidRPr="00D63575">
        <w:t>均</w:t>
      </w:r>
      <w:r w:rsidR="007518C3" w:rsidRPr="00D63575">
        <w:t>能够在</w:t>
      </w:r>
      <w:r w:rsidRPr="00D63575">
        <w:t>缔约国的国际人权义务这个更广</w:t>
      </w:r>
      <w:r w:rsidR="007518C3" w:rsidRPr="00D63575">
        <w:t>阔的背景下</w:t>
      </w:r>
      <w:r w:rsidR="00226812" w:rsidRPr="00D63575">
        <w:t>，</w:t>
      </w:r>
      <w:r w:rsidR="0006326D" w:rsidRPr="00D63575">
        <w:t>全面了解</w:t>
      </w:r>
      <w:r w:rsidR="00902C63" w:rsidRPr="00D63575">
        <w:t>其</w:t>
      </w:r>
      <w:r w:rsidRPr="00D63575">
        <w:t>履行</w:t>
      </w:r>
      <w:r w:rsidR="00902C63" w:rsidRPr="00D63575">
        <w:t>报告</w:t>
      </w:r>
      <w:r w:rsidR="0006326D" w:rsidRPr="00D63575">
        <w:t>相关</w:t>
      </w:r>
      <w:r w:rsidRPr="00D63575">
        <w:t>条约的情况</w:t>
      </w:r>
      <w:r w:rsidR="00226812" w:rsidRPr="00D63575">
        <w:t>；</w:t>
      </w:r>
      <w:r w:rsidRPr="00D63575">
        <w:t>另一方面也提供了一个统一框架</w:t>
      </w:r>
      <w:r w:rsidR="00226812" w:rsidRPr="00D63575">
        <w:t>，</w:t>
      </w:r>
      <w:r w:rsidRPr="00D63575">
        <w:t>以便每个条约委员会均可依此同其他条约机构协作开展工作。</w:t>
      </w:r>
    </w:p>
    <w:p w:rsidR="00BC0597" w:rsidRPr="00D63575" w:rsidRDefault="00BC0597" w:rsidP="00BC0597">
      <w:r w:rsidRPr="00D63575">
        <w:tab/>
      </w:r>
      <w:r w:rsidR="00226812" w:rsidRPr="00D63575">
        <w:t>4.</w:t>
      </w:r>
      <w:r w:rsidRPr="00D63575">
        <w:t xml:space="preserve">  </w:t>
      </w:r>
      <w:r w:rsidRPr="00D63575">
        <w:t>协调准则旨在加强缔约国的能力</w:t>
      </w:r>
      <w:r w:rsidR="00226812" w:rsidRPr="00D63575">
        <w:t>，</w:t>
      </w:r>
      <w:r w:rsidR="00902C63" w:rsidRPr="00D63575">
        <w:t>使其能够</w:t>
      </w:r>
      <w:r w:rsidRPr="00D63575">
        <w:t>及时有效履行其报告义务</w:t>
      </w:r>
      <w:r w:rsidR="00226812" w:rsidRPr="00D63575">
        <w:t>，</w:t>
      </w:r>
      <w:r w:rsidRPr="00D63575">
        <w:t>包括避免不必要的资料重复。准则还旨在通过下列途径提高条约监测系统的实效</w:t>
      </w:r>
      <w:r w:rsidR="00226812" w:rsidRPr="00D63575">
        <w:t>：</w:t>
      </w:r>
    </w:p>
    <w:p w:rsidR="00BC0597" w:rsidRPr="00D63575" w:rsidRDefault="00BC0597" w:rsidP="00BC0597">
      <w:pPr>
        <w:numPr>
          <w:ilvl w:val="0"/>
          <w:numId w:val="4"/>
        </w:numPr>
      </w:pPr>
      <w:r w:rsidRPr="00D63575">
        <w:t>促使所有条约委员会采取一致的方针审议所收到的报告</w:t>
      </w:r>
      <w:r w:rsidR="00226812" w:rsidRPr="00D63575">
        <w:t>；</w:t>
      </w:r>
    </w:p>
    <w:p w:rsidR="00BC0597" w:rsidRPr="00D63575" w:rsidRDefault="00BC0597" w:rsidP="00BC0597">
      <w:pPr>
        <w:numPr>
          <w:ilvl w:val="0"/>
          <w:numId w:val="4"/>
        </w:numPr>
      </w:pPr>
      <w:r w:rsidRPr="00D63575">
        <w:t>帮助每个委员会对每一个缔约国的人权状况均进行同等的审议</w:t>
      </w:r>
      <w:r w:rsidR="00226812" w:rsidRPr="00D63575">
        <w:t>；</w:t>
      </w:r>
    </w:p>
    <w:p w:rsidR="00BC0597" w:rsidRPr="00D63575" w:rsidRDefault="00BC0597" w:rsidP="00BC0597">
      <w:pPr>
        <w:numPr>
          <w:ilvl w:val="0"/>
          <w:numId w:val="4"/>
        </w:numPr>
      </w:pPr>
      <w:r w:rsidRPr="00D63575">
        <w:t>减少委员会审议一个报告之前必须要求缔约国提供补充资料的情况。</w:t>
      </w:r>
    </w:p>
    <w:p w:rsidR="00BC0597" w:rsidRPr="00D63575" w:rsidRDefault="00BC0597" w:rsidP="00BC0597">
      <w:r w:rsidRPr="00D63575">
        <w:tab/>
      </w:r>
      <w:r w:rsidR="00226812" w:rsidRPr="00D63575">
        <w:t>5.</w:t>
      </w:r>
      <w:r w:rsidRPr="00D63575">
        <w:t xml:space="preserve">  </w:t>
      </w:r>
      <w:r w:rsidRPr="00D63575">
        <w:t>每一条约机构可根据各自条约的规定</w:t>
      </w:r>
      <w:r w:rsidR="00226812" w:rsidRPr="00D63575">
        <w:t>，</w:t>
      </w:r>
      <w:r w:rsidR="00B245BB" w:rsidRPr="00D63575">
        <w:t>酌情</w:t>
      </w:r>
      <w:r w:rsidRPr="00D63575">
        <w:t>要求缔约国提供补充资料</w:t>
      </w:r>
      <w:r w:rsidR="00226812" w:rsidRPr="00D63575">
        <w:t>，</w:t>
      </w:r>
      <w:r w:rsidRPr="00D63575">
        <w:t>以完成审查条约履行情况的任务。</w:t>
      </w:r>
    </w:p>
    <w:p w:rsidR="00BC0597" w:rsidRPr="00D63575" w:rsidRDefault="00BC0597" w:rsidP="00C23A7F">
      <w:pPr>
        <w:spacing w:after="320"/>
      </w:pPr>
      <w:r w:rsidRPr="00D63575">
        <w:tab/>
      </w:r>
      <w:r w:rsidR="00226812" w:rsidRPr="00D63575">
        <w:t>6.</w:t>
      </w:r>
      <w:r w:rsidRPr="00D63575">
        <w:t xml:space="preserve">  </w:t>
      </w:r>
      <w:r w:rsidRPr="00D63575">
        <w:t>本协调准则分为三节</w:t>
      </w:r>
      <w:r w:rsidR="00226812" w:rsidRPr="00D63575">
        <w:t>，</w:t>
      </w:r>
      <w:r w:rsidRPr="00D63575">
        <w:t>第一节和第二节适用于</w:t>
      </w:r>
      <w:r w:rsidR="00B347C0" w:rsidRPr="00D63575">
        <w:t>编写</w:t>
      </w:r>
      <w:r w:rsidRPr="00D63575">
        <w:t>提交</w:t>
      </w:r>
      <w:r w:rsidR="00B347C0" w:rsidRPr="00D63575">
        <w:t>给</w:t>
      </w:r>
      <w:r w:rsidR="00B245BB" w:rsidRPr="00D63575">
        <w:t>任何</w:t>
      </w:r>
      <w:r w:rsidRPr="00D63575">
        <w:t>条约机构的报告</w:t>
      </w:r>
      <w:r w:rsidR="00226812" w:rsidRPr="00D63575">
        <w:t>，</w:t>
      </w:r>
      <w:r w:rsidRPr="00D63575">
        <w:t>一般性地指导缔约国如何按</w:t>
      </w:r>
      <w:r w:rsidR="002A2A90" w:rsidRPr="00D63575">
        <w:t>两节分别</w:t>
      </w:r>
      <w:r w:rsidRPr="00D63575">
        <w:t>建议</w:t>
      </w:r>
      <w:r w:rsidR="002A2A90" w:rsidRPr="00D63575">
        <w:t>采取</w:t>
      </w:r>
      <w:r w:rsidRPr="00D63575">
        <w:t>的报告程序和报告形式提交报告。第三节则在报告的内容方面</w:t>
      </w:r>
      <w:r w:rsidR="00226812" w:rsidRPr="00D63575">
        <w:t>，</w:t>
      </w:r>
      <w:r w:rsidRPr="00D63575">
        <w:t>即向所有条约机构均要提交的共同核心文件以及专向每个条约机构提供的条约专要文件的内容方面</w:t>
      </w:r>
      <w:r w:rsidR="00226812" w:rsidRPr="00D63575">
        <w:t>，</w:t>
      </w:r>
      <w:r w:rsidRPr="00D63575">
        <w:t>向缔约国提供指导。</w:t>
      </w:r>
    </w:p>
    <w:p w:rsidR="00BC0597" w:rsidRPr="00D63575" w:rsidRDefault="00BC0597" w:rsidP="007C5DC1">
      <w:pPr>
        <w:pStyle w:val="Heading2"/>
      </w:pPr>
      <w:r w:rsidRPr="00D63575">
        <w:t>一、报告程序</w:t>
      </w:r>
    </w:p>
    <w:p w:rsidR="00BC0597" w:rsidRPr="00006B2C" w:rsidRDefault="00BC0597" w:rsidP="00006B2C">
      <w:pPr>
        <w:pStyle w:val="Heading4"/>
      </w:pPr>
      <w:r w:rsidRPr="00006B2C">
        <w:t>报告的目的</w:t>
      </w:r>
    </w:p>
    <w:p w:rsidR="00BC0597" w:rsidRPr="00D63575" w:rsidRDefault="00BC0597" w:rsidP="007C5DC1">
      <w:pPr>
        <w:spacing w:after="240"/>
      </w:pPr>
      <w:r w:rsidRPr="00D63575">
        <w:tab/>
      </w:r>
      <w:r w:rsidR="00226812" w:rsidRPr="00D63575">
        <w:t>7.</w:t>
      </w:r>
      <w:r w:rsidRPr="00D63575">
        <w:t xml:space="preserve">  </w:t>
      </w:r>
      <w:r w:rsidRPr="00D63575">
        <w:t>这些准则阐述的报告制度意在提出一个统一的框架</w:t>
      </w:r>
      <w:r w:rsidR="00226812" w:rsidRPr="00D63575">
        <w:t>，</w:t>
      </w:r>
      <w:r w:rsidRPr="00D63575">
        <w:t>以便缔约国在这个框架内按照一套协调精简的程序完成其加入的所有国际人权条约规定的报告义务。</w:t>
      </w:r>
    </w:p>
    <w:p w:rsidR="00BC0597" w:rsidRPr="00006B2C" w:rsidRDefault="00BC0597" w:rsidP="00C61489">
      <w:pPr>
        <w:pStyle w:val="Heading4"/>
        <w:rPr>
          <w:rFonts w:eastAsia="KaiTi_GB2312"/>
        </w:rPr>
      </w:pPr>
      <w:r w:rsidRPr="00006B2C">
        <w:rPr>
          <w:rFonts w:eastAsia="KaiTi_GB2312"/>
        </w:rPr>
        <w:t>对条约所作的承诺</w:t>
      </w:r>
    </w:p>
    <w:p w:rsidR="00BC0597" w:rsidRPr="00D63575" w:rsidRDefault="00BC0597" w:rsidP="00C61489">
      <w:pPr>
        <w:spacing w:after="320"/>
      </w:pPr>
      <w:r w:rsidRPr="00D63575">
        <w:tab/>
      </w:r>
      <w:r w:rsidR="00226812" w:rsidRPr="00D63575">
        <w:t>8.</w:t>
      </w:r>
      <w:r w:rsidRPr="00D63575">
        <w:t xml:space="preserve">  </w:t>
      </w:r>
      <w:r w:rsidRPr="00D63575">
        <w:t>报告程序是一国持续不断承诺致力于尊重、保护和落实其加入的条约所规定的各项权利过程中的一项关键内容。看待这项承诺的视野应该扩大</w:t>
      </w:r>
      <w:r w:rsidR="00226812" w:rsidRPr="00D63575">
        <w:t>，</w:t>
      </w:r>
      <w:r w:rsidRPr="00D63575">
        <w:t>要看到各国均有义务促使《世界人权宣言》和国际人权文书所规定的权利和自由得到尊重</w:t>
      </w:r>
      <w:r w:rsidR="00226812" w:rsidRPr="00D63575">
        <w:t>，</w:t>
      </w:r>
      <w:r w:rsidRPr="00D63575">
        <w:t>采取无论是国内还是国际措施</w:t>
      </w:r>
      <w:r w:rsidR="00226812" w:rsidRPr="00D63575">
        <w:t>，</w:t>
      </w:r>
      <w:r w:rsidRPr="00D63575">
        <w:t>确保这些权利和自由得到普遍切实的承认和遵守。</w:t>
      </w:r>
    </w:p>
    <w:p w:rsidR="00BC0597" w:rsidRPr="00006B2C" w:rsidRDefault="00BC0597" w:rsidP="00C61489">
      <w:pPr>
        <w:pStyle w:val="Heading4"/>
        <w:rPr>
          <w:rFonts w:eastAsia="KaiTi_GB2312"/>
        </w:rPr>
      </w:pPr>
      <w:r w:rsidRPr="00006B2C">
        <w:rPr>
          <w:rFonts w:eastAsia="KaiTi_GB2312"/>
        </w:rPr>
        <w:t>检查人权在国家一级的落实情况</w:t>
      </w:r>
    </w:p>
    <w:p w:rsidR="00BC0597" w:rsidRPr="00D63575" w:rsidRDefault="00BC0597" w:rsidP="00BC0597">
      <w:r w:rsidRPr="00D63575">
        <w:tab/>
      </w:r>
      <w:r w:rsidR="00226812" w:rsidRPr="00D63575">
        <w:t>9.</w:t>
      </w:r>
      <w:r w:rsidRPr="00D63575">
        <w:t xml:space="preserve">  </w:t>
      </w:r>
      <w:r w:rsidRPr="00D63575">
        <w:t>缔约国应把编写报告、提交条约机构的过程看成不仅仅是履行其国际义务的一个方面</w:t>
      </w:r>
      <w:r w:rsidR="00226812" w:rsidRPr="00D63575">
        <w:t>，</w:t>
      </w:r>
      <w:r w:rsidRPr="00D63575">
        <w:t>而且也是一个为规划落实政策而估量其管辖范围内人权保护情况的机会。因此</w:t>
      </w:r>
      <w:r w:rsidR="00226812" w:rsidRPr="00D63575">
        <w:t>，</w:t>
      </w:r>
      <w:r w:rsidRPr="00D63575">
        <w:t>报告编写</w:t>
      </w:r>
      <w:r w:rsidR="005865FE" w:rsidRPr="00D63575">
        <w:t>过程</w:t>
      </w:r>
      <w:r w:rsidRPr="00D63575">
        <w:t>让每个缔约国都有机会</w:t>
      </w:r>
      <w:r w:rsidR="00226812" w:rsidRPr="00D63575">
        <w:t>：</w:t>
      </w:r>
    </w:p>
    <w:p w:rsidR="00BC0597" w:rsidRPr="00D63575" w:rsidRDefault="00BC0597" w:rsidP="00BC0597">
      <w:pPr>
        <w:numPr>
          <w:ilvl w:val="0"/>
          <w:numId w:val="5"/>
        </w:numPr>
      </w:pPr>
      <w:r w:rsidRPr="00D63575">
        <w:t>全面检查为使国内法律和政策与有关的国际人权条约的规定协调一致而采取的措施</w:t>
      </w:r>
      <w:r w:rsidR="00226812" w:rsidRPr="00D63575">
        <w:t>；</w:t>
      </w:r>
    </w:p>
    <w:p w:rsidR="00BC0597" w:rsidRPr="00D63575" w:rsidRDefault="00BC0597" w:rsidP="00BC0597">
      <w:pPr>
        <w:numPr>
          <w:ilvl w:val="0"/>
          <w:numId w:val="5"/>
        </w:numPr>
      </w:pPr>
      <w:r w:rsidRPr="00D63575">
        <w:t>监测在全面增进人权的情况下促进条约所规定的各项权利的享有方面取得的进展情况</w:t>
      </w:r>
      <w:r w:rsidR="00226812" w:rsidRPr="00D63575">
        <w:t>；</w:t>
      </w:r>
    </w:p>
    <w:p w:rsidR="00BC0597" w:rsidRPr="00D63575" w:rsidRDefault="00BC0597" w:rsidP="00BC0597">
      <w:pPr>
        <w:numPr>
          <w:ilvl w:val="0"/>
          <w:numId w:val="5"/>
        </w:numPr>
      </w:pPr>
      <w:r w:rsidRPr="00D63575">
        <w:t>确定在其履行条约的方法方面存在的问题和缺点</w:t>
      </w:r>
      <w:r w:rsidR="00226812" w:rsidRPr="00D63575">
        <w:t>；</w:t>
      </w:r>
    </w:p>
    <w:p w:rsidR="00BC0597" w:rsidRPr="00D63575" w:rsidRDefault="00BC0597" w:rsidP="00BC0597">
      <w:pPr>
        <w:numPr>
          <w:ilvl w:val="0"/>
          <w:numId w:val="5"/>
        </w:numPr>
      </w:pPr>
      <w:r w:rsidRPr="00D63575">
        <w:t>筹划和拟订争取实现这些目标的有关政策。</w:t>
      </w:r>
    </w:p>
    <w:p w:rsidR="00BC0597" w:rsidRPr="00D63575" w:rsidRDefault="00BC0597" w:rsidP="00C61489">
      <w:pPr>
        <w:spacing w:after="320"/>
      </w:pPr>
      <w:r w:rsidRPr="00D63575">
        <w:tab/>
        <w:t>1</w:t>
      </w:r>
      <w:r w:rsidR="00226812" w:rsidRPr="00D63575">
        <w:t>0.</w:t>
      </w:r>
      <w:r w:rsidRPr="00D63575">
        <w:t xml:space="preserve">  </w:t>
      </w:r>
      <w:r w:rsidRPr="00D63575">
        <w:t>报告程序应在国家一级鼓励和便利公众对政府政策的监视</w:t>
      </w:r>
      <w:r w:rsidR="00226812" w:rsidRPr="00D63575">
        <w:t>，</w:t>
      </w:r>
      <w:r w:rsidRPr="00D63575">
        <w:t>抱着合作和相互尊重的精神</w:t>
      </w:r>
      <w:r w:rsidR="00226812" w:rsidRPr="00D63575">
        <w:t>，</w:t>
      </w:r>
      <w:r w:rsidRPr="00D63575">
        <w:t>同民间社会的有关角色进行建设性的对话</w:t>
      </w:r>
      <w:r w:rsidR="00226812" w:rsidRPr="00D63575">
        <w:t>，</w:t>
      </w:r>
      <w:r w:rsidRPr="00D63575">
        <w:t>争取促进有关公约所保护的一切权利都得到享受。</w:t>
      </w:r>
    </w:p>
    <w:p w:rsidR="00BC0597" w:rsidRPr="00006B2C" w:rsidRDefault="00BC0597" w:rsidP="00C61489">
      <w:pPr>
        <w:pStyle w:val="Heading4"/>
        <w:rPr>
          <w:rFonts w:eastAsia="KaiTi_GB2312"/>
        </w:rPr>
      </w:pPr>
      <w:r w:rsidRPr="00006B2C">
        <w:rPr>
          <w:rFonts w:eastAsia="KaiTi_GB2312"/>
        </w:rPr>
        <w:t>国际级建设性对话的基础</w:t>
      </w:r>
    </w:p>
    <w:p w:rsidR="00BC0597" w:rsidRPr="00D63575" w:rsidRDefault="00BC0597" w:rsidP="00C61489">
      <w:pPr>
        <w:spacing w:after="320"/>
      </w:pPr>
      <w:r w:rsidRPr="00D63575">
        <w:tab/>
        <w:t>1</w:t>
      </w:r>
      <w:r w:rsidR="00226812" w:rsidRPr="00D63575">
        <w:t>1.</w:t>
      </w:r>
      <w:r w:rsidRPr="00D63575">
        <w:t xml:space="preserve">  </w:t>
      </w:r>
      <w:r w:rsidRPr="00D63575">
        <w:t>在国际一级</w:t>
      </w:r>
      <w:r w:rsidR="00226812" w:rsidRPr="00D63575">
        <w:t>，</w:t>
      </w:r>
      <w:r w:rsidRPr="00D63575">
        <w:t>报告程序为国家和条约机构进行建设性对话创造了基础。条约机构通过这些准则所要强调的是其推动国家执行国际人权文书的支持作用。</w:t>
      </w:r>
    </w:p>
    <w:p w:rsidR="00BC0597" w:rsidRPr="00D63575" w:rsidRDefault="00BC0597" w:rsidP="00C61489">
      <w:pPr>
        <w:pStyle w:val="Heading4"/>
      </w:pPr>
      <w:r w:rsidRPr="00D63575">
        <w:t>收集数据和起草报告</w:t>
      </w:r>
    </w:p>
    <w:p w:rsidR="00BC0597" w:rsidRPr="00D63575" w:rsidRDefault="00BC0597" w:rsidP="00BC0597">
      <w:r w:rsidRPr="00D63575">
        <w:tab/>
        <w:t>1</w:t>
      </w:r>
      <w:r w:rsidR="00226812" w:rsidRPr="00D63575">
        <w:t>2.</w:t>
      </w:r>
      <w:r w:rsidRPr="00D63575">
        <w:t xml:space="preserve">  </w:t>
      </w:r>
      <w:r w:rsidRPr="00D63575">
        <w:t>所有国家都至少参加了一个主要的国际人权条约</w:t>
      </w:r>
      <w:r w:rsidR="00226812" w:rsidRPr="00D63575">
        <w:t>，</w:t>
      </w:r>
      <w:r w:rsidRPr="00D63575">
        <w:t>其执行情况由独立的条约机构监测</w:t>
      </w:r>
      <w:r w:rsidR="00226812" w:rsidRPr="00D63575">
        <w:t>(</w:t>
      </w:r>
      <w:r w:rsidRPr="00D63575">
        <w:t>见第</w:t>
      </w:r>
      <w:r w:rsidRPr="00D63575">
        <w:t>1</w:t>
      </w:r>
      <w:r w:rsidRPr="00D63575">
        <w:t>段</w:t>
      </w:r>
      <w:r w:rsidR="00226812" w:rsidRPr="00D63575">
        <w:t>)</w:t>
      </w:r>
      <w:r w:rsidR="00226812" w:rsidRPr="00D63575">
        <w:t>，</w:t>
      </w:r>
      <w:r w:rsidRPr="00D63575">
        <w:t>75</w:t>
      </w:r>
      <w:r w:rsidR="00226812" w:rsidRPr="00D63575">
        <w:t>%</w:t>
      </w:r>
      <w:r w:rsidRPr="00D63575">
        <w:t>的国家参加了</w:t>
      </w:r>
      <w:r w:rsidRPr="00D63575">
        <w:t>4</w:t>
      </w:r>
      <w:r w:rsidRPr="00D63575">
        <w:t>个或</w:t>
      </w:r>
      <w:r w:rsidRPr="00D63575">
        <w:t>4</w:t>
      </w:r>
      <w:r w:rsidRPr="00D63575">
        <w:t>个以上国际人权条约。因此</w:t>
      </w:r>
      <w:r w:rsidR="00226812" w:rsidRPr="00D63575">
        <w:t>，</w:t>
      </w:r>
      <w:r w:rsidRPr="00D63575">
        <w:t>所有国家都要履行报告义务</w:t>
      </w:r>
      <w:r w:rsidR="00226812" w:rsidRPr="00D63575">
        <w:t>，</w:t>
      </w:r>
      <w:r w:rsidRPr="00D63575">
        <w:t>如能对分别向每一条约机构提交报告的做法采取一种协调一致的方针</w:t>
      </w:r>
      <w:r w:rsidR="00226812" w:rsidRPr="00D63575">
        <w:t>，</w:t>
      </w:r>
      <w:r w:rsidRPr="00D63575">
        <w:t>对各国都应有益。</w:t>
      </w:r>
    </w:p>
    <w:p w:rsidR="00BC0597" w:rsidRPr="00D63575" w:rsidRDefault="00BC0597" w:rsidP="00BC0597">
      <w:r w:rsidRPr="00D63575">
        <w:tab/>
        <w:t>1</w:t>
      </w:r>
      <w:r w:rsidR="00226812" w:rsidRPr="00D63575">
        <w:t>3.</w:t>
      </w:r>
      <w:r w:rsidRPr="00D63575">
        <w:t xml:space="preserve">  </w:t>
      </w:r>
      <w:r w:rsidRPr="00D63575">
        <w:t>各国应考虑搭建一个适当的报告编写机构框架。这种机构可包括一个部际起草委员会</w:t>
      </w:r>
      <w:r w:rsidR="00226812" w:rsidRPr="00D63575">
        <w:t>，</w:t>
      </w:r>
      <w:r w:rsidRPr="00D63575">
        <w:t>并</w:t>
      </w:r>
      <w:r w:rsidR="00226812" w:rsidRPr="00D63575">
        <w:t>(</w:t>
      </w:r>
      <w:r w:rsidR="00426BB8" w:rsidRPr="00D63575">
        <w:t>或</w:t>
      </w:r>
      <w:r w:rsidR="00226812" w:rsidRPr="00D63575">
        <w:t>)</w:t>
      </w:r>
      <w:r w:rsidRPr="00D63575">
        <w:t>在每个相关国家部委内设立一个报告编写联络点</w:t>
      </w:r>
      <w:r w:rsidR="00226812" w:rsidRPr="00D63575">
        <w:t>，</w:t>
      </w:r>
      <w:r w:rsidRPr="00D63575">
        <w:t>可以支持国家根据国际人权文书以及有关国际条约</w:t>
      </w:r>
      <w:r w:rsidR="00226812" w:rsidRPr="00D63575">
        <w:t>(</w:t>
      </w:r>
      <w:r w:rsidRPr="00D63575">
        <w:t>如国际劳工组织和联合国教育、科学及文化组织的各项公约</w:t>
      </w:r>
      <w:r w:rsidR="00226812" w:rsidRPr="00D63575">
        <w:t>)</w:t>
      </w:r>
      <w:r w:rsidRPr="00D63575">
        <w:t>所承担的全部报告义务</w:t>
      </w:r>
      <w:r w:rsidR="00226812" w:rsidRPr="00D63575">
        <w:t>，</w:t>
      </w:r>
      <w:r w:rsidRPr="00D63575">
        <w:t>可成为一个有效的运作机制</w:t>
      </w:r>
      <w:r w:rsidR="00226812" w:rsidRPr="00D63575">
        <w:t>，</w:t>
      </w:r>
      <w:r w:rsidRPr="00D63575">
        <w:t>负责协调条约机构结论性意见的后续工作。如存在次国家级政府部门</w:t>
      </w:r>
      <w:r w:rsidR="00226812" w:rsidRPr="00D63575">
        <w:t>，</w:t>
      </w:r>
      <w:r w:rsidRPr="00D63575">
        <w:t>这种机构应该有其参与的余地</w:t>
      </w:r>
      <w:r w:rsidR="00226812" w:rsidRPr="00D63575">
        <w:t>，</w:t>
      </w:r>
      <w:r w:rsidRPr="00D63575">
        <w:t>并可长期设置。</w:t>
      </w:r>
    </w:p>
    <w:p w:rsidR="00BC0597" w:rsidRPr="00D63575" w:rsidRDefault="00BC0597" w:rsidP="00BC0597">
      <w:r w:rsidRPr="00D63575">
        <w:tab/>
        <w:t>1</w:t>
      </w:r>
      <w:r w:rsidR="00226812" w:rsidRPr="00D63575">
        <w:t>4.</w:t>
      </w:r>
      <w:r w:rsidRPr="00D63575">
        <w:t xml:space="preserve">  </w:t>
      </w:r>
      <w:r w:rsidRPr="00D63575">
        <w:t>这种性质的机构也可支持国家履行其他的报告义务</w:t>
      </w:r>
      <w:r w:rsidR="00226812" w:rsidRPr="00D63575">
        <w:t>，</w:t>
      </w:r>
      <w:r w:rsidRPr="00D63575">
        <w:t>比方说</w:t>
      </w:r>
      <w:r w:rsidR="00226812" w:rsidRPr="00D63575">
        <w:t>，</w:t>
      </w:r>
      <w:r w:rsidRPr="00D63575">
        <w:t>在国际会议和高峰会议之后开展后续工作</w:t>
      </w:r>
      <w:r w:rsidR="00226812" w:rsidRPr="00D63575">
        <w:t>，</w:t>
      </w:r>
      <w:r w:rsidRPr="00D63575">
        <w:t>监测《千年发展目标》的实现等等。为这种报告所收集、汇编的资料中有许多在缔约国编写提交条约机构的报告时可能有用。</w:t>
      </w:r>
    </w:p>
    <w:p w:rsidR="00BC0597" w:rsidRPr="00D63575" w:rsidRDefault="00BC0597" w:rsidP="007C5DC1">
      <w:pPr>
        <w:spacing w:after="320"/>
      </w:pPr>
      <w:r w:rsidRPr="00D63575">
        <w:tab/>
        <w:t>1</w:t>
      </w:r>
      <w:r w:rsidR="00226812" w:rsidRPr="00D63575">
        <w:t>5.</w:t>
      </w:r>
      <w:r w:rsidRPr="00D63575">
        <w:t xml:space="preserve">  </w:t>
      </w:r>
      <w:r w:rsidRPr="00D63575">
        <w:t>这种机构应设法拟出一套高效、全面和不断</w:t>
      </w:r>
      <w:r w:rsidR="00226812" w:rsidRPr="00D63575">
        <w:t>(</w:t>
      </w:r>
      <w:r w:rsidRPr="00D63575">
        <w:t>从有关部委和政府统计局</w:t>
      </w:r>
      <w:r w:rsidR="00226812" w:rsidRPr="00D63575">
        <w:t>)</w:t>
      </w:r>
      <w:r w:rsidRPr="00D63575">
        <w:t>收集一切涉及人权落实工作的统计数据及其它数据的方法。各国可同提高妇女地位司合作从联合国人权事务高级专员办事处</w:t>
      </w:r>
      <w:r w:rsidR="00226812" w:rsidRPr="00D63575">
        <w:t>(</w:t>
      </w:r>
      <w:r w:rsidRPr="00D63575">
        <w:t>人权高专办</w:t>
      </w:r>
      <w:r w:rsidR="00226812" w:rsidRPr="00D63575">
        <w:t>)</w:t>
      </w:r>
      <w:r w:rsidRPr="00D63575">
        <w:t xml:space="preserve"> </w:t>
      </w:r>
      <w:r w:rsidRPr="00D63575">
        <w:t>获得技术援助</w:t>
      </w:r>
      <w:r w:rsidR="00226812" w:rsidRPr="00D63575">
        <w:t>，</w:t>
      </w:r>
      <w:r w:rsidRPr="00D63575">
        <w:t>并可从其他有关联合国专门机构得到援助。</w:t>
      </w:r>
    </w:p>
    <w:p w:rsidR="00BC0597" w:rsidRPr="00D63575" w:rsidRDefault="00BC0597" w:rsidP="00C61489">
      <w:pPr>
        <w:pStyle w:val="Heading4"/>
      </w:pPr>
      <w:r w:rsidRPr="00D63575">
        <w:t>报告定期</w:t>
      </w:r>
    </w:p>
    <w:p w:rsidR="00BC0597" w:rsidRPr="00D63575" w:rsidRDefault="00BC0597" w:rsidP="00BC0597">
      <w:r w:rsidRPr="00D63575">
        <w:tab/>
        <w:t>1</w:t>
      </w:r>
      <w:r w:rsidR="00226812" w:rsidRPr="00D63575">
        <w:t>6.</w:t>
      </w:r>
      <w:r w:rsidRPr="00D63575">
        <w:t xml:space="preserve">  </w:t>
      </w:r>
      <w:r w:rsidRPr="00D63575">
        <w:t>按照有关条约的规定</w:t>
      </w:r>
      <w:r w:rsidR="00226812" w:rsidRPr="00D63575">
        <w:t>，</w:t>
      </w:r>
      <w:r w:rsidRPr="00D63575">
        <w:t>每个缔约国有义务提交一份初次报告</w:t>
      </w:r>
      <w:r w:rsidR="00226812" w:rsidRPr="00D63575">
        <w:t>，</w:t>
      </w:r>
      <w:r w:rsidRPr="00D63575">
        <w:t>介绍条约对其生效后的一定时期内制定或已采取哪些措施履行条约的规定。其后</w:t>
      </w:r>
      <w:r w:rsidR="00226812" w:rsidRPr="00D63575">
        <w:t>，</w:t>
      </w:r>
      <w:r w:rsidRPr="00D63575">
        <w:t>缔约国还需按照每个条约的规定定期提交报告</w:t>
      </w:r>
      <w:r w:rsidR="00226812" w:rsidRPr="00D63575">
        <w:t>，</w:t>
      </w:r>
      <w:r w:rsidRPr="00D63575">
        <w:t>阐述报告期内取得的进展。这些报告定期的长短因条约而异。</w:t>
      </w:r>
    </w:p>
    <w:p w:rsidR="00BC0597" w:rsidRPr="00D63575" w:rsidRDefault="00BC0597" w:rsidP="00BC0597">
      <w:r w:rsidRPr="00D63575">
        <w:tab/>
        <w:t>1</w:t>
      </w:r>
      <w:r w:rsidR="00226812" w:rsidRPr="00D63575">
        <w:t>7.</w:t>
      </w:r>
      <w:r w:rsidRPr="00D63575">
        <w:t xml:space="preserve">  </w:t>
      </w:r>
      <w:r w:rsidRPr="00D63575">
        <w:t>按照修订后的报告制度提交的报告将包含两部分</w:t>
      </w:r>
      <w:r w:rsidR="00226812" w:rsidRPr="00D63575">
        <w:t>：</w:t>
      </w:r>
      <w:r w:rsidRPr="00D63575">
        <w:t>共同核心文件和条约专要文件。不同的条约有不同的定期要求</w:t>
      </w:r>
      <w:r w:rsidR="00226812" w:rsidRPr="00D63575">
        <w:t>，</w:t>
      </w:r>
      <w:r w:rsidRPr="00D63575">
        <w:t>因此不同条约下的这种报告的提交时间不会在同一时间到期。然而</w:t>
      </w:r>
      <w:r w:rsidR="00226812" w:rsidRPr="00D63575">
        <w:t>，</w:t>
      </w:r>
      <w:r w:rsidRPr="00D63575">
        <w:t>缔约国可同有关的条约机构磋商</w:t>
      </w:r>
      <w:r w:rsidR="00226812" w:rsidRPr="00D63575">
        <w:t>，</w:t>
      </w:r>
      <w:r w:rsidRPr="00D63575">
        <w:t>统筹安排其报告的编撰时间</w:t>
      </w:r>
      <w:r w:rsidR="00226812" w:rsidRPr="00D63575">
        <w:t>，</w:t>
      </w:r>
      <w:r w:rsidRPr="00D63575">
        <w:t>不仅准时地提交其报告</w:t>
      </w:r>
      <w:r w:rsidR="00226812" w:rsidRPr="00D63575">
        <w:t>，</w:t>
      </w:r>
      <w:r w:rsidRPr="00D63575">
        <w:t>而且尽量缩短不同报告之间的间隔时间。这样做将保证缔约国充分受益</w:t>
      </w:r>
      <w:r w:rsidR="00226812" w:rsidRPr="00D63575">
        <w:t>，</w:t>
      </w:r>
      <w:r w:rsidRPr="00D63575">
        <w:t>在一份共同核心文件中同时提交几个条约机构要求的资料。</w:t>
      </w:r>
    </w:p>
    <w:p w:rsidR="00BC0597" w:rsidRPr="00D63575" w:rsidRDefault="00BC0597" w:rsidP="00FF430A">
      <w:pPr>
        <w:spacing w:after="320"/>
      </w:pPr>
      <w:r w:rsidRPr="00D63575">
        <w:tab/>
        <w:t>1</w:t>
      </w:r>
      <w:r w:rsidR="00226812" w:rsidRPr="00D63575">
        <w:t>8.</w:t>
      </w:r>
      <w:r w:rsidRPr="00D63575">
        <w:t xml:space="preserve">  </w:t>
      </w:r>
      <w:r w:rsidRPr="00D63575">
        <w:t>报告国应保持共同核心文件内容常新</w:t>
      </w:r>
      <w:r w:rsidR="00226812" w:rsidRPr="00D63575">
        <w:t>，</w:t>
      </w:r>
      <w:r w:rsidRPr="00D63575">
        <w:t>每逢提交条约专要文件时</w:t>
      </w:r>
      <w:r w:rsidR="00226812" w:rsidRPr="00D63575">
        <w:t>，</w:t>
      </w:r>
      <w:r w:rsidRPr="00D63575">
        <w:t>就应尽力更新共同核心文件内容。如认为没有必要更新</w:t>
      </w:r>
      <w:r w:rsidR="00226812" w:rsidRPr="00D63575">
        <w:t>，</w:t>
      </w:r>
      <w:r w:rsidRPr="00D63575">
        <w:t>则应在条约专要文件中加以说明。</w:t>
      </w:r>
    </w:p>
    <w:p w:rsidR="00BC0597" w:rsidRPr="00D63575" w:rsidRDefault="00BC0597" w:rsidP="00FF430A">
      <w:pPr>
        <w:pStyle w:val="Heading2"/>
      </w:pPr>
      <w:r w:rsidRPr="00D63575">
        <w:t>二、报告方式</w:t>
      </w:r>
    </w:p>
    <w:p w:rsidR="00BC0597" w:rsidRPr="00D63575" w:rsidRDefault="00BC0597" w:rsidP="00BC0597">
      <w:r w:rsidRPr="00D63575">
        <w:tab/>
        <w:t>1</w:t>
      </w:r>
      <w:r w:rsidR="00226812" w:rsidRPr="00D63575">
        <w:t>9.</w:t>
      </w:r>
      <w:r w:rsidRPr="00D63575">
        <w:t xml:space="preserve">  </w:t>
      </w:r>
      <w:r w:rsidRPr="00D63575">
        <w:t>凡是缔约国认为有助于条约机构了解其国内情况的资料</w:t>
      </w:r>
      <w:r w:rsidR="00226812" w:rsidRPr="00D63575">
        <w:t>，</w:t>
      </w:r>
      <w:r w:rsidRPr="00D63575">
        <w:t>应该简明扼要、条理清晰。尽管人们谅解有些缔约国宪法安排复杂</w:t>
      </w:r>
      <w:r w:rsidR="00226812" w:rsidRPr="00D63575">
        <w:t>，</w:t>
      </w:r>
      <w:r w:rsidRPr="00D63575">
        <w:t>需要体现在其报告中</w:t>
      </w:r>
      <w:r w:rsidR="00226812" w:rsidRPr="00D63575">
        <w:t>，</w:t>
      </w:r>
      <w:r w:rsidRPr="00D63575">
        <w:t>但报告仍不应过长。共同核心文件如有可能不应超过</w:t>
      </w:r>
      <w:r w:rsidRPr="00D63575">
        <w:t>60</w:t>
      </w:r>
      <w:r w:rsidRPr="00D63575">
        <w:t>至</w:t>
      </w:r>
      <w:r w:rsidRPr="00D63575">
        <w:t>80</w:t>
      </w:r>
      <w:r w:rsidRPr="00D63575">
        <w:t>页</w:t>
      </w:r>
      <w:r w:rsidR="00226812" w:rsidRPr="00D63575">
        <w:t>，</w:t>
      </w:r>
      <w:r w:rsidRPr="00D63575">
        <w:t>初次条约专要文件不应超过</w:t>
      </w:r>
      <w:r w:rsidRPr="00D63575">
        <w:t>60</w:t>
      </w:r>
      <w:r w:rsidRPr="00D63575">
        <w:t>页</w:t>
      </w:r>
      <w:r w:rsidR="00226812" w:rsidRPr="00D63575">
        <w:t>，</w:t>
      </w:r>
      <w:r w:rsidRPr="00D63575">
        <w:t>其后的定期文件则应限于</w:t>
      </w:r>
      <w:r w:rsidRPr="00D63575">
        <w:t>40</w:t>
      </w:r>
      <w:r w:rsidRPr="00D63575">
        <w:t>页之内。每页格式应按</w:t>
      </w:r>
      <w:r w:rsidRPr="00D63575">
        <w:t>A4</w:t>
      </w:r>
      <w:r w:rsidRPr="00D63575">
        <w:t>号纸页面尺寸、</w:t>
      </w:r>
      <w:r w:rsidR="00226812" w:rsidRPr="00D63575">
        <w:t>1.</w:t>
      </w:r>
      <w:r w:rsidRPr="00D63575">
        <w:t>5</w:t>
      </w:r>
      <w:r w:rsidR="00013496" w:rsidRPr="00D63575">
        <w:t>倍</w:t>
      </w:r>
      <w:r w:rsidRPr="00D63575">
        <w:t>行距、</w:t>
      </w:r>
      <w:r w:rsidRPr="00D63575">
        <w:t>12</w:t>
      </w:r>
      <w:r w:rsidRPr="00D63575">
        <w:t>号</w:t>
      </w:r>
      <w:r w:rsidRPr="00D63575">
        <w:t>Times New Roman</w:t>
      </w:r>
      <w:r w:rsidRPr="00D63575">
        <w:t>字体编排。报告应以电子形式</w:t>
      </w:r>
      <w:r w:rsidR="00226812" w:rsidRPr="00D63575">
        <w:t>(</w:t>
      </w:r>
      <w:r w:rsidRPr="00D63575">
        <w:t>即软盘、光盘或电子邮件</w:t>
      </w:r>
      <w:r w:rsidR="00226812" w:rsidRPr="00D63575">
        <w:t>)</w:t>
      </w:r>
      <w:r w:rsidRPr="00D63575">
        <w:t>提交</w:t>
      </w:r>
      <w:r w:rsidR="00226812" w:rsidRPr="00D63575">
        <w:t>，</w:t>
      </w:r>
      <w:r w:rsidRPr="00D63575">
        <w:t>并附一份</w:t>
      </w:r>
      <w:r w:rsidR="00F00620" w:rsidRPr="00D63575">
        <w:t>打印本</w:t>
      </w:r>
      <w:r w:rsidRPr="00D63575">
        <w:t>。</w:t>
      </w:r>
    </w:p>
    <w:p w:rsidR="00BC0597" w:rsidRPr="00D63575" w:rsidRDefault="00BC0597" w:rsidP="00BC0597">
      <w:r w:rsidRPr="00D63575">
        <w:tab/>
        <w:t>2</w:t>
      </w:r>
      <w:r w:rsidR="00226812" w:rsidRPr="00D63575">
        <w:t>0.</w:t>
      </w:r>
      <w:r w:rsidRPr="00D63575">
        <w:t xml:space="preserve">  </w:t>
      </w:r>
      <w:r w:rsidRPr="00D63575">
        <w:t>缔约国报告中提到的主要立法、司法、行政和其他</w:t>
      </w:r>
      <w:r w:rsidR="005139EA" w:rsidRPr="00D63575">
        <w:t>文件</w:t>
      </w:r>
      <w:r w:rsidR="00226812" w:rsidRPr="00D63575">
        <w:t>，</w:t>
      </w:r>
      <w:r w:rsidRPr="00D63575">
        <w:t>如有有关委员会的工作语文本</w:t>
      </w:r>
      <w:r w:rsidR="00226812" w:rsidRPr="00D63575">
        <w:t>，</w:t>
      </w:r>
      <w:r w:rsidRPr="00D63575">
        <w:t>不妨另行提交。这些</w:t>
      </w:r>
      <w:r w:rsidR="005139EA" w:rsidRPr="00D63575">
        <w:t>文件</w:t>
      </w:r>
      <w:r w:rsidRPr="00D63575">
        <w:t>不会</w:t>
      </w:r>
      <w:r w:rsidR="00F869E9" w:rsidRPr="00D63575">
        <w:t>印</w:t>
      </w:r>
      <w:r w:rsidRPr="00D63575">
        <w:t>制</w:t>
      </w:r>
      <w:r w:rsidR="00F869E9" w:rsidRPr="00D63575">
        <w:t>作一般</w:t>
      </w:r>
      <w:r w:rsidRPr="00D63575">
        <w:t>分发</w:t>
      </w:r>
      <w:r w:rsidR="00226812" w:rsidRPr="00D63575">
        <w:t>，</w:t>
      </w:r>
      <w:r w:rsidRPr="00D63575">
        <w:t>但会送交有关委员会供查阅。</w:t>
      </w:r>
    </w:p>
    <w:p w:rsidR="00BC0597" w:rsidRPr="00D63575" w:rsidRDefault="00BC0597" w:rsidP="00BC0597">
      <w:r w:rsidRPr="00D63575">
        <w:tab/>
        <w:t>2</w:t>
      </w:r>
      <w:r w:rsidR="00226812" w:rsidRPr="00D63575">
        <w:t>1.</w:t>
      </w:r>
      <w:r w:rsidRPr="00D63575">
        <w:t xml:space="preserve">  </w:t>
      </w:r>
      <w:r w:rsidRPr="00D63575">
        <w:t>报告应对文中所用的一切缩略语都作详尽说明</w:t>
      </w:r>
      <w:r w:rsidR="00226812" w:rsidRPr="00D63575">
        <w:t>，</w:t>
      </w:r>
      <w:r w:rsidRPr="00D63575">
        <w:t>特别是缔约国以外不可能轻易明白的国家机构、组织、法律等名称的缩略语。</w:t>
      </w:r>
    </w:p>
    <w:p w:rsidR="00BC0597" w:rsidRPr="00D63575" w:rsidRDefault="00BC0597" w:rsidP="00BC0597">
      <w:r w:rsidRPr="00D63575">
        <w:tab/>
        <w:t>2</w:t>
      </w:r>
      <w:r w:rsidR="00226812" w:rsidRPr="00D63575">
        <w:t>2.</w:t>
      </w:r>
      <w:r w:rsidRPr="00D63575">
        <w:t xml:space="preserve">  </w:t>
      </w:r>
      <w:r w:rsidRPr="00D63575">
        <w:t>报告应用联合国的一种正式语文提交</w:t>
      </w:r>
      <w:r w:rsidR="00226812" w:rsidRPr="00D63575">
        <w:t>，</w:t>
      </w:r>
      <w:r w:rsidRPr="00D63575">
        <w:t>即</w:t>
      </w:r>
      <w:r w:rsidR="00226812" w:rsidRPr="00D63575">
        <w:t>：</w:t>
      </w:r>
      <w:r w:rsidRPr="00D63575">
        <w:t>阿拉伯文、中文、英文、法文、俄文或西班牙文。</w:t>
      </w:r>
    </w:p>
    <w:p w:rsidR="00BC0597" w:rsidRPr="00D63575" w:rsidRDefault="00BC0597" w:rsidP="00FF430A">
      <w:pPr>
        <w:spacing w:after="320"/>
      </w:pPr>
      <w:r w:rsidRPr="00D63575">
        <w:tab/>
        <w:t>2</w:t>
      </w:r>
      <w:r w:rsidR="00226812" w:rsidRPr="00D63575">
        <w:t>3.</w:t>
      </w:r>
      <w:r w:rsidRPr="00D63575">
        <w:t xml:space="preserve">  </w:t>
      </w:r>
      <w:r w:rsidRPr="00D63575">
        <w:t>报告在提交秘书长时应精确、易懂。为了提高效率</w:t>
      </w:r>
      <w:r w:rsidR="00226812" w:rsidRPr="00D63575">
        <w:t>，</w:t>
      </w:r>
      <w:r w:rsidRPr="00D63575">
        <w:t>本国语文是联合国正式语文之一的国家所提交的报告不一定交由秘书处编辑处理。本国语文非联合国正式语文之一的国家所提交的报告可能会由联合国秘书处编辑处理。报告收到时如发现明显的不完整</w:t>
      </w:r>
      <w:r w:rsidR="00226812" w:rsidRPr="00D63575">
        <w:t>，</w:t>
      </w:r>
      <w:r w:rsidRPr="00D63575">
        <w:t>或需作大量编辑处理</w:t>
      </w:r>
      <w:r w:rsidR="00226812" w:rsidRPr="00D63575">
        <w:t>，</w:t>
      </w:r>
      <w:r w:rsidRPr="00D63575">
        <w:t>可交还缔约国修改</w:t>
      </w:r>
      <w:r w:rsidR="00226812" w:rsidRPr="00D63575">
        <w:t>，</w:t>
      </w:r>
      <w:r w:rsidRPr="00D63575">
        <w:t>然后才由秘书长正式接受。</w:t>
      </w:r>
    </w:p>
    <w:p w:rsidR="00BC0597" w:rsidRPr="00D63575" w:rsidRDefault="00BC0597" w:rsidP="00FF430A">
      <w:pPr>
        <w:pStyle w:val="Heading2"/>
      </w:pPr>
      <w:r w:rsidRPr="00D63575">
        <w:t>三、报告内容</w:t>
      </w:r>
    </w:p>
    <w:p w:rsidR="00BC0597" w:rsidRPr="00D63575" w:rsidRDefault="00BC0597" w:rsidP="00C61489">
      <w:pPr>
        <w:pStyle w:val="Heading4"/>
      </w:pPr>
      <w:r w:rsidRPr="00D63575">
        <w:t>一般准则</w:t>
      </w:r>
    </w:p>
    <w:p w:rsidR="00BC0597" w:rsidRPr="00D63575" w:rsidRDefault="00BC0597" w:rsidP="00BC0597">
      <w:r w:rsidRPr="00D63575">
        <w:tab/>
        <w:t>2</w:t>
      </w:r>
      <w:r w:rsidR="00226812" w:rsidRPr="00D63575">
        <w:t>4.</w:t>
      </w:r>
      <w:r w:rsidRPr="00D63575">
        <w:t xml:space="preserve">  </w:t>
      </w:r>
      <w:r w:rsidRPr="00D63575">
        <w:t>共同核心文件和条约专要文件是每个国家报告的组成部分。报告所载资料应足以使各有关条约机构全面了解缔约国执行各自有关条约的情况。</w:t>
      </w:r>
    </w:p>
    <w:p w:rsidR="00BC0597" w:rsidRPr="00D63575" w:rsidRDefault="00BC0597" w:rsidP="00BC0597">
      <w:r w:rsidRPr="00D63575">
        <w:tab/>
        <w:t>2</w:t>
      </w:r>
      <w:r w:rsidR="00226812" w:rsidRPr="00D63575">
        <w:t>5.</w:t>
      </w:r>
      <w:r w:rsidRPr="00D63575">
        <w:t xml:space="preserve">  </w:t>
      </w:r>
      <w:r w:rsidRPr="00D63575">
        <w:t>报告应说明各国在法律和事实上履行其加入的条约条款的情况。报告不应只限于罗列或介绍缔约国近年来所通过的法律文书</w:t>
      </w:r>
      <w:r w:rsidR="00226812" w:rsidRPr="00D63575">
        <w:t>，</w:t>
      </w:r>
      <w:r w:rsidRPr="00D63575">
        <w:t>而应说明这些法律文书如何实际反映在缔约国的经济、政治、社会和文化现实之中</w:t>
      </w:r>
      <w:r w:rsidR="00226812" w:rsidRPr="00D63575">
        <w:t>，</w:t>
      </w:r>
      <w:r w:rsidRPr="00D63575">
        <w:t>如何体现在国内目前的一般状况之中。</w:t>
      </w:r>
    </w:p>
    <w:p w:rsidR="00BC0597" w:rsidRPr="00D63575" w:rsidRDefault="00BC0597" w:rsidP="00BC0597">
      <w:r w:rsidRPr="00D63575">
        <w:tab/>
        <w:t>2</w:t>
      </w:r>
      <w:r w:rsidR="00226812" w:rsidRPr="00D63575">
        <w:t>6.</w:t>
      </w:r>
      <w:r w:rsidRPr="00D63575">
        <w:t xml:space="preserve">  </w:t>
      </w:r>
      <w:r w:rsidRPr="00D63575">
        <w:t>报告应按性别、年龄</w:t>
      </w:r>
      <w:r w:rsidRPr="00D63575">
        <w:t xml:space="preserve"> </w:t>
      </w:r>
      <w:r w:rsidRPr="00D63575">
        <w:rPr>
          <w:vertAlign w:val="superscript"/>
        </w:rPr>
        <w:footnoteReference w:id="2"/>
      </w:r>
      <w:r w:rsidRPr="00D63575">
        <w:t xml:space="preserve"> </w:t>
      </w:r>
      <w:r w:rsidRPr="00D63575">
        <w:t>和人口分类提供相关统计数据</w:t>
      </w:r>
      <w:r w:rsidR="00226812" w:rsidRPr="00D63575">
        <w:t>，</w:t>
      </w:r>
      <w:r w:rsidRPr="00D63575">
        <w:t>可以表格形式集中附在报告后面。此类资料应可与以往资料作比较</w:t>
      </w:r>
      <w:r w:rsidR="00226812" w:rsidRPr="00D63575">
        <w:t>，</w:t>
      </w:r>
      <w:r w:rsidRPr="00D63575">
        <w:t>并应注明数据出处。报告国应努力从与条约义务履行情况有关的角度分析此种资料。</w:t>
      </w:r>
    </w:p>
    <w:p w:rsidR="00BC0597" w:rsidRPr="00D63575" w:rsidRDefault="00BC0597" w:rsidP="00BC0597">
      <w:r w:rsidRPr="00D63575">
        <w:tab/>
        <w:t>2</w:t>
      </w:r>
      <w:r w:rsidR="00226812" w:rsidRPr="00D63575">
        <w:t>7.</w:t>
      </w:r>
      <w:r w:rsidRPr="00D63575">
        <w:t xml:space="preserve">  </w:t>
      </w:r>
      <w:r w:rsidRPr="00D63575">
        <w:t>共同核心文件应载有一般性和事实性资料</w:t>
      </w:r>
      <w:r w:rsidR="00226812" w:rsidRPr="00D63575">
        <w:t>，</w:t>
      </w:r>
      <w:r w:rsidRPr="00D63575">
        <w:t>介绍报告国履行其加入的条约的情况</w:t>
      </w:r>
      <w:r w:rsidR="00226812" w:rsidRPr="00D63575">
        <w:t>，</w:t>
      </w:r>
      <w:r w:rsidRPr="00D63575">
        <w:t>这种资料有可能与所有或几个条约机构相关。如果条约机构认为共同核心文件中的资料已过时</w:t>
      </w:r>
      <w:r w:rsidR="00226812" w:rsidRPr="00D63575">
        <w:t>，</w:t>
      </w:r>
      <w:r w:rsidRPr="00D63575">
        <w:t>可要求缔约国予以更新。更新可以现有共同核心文件补编或新修订本的形式提交</w:t>
      </w:r>
      <w:r w:rsidR="00226812" w:rsidRPr="00D63575">
        <w:t>，</w:t>
      </w:r>
      <w:r w:rsidRPr="00D63575">
        <w:t>视所需作出的改动程度而定。</w:t>
      </w:r>
    </w:p>
    <w:p w:rsidR="00BC0597" w:rsidRPr="00D63575" w:rsidRDefault="00BC0597" w:rsidP="00BC0597">
      <w:r w:rsidRPr="00D63575">
        <w:tab/>
        <w:t>2</w:t>
      </w:r>
      <w:r w:rsidR="00226812" w:rsidRPr="00D63575">
        <w:t>8.</w:t>
      </w:r>
      <w:r w:rsidRPr="00D63575">
        <w:t xml:space="preserve">  </w:t>
      </w:r>
      <w:r w:rsidRPr="00D63575">
        <w:t>初次编写共同核心文件的国家如果以前已向条约机构提交过报告</w:t>
      </w:r>
      <w:r w:rsidR="00226812" w:rsidRPr="00D63575">
        <w:t>，</w:t>
      </w:r>
      <w:r w:rsidRPr="00D63575">
        <w:t>不妨将这些报告所载的资料纳入共同文件</w:t>
      </w:r>
      <w:r w:rsidR="00226812" w:rsidRPr="00D63575">
        <w:t>，</w:t>
      </w:r>
      <w:r w:rsidRPr="00D63575">
        <w:t>只要这些资料仍未过时。</w:t>
      </w:r>
    </w:p>
    <w:p w:rsidR="00BC0597" w:rsidRPr="00C61489" w:rsidRDefault="00BC0597" w:rsidP="00BC0597">
      <w:r w:rsidRPr="00D63575">
        <w:tab/>
        <w:t>2</w:t>
      </w:r>
      <w:r w:rsidR="00226812" w:rsidRPr="00D63575">
        <w:t>9.</w:t>
      </w:r>
      <w:r w:rsidRPr="00D63575">
        <w:t xml:space="preserve">  </w:t>
      </w:r>
      <w:r w:rsidRPr="00D63575">
        <w:t>条约专要文件应载有</w:t>
      </w:r>
      <w:r w:rsidR="0049601A" w:rsidRPr="00D63575">
        <w:t>资料说明相</w:t>
      </w:r>
      <w:r w:rsidRPr="00D63575">
        <w:t>关委员会负责监测的条约的执行情况。具体而言</w:t>
      </w:r>
      <w:r w:rsidR="00226812" w:rsidRPr="00D63575">
        <w:t>，</w:t>
      </w:r>
      <w:r w:rsidRPr="00D63575">
        <w:t>条约专要文件应包含影响该条约所规定之权利的享受的法律和实践的最近动态以及</w:t>
      </w:r>
      <w:r w:rsidR="00C61489">
        <w:rPr>
          <w:rFonts w:hint="eastAsia"/>
          <w:spacing w:val="-50"/>
        </w:rPr>
        <w:t>―</w:t>
      </w:r>
      <w:r w:rsidR="00C61489">
        <w:rPr>
          <w:rFonts w:hint="eastAsia"/>
        </w:rPr>
        <w:t>―</w:t>
      </w:r>
      <w:r w:rsidRPr="00D63575">
        <w:t>除条约专要初次文件以外</w:t>
      </w:r>
      <w:r w:rsidR="00C61489">
        <w:rPr>
          <w:rFonts w:hint="eastAsia"/>
          <w:spacing w:val="-50"/>
        </w:rPr>
        <w:t>―</w:t>
      </w:r>
      <w:r w:rsidR="00C61489">
        <w:rPr>
          <w:rFonts w:hint="eastAsia"/>
        </w:rPr>
        <w:t>―</w:t>
      </w:r>
      <w:r w:rsidRPr="00D63575">
        <w:t>对委员会结论性意见或一般性意见中提出的问题的答复。</w:t>
      </w:r>
    </w:p>
    <w:p w:rsidR="00BC0597" w:rsidRPr="00D63575" w:rsidRDefault="00BC0597" w:rsidP="00BC0597">
      <w:r w:rsidRPr="00D63575">
        <w:tab/>
        <w:t>3</w:t>
      </w:r>
      <w:r w:rsidR="00226812" w:rsidRPr="00D63575">
        <w:t>0.</w:t>
      </w:r>
      <w:r w:rsidRPr="00D63575">
        <w:t xml:space="preserve">  </w:t>
      </w:r>
      <w:r w:rsidRPr="00D63575">
        <w:t>每一文件都可单独提出</w:t>
      </w:r>
      <w:r w:rsidR="00C61489">
        <w:rPr>
          <w:rFonts w:hint="eastAsia"/>
          <w:spacing w:val="-50"/>
        </w:rPr>
        <w:t>―</w:t>
      </w:r>
      <w:r w:rsidR="00C61489">
        <w:rPr>
          <w:rFonts w:hint="eastAsia"/>
        </w:rPr>
        <w:t>―</w:t>
      </w:r>
      <w:r w:rsidRPr="00D63575">
        <w:t>但是</w:t>
      </w:r>
      <w:r w:rsidR="00226812" w:rsidRPr="00D63575">
        <w:t>，</w:t>
      </w:r>
      <w:r w:rsidRPr="00D63575">
        <w:t>建议缔约国考虑第</w:t>
      </w:r>
      <w:r w:rsidRPr="00D63575">
        <w:t>17</w:t>
      </w:r>
      <w:r w:rsidRPr="00D63575">
        <w:t>段</w:t>
      </w:r>
      <w:r w:rsidR="0010233C" w:rsidRPr="00D63575">
        <w:t>的规定</w:t>
      </w:r>
      <w:r w:rsidR="00C61489">
        <w:rPr>
          <w:rFonts w:hint="eastAsia"/>
          <w:spacing w:val="-50"/>
        </w:rPr>
        <w:t>―</w:t>
      </w:r>
      <w:r w:rsidR="00C61489">
        <w:rPr>
          <w:rFonts w:hint="eastAsia"/>
        </w:rPr>
        <w:t>―</w:t>
      </w:r>
      <w:r w:rsidRPr="00D63575">
        <w:t>报告程序如下</w:t>
      </w:r>
      <w:r w:rsidR="00226812" w:rsidRPr="00D63575">
        <w:t>：</w:t>
      </w:r>
    </w:p>
    <w:p w:rsidR="00BC0597" w:rsidRPr="00D63575" w:rsidRDefault="00BC0597" w:rsidP="00BC0597">
      <w:pPr>
        <w:numPr>
          <w:ilvl w:val="0"/>
          <w:numId w:val="6"/>
        </w:numPr>
      </w:pPr>
      <w:r w:rsidRPr="00D63575">
        <w:t>缔约国向秘书长提交共同核心文件</w:t>
      </w:r>
      <w:r w:rsidR="00226812" w:rsidRPr="00D63575">
        <w:t>，</w:t>
      </w:r>
      <w:r w:rsidRPr="00D63575">
        <w:t>然后由秘书长将该文件分别转发给负责监测该国所加入的条约的执行情况的各个条约机构</w:t>
      </w:r>
      <w:r w:rsidR="00226812" w:rsidRPr="00D63575">
        <w:t>；</w:t>
      </w:r>
    </w:p>
    <w:p w:rsidR="00BC0597" w:rsidRPr="00D63575" w:rsidRDefault="00BC0597" w:rsidP="00BC0597">
      <w:pPr>
        <w:numPr>
          <w:ilvl w:val="0"/>
          <w:numId w:val="6"/>
        </w:numPr>
      </w:pPr>
      <w:r w:rsidRPr="00D63575">
        <w:t>缔约国向秘书长提交条约专要文件</w:t>
      </w:r>
      <w:r w:rsidR="00226812" w:rsidRPr="00D63575">
        <w:t>，</w:t>
      </w:r>
      <w:r w:rsidRPr="00D63575">
        <w:t>然后由秘书长将文件转交给具体有关的条约机构</w:t>
      </w:r>
      <w:r w:rsidR="00226812" w:rsidRPr="00D63575">
        <w:t>；</w:t>
      </w:r>
    </w:p>
    <w:p w:rsidR="00BC0597" w:rsidRPr="00D63575" w:rsidRDefault="00BC0597" w:rsidP="00FF430A">
      <w:pPr>
        <w:numPr>
          <w:ilvl w:val="0"/>
          <w:numId w:val="6"/>
        </w:numPr>
        <w:spacing w:after="320"/>
      </w:pPr>
      <w:r w:rsidRPr="00D63575">
        <w:t>每个负责监测缔约国报告所涉条约执行情况的条约机构</w:t>
      </w:r>
      <w:r w:rsidR="00226812" w:rsidRPr="00D63575">
        <w:t>，</w:t>
      </w:r>
      <w:r w:rsidRPr="00D63575">
        <w:t>按照其本身的程序</w:t>
      </w:r>
      <w:r w:rsidR="00226812" w:rsidRPr="00D63575">
        <w:t>，</w:t>
      </w:r>
      <w:r w:rsidRPr="00D63575">
        <w:t>审议缔约国提交的由共同核心文件和条约专要文件组成的条约报告。</w:t>
      </w:r>
    </w:p>
    <w:p w:rsidR="00BC0597" w:rsidRPr="00D63575" w:rsidRDefault="00BC0597" w:rsidP="00FF430A">
      <w:pPr>
        <w:pStyle w:val="Heading2"/>
      </w:pPr>
      <w:r w:rsidRPr="00D63575">
        <w:t>报告第一部分</w:t>
      </w:r>
      <w:r w:rsidR="00226812" w:rsidRPr="00D63575">
        <w:t>：</w:t>
      </w:r>
      <w:r w:rsidRPr="00D63575">
        <w:t>共同核心文件</w:t>
      </w:r>
    </w:p>
    <w:p w:rsidR="00BC0597" w:rsidRPr="00D63575" w:rsidRDefault="00BC0597" w:rsidP="00FF430A">
      <w:pPr>
        <w:spacing w:after="320"/>
      </w:pPr>
      <w:r w:rsidRPr="00D63575">
        <w:tab/>
        <w:t>3</w:t>
      </w:r>
      <w:r w:rsidR="00226812" w:rsidRPr="00D63575">
        <w:t>1.</w:t>
      </w:r>
      <w:r w:rsidRPr="00D63575">
        <w:t xml:space="preserve">  </w:t>
      </w:r>
      <w:r w:rsidRPr="00D63575">
        <w:t>为方便起见</w:t>
      </w:r>
      <w:r w:rsidR="00226812" w:rsidRPr="00D63575">
        <w:t>，</w:t>
      </w:r>
      <w:r w:rsidRPr="00D63575">
        <w:t>共同核心文件篇章结构应按照本报告准则采用第</w:t>
      </w:r>
      <w:r w:rsidRPr="00D63575">
        <w:t>1</w:t>
      </w:r>
      <w:r w:rsidRPr="00D63575">
        <w:t>至</w:t>
      </w:r>
      <w:r w:rsidRPr="00D63575">
        <w:t>3</w:t>
      </w:r>
      <w:r w:rsidRPr="00D63575">
        <w:t>节所列标题编排。共同核心文件应包含下列资料。</w:t>
      </w:r>
    </w:p>
    <w:p w:rsidR="00BC0597" w:rsidRPr="00D63575" w:rsidRDefault="00226812" w:rsidP="00FF430A">
      <w:pPr>
        <w:pStyle w:val="Heading3"/>
        <w:rPr>
          <w:kern w:val="0"/>
        </w:rPr>
      </w:pPr>
      <w:r w:rsidRPr="00D63575">
        <w:rPr>
          <w:kern w:val="0"/>
          <w:u w:val="none"/>
        </w:rPr>
        <w:t>1.</w:t>
      </w:r>
      <w:r w:rsidR="00BC0597" w:rsidRPr="00D63575">
        <w:rPr>
          <w:kern w:val="0"/>
          <w:u w:val="none"/>
        </w:rPr>
        <w:t xml:space="preserve">  </w:t>
      </w:r>
      <w:r w:rsidR="00BC0597" w:rsidRPr="00D63575">
        <w:rPr>
          <w:kern w:val="0"/>
        </w:rPr>
        <w:t>介绍报告国一般情况的资料</w:t>
      </w:r>
    </w:p>
    <w:p w:rsidR="00BC0597" w:rsidRDefault="00BC0597" w:rsidP="003D68FC">
      <w:pPr>
        <w:spacing w:after="320"/>
        <w:rPr>
          <w:rFonts w:hint="eastAsia"/>
        </w:rPr>
      </w:pPr>
      <w:r w:rsidRPr="00D63575">
        <w:tab/>
        <w:t>3</w:t>
      </w:r>
      <w:r w:rsidR="00226812" w:rsidRPr="00D63575">
        <w:t>2.</w:t>
      </w:r>
      <w:r w:rsidRPr="00D63575">
        <w:t xml:space="preserve">  </w:t>
      </w:r>
      <w:r w:rsidRPr="00D63575">
        <w:t>这一节应提出一般性事实和统计资料</w:t>
      </w:r>
      <w:r w:rsidR="00226812" w:rsidRPr="00D63575">
        <w:t>，</w:t>
      </w:r>
      <w:r w:rsidRPr="00D63575">
        <w:t>协助</w:t>
      </w:r>
      <w:r w:rsidR="002A51A8" w:rsidRPr="00D63575">
        <w:t>各</w:t>
      </w:r>
      <w:r w:rsidRPr="00D63575">
        <w:t>委员会了解该有关报告国落实人权的政治、法律、社会、经济、文化背景。</w:t>
      </w:r>
    </w:p>
    <w:p w:rsidR="00BC0597" w:rsidRPr="00D63575" w:rsidRDefault="00BC0597" w:rsidP="003D68FC">
      <w:pPr>
        <w:pStyle w:val="Heading3"/>
      </w:pPr>
      <w:r w:rsidRPr="00D63575">
        <w:rPr>
          <w:u w:val="none"/>
        </w:rPr>
        <w:t xml:space="preserve">A.  </w:t>
      </w:r>
      <w:r w:rsidRPr="00D63575">
        <w:t>报告国的人口、经济、社会和文化特色</w:t>
      </w:r>
    </w:p>
    <w:p w:rsidR="00BC0597" w:rsidRPr="00D63575" w:rsidRDefault="00BC0597" w:rsidP="00BC0597">
      <w:pPr>
        <w:rPr>
          <w:rFonts w:hint="eastAsia"/>
        </w:rPr>
      </w:pPr>
      <w:r w:rsidRPr="00D63575">
        <w:tab/>
        <w:t>3</w:t>
      </w:r>
      <w:r w:rsidR="00226812" w:rsidRPr="00D63575">
        <w:t>3.</w:t>
      </w:r>
      <w:r w:rsidRPr="00D63575">
        <w:t xml:space="preserve">  </w:t>
      </w:r>
      <w:r w:rsidRPr="00D63575">
        <w:t>报告国可提供介绍本国国家特色的背景资料。报告国应避免详述历史</w:t>
      </w:r>
      <w:r w:rsidR="00226812" w:rsidRPr="00D63575">
        <w:t>；</w:t>
      </w:r>
      <w:r w:rsidRPr="00D63575">
        <w:t>只须酌情简要介绍一些关键历史事实</w:t>
      </w:r>
      <w:r w:rsidR="00226812" w:rsidRPr="00D63575">
        <w:t>，</w:t>
      </w:r>
      <w:r w:rsidRPr="00D63575">
        <w:t>足以帮助条约机构了解该国执行条约的环境即可。</w:t>
      </w:r>
    </w:p>
    <w:p w:rsidR="00BC0597" w:rsidRPr="00D63575" w:rsidRDefault="00BC0597" w:rsidP="00BC0597">
      <w:r w:rsidRPr="00D63575">
        <w:tab/>
        <w:t>3</w:t>
      </w:r>
      <w:r w:rsidR="00226812" w:rsidRPr="00D63575">
        <w:t>4.</w:t>
      </w:r>
      <w:r w:rsidRPr="00D63575">
        <w:t xml:space="preserve">  </w:t>
      </w:r>
      <w:r w:rsidRPr="00D63575">
        <w:t>报告国应参照到附录</w:t>
      </w:r>
      <w:r w:rsidRPr="00D63575">
        <w:t>3</w:t>
      </w:r>
      <w:r w:rsidR="00031EB1">
        <w:rPr>
          <w:rFonts w:hint="eastAsia"/>
        </w:rPr>
        <w:t>“</w:t>
      </w:r>
      <w:r w:rsidRPr="00D63575">
        <w:t>人口统计指标</w:t>
      </w:r>
      <w:r w:rsidR="00031EB1">
        <w:rPr>
          <w:rFonts w:hint="eastAsia"/>
        </w:rPr>
        <w:t>”</w:t>
      </w:r>
      <w:r w:rsidRPr="00D63575">
        <w:t>一节所载的一系列指标</w:t>
      </w:r>
      <w:r w:rsidR="00226812" w:rsidRPr="00D63575">
        <w:t>，</w:t>
      </w:r>
      <w:r w:rsidRPr="00D63575">
        <w:t>提供确切的资料</w:t>
      </w:r>
      <w:r w:rsidR="00226812" w:rsidRPr="00D63575">
        <w:t>，</w:t>
      </w:r>
      <w:r w:rsidRPr="00D63575">
        <w:t>介绍本国及其人民的主要人口统计和族裔特点。</w:t>
      </w:r>
    </w:p>
    <w:p w:rsidR="00BC0597" w:rsidRPr="00D63575" w:rsidRDefault="00BC0597" w:rsidP="00031EB1">
      <w:pPr>
        <w:spacing w:after="320"/>
      </w:pPr>
      <w:r w:rsidRPr="00D63575">
        <w:tab/>
        <w:t>3</w:t>
      </w:r>
      <w:r w:rsidR="00226812" w:rsidRPr="00D63575">
        <w:t>5.</w:t>
      </w:r>
      <w:r w:rsidRPr="00D63575">
        <w:t xml:space="preserve">  </w:t>
      </w:r>
      <w:r w:rsidRPr="00D63575">
        <w:t>报告国应考虑到附录</w:t>
      </w:r>
      <w:r w:rsidRPr="00D63575">
        <w:t>3</w:t>
      </w:r>
      <w:r w:rsidR="00031EB1">
        <w:rPr>
          <w:rFonts w:hint="eastAsia"/>
        </w:rPr>
        <w:t>“</w:t>
      </w:r>
      <w:r w:rsidRPr="00D63575">
        <w:t>社会、经济、文化指标</w:t>
      </w:r>
      <w:r w:rsidR="00031EB1">
        <w:rPr>
          <w:rFonts w:hint="eastAsia"/>
        </w:rPr>
        <w:t>”</w:t>
      </w:r>
      <w:r w:rsidRPr="00D63575">
        <w:t>一节所载的一系列指标</w:t>
      </w:r>
      <w:r w:rsidR="00226812" w:rsidRPr="00D63575">
        <w:t>，</w:t>
      </w:r>
      <w:r w:rsidRPr="00D63575">
        <w:t>准确地阐明其人口的不同阶层的生活水准。</w:t>
      </w:r>
    </w:p>
    <w:p w:rsidR="00BC0597" w:rsidRPr="00D63575" w:rsidRDefault="00BC0597" w:rsidP="00FF430A">
      <w:pPr>
        <w:pStyle w:val="Heading3"/>
      </w:pPr>
      <w:r w:rsidRPr="00D63575">
        <w:rPr>
          <w:u w:val="none"/>
        </w:rPr>
        <w:t xml:space="preserve">B.  </w:t>
      </w:r>
      <w:r w:rsidRPr="00D63575">
        <w:t>报告国的宪法、政治、法律结构</w:t>
      </w:r>
    </w:p>
    <w:p w:rsidR="00BC0597" w:rsidRPr="00D63575" w:rsidRDefault="00BC0597" w:rsidP="00BC0597">
      <w:r w:rsidRPr="00D63575">
        <w:tab/>
        <w:t>3</w:t>
      </w:r>
      <w:r w:rsidR="00226812" w:rsidRPr="00D63575">
        <w:t>6.</w:t>
      </w:r>
      <w:r w:rsidRPr="00D63575">
        <w:t xml:space="preserve">  </w:t>
      </w:r>
      <w:r w:rsidRPr="00D63575">
        <w:t>报告国应介绍该国的宪法结构以及政治、法律架构</w:t>
      </w:r>
      <w:r w:rsidR="00226812" w:rsidRPr="00D63575">
        <w:t>，</w:t>
      </w:r>
      <w:r w:rsidRPr="00D63575">
        <w:t>包括政府的类型、选举制度、以及行政、立法、司法机构的组成等。还应鼓励报告国提供资料</w:t>
      </w:r>
      <w:r w:rsidR="00226812" w:rsidRPr="00D63575">
        <w:t>，</w:t>
      </w:r>
      <w:r w:rsidRPr="00D63575">
        <w:t>介绍可能存在的任何习惯法系或宗教法系。</w:t>
      </w:r>
    </w:p>
    <w:p w:rsidR="00BC0597" w:rsidRPr="00D63575" w:rsidRDefault="00BC0597" w:rsidP="00BC0597">
      <w:r w:rsidRPr="00D63575">
        <w:tab/>
        <w:t>3</w:t>
      </w:r>
      <w:r w:rsidR="00226812" w:rsidRPr="00D63575">
        <w:t>7.</w:t>
      </w:r>
      <w:r w:rsidRPr="00D63575">
        <w:t xml:space="preserve">  </w:t>
      </w:r>
      <w:r w:rsidRPr="00D63575">
        <w:t>报告国应提供资料介绍非政府组织获得应有承认的主要办法</w:t>
      </w:r>
      <w:r w:rsidR="00226812" w:rsidRPr="00D63575">
        <w:t>，</w:t>
      </w:r>
      <w:r w:rsidRPr="00D63575">
        <w:t>包括在已存在注册法律和程序的情况下通过注册、税收方面给予非盈利地位</w:t>
      </w:r>
      <w:r w:rsidR="00226812" w:rsidRPr="00D63575">
        <w:t>，</w:t>
      </w:r>
      <w:r w:rsidRPr="00D63575">
        <w:t>或通过其他类似手段予以承认。</w:t>
      </w:r>
    </w:p>
    <w:p w:rsidR="00BC0597" w:rsidRPr="00D63575" w:rsidRDefault="00BC0597" w:rsidP="00BC0597">
      <w:pPr>
        <w:rPr>
          <w:spacing w:val="8"/>
        </w:rPr>
      </w:pPr>
      <w:r w:rsidRPr="00D63575">
        <w:tab/>
        <w:t>3</w:t>
      </w:r>
      <w:r w:rsidR="00226812" w:rsidRPr="00D63575">
        <w:t>8.</w:t>
      </w:r>
      <w:r w:rsidRPr="00D63575">
        <w:t xml:space="preserve">  </w:t>
      </w:r>
      <w:r w:rsidRPr="00D63575">
        <w:rPr>
          <w:spacing w:val="8"/>
        </w:rPr>
        <w:t>报告国应提供有关司法情况的资料</w:t>
      </w:r>
      <w:r w:rsidR="00226812" w:rsidRPr="00D63575">
        <w:rPr>
          <w:spacing w:val="8"/>
        </w:rPr>
        <w:t>，</w:t>
      </w:r>
      <w:r w:rsidRPr="00D63575">
        <w:rPr>
          <w:spacing w:val="8"/>
        </w:rPr>
        <w:t>其中应载有犯罪数字的确切资料</w:t>
      </w:r>
      <w:r w:rsidR="00226812" w:rsidRPr="00D63575">
        <w:rPr>
          <w:spacing w:val="8"/>
        </w:rPr>
        <w:t>，</w:t>
      </w:r>
      <w:r w:rsidRPr="00D63575">
        <w:rPr>
          <w:spacing w:val="8"/>
        </w:rPr>
        <w:t>主要包括对犯罪作案人和受害人的分析概括、以及判决及其执行情况的有关资料。</w:t>
      </w:r>
    </w:p>
    <w:p w:rsidR="00BC0597" w:rsidRPr="00D63575" w:rsidRDefault="00BC0597" w:rsidP="00E54BE7">
      <w:pPr>
        <w:spacing w:after="320"/>
      </w:pPr>
      <w:r w:rsidRPr="00D63575">
        <w:tab/>
        <w:t>3</w:t>
      </w:r>
      <w:r w:rsidR="00226812" w:rsidRPr="00D63575">
        <w:t>9.</w:t>
      </w:r>
      <w:r w:rsidRPr="00D63575">
        <w:t xml:space="preserve">  </w:t>
      </w:r>
      <w:r w:rsidRPr="00D63575">
        <w:t>按第</w:t>
      </w:r>
      <w:r w:rsidRPr="00D63575">
        <w:t>36</w:t>
      </w:r>
      <w:r w:rsidRPr="00D63575">
        <w:t>至</w:t>
      </w:r>
      <w:r w:rsidRPr="00D63575">
        <w:t>38</w:t>
      </w:r>
      <w:r w:rsidRPr="00D63575">
        <w:t>段提交的资料应参照附录</w:t>
      </w:r>
      <w:r w:rsidRPr="00D63575">
        <w:t>3</w:t>
      </w:r>
      <w:r w:rsidRPr="00D63575">
        <w:t>中的</w:t>
      </w:r>
      <w:r w:rsidR="00031EB1">
        <w:rPr>
          <w:rFonts w:hint="eastAsia"/>
        </w:rPr>
        <w:t>“</w:t>
      </w:r>
      <w:r w:rsidRPr="00D63575">
        <w:t>政治制度指标</w:t>
      </w:r>
      <w:r w:rsidR="00031EB1">
        <w:rPr>
          <w:rFonts w:hint="eastAsia"/>
        </w:rPr>
        <w:t>”</w:t>
      </w:r>
      <w:r w:rsidRPr="00D63575">
        <w:t>和</w:t>
      </w:r>
      <w:r w:rsidR="00031EB1">
        <w:rPr>
          <w:rFonts w:hint="eastAsia"/>
        </w:rPr>
        <w:t>“</w:t>
      </w:r>
      <w:r w:rsidRPr="00D63575">
        <w:t>犯罪与司法指标</w:t>
      </w:r>
      <w:r w:rsidR="00031EB1">
        <w:rPr>
          <w:rFonts w:hint="eastAsia"/>
        </w:rPr>
        <w:t>”</w:t>
      </w:r>
      <w:r w:rsidRPr="00D63575">
        <w:t>两节所载的一系列指标。</w:t>
      </w:r>
    </w:p>
    <w:p w:rsidR="00BC0597" w:rsidRPr="00D63575" w:rsidRDefault="00226812" w:rsidP="00E54BE7">
      <w:pPr>
        <w:pStyle w:val="Heading3"/>
      </w:pPr>
      <w:r w:rsidRPr="00D63575">
        <w:rPr>
          <w:u w:val="none"/>
        </w:rPr>
        <w:t>2.</w:t>
      </w:r>
      <w:r w:rsidR="00BC0597" w:rsidRPr="00D63575">
        <w:rPr>
          <w:u w:val="none"/>
        </w:rPr>
        <w:t xml:space="preserve">  </w:t>
      </w:r>
      <w:r w:rsidR="00BC0597" w:rsidRPr="00D63575">
        <w:t>保护和增进人权的一般框架</w:t>
      </w:r>
    </w:p>
    <w:p w:rsidR="00BC0597" w:rsidRPr="00D63575" w:rsidRDefault="00BC0597" w:rsidP="00E54BE7">
      <w:pPr>
        <w:pStyle w:val="Heading3"/>
      </w:pPr>
      <w:r w:rsidRPr="00D63575">
        <w:rPr>
          <w:u w:val="none"/>
        </w:rPr>
        <w:t xml:space="preserve">C.  </w:t>
      </w:r>
      <w:r w:rsidRPr="00D63575">
        <w:t>接受国际人权标准的情况</w:t>
      </w:r>
    </w:p>
    <w:p w:rsidR="00BC0597" w:rsidRPr="00D63575" w:rsidRDefault="00BC0597" w:rsidP="00BC0597">
      <w:r w:rsidRPr="00D63575">
        <w:tab/>
        <w:t>4</w:t>
      </w:r>
      <w:r w:rsidR="00226812" w:rsidRPr="00D63575">
        <w:t>0.</w:t>
      </w:r>
      <w:r w:rsidRPr="00D63575">
        <w:t xml:space="preserve">  </w:t>
      </w:r>
      <w:r w:rsidRPr="00D63575">
        <w:t>报告国应提供有关所有主要国际人权条约情况的资料。这种资料应以图表的形式列出</w:t>
      </w:r>
      <w:r w:rsidR="00226812" w:rsidRPr="00D63575">
        <w:t>，</w:t>
      </w:r>
      <w:r w:rsidRPr="00D63575">
        <w:t>其中应包括</w:t>
      </w:r>
      <w:r w:rsidR="00226812" w:rsidRPr="00D63575">
        <w:t>：</w:t>
      </w:r>
    </w:p>
    <w:p w:rsidR="00BC0597" w:rsidRPr="00D63575" w:rsidRDefault="00BC0597" w:rsidP="003D68FC">
      <w:pPr>
        <w:numPr>
          <w:ilvl w:val="0"/>
          <w:numId w:val="122"/>
        </w:numPr>
      </w:pPr>
      <w:r w:rsidRPr="00D63575">
        <w:rPr>
          <w:u w:val="single"/>
        </w:rPr>
        <w:t>主要国际人权文书的批准情况</w:t>
      </w:r>
      <w:r w:rsidRPr="00D63575">
        <w:t>。附录</w:t>
      </w:r>
      <w:r w:rsidRPr="00D63575">
        <w:t>2</w:t>
      </w:r>
      <w:r w:rsidRPr="00D63575">
        <w:t>的</w:t>
      </w:r>
      <w:r w:rsidRPr="00D63575">
        <w:t>A</w:t>
      </w:r>
      <w:r w:rsidRPr="00D63575">
        <w:t>节所列主要国际人权条约和任择议定书批准情况的资料</w:t>
      </w:r>
      <w:r w:rsidR="00226812" w:rsidRPr="00D63575">
        <w:t>，</w:t>
      </w:r>
      <w:r w:rsidRPr="00D63575">
        <w:t>说明报告国是否及何时考虑加入已签署但尚未批准的条约。</w:t>
      </w:r>
    </w:p>
    <w:p w:rsidR="00BC0597" w:rsidRPr="00D63575" w:rsidRDefault="00BC0597" w:rsidP="000826C3">
      <w:pPr>
        <w:numPr>
          <w:ilvl w:val="0"/>
          <w:numId w:val="123"/>
        </w:numPr>
        <w:tabs>
          <w:tab w:val="clear" w:pos="1869"/>
          <w:tab w:val="left" w:pos="2100"/>
        </w:tabs>
        <w:ind w:left="2100" w:hanging="238"/>
      </w:pPr>
      <w:r w:rsidRPr="00D63575">
        <w:t>接受条约修正案的情况</w:t>
      </w:r>
      <w:r w:rsidR="00226812" w:rsidRPr="00D63575">
        <w:t>；</w:t>
      </w:r>
    </w:p>
    <w:p w:rsidR="00BC0597" w:rsidRPr="00D63575" w:rsidRDefault="00BC0597" w:rsidP="000826C3">
      <w:pPr>
        <w:numPr>
          <w:ilvl w:val="0"/>
          <w:numId w:val="123"/>
        </w:numPr>
        <w:tabs>
          <w:tab w:val="clear" w:pos="1869"/>
          <w:tab w:val="left" w:pos="2100"/>
        </w:tabs>
        <w:ind w:left="2100" w:hanging="238"/>
      </w:pPr>
      <w:r w:rsidRPr="00D63575">
        <w:t>接受任择程序的情况。</w:t>
      </w:r>
    </w:p>
    <w:p w:rsidR="00BC0597" w:rsidRPr="00D63575" w:rsidRDefault="00BC0597" w:rsidP="003D68FC">
      <w:pPr>
        <w:numPr>
          <w:ilvl w:val="0"/>
          <w:numId w:val="122"/>
        </w:numPr>
      </w:pPr>
      <w:r w:rsidRPr="00D63575">
        <w:rPr>
          <w:u w:val="single"/>
        </w:rPr>
        <w:t>保留和声明</w:t>
      </w:r>
      <w:r w:rsidRPr="00D63575">
        <w:t>。如果缔约国对其参加的条约中任何一个曾提出保留</w:t>
      </w:r>
      <w:r w:rsidR="00226812" w:rsidRPr="00D63575">
        <w:t>，</w:t>
      </w:r>
      <w:r w:rsidRPr="00D63575">
        <w:t>则共同核心文件应提供资料说明</w:t>
      </w:r>
      <w:r w:rsidR="00226812" w:rsidRPr="00D63575">
        <w:t>：</w:t>
      </w:r>
    </w:p>
    <w:p w:rsidR="00BC0597" w:rsidRPr="00D63575" w:rsidRDefault="00BC0597" w:rsidP="000826C3">
      <w:pPr>
        <w:numPr>
          <w:ilvl w:val="0"/>
          <w:numId w:val="124"/>
        </w:numPr>
        <w:tabs>
          <w:tab w:val="clear" w:pos="1531"/>
          <w:tab w:val="left" w:pos="2100"/>
        </w:tabs>
        <w:ind w:left="2114" w:hanging="224"/>
      </w:pPr>
      <w:r w:rsidRPr="00D63575">
        <w:t>这种保留的性质和范围</w:t>
      </w:r>
      <w:r w:rsidR="00226812" w:rsidRPr="00D63575">
        <w:t>：</w:t>
      </w:r>
    </w:p>
    <w:p w:rsidR="00BC0597" w:rsidRPr="00D63575" w:rsidRDefault="00BC0597" w:rsidP="000826C3">
      <w:pPr>
        <w:numPr>
          <w:ilvl w:val="0"/>
          <w:numId w:val="124"/>
        </w:numPr>
        <w:tabs>
          <w:tab w:val="clear" w:pos="1531"/>
          <w:tab w:val="left" w:pos="2100"/>
        </w:tabs>
        <w:ind w:left="2114" w:hanging="224"/>
      </w:pPr>
      <w:r w:rsidRPr="00D63575">
        <w:t>为何认为这种保留有必要并予维持的理由</w:t>
      </w:r>
      <w:r w:rsidR="00226812" w:rsidRPr="00D63575">
        <w:t>；</w:t>
      </w:r>
    </w:p>
    <w:p w:rsidR="00BC0597" w:rsidRPr="00D63575" w:rsidRDefault="00BC0597" w:rsidP="000826C3">
      <w:pPr>
        <w:numPr>
          <w:ilvl w:val="0"/>
          <w:numId w:val="124"/>
        </w:numPr>
        <w:tabs>
          <w:tab w:val="clear" w:pos="1531"/>
          <w:tab w:val="left" w:pos="2100"/>
        </w:tabs>
        <w:ind w:left="2114" w:hanging="224"/>
      </w:pPr>
      <w:r w:rsidRPr="00D63575">
        <w:t>每一保留对国内法律和政策的确切影响</w:t>
      </w:r>
      <w:r w:rsidR="00226812" w:rsidRPr="00D63575">
        <w:t>；</w:t>
      </w:r>
    </w:p>
    <w:p w:rsidR="00BC0597" w:rsidRPr="00D63575" w:rsidRDefault="005D15F8" w:rsidP="000826C3">
      <w:pPr>
        <w:numPr>
          <w:ilvl w:val="0"/>
          <w:numId w:val="124"/>
        </w:numPr>
        <w:tabs>
          <w:tab w:val="clear" w:pos="1531"/>
          <w:tab w:val="left" w:pos="2100"/>
        </w:tabs>
        <w:ind w:left="2114" w:hanging="224"/>
      </w:pPr>
      <w:r w:rsidRPr="00D63575">
        <w:t>世界人权会议和其他类似会议鼓励各国考虑重新审核已作</w:t>
      </w:r>
      <w:r w:rsidR="00BC0597" w:rsidRPr="00D63575">
        <w:t>的任何保留</w:t>
      </w:r>
      <w:r w:rsidR="00226812" w:rsidRPr="00D63575">
        <w:t>，</w:t>
      </w:r>
      <w:r w:rsidR="00BC0597" w:rsidRPr="00D63575">
        <w:t>以期撤销这种保留</w:t>
      </w:r>
      <w:r w:rsidR="00226812" w:rsidRPr="00D63575">
        <w:t>，</w:t>
      </w:r>
      <w:r w:rsidR="00BC0597" w:rsidRPr="00D63575">
        <w:rPr>
          <w:vertAlign w:val="superscript"/>
        </w:rPr>
        <w:footnoteReference w:id="3"/>
      </w:r>
      <w:r w:rsidR="00BC0597" w:rsidRPr="00D63575">
        <w:t xml:space="preserve"> </w:t>
      </w:r>
      <w:r w:rsidR="00BC0597" w:rsidRPr="00D63575">
        <w:t>本着这一精神</w:t>
      </w:r>
      <w:r w:rsidR="00226812" w:rsidRPr="00D63575">
        <w:t>，</w:t>
      </w:r>
      <w:r w:rsidR="00BC0597" w:rsidRPr="00D63575">
        <w:t>说明是否有计划限制这种保留的作用、而且最终在一定的时限内予以撤销。</w:t>
      </w:r>
    </w:p>
    <w:p w:rsidR="00BC0597" w:rsidRPr="00D63575" w:rsidRDefault="00BC0597" w:rsidP="003D68FC">
      <w:pPr>
        <w:numPr>
          <w:ilvl w:val="0"/>
          <w:numId w:val="122"/>
        </w:numPr>
      </w:pPr>
      <w:r w:rsidRPr="00D63575">
        <w:rPr>
          <w:u w:val="single"/>
        </w:rPr>
        <w:t>克减、约束或限制</w:t>
      </w:r>
      <w:r w:rsidRPr="00D63575">
        <w:t>。如果报告国的法律对已加入的条约的任何条款规定作过约束、限制或克减</w:t>
      </w:r>
      <w:r w:rsidR="00226812" w:rsidRPr="00D63575">
        <w:t>，</w:t>
      </w:r>
      <w:r w:rsidRPr="00D63575">
        <w:t>共同核心文件应列入资料说明这种克减、约束或限制的范围</w:t>
      </w:r>
      <w:r w:rsidR="00226812" w:rsidRPr="00D63575">
        <w:t>；</w:t>
      </w:r>
      <w:r w:rsidRPr="00D63575">
        <w:t>有理由作出克减、约束或限制的具体情况、以及设想予以撤销的时间。</w:t>
      </w:r>
    </w:p>
    <w:p w:rsidR="00BC0597" w:rsidRPr="00D63575" w:rsidRDefault="00BC0597" w:rsidP="00BC0597">
      <w:r w:rsidRPr="00D63575">
        <w:tab/>
        <w:t>4</w:t>
      </w:r>
      <w:r w:rsidR="00226812" w:rsidRPr="00D63575">
        <w:t>1.</w:t>
      </w:r>
      <w:r w:rsidRPr="00D63575">
        <w:t xml:space="preserve">  </w:t>
      </w:r>
      <w:r w:rsidRPr="00D63575">
        <w:t>报告国不妨也列入资料说明其接受其他的国际人权标准的情况</w:t>
      </w:r>
      <w:r w:rsidR="00226812" w:rsidRPr="00D63575">
        <w:t>，</w:t>
      </w:r>
      <w:r w:rsidRPr="00D63575">
        <w:t>特别是如果此种资料与每个报告国落实主要国际人权条约规定的情况直接有关。具体而言</w:t>
      </w:r>
      <w:r w:rsidR="00226812" w:rsidRPr="00D63575">
        <w:t>，</w:t>
      </w:r>
      <w:r w:rsidRPr="00D63575">
        <w:t>请报告国注意来自下列有关方面的资料</w:t>
      </w:r>
      <w:r w:rsidR="00226812" w:rsidRPr="00D63575">
        <w:t>：</w:t>
      </w:r>
    </w:p>
    <w:p w:rsidR="003F7FF2" w:rsidRPr="00D63575" w:rsidRDefault="003F7FF2" w:rsidP="003F7FF2">
      <w:pPr>
        <w:numPr>
          <w:ilvl w:val="0"/>
          <w:numId w:val="125"/>
        </w:numPr>
      </w:pPr>
      <w:r w:rsidRPr="00D63575">
        <w:rPr>
          <w:u w:val="single"/>
        </w:rPr>
        <w:t>批准联合国其他人权条约及相关条约的情况</w:t>
      </w:r>
      <w:r w:rsidRPr="00D63575">
        <w:t>。报告国可说明是否加入了附录</w:t>
      </w:r>
      <w:r w:rsidRPr="00D63575">
        <w:t>2</w:t>
      </w:r>
      <w:r w:rsidRPr="00D63575">
        <w:t>的</w:t>
      </w:r>
      <w:r w:rsidRPr="00D63575">
        <w:t>B</w:t>
      </w:r>
      <w:r w:rsidRPr="00D63575">
        <w:t>节所列联合国其他有关人权的公约。</w:t>
      </w:r>
    </w:p>
    <w:p w:rsidR="003F7FF2" w:rsidRPr="00D63575" w:rsidRDefault="003F7FF2" w:rsidP="003F7FF2">
      <w:pPr>
        <w:numPr>
          <w:ilvl w:val="0"/>
          <w:numId w:val="125"/>
        </w:numPr>
      </w:pPr>
      <w:r w:rsidRPr="00D63575">
        <w:rPr>
          <w:u w:val="single"/>
        </w:rPr>
        <w:t>批准其他有关国际公约的情况</w:t>
      </w:r>
      <w:r w:rsidRPr="00D63575">
        <w:t>。鼓励报告国说明是否参加了附录</w:t>
      </w:r>
      <w:r w:rsidRPr="00D63575">
        <w:t>2</w:t>
      </w:r>
      <w:r w:rsidRPr="00D63575">
        <w:t>的</w:t>
      </w:r>
      <w:r w:rsidRPr="00D63575">
        <w:t>C</w:t>
      </w:r>
      <w:r w:rsidRPr="00D63575">
        <w:t>至</w:t>
      </w:r>
      <w:r w:rsidRPr="00D63575">
        <w:t>F</w:t>
      </w:r>
      <w:r w:rsidRPr="00D63575">
        <w:t>节所列的涉及人权保护和人道主义法律的国际公约。</w:t>
      </w:r>
    </w:p>
    <w:p w:rsidR="003F7FF2" w:rsidRPr="00C61489" w:rsidRDefault="003F7FF2" w:rsidP="003F7FF2">
      <w:pPr>
        <w:numPr>
          <w:ilvl w:val="0"/>
          <w:numId w:val="125"/>
        </w:numPr>
        <w:spacing w:after="320"/>
        <w:rPr>
          <w:spacing w:val="0"/>
        </w:rPr>
      </w:pPr>
      <w:r w:rsidRPr="00C61489">
        <w:rPr>
          <w:spacing w:val="0"/>
          <w:u w:val="single"/>
        </w:rPr>
        <w:t>批准区域人权公约的情况</w:t>
      </w:r>
      <w:r w:rsidRPr="00C61489">
        <w:rPr>
          <w:spacing w:val="0"/>
        </w:rPr>
        <w:t>。报告国应说明是否参加了任何区域人权公约。</w:t>
      </w:r>
    </w:p>
    <w:p w:rsidR="00BC0597" w:rsidRPr="00D63575" w:rsidRDefault="00BC0597" w:rsidP="003F7FF2">
      <w:pPr>
        <w:pStyle w:val="Heading3"/>
      </w:pPr>
      <w:r w:rsidRPr="00D63575">
        <w:rPr>
          <w:u w:val="none"/>
        </w:rPr>
        <w:t xml:space="preserve">D.  </w:t>
      </w:r>
      <w:r w:rsidRPr="00D63575">
        <w:t>在国家一级保护人权的法律框架</w:t>
      </w:r>
    </w:p>
    <w:p w:rsidR="00BC0597" w:rsidRPr="00D63575" w:rsidRDefault="00BC0597" w:rsidP="00BC0597">
      <w:pPr>
        <w:rPr>
          <w:spacing w:val="4"/>
        </w:rPr>
      </w:pPr>
      <w:r w:rsidRPr="00D63575">
        <w:tab/>
        <w:t>4</w:t>
      </w:r>
      <w:r w:rsidR="00226812" w:rsidRPr="00D63575">
        <w:t>2.</w:t>
      </w:r>
      <w:r w:rsidRPr="00D63575">
        <w:t xml:space="preserve">  </w:t>
      </w:r>
      <w:r w:rsidRPr="00D63575">
        <w:rPr>
          <w:spacing w:val="4"/>
        </w:rPr>
        <w:t>报告国应阐明国内保护人权的具体法律环境</w:t>
      </w:r>
      <w:r w:rsidR="00226812" w:rsidRPr="00D63575">
        <w:rPr>
          <w:spacing w:val="4"/>
        </w:rPr>
        <w:t>，</w:t>
      </w:r>
      <w:r w:rsidRPr="00D63575">
        <w:rPr>
          <w:spacing w:val="4"/>
        </w:rPr>
        <w:t>具体说</w:t>
      </w:r>
      <w:r w:rsidR="00226812" w:rsidRPr="00D63575">
        <w:rPr>
          <w:spacing w:val="4"/>
        </w:rPr>
        <w:t>，</w:t>
      </w:r>
      <w:r w:rsidRPr="00D63575">
        <w:rPr>
          <w:spacing w:val="4"/>
        </w:rPr>
        <w:t>应该提供资料说明</w:t>
      </w:r>
      <w:r w:rsidR="00226812" w:rsidRPr="00D63575">
        <w:rPr>
          <w:spacing w:val="4"/>
        </w:rPr>
        <w:t>：</w:t>
      </w:r>
    </w:p>
    <w:p w:rsidR="00BC0597" w:rsidRPr="00D63575" w:rsidRDefault="00BC0597" w:rsidP="00BC0597">
      <w:pPr>
        <w:numPr>
          <w:ilvl w:val="0"/>
          <w:numId w:val="8"/>
        </w:numPr>
      </w:pPr>
      <w:r w:rsidRPr="00D63575">
        <w:t>各种人权文书所提到的权利是否受到报告国的宪法、权利法案、基本法或其他国内立法的保护</w:t>
      </w:r>
      <w:r w:rsidR="00226812" w:rsidRPr="00D63575">
        <w:t>，</w:t>
      </w:r>
      <w:r w:rsidRPr="00D63575">
        <w:t>如果受到保护</w:t>
      </w:r>
      <w:r w:rsidR="00226812" w:rsidRPr="00D63575">
        <w:t>，</w:t>
      </w:r>
      <w:r w:rsidRPr="00D63575">
        <w:t>其中哪些受到保护</w:t>
      </w:r>
      <w:r w:rsidR="00226812" w:rsidRPr="00D63575">
        <w:t>；</w:t>
      </w:r>
      <w:r w:rsidR="00E36E58" w:rsidRPr="00D63575">
        <w:t>如果作出过、</w:t>
      </w:r>
      <w:r w:rsidRPr="00D63575">
        <w:t>在什么情况下</w:t>
      </w:r>
      <w:r w:rsidR="00E36E58" w:rsidRPr="00D63575">
        <w:t>作出了哪些</w:t>
      </w:r>
      <w:r w:rsidRPr="00D63575">
        <w:t>允许克减、约束或限制</w:t>
      </w:r>
      <w:r w:rsidR="00E36E58" w:rsidRPr="00D63575">
        <w:t>的规定</w:t>
      </w:r>
      <w:r w:rsidR="00226812" w:rsidRPr="00D63575">
        <w:t>；</w:t>
      </w:r>
      <w:r w:rsidRPr="00D63575">
        <w:t xml:space="preserve"> </w:t>
      </w:r>
    </w:p>
    <w:p w:rsidR="00BC0597" w:rsidRPr="00D63575" w:rsidRDefault="00BC0597" w:rsidP="00BC0597">
      <w:pPr>
        <w:numPr>
          <w:ilvl w:val="0"/>
          <w:numId w:val="8"/>
        </w:numPr>
      </w:pPr>
      <w:r w:rsidRPr="00D63575">
        <w:t>人权条约是否已被纳入国内法律体系</w:t>
      </w:r>
      <w:r w:rsidR="00226812" w:rsidRPr="00D63575">
        <w:t>；</w:t>
      </w:r>
    </w:p>
    <w:p w:rsidR="00BC0597" w:rsidRPr="00D63575" w:rsidRDefault="00BC0597" w:rsidP="00BC0597">
      <w:pPr>
        <w:numPr>
          <w:ilvl w:val="0"/>
          <w:numId w:val="8"/>
        </w:numPr>
      </w:pPr>
      <w:r w:rsidRPr="00D63575">
        <w:t>哪些司法、行政或其他主管部门对人权事项拥有管辖权</w:t>
      </w:r>
      <w:r w:rsidR="00226812" w:rsidRPr="00D63575">
        <w:t>，</w:t>
      </w:r>
      <w:r w:rsidRPr="00D63575">
        <w:t>这种管辖</w:t>
      </w:r>
      <w:r w:rsidR="00D55C3A" w:rsidRPr="00D63575">
        <w:t>权</w:t>
      </w:r>
      <w:r w:rsidRPr="00D63575">
        <w:t>的范围</w:t>
      </w:r>
      <w:r w:rsidR="00226812" w:rsidRPr="00D63575">
        <w:t>；</w:t>
      </w:r>
    </w:p>
    <w:p w:rsidR="00BC0597" w:rsidRPr="00D63575" w:rsidRDefault="00D55C3A" w:rsidP="00BC0597">
      <w:pPr>
        <w:numPr>
          <w:ilvl w:val="0"/>
          <w:numId w:val="8"/>
        </w:numPr>
      </w:pPr>
      <w:r w:rsidRPr="00D63575">
        <w:t>在法院、其它法庭上或在行政当局面前能否</w:t>
      </w:r>
      <w:r w:rsidR="006E0412" w:rsidRPr="00D63575">
        <w:t>而</w:t>
      </w:r>
      <w:r w:rsidR="00BC0597" w:rsidRPr="00D63575">
        <w:t>且</w:t>
      </w:r>
      <w:r w:rsidRPr="00D63575">
        <w:t>已</w:t>
      </w:r>
      <w:r w:rsidR="006E0412" w:rsidRPr="00D63575">
        <w:t>实际</w:t>
      </w:r>
      <w:r w:rsidRPr="00D63575">
        <w:t>援引过</w:t>
      </w:r>
      <w:r w:rsidR="006E0412" w:rsidRPr="00D63575">
        <w:t>这种种</w:t>
      </w:r>
      <w:r w:rsidRPr="00D63575">
        <w:t>人权文书的条款规定</w:t>
      </w:r>
      <w:r w:rsidR="00226812" w:rsidRPr="00D63575">
        <w:t>，</w:t>
      </w:r>
      <w:r w:rsidR="00BC0597" w:rsidRPr="00D63575">
        <w:t>或直接由其强制执行</w:t>
      </w:r>
      <w:r w:rsidR="00250031" w:rsidRPr="00D63575">
        <w:t>过</w:t>
      </w:r>
      <w:r w:rsidR="00226812" w:rsidRPr="00D63575">
        <w:t>；</w:t>
      </w:r>
    </w:p>
    <w:p w:rsidR="00BC0597" w:rsidRPr="00D63575" w:rsidRDefault="00BC0597" w:rsidP="00BC0597">
      <w:pPr>
        <w:numPr>
          <w:ilvl w:val="0"/>
          <w:numId w:val="8"/>
        </w:numPr>
      </w:pPr>
      <w:r w:rsidRPr="00D63575">
        <w:t>个人如果声称权利受到侵犯</w:t>
      </w:r>
      <w:r w:rsidR="00226812" w:rsidRPr="00D63575">
        <w:t>，</w:t>
      </w:r>
      <w:r w:rsidRPr="00D63575">
        <w:t>能诉诸何种补救措施</w:t>
      </w:r>
      <w:r w:rsidR="00226812" w:rsidRPr="00D63575">
        <w:t>，</w:t>
      </w:r>
      <w:r w:rsidRPr="00D63575">
        <w:t>是否存在任何受害人赔偿、补偿和康复制度</w:t>
      </w:r>
      <w:r w:rsidR="00226812" w:rsidRPr="00D63575">
        <w:t>；</w:t>
      </w:r>
    </w:p>
    <w:p w:rsidR="00BC0597" w:rsidRPr="00D63575" w:rsidRDefault="00BC0597" w:rsidP="00BC0597">
      <w:pPr>
        <w:numPr>
          <w:ilvl w:val="0"/>
          <w:numId w:val="8"/>
        </w:numPr>
      </w:pPr>
      <w:r w:rsidRPr="00D63575">
        <w:t>是否有任何机构或国家机关负责监测人权的落实情况</w:t>
      </w:r>
      <w:r w:rsidR="00226812" w:rsidRPr="00D63575">
        <w:t>，</w:t>
      </w:r>
      <w:r w:rsidRPr="00D63575">
        <w:t>包括提高妇女地位的机制、或</w:t>
      </w:r>
      <w:r w:rsidR="00F65F33" w:rsidRPr="00D63575">
        <w:t>旨在</w:t>
      </w:r>
      <w:r w:rsidRPr="00D63575">
        <w:t>处理儿童、老年人、残疾人、属于少数群体的人、土著人民、难民、国内流离失所者、移徙工人、非经批准进入的外国人、非公民等各种人特殊情况的机制</w:t>
      </w:r>
      <w:r w:rsidR="00226812" w:rsidRPr="00D63575">
        <w:t>，</w:t>
      </w:r>
      <w:r w:rsidRPr="00D63575">
        <w:t>这种机构的受权、其现有的人力和财力、是否存在性别主流化政策和机制及纠正措施</w:t>
      </w:r>
      <w:r w:rsidR="00226812" w:rsidRPr="00D63575">
        <w:t>；</w:t>
      </w:r>
    </w:p>
    <w:p w:rsidR="00BC0597" w:rsidRPr="00D63575" w:rsidRDefault="00BC0597" w:rsidP="003F7FF2">
      <w:pPr>
        <w:numPr>
          <w:ilvl w:val="0"/>
          <w:numId w:val="8"/>
        </w:numPr>
        <w:spacing w:after="320"/>
      </w:pPr>
      <w:r w:rsidRPr="00D63575">
        <w:t>报告国是否接受任何区域性人权法院或其他相关机构的管辖</w:t>
      </w:r>
      <w:r w:rsidR="00226812" w:rsidRPr="00D63575">
        <w:t>，</w:t>
      </w:r>
      <w:r w:rsidRPr="00D63575">
        <w:t>如果接受</w:t>
      </w:r>
      <w:r w:rsidR="00226812" w:rsidRPr="00D63575">
        <w:t>，</w:t>
      </w:r>
      <w:r w:rsidRPr="00D63575">
        <w:t>有无任何近期结案或待审的案件</w:t>
      </w:r>
      <w:r w:rsidR="00226812" w:rsidRPr="00D63575">
        <w:t>，</w:t>
      </w:r>
      <w:r w:rsidRPr="00D63575">
        <w:t>其性质和进展情况如何。</w:t>
      </w:r>
    </w:p>
    <w:p w:rsidR="00BC0597" w:rsidRPr="00D63575" w:rsidRDefault="00BC0597" w:rsidP="003F7FF2">
      <w:pPr>
        <w:pStyle w:val="Heading3"/>
      </w:pPr>
      <w:r w:rsidRPr="00D63575">
        <w:rPr>
          <w:u w:val="none"/>
        </w:rPr>
        <w:t xml:space="preserve">E.  </w:t>
      </w:r>
      <w:r w:rsidRPr="00D63575">
        <w:t>在国家一级增进人权的法律框架</w:t>
      </w:r>
    </w:p>
    <w:p w:rsidR="00BC0597" w:rsidRPr="00D63575" w:rsidRDefault="00BC0597" w:rsidP="00BC0597">
      <w:r w:rsidRPr="00D63575">
        <w:tab/>
        <w:t>4</w:t>
      </w:r>
      <w:r w:rsidR="00226812" w:rsidRPr="00D63575">
        <w:t>3.</w:t>
      </w:r>
      <w:r w:rsidRPr="00D63575">
        <w:t xml:space="preserve">  </w:t>
      </w:r>
      <w:r w:rsidRPr="00D63575">
        <w:t>报告国应列述为增进国内对人权的尊重所作出的种种努力。此类努力可包括政府官员、立法部门、地方议会、国家人权机构等采取的行动</w:t>
      </w:r>
      <w:r w:rsidR="00226812" w:rsidRPr="00D63575">
        <w:t>，</w:t>
      </w:r>
      <w:r w:rsidRPr="00D63575">
        <w:t>同时加上民间社会相关角色发挥的作用。报告国可提供有关资料</w:t>
      </w:r>
      <w:r w:rsidR="00226812" w:rsidRPr="00D63575">
        <w:t>，</w:t>
      </w:r>
      <w:r w:rsidRPr="00D63575">
        <w:t>介绍诸如资料传播、教育与培训、宣传和预算资源分配等各种措施。共同核心文件在阐述这些情况时应注意能否获得宣传材料和人权文书的问题</w:t>
      </w:r>
      <w:r w:rsidR="00226812" w:rsidRPr="00D63575">
        <w:t>，</w:t>
      </w:r>
      <w:r w:rsidRPr="00D63575">
        <w:t>包括是否用一切有关的国家通用文字、方言、少数民族文字或土著文字提供这些资料的情况。报告国应提供资料介绍</w:t>
      </w:r>
      <w:r w:rsidR="00226812" w:rsidRPr="00D63575">
        <w:t>：</w:t>
      </w:r>
    </w:p>
    <w:p w:rsidR="00BC0597" w:rsidRPr="00D63575" w:rsidRDefault="00BC0597" w:rsidP="00BC0597">
      <w:pPr>
        <w:numPr>
          <w:ilvl w:val="0"/>
          <w:numId w:val="7"/>
        </w:numPr>
      </w:pPr>
      <w:r w:rsidRPr="00D63575">
        <w:rPr>
          <w:u w:val="single"/>
        </w:rPr>
        <w:t>全国和大区议会</w:t>
      </w:r>
      <w:r w:rsidRPr="00D63575">
        <w:t>。说明全国议会和次国家、大区、省或市级的议会或主管部门增进和保护人权</w:t>
      </w:r>
      <w:r w:rsidR="00226812" w:rsidRPr="00D63575">
        <w:t>，</w:t>
      </w:r>
      <w:r w:rsidRPr="00D63575">
        <w:t>包括增进和保护国际人权条约所载人权的作用</w:t>
      </w:r>
      <w:r w:rsidR="00226812" w:rsidRPr="00D63575">
        <w:t>；</w:t>
      </w:r>
    </w:p>
    <w:p w:rsidR="00BC0597" w:rsidRPr="00D63575" w:rsidRDefault="00BC0597" w:rsidP="00BC0597">
      <w:pPr>
        <w:numPr>
          <w:ilvl w:val="0"/>
          <w:numId w:val="7"/>
        </w:numPr>
      </w:pPr>
      <w:r w:rsidRPr="00D63575">
        <w:rPr>
          <w:u w:val="single"/>
        </w:rPr>
        <w:t>国家人权机构</w:t>
      </w:r>
      <w:r w:rsidRPr="00D63575">
        <w:t>。为了保护和增进人权而设立的任何全国性机构</w:t>
      </w:r>
      <w:r w:rsidR="00226812" w:rsidRPr="00D63575">
        <w:t>，</w:t>
      </w:r>
      <w:r w:rsidRPr="00D63575">
        <w:t>包括具体负责人人享有性别平等、种族关系和儿童权利的机构、其确切任务、组成、经费资源和活动情况</w:t>
      </w:r>
      <w:r w:rsidR="00226812" w:rsidRPr="00D63575">
        <w:t>，</w:t>
      </w:r>
      <w:r w:rsidRPr="00D63575">
        <w:t>以及这种机构是否独立的问题</w:t>
      </w:r>
      <w:r w:rsidR="00226812" w:rsidRPr="00D63575">
        <w:t>；</w:t>
      </w:r>
      <w:r w:rsidRPr="00D63575">
        <w:rPr>
          <w:vertAlign w:val="superscript"/>
        </w:rPr>
        <w:t xml:space="preserve"> </w:t>
      </w:r>
      <w:r w:rsidRPr="00D63575">
        <w:rPr>
          <w:vertAlign w:val="superscript"/>
        </w:rPr>
        <w:footnoteReference w:id="4"/>
      </w:r>
      <w:r w:rsidRPr="00D63575">
        <w:rPr>
          <w:vertAlign w:val="superscript"/>
        </w:rPr>
        <w:t xml:space="preserve"> </w:t>
      </w:r>
    </w:p>
    <w:p w:rsidR="00BC0597" w:rsidRPr="00D63575" w:rsidRDefault="00BC0597" w:rsidP="00BC0597">
      <w:pPr>
        <w:numPr>
          <w:ilvl w:val="0"/>
          <w:numId w:val="7"/>
        </w:numPr>
      </w:pPr>
      <w:r w:rsidRPr="00D63575">
        <w:rPr>
          <w:u w:val="single"/>
        </w:rPr>
        <w:t>散发人权文书</w:t>
      </w:r>
      <w:r w:rsidRPr="00D63575">
        <w:t>。报告国所加入的国际人权文书中每一种的翻译、出版并在国内散发的情况</w:t>
      </w:r>
      <w:r w:rsidR="00226812" w:rsidRPr="00D63575">
        <w:t>；</w:t>
      </w:r>
    </w:p>
    <w:p w:rsidR="00BC0597" w:rsidRPr="00D63575" w:rsidRDefault="00BC0597" w:rsidP="00BC0597">
      <w:pPr>
        <w:numPr>
          <w:ilvl w:val="0"/>
          <w:numId w:val="7"/>
        </w:numPr>
      </w:pPr>
      <w:r w:rsidRPr="00D63575">
        <w:rPr>
          <w:u w:val="single"/>
        </w:rPr>
        <w:t>提高政府官员及其他专业人员的人权意识</w:t>
      </w:r>
      <w:r w:rsidRPr="00D63575">
        <w:t>。是否采取任何措施确保负责实施法律的人员受到适足的人权教育和培训</w:t>
      </w:r>
      <w:r w:rsidR="00226812" w:rsidRPr="00D63575">
        <w:t>，</w:t>
      </w:r>
      <w:r w:rsidRPr="00D63575">
        <w:t>这类人员有</w:t>
      </w:r>
      <w:r w:rsidR="00226812" w:rsidRPr="00D63575">
        <w:t>：</w:t>
      </w:r>
      <w:r w:rsidRPr="00D63575">
        <w:t>政府官员、警察、移民官员、检察官、法官、律师、监狱管理人员、军队官兵、边境警卫人员、以及教师、医生、保健人员和社会工作者</w:t>
      </w:r>
      <w:r w:rsidR="00226812" w:rsidRPr="00D63575">
        <w:t>；</w:t>
      </w:r>
    </w:p>
    <w:p w:rsidR="00BC0597" w:rsidRPr="00D63575" w:rsidRDefault="00BC0597" w:rsidP="00BC0597">
      <w:pPr>
        <w:numPr>
          <w:ilvl w:val="0"/>
          <w:numId w:val="7"/>
        </w:numPr>
      </w:pPr>
      <w:r w:rsidRPr="00D63575">
        <w:rPr>
          <w:u w:val="single"/>
        </w:rPr>
        <w:t>通过教育方案和政府主办的宣传运动提高人权意识</w:t>
      </w:r>
      <w:r w:rsidRPr="00D63575">
        <w:t>。是否采取任何措施</w:t>
      </w:r>
      <w:r w:rsidR="00226812" w:rsidRPr="00D63575">
        <w:t>，</w:t>
      </w:r>
      <w:r w:rsidRPr="00D63575">
        <w:t>通过教育和培训、包括政府主办的宣传运动增强公民对人权的尊重。各级</w:t>
      </w:r>
      <w:r w:rsidR="00226812" w:rsidRPr="00D63575">
        <w:t>(</w:t>
      </w:r>
      <w:r w:rsidRPr="00D63575">
        <w:t>公立或私立、世俗或宗教</w:t>
      </w:r>
      <w:r w:rsidR="00226812" w:rsidRPr="00D63575">
        <w:t>)</w:t>
      </w:r>
      <w:r w:rsidRPr="00D63575">
        <w:t>学校开展人权教育的程度应作详细说明</w:t>
      </w:r>
      <w:r w:rsidR="00226812" w:rsidRPr="00D63575">
        <w:t>；</w:t>
      </w:r>
    </w:p>
    <w:p w:rsidR="00BC0597" w:rsidRPr="00D63575" w:rsidRDefault="00BC0597" w:rsidP="00BC0597">
      <w:pPr>
        <w:numPr>
          <w:ilvl w:val="0"/>
          <w:numId w:val="7"/>
        </w:numPr>
      </w:pPr>
      <w:r w:rsidRPr="00D63575">
        <w:rPr>
          <w:u w:val="single"/>
        </w:rPr>
        <w:t>通过大众传媒提高人权意识</w:t>
      </w:r>
      <w:r w:rsidRPr="00D63575">
        <w:t>。报纸、电台、电视及互联网等大众新闻媒体宣传人权</w:t>
      </w:r>
      <w:r w:rsidR="00226812" w:rsidRPr="00D63575">
        <w:t>，</w:t>
      </w:r>
      <w:r w:rsidRPr="00D63575">
        <w:t>包括宣传国际人权文书的作用</w:t>
      </w:r>
      <w:r w:rsidR="00226812" w:rsidRPr="00D63575">
        <w:t>；</w:t>
      </w:r>
    </w:p>
    <w:p w:rsidR="00BC0597" w:rsidRPr="00D63575" w:rsidRDefault="00BC0597" w:rsidP="00BC0597">
      <w:pPr>
        <w:numPr>
          <w:ilvl w:val="0"/>
          <w:numId w:val="7"/>
        </w:numPr>
      </w:pPr>
      <w:r w:rsidRPr="00D63575">
        <w:rPr>
          <w:u w:val="single"/>
        </w:rPr>
        <w:t>包括非政府组织在内的民间社会的作用</w:t>
      </w:r>
      <w:r w:rsidRPr="00D63575">
        <w:t>。民间社会、特别是非政府组织参与国内增进和保护人权活动的程度</w:t>
      </w:r>
      <w:r w:rsidR="00226812" w:rsidRPr="00D63575">
        <w:t>，</w:t>
      </w:r>
      <w:r w:rsidRPr="00D63575">
        <w:t>政府采取了什么措施鼓励和促进民间社会的发展</w:t>
      </w:r>
      <w:r w:rsidR="00226812" w:rsidRPr="00D63575">
        <w:t>，</w:t>
      </w:r>
      <w:r w:rsidRPr="00D63575">
        <w:t>以确保人权得到增进和保护</w:t>
      </w:r>
      <w:r w:rsidR="00226812" w:rsidRPr="00D63575">
        <w:t>；</w:t>
      </w:r>
    </w:p>
    <w:p w:rsidR="00BC0597" w:rsidRPr="00D63575" w:rsidRDefault="00BC0597" w:rsidP="00BC0597">
      <w:pPr>
        <w:numPr>
          <w:ilvl w:val="0"/>
          <w:numId w:val="7"/>
        </w:numPr>
      </w:pPr>
      <w:r w:rsidRPr="00D63575">
        <w:rPr>
          <w:u w:val="single"/>
        </w:rPr>
        <w:t>预算拨款额和趋向预算额</w:t>
      </w:r>
      <w:r w:rsidRPr="00D63575">
        <w:t>。现有的按性别和年龄分列的用于履行报告国人权义务的预算拨款额和趋向预算额、在国家和区域预算及国内生产总值</w:t>
      </w:r>
      <w:r w:rsidR="00226812" w:rsidRPr="00D63575">
        <w:t>(</w:t>
      </w:r>
      <w:r w:rsidRPr="00D63575">
        <w:t>内产值</w:t>
      </w:r>
      <w:r w:rsidR="00226812" w:rsidRPr="00D63575">
        <w:t>)</w:t>
      </w:r>
      <w:r w:rsidRPr="00D63575">
        <w:t>中所占百分比、以及任何有关的预算影响评估结果</w:t>
      </w:r>
      <w:r w:rsidR="00226812" w:rsidRPr="00D63575">
        <w:t>；</w:t>
      </w:r>
    </w:p>
    <w:p w:rsidR="00BC0597" w:rsidRPr="00D63575" w:rsidRDefault="00BC0597" w:rsidP="00BC0597">
      <w:pPr>
        <w:numPr>
          <w:ilvl w:val="0"/>
          <w:numId w:val="7"/>
        </w:numPr>
      </w:pPr>
      <w:r w:rsidRPr="00D63575">
        <w:rPr>
          <w:u w:val="single"/>
        </w:rPr>
        <w:t>发展合作和援助</w:t>
      </w:r>
      <w:r w:rsidRPr="00D63575">
        <w:t>。报告国从发展合作或支持增进人权的其他援助</w:t>
      </w:r>
      <w:r w:rsidR="00226812" w:rsidRPr="00D63575">
        <w:t>，</w:t>
      </w:r>
      <w:r w:rsidRPr="00D63575">
        <w:t>预算拨款中受益的程度。报告国向其他国家提供发展合作和援助</w:t>
      </w:r>
      <w:r w:rsidR="00226812" w:rsidRPr="00D63575">
        <w:t>，</w:t>
      </w:r>
      <w:r w:rsidRPr="00D63575">
        <w:t>用于增进这些国家人权的工作情况。</w:t>
      </w:r>
    </w:p>
    <w:p w:rsidR="00BC0597" w:rsidRPr="00D63575" w:rsidRDefault="00BC0597" w:rsidP="003F7FF2">
      <w:pPr>
        <w:spacing w:after="320"/>
      </w:pPr>
      <w:r w:rsidRPr="00D63575">
        <w:tab/>
        <w:t>4</w:t>
      </w:r>
      <w:r w:rsidR="00226812" w:rsidRPr="00D63575">
        <w:t>4.</w:t>
      </w:r>
      <w:r w:rsidRPr="00D63575">
        <w:t xml:space="preserve">  </w:t>
      </w:r>
      <w:r w:rsidRPr="00D63575">
        <w:t>报告国可说明任何影响或阻碍在国家一级落实国际人权义务的一般性的因素或困难。</w:t>
      </w:r>
    </w:p>
    <w:p w:rsidR="00BC0597" w:rsidRPr="00D63575" w:rsidRDefault="00BC0597" w:rsidP="003F7FF2">
      <w:pPr>
        <w:pStyle w:val="Heading3"/>
      </w:pPr>
      <w:r w:rsidRPr="00D63575">
        <w:rPr>
          <w:u w:val="none"/>
        </w:rPr>
        <w:t xml:space="preserve">F.  </w:t>
      </w:r>
      <w:r w:rsidRPr="00D63575">
        <w:t>国家一级的报告程序</w:t>
      </w:r>
    </w:p>
    <w:p w:rsidR="00BC0597" w:rsidRPr="00D63575" w:rsidRDefault="00BC0597" w:rsidP="00BC0597">
      <w:r w:rsidRPr="00D63575">
        <w:tab/>
        <w:t>4</w:t>
      </w:r>
      <w:r w:rsidR="00226812" w:rsidRPr="00D63575">
        <w:t>5.</w:t>
      </w:r>
      <w:r w:rsidRPr="00D63575">
        <w:t xml:space="preserve">  </w:t>
      </w:r>
      <w:r w:rsidRPr="00D63575">
        <w:t>报告国应提供资料说明编写报告两个部分</w:t>
      </w:r>
      <w:r w:rsidR="00226812" w:rsidRPr="00D63575">
        <w:t>(</w:t>
      </w:r>
      <w:r w:rsidRPr="00D63575">
        <w:t>共同核心文件和条约专要文件</w:t>
      </w:r>
      <w:r w:rsidR="00226812" w:rsidRPr="00D63575">
        <w:t>)</w:t>
      </w:r>
      <w:r w:rsidRPr="00D63575">
        <w:t>所用的程序</w:t>
      </w:r>
      <w:r w:rsidR="00226812" w:rsidRPr="00D63575">
        <w:t>，</w:t>
      </w:r>
      <w:r w:rsidRPr="00D63575">
        <w:t>包括说明</w:t>
      </w:r>
      <w:r w:rsidR="00226812" w:rsidRPr="00D63575">
        <w:t>：</w:t>
      </w:r>
    </w:p>
    <w:p w:rsidR="00BC0597" w:rsidRPr="00D63575" w:rsidRDefault="00BC0597" w:rsidP="00BC0597">
      <w:pPr>
        <w:numPr>
          <w:ilvl w:val="0"/>
          <w:numId w:val="9"/>
        </w:numPr>
      </w:pPr>
      <w:r w:rsidRPr="00D63575">
        <w:t>是否有负责条约报告的全国协调机构</w:t>
      </w:r>
      <w:r w:rsidR="00226812" w:rsidRPr="00D63575">
        <w:t>；</w:t>
      </w:r>
    </w:p>
    <w:p w:rsidR="00BC0597" w:rsidRPr="00D63575" w:rsidRDefault="00BC0597" w:rsidP="00BC0597">
      <w:pPr>
        <w:numPr>
          <w:ilvl w:val="0"/>
          <w:numId w:val="9"/>
        </w:numPr>
      </w:pPr>
      <w:r w:rsidRPr="00D63575">
        <w:t>中央</w:t>
      </w:r>
      <w:r w:rsidR="00226812" w:rsidRPr="00D63575">
        <w:t>，</w:t>
      </w:r>
      <w:r w:rsidRPr="00D63575">
        <w:t>地区和地方各级政府</w:t>
      </w:r>
      <w:r w:rsidR="00226812" w:rsidRPr="00D63575">
        <w:t>(</w:t>
      </w:r>
      <w:r w:rsidRPr="00D63575">
        <w:t>有的情况下则是联邦和省级政府</w:t>
      </w:r>
      <w:r w:rsidR="00226812" w:rsidRPr="00D63575">
        <w:t>)</w:t>
      </w:r>
      <w:r w:rsidRPr="00D63575">
        <w:t>的各部门、机构和官员的参与情况</w:t>
      </w:r>
      <w:r w:rsidR="00226812" w:rsidRPr="00D63575">
        <w:t>；</w:t>
      </w:r>
    </w:p>
    <w:p w:rsidR="00BC0597" w:rsidRPr="00D63575" w:rsidRDefault="00BC0597" w:rsidP="00BC0597">
      <w:pPr>
        <w:numPr>
          <w:ilvl w:val="0"/>
          <w:numId w:val="9"/>
        </w:numPr>
      </w:pPr>
      <w:r w:rsidRPr="00D63575">
        <w:t>报告提交条约监测机构之前</w:t>
      </w:r>
      <w:r w:rsidR="00226812" w:rsidRPr="00D63575">
        <w:t>，</w:t>
      </w:r>
      <w:r w:rsidRPr="00D63575">
        <w:t>是否发给国内法机构或由其审查</w:t>
      </w:r>
      <w:r w:rsidR="00226812" w:rsidRPr="00D63575">
        <w:t>；</w:t>
      </w:r>
    </w:p>
    <w:p w:rsidR="00BC0597" w:rsidRPr="00D63575" w:rsidRDefault="00BC0597" w:rsidP="00BC0597">
      <w:pPr>
        <w:numPr>
          <w:ilvl w:val="0"/>
          <w:numId w:val="9"/>
        </w:numPr>
      </w:pPr>
      <w:r w:rsidRPr="00D63575">
        <w:t>政府以外的各实体或相关独立机构在报告编写过程或其后续工作的各阶段的参与性质</w:t>
      </w:r>
      <w:r w:rsidR="00226812" w:rsidRPr="00D63575">
        <w:t>，</w:t>
      </w:r>
      <w:r w:rsidRPr="00D63575">
        <w:t>包括监测、对报告草稿的公开辩论、翻译、传播或出版、或解释报告或条约机构的结论性意见的其他活动。此类参与方可包括</w:t>
      </w:r>
      <w:r w:rsidR="00226812" w:rsidRPr="00D63575">
        <w:t>(</w:t>
      </w:r>
      <w:r w:rsidRPr="00D63575">
        <w:t>国家级或其它</w:t>
      </w:r>
      <w:r w:rsidR="00226812" w:rsidRPr="00D63575">
        <w:t>)</w:t>
      </w:r>
      <w:r w:rsidRPr="00D63575">
        <w:t>人权机构、非政府组织或民间社会的其他相关角色</w:t>
      </w:r>
      <w:r w:rsidR="00226812" w:rsidRPr="00D63575">
        <w:t>，</w:t>
      </w:r>
      <w:r w:rsidRPr="00D63575">
        <w:t>包括最受条约相关规定影响的人员和群体</w:t>
      </w:r>
      <w:r w:rsidR="00226812" w:rsidRPr="00D63575">
        <w:t>；</w:t>
      </w:r>
    </w:p>
    <w:p w:rsidR="00BC0597" w:rsidRPr="00D63575" w:rsidRDefault="00BC0597" w:rsidP="003F7FF2">
      <w:pPr>
        <w:numPr>
          <w:ilvl w:val="0"/>
          <w:numId w:val="9"/>
        </w:numPr>
        <w:spacing w:after="240"/>
      </w:pPr>
      <w:r w:rsidRPr="00D63575">
        <w:t>举行过的各种活动</w:t>
      </w:r>
      <w:r w:rsidR="00226812" w:rsidRPr="00D63575">
        <w:t>，</w:t>
      </w:r>
      <w:r w:rsidRPr="00D63575">
        <w:t>诸如</w:t>
      </w:r>
      <w:r w:rsidR="00226812" w:rsidRPr="00D63575">
        <w:t>：</w:t>
      </w:r>
      <w:r w:rsidRPr="00D63575">
        <w:t>议会辩论、政府会议、讲习班、研讨会、电台或电视广播、以及解释本报告的出版物、或任何其他在报告期内进行的类似活动。</w:t>
      </w:r>
    </w:p>
    <w:p w:rsidR="00BC0597" w:rsidRPr="00006B2C" w:rsidRDefault="00BC0597" w:rsidP="003F7FF2">
      <w:pPr>
        <w:pStyle w:val="Heading4"/>
        <w:rPr>
          <w:rFonts w:eastAsia="KaiTi_GB2312"/>
        </w:rPr>
      </w:pPr>
      <w:r w:rsidRPr="00006B2C">
        <w:rPr>
          <w:rFonts w:eastAsia="KaiTi_GB2312"/>
        </w:rPr>
        <w:t>对人权条约机构结论性意见所采取的后续行动</w:t>
      </w:r>
    </w:p>
    <w:p w:rsidR="00BC0597" w:rsidRPr="00D63575" w:rsidRDefault="00BC0597" w:rsidP="003F7FF2">
      <w:pPr>
        <w:spacing w:after="320"/>
      </w:pPr>
      <w:r w:rsidRPr="00D63575">
        <w:tab/>
        <w:t>4</w:t>
      </w:r>
      <w:r w:rsidR="00226812" w:rsidRPr="00D63575">
        <w:t>6.</w:t>
      </w:r>
      <w:r w:rsidRPr="00D63575">
        <w:t xml:space="preserve">  </w:t>
      </w:r>
      <w:r w:rsidRPr="00D63575">
        <w:t>报告国应在共同核心文件中提供一般资料</w:t>
      </w:r>
      <w:r w:rsidR="00226812" w:rsidRPr="00D63575">
        <w:t>，</w:t>
      </w:r>
      <w:r w:rsidRPr="00D63575">
        <w:t>介绍业已采取或可能预计会采取哪些措施和程序</w:t>
      </w:r>
      <w:r w:rsidR="00226812" w:rsidRPr="00D63575">
        <w:t>，</w:t>
      </w:r>
      <w:r w:rsidRPr="00D63575">
        <w:t>确保对任何条约机构审议该国报告之后所提出的结论性意见或建议采取有效的后续行动</w:t>
      </w:r>
      <w:r w:rsidR="00226812" w:rsidRPr="00D63575">
        <w:t>，</w:t>
      </w:r>
      <w:r w:rsidRPr="00D63575">
        <w:t>并予以广泛传播</w:t>
      </w:r>
      <w:r w:rsidR="00226812" w:rsidRPr="00D63575">
        <w:t>，</w:t>
      </w:r>
      <w:r w:rsidRPr="00D63575">
        <w:t>包括议会听证或媒体报道等。</w:t>
      </w:r>
    </w:p>
    <w:p w:rsidR="00BC0597" w:rsidRPr="00D63575" w:rsidRDefault="003F7FF2" w:rsidP="003F7FF2">
      <w:pPr>
        <w:pStyle w:val="Heading3"/>
      </w:pPr>
      <w:r w:rsidRPr="00D63575">
        <w:rPr>
          <w:u w:val="none"/>
        </w:rPr>
        <w:t xml:space="preserve">G.  </w:t>
      </w:r>
      <w:r w:rsidR="00BC0597" w:rsidRPr="00D63575">
        <w:t>其他有关的人权资料</w:t>
      </w:r>
    </w:p>
    <w:p w:rsidR="00BC0597" w:rsidRPr="00D63575" w:rsidRDefault="00BC0597" w:rsidP="003F7FF2">
      <w:pPr>
        <w:spacing w:after="240"/>
      </w:pPr>
      <w:r w:rsidRPr="00D63575">
        <w:tab/>
        <w:t>4</w:t>
      </w:r>
      <w:r w:rsidR="00226812" w:rsidRPr="00D63575">
        <w:t>7.</w:t>
      </w:r>
      <w:r w:rsidRPr="00D63575">
        <w:t xml:space="preserve">  </w:t>
      </w:r>
      <w:r w:rsidRPr="00D63575">
        <w:t>请报告国酌情考虑将来自下列其他方面的资料列入共同核心文件。</w:t>
      </w:r>
    </w:p>
    <w:p w:rsidR="00BC0597" w:rsidRPr="00C61489" w:rsidRDefault="00BC0597" w:rsidP="003F7FF2">
      <w:pPr>
        <w:pStyle w:val="Heading4"/>
        <w:rPr>
          <w:rFonts w:eastAsia="KaiTi_GB2312"/>
        </w:rPr>
      </w:pPr>
      <w:r w:rsidRPr="00C61489">
        <w:rPr>
          <w:rFonts w:eastAsia="KaiTi_GB2312"/>
        </w:rPr>
        <w:t>国际会议的后续行动</w:t>
      </w:r>
    </w:p>
    <w:p w:rsidR="00BC0597" w:rsidRPr="00D63575" w:rsidRDefault="00BC0597" w:rsidP="00BC0597">
      <w:r w:rsidRPr="00D63575">
        <w:tab/>
        <w:t>4</w:t>
      </w:r>
      <w:r w:rsidR="00226812" w:rsidRPr="00D63575">
        <w:t>8.</w:t>
      </w:r>
      <w:r w:rsidRPr="00D63575">
        <w:t xml:space="preserve">  </w:t>
      </w:r>
      <w:r w:rsidRPr="00D63575">
        <w:t>关于世界会议及其后的审查会议所通过的声明、建议和承诺的后续落实行动</w:t>
      </w:r>
      <w:r w:rsidR="00226812" w:rsidRPr="00D63575">
        <w:t>，</w:t>
      </w:r>
      <w:r w:rsidRPr="00D63575">
        <w:t>报告国可提供一般性资料尽量介绍其中与本国人权状况有关的行动情况。</w:t>
      </w:r>
    </w:p>
    <w:p w:rsidR="00BC0597" w:rsidRPr="00D63575" w:rsidRDefault="00BC0597" w:rsidP="003F7FF2">
      <w:pPr>
        <w:spacing w:after="320"/>
      </w:pPr>
      <w:r w:rsidRPr="00D63575">
        <w:tab/>
        <w:t>4</w:t>
      </w:r>
      <w:r w:rsidR="00226812" w:rsidRPr="00D63575">
        <w:t>9.</w:t>
      </w:r>
      <w:r w:rsidRPr="00D63575">
        <w:t xml:space="preserve">  </w:t>
      </w:r>
      <w:r w:rsidRPr="00D63575">
        <w:t>如果这种会议规定有提交报告程序</w:t>
      </w:r>
      <w:r w:rsidRPr="00D63575">
        <w:t xml:space="preserve"> </w:t>
      </w:r>
      <w:r w:rsidR="00226812" w:rsidRPr="00D63575">
        <w:t>(</w:t>
      </w:r>
      <w:r w:rsidRPr="00D63575">
        <w:t>如千年首脑会议</w:t>
      </w:r>
      <w:r w:rsidR="00226812" w:rsidRPr="00D63575">
        <w:t>)</w:t>
      </w:r>
      <w:r w:rsidR="00226812" w:rsidRPr="00D63575">
        <w:t>，</w:t>
      </w:r>
      <w:r w:rsidRPr="00D63575">
        <w:t>报告国可将那种报告里所载的有关资料纳入共同核心文件。</w:t>
      </w:r>
    </w:p>
    <w:p w:rsidR="00BC0597" w:rsidRPr="00D63575" w:rsidRDefault="00226812" w:rsidP="003F7FF2">
      <w:pPr>
        <w:pStyle w:val="Heading3"/>
      </w:pPr>
      <w:r w:rsidRPr="00D63575">
        <w:rPr>
          <w:u w:val="none"/>
        </w:rPr>
        <w:t>3.</w:t>
      </w:r>
      <w:r w:rsidR="00BC0597" w:rsidRPr="00D63575">
        <w:rPr>
          <w:u w:val="none"/>
        </w:rPr>
        <w:t xml:space="preserve">  </w:t>
      </w:r>
      <w:r w:rsidR="00BC0597" w:rsidRPr="00D63575">
        <w:t>关于非歧视与平等和有效补救措施的资料</w:t>
      </w:r>
    </w:p>
    <w:p w:rsidR="00BC0597" w:rsidRPr="00C61489" w:rsidRDefault="00BC0597" w:rsidP="003F7FF2">
      <w:pPr>
        <w:pStyle w:val="Heading4"/>
        <w:rPr>
          <w:rFonts w:eastAsia="KaiTi_GB2312"/>
        </w:rPr>
      </w:pPr>
      <w:r w:rsidRPr="00C61489">
        <w:rPr>
          <w:rFonts w:eastAsia="KaiTi_GB2312"/>
        </w:rPr>
        <w:t>非歧视与平等</w:t>
      </w:r>
    </w:p>
    <w:p w:rsidR="00BC0597" w:rsidRPr="00D63575" w:rsidRDefault="00BC0597" w:rsidP="00BC0597">
      <w:r w:rsidRPr="00D63575">
        <w:tab/>
        <w:t>5</w:t>
      </w:r>
      <w:r w:rsidR="00226812" w:rsidRPr="00D63575">
        <w:t>0.</w:t>
      </w:r>
      <w:r w:rsidRPr="00D63575">
        <w:t xml:space="preserve">  </w:t>
      </w:r>
      <w:r w:rsidRPr="00D63575">
        <w:t>报告国应在其共同核心文件中提供一般性资料</w:t>
      </w:r>
      <w:r w:rsidR="00226812" w:rsidRPr="00D63575">
        <w:t>，</w:t>
      </w:r>
      <w:r w:rsidRPr="00D63575">
        <w:t>说明如何根据有关国际人权文书履行其义务</w:t>
      </w:r>
      <w:r w:rsidR="00226812" w:rsidRPr="00D63575">
        <w:t>，</w:t>
      </w:r>
      <w:r w:rsidRPr="00D63575">
        <w:t>确保其管辖范围内人人在法律面前平等并受到法律同等保护的情况</w:t>
      </w:r>
      <w:r w:rsidR="00226812" w:rsidRPr="00D63575">
        <w:t>，</w:t>
      </w:r>
      <w:r w:rsidRPr="00D63575">
        <w:t>包括法律机构及其它有关机构的情况。</w:t>
      </w:r>
    </w:p>
    <w:p w:rsidR="00BC0597" w:rsidRPr="00D63575" w:rsidRDefault="00BC0597" w:rsidP="00BC0597">
      <w:pPr>
        <w:rPr>
          <w:spacing w:val="8"/>
        </w:rPr>
      </w:pPr>
      <w:r w:rsidRPr="00D63575">
        <w:tab/>
        <w:t>5</w:t>
      </w:r>
      <w:r w:rsidR="00226812" w:rsidRPr="00D63575">
        <w:t>1.</w:t>
      </w:r>
      <w:r w:rsidRPr="00D63575">
        <w:t xml:space="preserve">  </w:t>
      </w:r>
      <w:r w:rsidRPr="00D63575">
        <w:rPr>
          <w:spacing w:val="8"/>
        </w:rPr>
        <w:t>共同核心文件应包括一般事实资料</w:t>
      </w:r>
      <w:r w:rsidR="00226812" w:rsidRPr="00D63575">
        <w:rPr>
          <w:spacing w:val="8"/>
        </w:rPr>
        <w:t>，</w:t>
      </w:r>
      <w:r w:rsidRPr="00D63575">
        <w:rPr>
          <w:spacing w:val="8"/>
        </w:rPr>
        <w:t>说明已采取何种措施</w:t>
      </w:r>
      <w:r w:rsidR="00226812" w:rsidRPr="00D63575">
        <w:rPr>
          <w:spacing w:val="8"/>
        </w:rPr>
        <w:t>，</w:t>
      </w:r>
      <w:r w:rsidRPr="00D63575">
        <w:rPr>
          <w:spacing w:val="8"/>
        </w:rPr>
        <w:t>消除在公民、政治、经济、社会、文化权利</w:t>
      </w:r>
      <w:r w:rsidR="008A43E5" w:rsidRPr="00D63575">
        <w:rPr>
          <w:spacing w:val="8"/>
        </w:rPr>
        <w:t>享有</w:t>
      </w:r>
      <w:r w:rsidRPr="00D63575">
        <w:rPr>
          <w:spacing w:val="8"/>
        </w:rPr>
        <w:t>方面一切形式和基于各种理由的歧视</w:t>
      </w:r>
      <w:r w:rsidR="00226812" w:rsidRPr="00D63575">
        <w:rPr>
          <w:spacing w:val="8"/>
        </w:rPr>
        <w:t>，</w:t>
      </w:r>
      <w:r w:rsidRPr="00D63575">
        <w:rPr>
          <w:spacing w:val="8"/>
        </w:rPr>
        <w:t>包括</w:t>
      </w:r>
      <w:r w:rsidR="008A43E5" w:rsidRPr="00D63575">
        <w:rPr>
          <w:spacing w:val="8"/>
        </w:rPr>
        <w:t>多重</w:t>
      </w:r>
      <w:r w:rsidRPr="00D63575">
        <w:rPr>
          <w:spacing w:val="8"/>
        </w:rPr>
        <w:t>歧视</w:t>
      </w:r>
      <w:r w:rsidR="00226812" w:rsidRPr="00D63575">
        <w:rPr>
          <w:spacing w:val="8"/>
        </w:rPr>
        <w:t>，</w:t>
      </w:r>
      <w:r w:rsidRPr="00D63575">
        <w:rPr>
          <w:spacing w:val="8"/>
        </w:rPr>
        <w:t>还说明采取何种措施促使报告国辖内</w:t>
      </w:r>
      <w:r w:rsidR="002821ED" w:rsidRPr="00D63575">
        <w:rPr>
          <w:spacing w:val="8"/>
        </w:rPr>
        <w:t>人</w:t>
      </w:r>
      <w:r w:rsidRPr="00D63575">
        <w:rPr>
          <w:spacing w:val="8"/>
        </w:rPr>
        <w:t>人</w:t>
      </w:r>
      <w:r w:rsidR="002821ED" w:rsidRPr="00D63575">
        <w:rPr>
          <w:spacing w:val="8"/>
        </w:rPr>
        <w:t>都享有</w:t>
      </w:r>
      <w:r w:rsidRPr="00D63575">
        <w:rPr>
          <w:spacing w:val="8"/>
        </w:rPr>
        <w:t>形式和实质</w:t>
      </w:r>
      <w:r w:rsidR="002821ED" w:rsidRPr="00D63575">
        <w:rPr>
          <w:spacing w:val="8"/>
        </w:rPr>
        <w:t>的</w:t>
      </w:r>
      <w:r w:rsidRPr="00D63575">
        <w:rPr>
          <w:spacing w:val="8"/>
        </w:rPr>
        <w:t>平等。</w:t>
      </w:r>
    </w:p>
    <w:p w:rsidR="00BC0597" w:rsidRPr="00D63575" w:rsidRDefault="00BC0597" w:rsidP="00BC0597">
      <w:pPr>
        <w:rPr>
          <w:spacing w:val="6"/>
        </w:rPr>
      </w:pPr>
      <w:r w:rsidRPr="00D63575">
        <w:rPr>
          <w:spacing w:val="8"/>
        </w:rPr>
        <w:tab/>
        <w:t>5</w:t>
      </w:r>
      <w:r w:rsidR="00226812" w:rsidRPr="00D63575">
        <w:rPr>
          <w:spacing w:val="8"/>
        </w:rPr>
        <w:t>2.</w:t>
      </w:r>
      <w:r w:rsidRPr="00D63575">
        <w:rPr>
          <w:spacing w:val="8"/>
        </w:rPr>
        <w:t xml:space="preserve">  </w:t>
      </w:r>
      <w:r w:rsidRPr="00D63575">
        <w:rPr>
          <w:spacing w:val="6"/>
        </w:rPr>
        <w:t>共同核心文件</w:t>
      </w:r>
      <w:r w:rsidR="00226812" w:rsidRPr="00D63575">
        <w:rPr>
          <w:spacing w:val="6"/>
        </w:rPr>
        <w:t>(</w:t>
      </w:r>
      <w:r w:rsidR="00E60AF8" w:rsidRPr="00D63575">
        <w:rPr>
          <w:spacing w:val="6"/>
        </w:rPr>
        <w:t>如果没有按第</w:t>
      </w:r>
      <w:r w:rsidR="00E60AF8" w:rsidRPr="00D63575">
        <w:rPr>
          <w:spacing w:val="6"/>
        </w:rPr>
        <w:t>42</w:t>
      </w:r>
      <w:r w:rsidR="00226812" w:rsidRPr="00D63575">
        <w:rPr>
          <w:spacing w:val="6"/>
        </w:rPr>
        <w:t>(</w:t>
      </w:r>
      <w:r w:rsidR="00E60AF8" w:rsidRPr="00D63575">
        <w:rPr>
          <w:spacing w:val="6"/>
        </w:rPr>
        <w:t>a</w:t>
      </w:r>
      <w:r w:rsidR="00226812" w:rsidRPr="00D63575">
        <w:rPr>
          <w:spacing w:val="6"/>
        </w:rPr>
        <w:t>)</w:t>
      </w:r>
      <w:r w:rsidR="00E60AF8" w:rsidRPr="00D63575">
        <w:rPr>
          <w:spacing w:val="6"/>
        </w:rPr>
        <w:t>段的要求提供资料</w:t>
      </w:r>
      <w:r w:rsidR="00226812" w:rsidRPr="00D63575">
        <w:rPr>
          <w:spacing w:val="6"/>
        </w:rPr>
        <w:t>)</w:t>
      </w:r>
      <w:r w:rsidR="00E60AF8" w:rsidRPr="00D63575">
        <w:rPr>
          <w:spacing w:val="6"/>
        </w:rPr>
        <w:t>则</w:t>
      </w:r>
      <w:r w:rsidRPr="00D63575">
        <w:rPr>
          <w:spacing w:val="6"/>
        </w:rPr>
        <w:t>应</w:t>
      </w:r>
      <w:r w:rsidR="00E60AF8" w:rsidRPr="00D63575">
        <w:rPr>
          <w:spacing w:val="6"/>
        </w:rPr>
        <w:t>在此</w:t>
      </w:r>
      <w:r w:rsidRPr="00D63575">
        <w:rPr>
          <w:spacing w:val="6"/>
        </w:rPr>
        <w:t>载有一般</w:t>
      </w:r>
      <w:r w:rsidR="00E60AF8" w:rsidRPr="00D63575">
        <w:rPr>
          <w:spacing w:val="6"/>
        </w:rPr>
        <w:t>性</w:t>
      </w:r>
      <w:r w:rsidRPr="00D63575">
        <w:rPr>
          <w:spacing w:val="6"/>
        </w:rPr>
        <w:t>资料</w:t>
      </w:r>
      <w:r w:rsidR="00226812" w:rsidRPr="00D63575">
        <w:rPr>
          <w:spacing w:val="6"/>
        </w:rPr>
        <w:t>，</w:t>
      </w:r>
      <w:r w:rsidRPr="00D63575">
        <w:rPr>
          <w:spacing w:val="6"/>
        </w:rPr>
        <w:t>说明非歧视原则是否作为具有约束力的一般原则纳入基本法、宪法、权利法案或任何其他国内立法以及禁止歧视的定义和法律理由之中。共同核心文件还应该提供资料</w:t>
      </w:r>
      <w:r w:rsidR="00226812" w:rsidRPr="00D63575">
        <w:rPr>
          <w:spacing w:val="6"/>
        </w:rPr>
        <w:t>，</w:t>
      </w:r>
      <w:r w:rsidRPr="00D63575">
        <w:rPr>
          <w:spacing w:val="6"/>
        </w:rPr>
        <w:t>说明法律制度是否允许或授权采取特别措施</w:t>
      </w:r>
      <w:r w:rsidR="00226812" w:rsidRPr="00D63575">
        <w:rPr>
          <w:spacing w:val="6"/>
        </w:rPr>
        <w:t>，</w:t>
      </w:r>
      <w:r w:rsidRPr="00D63575">
        <w:rPr>
          <w:spacing w:val="6"/>
        </w:rPr>
        <w:t>保证充分和公平享受人权。</w:t>
      </w:r>
    </w:p>
    <w:p w:rsidR="00BC0597" w:rsidRPr="00D63575" w:rsidRDefault="00BC0597" w:rsidP="00CD655C">
      <w:r w:rsidRPr="00D63575">
        <w:tab/>
        <w:t>5</w:t>
      </w:r>
      <w:r w:rsidR="00226812" w:rsidRPr="00D63575">
        <w:t>3.</w:t>
      </w:r>
      <w:r w:rsidRPr="00D63575">
        <w:t xml:space="preserve">  </w:t>
      </w:r>
      <w:r w:rsidRPr="00D63575">
        <w:t>共同核心文件应提供资料</w:t>
      </w:r>
      <w:r w:rsidR="00226812" w:rsidRPr="00D63575">
        <w:t>，</w:t>
      </w:r>
      <w:r w:rsidRPr="00D63575">
        <w:t>说明已采取何种步骤</w:t>
      </w:r>
      <w:r w:rsidR="00226812" w:rsidRPr="00D63575">
        <w:t>，</w:t>
      </w:r>
      <w:r w:rsidRPr="00D63575">
        <w:t>确保在实践中防止和打击一切形式和基于各种理由的歧视</w:t>
      </w:r>
      <w:r w:rsidR="00226812" w:rsidRPr="00D63575">
        <w:t>，</w:t>
      </w:r>
      <w:r w:rsidRPr="00D63575">
        <w:t>包括提供资料说明法院适用的现行刑法规定以何种方式</w:t>
      </w:r>
      <w:r w:rsidR="000B1904" w:rsidRPr="00D63575">
        <w:t>、</w:t>
      </w:r>
      <w:r w:rsidRPr="00D63575">
        <w:t>在多大程度上有效落实主要人权文书规定的缔约国义务。</w:t>
      </w:r>
    </w:p>
    <w:p w:rsidR="00BC0597" w:rsidRPr="00D63575" w:rsidRDefault="00BC0597" w:rsidP="00BC0597">
      <w:pPr>
        <w:rPr>
          <w:spacing w:val="4"/>
        </w:rPr>
      </w:pPr>
      <w:r w:rsidRPr="00D63575">
        <w:tab/>
        <w:t>5</w:t>
      </w:r>
      <w:r w:rsidR="00226812" w:rsidRPr="00D63575">
        <w:t>4.</w:t>
      </w:r>
      <w:r w:rsidRPr="00D63575">
        <w:t xml:space="preserve">  </w:t>
      </w:r>
      <w:r w:rsidRPr="00D63575">
        <w:rPr>
          <w:spacing w:val="4"/>
        </w:rPr>
        <w:t>报告国应提供一般资料</w:t>
      </w:r>
      <w:r w:rsidR="00226812" w:rsidRPr="00D63575">
        <w:rPr>
          <w:spacing w:val="4"/>
        </w:rPr>
        <w:t>，</w:t>
      </w:r>
      <w:r w:rsidRPr="00D63575">
        <w:rPr>
          <w:spacing w:val="4"/>
        </w:rPr>
        <w:t>反映属于人口中某些脆弱群体的人员的人权状况。</w:t>
      </w:r>
    </w:p>
    <w:p w:rsidR="00BC0597" w:rsidRPr="00D63575" w:rsidRDefault="00BC0597" w:rsidP="00BC0597">
      <w:r w:rsidRPr="00D63575">
        <w:tab/>
        <w:t>5</w:t>
      </w:r>
      <w:r w:rsidR="00226812" w:rsidRPr="00D63575">
        <w:t>5.</w:t>
      </w:r>
      <w:r w:rsidRPr="00D63575">
        <w:t xml:space="preserve">  </w:t>
      </w:r>
      <w:r w:rsidRPr="00D63575">
        <w:t>报告国应提供资料</w:t>
      </w:r>
      <w:r w:rsidR="00226812" w:rsidRPr="00D63575">
        <w:t>，</w:t>
      </w:r>
      <w:r w:rsidRPr="00D63575">
        <w:t>介绍已通过何种具体措施</w:t>
      </w:r>
      <w:r w:rsidR="00226812" w:rsidRPr="00D63575">
        <w:t>，</w:t>
      </w:r>
      <w:r w:rsidRPr="00D63575">
        <w:t>缩小包括城乡之间的经济、社会和地域差距</w:t>
      </w:r>
      <w:r w:rsidR="00226812" w:rsidRPr="00D63575">
        <w:t>，</w:t>
      </w:r>
      <w:r w:rsidRPr="00D63575">
        <w:t>防止属于最</w:t>
      </w:r>
      <w:r w:rsidR="000B1904" w:rsidRPr="00D63575">
        <w:t>劣势</w:t>
      </w:r>
      <w:r w:rsidRPr="00D63575">
        <w:t>群体的人</w:t>
      </w:r>
      <w:r w:rsidR="00B43E51" w:rsidRPr="00D63575">
        <w:t>员遭受</w:t>
      </w:r>
      <w:r w:rsidRPr="00D63575">
        <w:t>歧视以及</w:t>
      </w:r>
      <w:r w:rsidR="00B43E51" w:rsidRPr="00D63575">
        <w:t>遭受</w:t>
      </w:r>
      <w:r w:rsidRPr="00D63575">
        <w:t>多重歧视的情况。</w:t>
      </w:r>
    </w:p>
    <w:p w:rsidR="00BC0597" w:rsidRPr="00D63575" w:rsidRDefault="00BC0597" w:rsidP="00BC0597">
      <w:pPr>
        <w:rPr>
          <w:spacing w:val="8"/>
        </w:rPr>
      </w:pPr>
      <w:r w:rsidRPr="00D63575">
        <w:rPr>
          <w:spacing w:val="8"/>
        </w:rPr>
        <w:tab/>
        <w:t>5</w:t>
      </w:r>
      <w:r w:rsidR="00226812" w:rsidRPr="00D63575">
        <w:rPr>
          <w:spacing w:val="8"/>
        </w:rPr>
        <w:t>6.</w:t>
      </w:r>
      <w:r w:rsidRPr="00D63575">
        <w:rPr>
          <w:spacing w:val="8"/>
        </w:rPr>
        <w:t xml:space="preserve">  </w:t>
      </w:r>
      <w:r w:rsidRPr="00D63575">
        <w:rPr>
          <w:spacing w:val="8"/>
        </w:rPr>
        <w:t>报告国应提供一般资料</w:t>
      </w:r>
      <w:r w:rsidR="00226812" w:rsidRPr="00D63575">
        <w:rPr>
          <w:spacing w:val="8"/>
        </w:rPr>
        <w:t>，</w:t>
      </w:r>
      <w:r w:rsidRPr="00D63575">
        <w:rPr>
          <w:spacing w:val="8"/>
        </w:rPr>
        <w:t>介绍已采取何种措施、包括教育方案和宣传运动</w:t>
      </w:r>
      <w:r w:rsidR="00226812" w:rsidRPr="00D63575">
        <w:rPr>
          <w:spacing w:val="8"/>
        </w:rPr>
        <w:t>，</w:t>
      </w:r>
      <w:r w:rsidRPr="00D63575">
        <w:rPr>
          <w:spacing w:val="8"/>
        </w:rPr>
        <w:t>防止并消除对个人和群体所持的并妨碍他们充分享受人权的消极态度和偏见。</w:t>
      </w:r>
    </w:p>
    <w:p w:rsidR="00BC0597" w:rsidRPr="00D63575" w:rsidRDefault="00BC0597" w:rsidP="00BC0597">
      <w:r w:rsidRPr="00D63575">
        <w:tab/>
        <w:t>5</w:t>
      </w:r>
      <w:r w:rsidR="00226812" w:rsidRPr="00D63575">
        <w:t>7.</w:t>
      </w:r>
      <w:r w:rsidRPr="00D63575">
        <w:t xml:space="preserve">  </w:t>
      </w:r>
      <w:r w:rsidRPr="00D63575">
        <w:t>报告国应提供一般资料</w:t>
      </w:r>
      <w:r w:rsidR="00226812" w:rsidRPr="00D63575">
        <w:t>，</w:t>
      </w:r>
      <w:r w:rsidRPr="00D63575">
        <w:t>介绍如何根据国际人权文书履行其国际义务</w:t>
      </w:r>
      <w:r w:rsidR="00226812" w:rsidRPr="00D63575">
        <w:t>，</w:t>
      </w:r>
      <w:r w:rsidRPr="00D63575">
        <w:t>确保其管辖范围内人人</w:t>
      </w:r>
      <w:r w:rsidR="00D36236" w:rsidRPr="00D63575">
        <w:t>都</w:t>
      </w:r>
      <w:r w:rsidRPr="00D63575">
        <w:t>在法律面前平等并受到法律同等保护的情况。</w:t>
      </w:r>
    </w:p>
    <w:p w:rsidR="00BC0597" w:rsidRPr="00D63575" w:rsidRDefault="00BC0597" w:rsidP="003F7FF2">
      <w:pPr>
        <w:spacing w:after="240"/>
      </w:pPr>
      <w:r w:rsidRPr="00D63575">
        <w:tab/>
        <w:t>5</w:t>
      </w:r>
      <w:r w:rsidR="00226812" w:rsidRPr="00D63575">
        <w:t>8.</w:t>
      </w:r>
      <w:r w:rsidRPr="00D63575">
        <w:t xml:space="preserve">  </w:t>
      </w:r>
      <w:r w:rsidRPr="00D63575">
        <w:t>报告国应提供资料</w:t>
      </w:r>
      <w:r w:rsidR="00226812" w:rsidRPr="00D63575">
        <w:t>，</w:t>
      </w:r>
      <w:r w:rsidRPr="00D63575">
        <w:t>介绍特定情况下采取临时特别措施加速实现平等的</w:t>
      </w:r>
      <w:r w:rsidR="00B67F68" w:rsidRPr="00D63575">
        <w:t>一般</w:t>
      </w:r>
      <w:r w:rsidRPr="00D63575">
        <w:t>情况。如果已经采取此类措施</w:t>
      </w:r>
      <w:r w:rsidR="00226812" w:rsidRPr="00D63575">
        <w:t>，</w:t>
      </w:r>
      <w:r w:rsidRPr="00D63575">
        <w:t>报告国应说明实现机会和待遇平等的目标以及取消此类措施的预计时间。</w:t>
      </w:r>
    </w:p>
    <w:p w:rsidR="00BC0597" w:rsidRPr="00C61489" w:rsidRDefault="00BC0597" w:rsidP="003F7FF2">
      <w:pPr>
        <w:pStyle w:val="Heading4"/>
        <w:rPr>
          <w:rFonts w:eastAsia="KaiTi_GB2312"/>
        </w:rPr>
      </w:pPr>
      <w:r w:rsidRPr="00C61489">
        <w:rPr>
          <w:rFonts w:eastAsia="KaiTi_GB2312"/>
        </w:rPr>
        <w:t>有效补救措施</w:t>
      </w:r>
    </w:p>
    <w:p w:rsidR="00BC0597" w:rsidRPr="00D63575" w:rsidRDefault="00BC0597" w:rsidP="003F7FF2">
      <w:pPr>
        <w:spacing w:after="320"/>
      </w:pPr>
      <w:r w:rsidRPr="00D63575">
        <w:tab/>
        <w:t>5</w:t>
      </w:r>
      <w:r w:rsidR="00226812" w:rsidRPr="00D63575">
        <w:t>9.</w:t>
      </w:r>
      <w:r w:rsidRPr="00D63575">
        <w:t xml:space="preserve">  </w:t>
      </w:r>
      <w:r w:rsidRPr="00D63575">
        <w:t>报告国应在共同核心文件中提供一般资料</w:t>
      </w:r>
      <w:r w:rsidR="00226812" w:rsidRPr="00D63575">
        <w:t>，</w:t>
      </w:r>
      <w:r w:rsidRPr="00D63575">
        <w:t>介绍其国内立法中针对侵犯人权情况规定的补救措施的性质和范围</w:t>
      </w:r>
      <w:r w:rsidR="00E43D48" w:rsidRPr="00D63575">
        <w:t>、</w:t>
      </w:r>
      <w:r w:rsidR="00226812" w:rsidRPr="00D63575">
        <w:t>(</w:t>
      </w:r>
      <w:r w:rsidR="00E43D48" w:rsidRPr="00D63575">
        <w:t>如果在第</w:t>
      </w:r>
      <w:r w:rsidR="00E43D48" w:rsidRPr="00D63575">
        <w:t>42</w:t>
      </w:r>
      <w:r w:rsidR="00226812" w:rsidRPr="00D63575">
        <w:t>(</w:t>
      </w:r>
      <w:r w:rsidR="00E43D48" w:rsidRPr="00D63575">
        <w:t>e</w:t>
      </w:r>
      <w:r w:rsidR="00226812" w:rsidRPr="00D63575">
        <w:t>)</w:t>
      </w:r>
      <w:r w:rsidR="00E43D48" w:rsidRPr="00D63575">
        <w:t>段中未作介绍</w:t>
      </w:r>
      <w:r w:rsidR="00226812" w:rsidRPr="00D63575">
        <w:t>)</w:t>
      </w:r>
      <w:r w:rsidR="00E43D48" w:rsidRPr="00D63575">
        <w:t>则在此介绍</w:t>
      </w:r>
      <w:r w:rsidRPr="00D63575">
        <w:t>受害人能否切实诉诸这些补救</w:t>
      </w:r>
      <w:r w:rsidR="00E43D48" w:rsidRPr="00D63575">
        <w:t>的情况</w:t>
      </w:r>
      <w:r w:rsidRPr="00D63575">
        <w:t>。</w:t>
      </w:r>
    </w:p>
    <w:p w:rsidR="00BC0597" w:rsidRPr="00D63575" w:rsidRDefault="00BC0597" w:rsidP="003F7FF2">
      <w:pPr>
        <w:pStyle w:val="Heading2"/>
      </w:pPr>
      <w:r w:rsidRPr="00D63575">
        <w:t>报告第二部分</w:t>
      </w:r>
      <w:r w:rsidR="00226812" w:rsidRPr="00D63575">
        <w:t>：</w:t>
      </w:r>
      <w:r w:rsidRPr="00D63575">
        <w:t>条约专要文件</w:t>
      </w:r>
    </w:p>
    <w:p w:rsidR="00BC0597" w:rsidRPr="00D63575" w:rsidRDefault="00BC0597" w:rsidP="00BC0597">
      <w:r w:rsidRPr="00D63575">
        <w:tab/>
        <w:t>6</w:t>
      </w:r>
      <w:r w:rsidR="00226812" w:rsidRPr="00D63575">
        <w:t>0.</w:t>
      </w:r>
      <w:r w:rsidRPr="00D63575">
        <w:t xml:space="preserve">  </w:t>
      </w:r>
      <w:r w:rsidRPr="00D63575">
        <w:t>条约专要文件应包含一切有关缔约国履行每项特定条约情况的资料</w:t>
      </w:r>
      <w:r w:rsidR="00226812" w:rsidRPr="00D63575">
        <w:t>，</w:t>
      </w:r>
      <w:r w:rsidRPr="00D63575">
        <w:t>这种资料应主要同负责监测该条约执行情况的委员会有关。报告的这一部分让报告国把注意力集中在各有关公约履行工作所涉的具体问题上面。条约专要文件应包括</w:t>
      </w:r>
      <w:r w:rsidR="006653E3" w:rsidRPr="00D63575">
        <w:t>条约相关</w:t>
      </w:r>
      <w:r w:rsidRPr="00D63575">
        <w:t>委员会专门关于该条约的最新编写准则所要求提供的资料。条约专要文件应酌情说明采取了何种步骤</w:t>
      </w:r>
      <w:r w:rsidR="00226812" w:rsidRPr="00D63575">
        <w:t>，</w:t>
      </w:r>
      <w:r w:rsidRPr="00D63575">
        <w:t>处理委员会对缔约国前一次报告的结论性意见中所提出的问题。</w:t>
      </w:r>
    </w:p>
    <w:p w:rsidR="00BC0597" w:rsidRPr="00D63575" w:rsidRDefault="00BC0597" w:rsidP="003F7FF2">
      <w:pPr>
        <w:pStyle w:val="Heading3"/>
        <w:rPr>
          <w:rFonts w:eastAsia="SimHei"/>
          <w:u w:val="none"/>
        </w:rPr>
      </w:pPr>
      <w:r w:rsidRPr="00D63575">
        <w:br w:type="page"/>
      </w:r>
      <w:r w:rsidRPr="00D63575">
        <w:rPr>
          <w:rFonts w:eastAsia="SimHei"/>
          <w:u w:val="none"/>
        </w:rPr>
        <w:t>附</w:t>
      </w:r>
      <w:r w:rsidRPr="00D63575">
        <w:rPr>
          <w:rFonts w:eastAsia="SimHei"/>
          <w:u w:val="none"/>
        </w:rPr>
        <w:t xml:space="preserve"> </w:t>
      </w:r>
      <w:r w:rsidR="003F7FF2" w:rsidRPr="00D63575">
        <w:rPr>
          <w:rFonts w:eastAsia="SimHei"/>
          <w:u w:val="none"/>
        </w:rPr>
        <w:t xml:space="preserve"> </w:t>
      </w:r>
      <w:r w:rsidRPr="00D63575">
        <w:rPr>
          <w:rFonts w:eastAsia="SimHei"/>
          <w:u w:val="none"/>
        </w:rPr>
        <w:t>录</w:t>
      </w:r>
      <w:r w:rsidRPr="00D63575">
        <w:rPr>
          <w:rFonts w:eastAsia="SimHei"/>
          <w:u w:val="none"/>
        </w:rPr>
        <w:t xml:space="preserve"> </w:t>
      </w:r>
      <w:r w:rsidR="00C370EF" w:rsidRPr="00D63575">
        <w:rPr>
          <w:rFonts w:eastAsia="SimHei"/>
          <w:u w:val="none"/>
        </w:rPr>
        <w:t xml:space="preserve"> </w:t>
      </w:r>
      <w:r w:rsidRPr="00D63575">
        <w:rPr>
          <w:rFonts w:eastAsia="SimHei"/>
          <w:b/>
          <w:u w:val="none"/>
        </w:rPr>
        <w:t>1</w:t>
      </w:r>
    </w:p>
    <w:p w:rsidR="00BC0597" w:rsidRPr="00D63575" w:rsidRDefault="00BC0597" w:rsidP="00953534">
      <w:pPr>
        <w:pStyle w:val="Heading2"/>
      </w:pPr>
      <w:r w:rsidRPr="00D63575">
        <w:t>条约机构</w:t>
      </w:r>
      <w:r w:rsidR="00215D66" w:rsidRPr="00D63575">
        <w:t>受权</w:t>
      </w:r>
      <w:r w:rsidRPr="00D63575">
        <w:t>要求缔约国提交报告</w:t>
      </w:r>
    </w:p>
    <w:p w:rsidR="00BC0597" w:rsidRPr="00D63575" w:rsidRDefault="00BC0597" w:rsidP="00953534">
      <w:pPr>
        <w:pStyle w:val="Heading3"/>
      </w:pPr>
      <w:r w:rsidRPr="00D63575">
        <w:rPr>
          <w:u w:val="none"/>
        </w:rPr>
        <w:t>《</w:t>
      </w:r>
      <w:r w:rsidRPr="00D63575">
        <w:t>经济、社会、文化权利国际公约</w:t>
      </w:r>
      <w:r w:rsidRPr="00D63575">
        <w:rPr>
          <w:u w:val="none"/>
        </w:rPr>
        <w:t>》</w:t>
      </w:r>
    </w:p>
    <w:p w:rsidR="00BC0597" w:rsidRPr="00D63575" w:rsidRDefault="00BC0597" w:rsidP="00640D7E">
      <w:pPr>
        <w:pStyle w:val="a1"/>
        <w:rPr>
          <w:rFonts w:ascii="Times New Roman" w:hAnsi="Times New Roman"/>
        </w:rPr>
      </w:pPr>
      <w:r w:rsidRPr="00D63575">
        <w:rPr>
          <w:rFonts w:ascii="Times New Roman" w:hAnsi="Times New Roman"/>
        </w:rPr>
        <w:t>第十六条</w:t>
      </w:r>
    </w:p>
    <w:p w:rsidR="00BC0597" w:rsidRPr="00D63575" w:rsidRDefault="00BC0597" w:rsidP="00BC0597">
      <w:r w:rsidRPr="00D63575">
        <w:tab/>
      </w:r>
      <w:r w:rsidRPr="00D63575">
        <w:t>一、本公约缔约各国承担依照本公约这一部分提出关于在遵行本公约所承认的权利方面所采取的措施和所取得的进展的报告。</w:t>
      </w:r>
    </w:p>
    <w:p w:rsidR="00BC0597" w:rsidRPr="00D63575" w:rsidRDefault="00BC0597" w:rsidP="003F7FF2">
      <w:pPr>
        <w:spacing w:after="240"/>
      </w:pPr>
      <w:r w:rsidRPr="00D63575">
        <w:tab/>
      </w:r>
      <w:r w:rsidRPr="00D63575">
        <w:t>二、</w:t>
      </w:r>
      <w:r w:rsidR="00226812" w:rsidRPr="00D63575">
        <w:t>(</w:t>
      </w:r>
      <w:r w:rsidRPr="00D63575">
        <w:t>甲</w:t>
      </w:r>
      <w:r w:rsidR="00226812" w:rsidRPr="00D63575">
        <w:t>)</w:t>
      </w:r>
      <w:r w:rsidRPr="00D63575">
        <w:t>所有的报告应提交给联合国秘书长</w:t>
      </w:r>
      <w:r w:rsidR="00226812" w:rsidRPr="00D63575">
        <w:t>；</w:t>
      </w:r>
      <w:r w:rsidRPr="00D63575">
        <w:t>联合国秘书长应将报告副本转交经济及社会理事会按照本公约的规定审议</w:t>
      </w:r>
      <w:r w:rsidR="00226812" w:rsidRPr="00D63575">
        <w:t>；</w:t>
      </w:r>
      <w:r w:rsidR="00226812" w:rsidRPr="00D63575">
        <w:t>[</w:t>
      </w:r>
      <w:r w:rsidR="00CD655C" w:rsidRPr="00D63575">
        <w:t>……</w:t>
      </w:r>
      <w:r w:rsidR="00226812" w:rsidRPr="00D63575">
        <w:t>]</w:t>
      </w:r>
    </w:p>
    <w:p w:rsidR="00BC0597" w:rsidRPr="00D63575" w:rsidRDefault="00BC0597" w:rsidP="00640D7E">
      <w:pPr>
        <w:pStyle w:val="a1"/>
        <w:rPr>
          <w:rFonts w:ascii="Times New Roman" w:hAnsi="Times New Roman"/>
        </w:rPr>
      </w:pPr>
      <w:r w:rsidRPr="00D63575">
        <w:rPr>
          <w:rFonts w:ascii="Times New Roman" w:hAnsi="Times New Roman"/>
        </w:rPr>
        <w:t>第十七条</w:t>
      </w:r>
    </w:p>
    <w:p w:rsidR="00BC0597" w:rsidRPr="00D63575" w:rsidRDefault="00BC0597" w:rsidP="00BC0597">
      <w:r w:rsidRPr="00D63575">
        <w:tab/>
      </w:r>
      <w:r w:rsidRPr="00D63575">
        <w:t>一、本公约缔约各国应按照经济及社会理事会在同本公约缔约各国和有关的专门机构进行咨商后</w:t>
      </w:r>
      <w:r w:rsidR="00226812" w:rsidRPr="00D63575">
        <w:t>，</w:t>
      </w:r>
      <w:r w:rsidRPr="00D63575">
        <w:t>于本公约生效后一年内</w:t>
      </w:r>
      <w:r w:rsidR="00226812" w:rsidRPr="00D63575">
        <w:t>，</w:t>
      </w:r>
      <w:r w:rsidRPr="00D63575">
        <w:t>所制定的计划</w:t>
      </w:r>
      <w:r w:rsidR="00226812" w:rsidRPr="00D63575">
        <w:t>，</w:t>
      </w:r>
      <w:r w:rsidRPr="00D63575">
        <w:t>分期提供报告。</w:t>
      </w:r>
    </w:p>
    <w:p w:rsidR="00BC0597" w:rsidRPr="00D63575" w:rsidRDefault="00BC0597" w:rsidP="00BC0597">
      <w:r w:rsidRPr="00D63575">
        <w:tab/>
      </w:r>
      <w:r w:rsidRPr="00D63575">
        <w:t>二、报告得指出影响履行本公约义务程度的因素和困难。</w:t>
      </w:r>
    </w:p>
    <w:p w:rsidR="00BC0597" w:rsidRPr="00D63575" w:rsidRDefault="00BC0597" w:rsidP="00953534">
      <w:pPr>
        <w:spacing w:after="320"/>
      </w:pPr>
      <w:r w:rsidRPr="00D63575">
        <w:tab/>
      </w:r>
      <w:r w:rsidRPr="00D63575">
        <w:t>三、凡有关的材料业经本公约任一缔约国提供给联合国或某一专门机构时</w:t>
      </w:r>
      <w:r w:rsidR="00226812" w:rsidRPr="00D63575">
        <w:t>，</w:t>
      </w:r>
      <w:r w:rsidRPr="00D63575">
        <w:t>即不需要复制该项材料</w:t>
      </w:r>
      <w:r w:rsidR="00226812" w:rsidRPr="00D63575">
        <w:t>，</w:t>
      </w:r>
      <w:r w:rsidRPr="00D63575">
        <w:t>而只须确切指明所提供的材料的所在地即可。</w:t>
      </w:r>
    </w:p>
    <w:p w:rsidR="00BC0597" w:rsidRPr="00D63575" w:rsidRDefault="00BC0597" w:rsidP="00953534">
      <w:pPr>
        <w:pStyle w:val="Heading3"/>
      </w:pPr>
      <w:r w:rsidRPr="00D63575">
        <w:rPr>
          <w:u w:val="none"/>
        </w:rPr>
        <w:t>《</w:t>
      </w:r>
      <w:r w:rsidRPr="00D63575">
        <w:t>公民权利和政治权利国际公约</w:t>
      </w:r>
      <w:r w:rsidRPr="00D63575">
        <w:rPr>
          <w:u w:val="none"/>
        </w:rPr>
        <w:t>》</w:t>
      </w:r>
    </w:p>
    <w:p w:rsidR="00BC0597" w:rsidRPr="00D63575" w:rsidRDefault="00BC0597" w:rsidP="00640D7E">
      <w:pPr>
        <w:pStyle w:val="a1"/>
        <w:rPr>
          <w:rFonts w:ascii="Times New Roman" w:hAnsi="Times New Roman"/>
        </w:rPr>
      </w:pPr>
      <w:r w:rsidRPr="00D63575">
        <w:rPr>
          <w:rFonts w:ascii="Times New Roman" w:hAnsi="Times New Roman"/>
        </w:rPr>
        <w:t>第四十条</w:t>
      </w:r>
    </w:p>
    <w:p w:rsidR="00BC0597" w:rsidRPr="00D63575" w:rsidRDefault="00BC0597" w:rsidP="00BC0597">
      <w:r w:rsidRPr="00D63575">
        <w:tab/>
      </w:r>
      <w:r w:rsidRPr="00D63575">
        <w:t>一、本公约各缔约国承担在</w:t>
      </w:r>
      <w:r w:rsidR="00226812" w:rsidRPr="00D63575">
        <w:t>(</w:t>
      </w:r>
      <w:r w:rsidRPr="00D63575">
        <w:t>甲</w:t>
      </w:r>
      <w:r w:rsidR="00226812" w:rsidRPr="00D63575">
        <w:t>)</w:t>
      </w:r>
      <w:r w:rsidRPr="00D63575">
        <w:t>本公约对有关缔约国生效后的一年内</w:t>
      </w:r>
      <w:r w:rsidR="00226812" w:rsidRPr="00D63575">
        <w:t>；</w:t>
      </w:r>
      <w:r w:rsidRPr="00D63575">
        <w:t>及</w:t>
      </w:r>
      <w:r w:rsidR="00226812" w:rsidRPr="00D63575">
        <w:t>(</w:t>
      </w:r>
      <w:r w:rsidRPr="00D63575">
        <w:t>乙</w:t>
      </w:r>
      <w:r w:rsidR="00226812" w:rsidRPr="00D63575">
        <w:t>)</w:t>
      </w:r>
      <w:r w:rsidRPr="00D63575">
        <w:t>此后每逢委员会要求这样做的时候</w:t>
      </w:r>
      <w:r w:rsidR="00226812" w:rsidRPr="00D63575">
        <w:t>，</w:t>
      </w:r>
      <w:r w:rsidRPr="00D63575">
        <w:t>提出关于它们已经采取而使本公约所承认的各项权利得以实施的措施和关于在享受这些权利方面所作出的进展的报告。</w:t>
      </w:r>
    </w:p>
    <w:p w:rsidR="00BC0597" w:rsidRPr="00D63575" w:rsidRDefault="00BC0597" w:rsidP="00BC0597">
      <w:r w:rsidRPr="00D63575">
        <w:tab/>
      </w:r>
      <w:r w:rsidRPr="00D63575">
        <w:t>二、所有的报告应送交联合国秘书长转交委员会审议。报告中应提出影响实现本公约的因素和困难</w:t>
      </w:r>
      <w:r w:rsidR="00226812" w:rsidRPr="00D63575">
        <w:t>，</w:t>
      </w:r>
      <w:r w:rsidRPr="00D63575">
        <w:t>如果存在着这种因素和困难的话。</w:t>
      </w:r>
    </w:p>
    <w:p w:rsidR="00BC0597" w:rsidRPr="00D63575" w:rsidRDefault="00BC0597" w:rsidP="00BC0597">
      <w:r w:rsidRPr="00D63575">
        <w:tab/>
      </w:r>
      <w:r w:rsidRPr="00D63575">
        <w:t>三、联合国秘书长在同委员会磋商之后</w:t>
      </w:r>
      <w:r w:rsidR="00226812" w:rsidRPr="00D63575">
        <w:t>，</w:t>
      </w:r>
      <w:r w:rsidRPr="00D63575">
        <w:t>可以把报告中属于专门机构职司范围的部分的副本转交有关的专门机构。</w:t>
      </w:r>
    </w:p>
    <w:p w:rsidR="00BC0597" w:rsidRPr="00D63575" w:rsidRDefault="00BC0597" w:rsidP="00BC0597">
      <w:r w:rsidRPr="00D63575">
        <w:tab/>
      </w:r>
      <w:r w:rsidRPr="00D63575">
        <w:t>四、委员会应研究本公约各缔约国提出的报告</w:t>
      </w:r>
      <w:r w:rsidR="00226812" w:rsidRPr="00D63575">
        <w:t>，</w:t>
      </w:r>
      <w:r w:rsidRPr="00D63575">
        <w:t>并应把它自己的报告以及它可能认为适当的一般建议送交各缔约国。委员会也可以把这些意见同它从本公约各缔约国收到的报告的副本一起转交经济及社会理事会。</w:t>
      </w:r>
    </w:p>
    <w:p w:rsidR="00BC0597" w:rsidRPr="00D63575" w:rsidRDefault="00BC0597" w:rsidP="00953534">
      <w:pPr>
        <w:spacing w:after="320"/>
        <w:rPr>
          <w:spacing w:val="6"/>
        </w:rPr>
      </w:pPr>
      <w:r w:rsidRPr="00D63575">
        <w:tab/>
      </w:r>
      <w:r w:rsidRPr="00D63575">
        <w:t>五、</w:t>
      </w:r>
      <w:r w:rsidRPr="00D63575">
        <w:rPr>
          <w:spacing w:val="6"/>
        </w:rPr>
        <w:t>本公约各缔约国得就按照本条第四款所可能作出的意见向委员会提出意见。</w:t>
      </w:r>
    </w:p>
    <w:p w:rsidR="00BC0597" w:rsidRPr="00D63575" w:rsidRDefault="00BC0597" w:rsidP="00953534">
      <w:pPr>
        <w:pStyle w:val="Heading3"/>
      </w:pPr>
      <w:r w:rsidRPr="00D63575">
        <w:rPr>
          <w:u w:val="none"/>
        </w:rPr>
        <w:t>《</w:t>
      </w:r>
      <w:r w:rsidRPr="00D63575">
        <w:t>消除一切形式种族歧视国际公约</w:t>
      </w:r>
      <w:r w:rsidRPr="00D63575">
        <w:rPr>
          <w:u w:val="none"/>
        </w:rPr>
        <w:t>》</w:t>
      </w:r>
    </w:p>
    <w:p w:rsidR="00BC0597" w:rsidRPr="00D63575" w:rsidRDefault="00BC0597" w:rsidP="00640D7E">
      <w:pPr>
        <w:pStyle w:val="a1"/>
        <w:rPr>
          <w:rFonts w:ascii="Times New Roman" w:hAnsi="Times New Roman"/>
        </w:rPr>
      </w:pPr>
      <w:r w:rsidRPr="00D63575">
        <w:rPr>
          <w:rFonts w:ascii="Times New Roman" w:hAnsi="Times New Roman"/>
        </w:rPr>
        <w:t>第</w:t>
      </w:r>
      <w:r w:rsidR="00BF1A46" w:rsidRPr="00D63575">
        <w:rPr>
          <w:rFonts w:ascii="Times New Roman" w:hAnsi="Times New Roman"/>
        </w:rPr>
        <w:t xml:space="preserve"> </w:t>
      </w:r>
      <w:r w:rsidRPr="00D63575">
        <w:rPr>
          <w:rFonts w:ascii="Times New Roman" w:hAnsi="Times New Roman"/>
        </w:rPr>
        <w:t>九</w:t>
      </w:r>
      <w:r w:rsidR="00BF1A46" w:rsidRPr="00D63575">
        <w:rPr>
          <w:rFonts w:ascii="Times New Roman" w:hAnsi="Times New Roman"/>
        </w:rPr>
        <w:t xml:space="preserve"> </w:t>
      </w:r>
      <w:r w:rsidRPr="00D63575">
        <w:rPr>
          <w:rFonts w:ascii="Times New Roman" w:hAnsi="Times New Roman"/>
        </w:rPr>
        <w:t>条</w:t>
      </w:r>
    </w:p>
    <w:p w:rsidR="00BC0597" w:rsidRPr="00D63575" w:rsidRDefault="00BC0597" w:rsidP="00BC0597">
      <w:r w:rsidRPr="00D63575">
        <w:tab/>
      </w:r>
      <w:r w:rsidRPr="00D63575">
        <w:t>一、缔约国承诺于</w:t>
      </w:r>
      <w:r w:rsidR="00226812" w:rsidRPr="00D63575">
        <w:t>：</w:t>
      </w:r>
      <w:r w:rsidR="00226812" w:rsidRPr="00D63575">
        <w:t>(</w:t>
      </w:r>
      <w:r w:rsidRPr="00D63575">
        <w:t>子</w:t>
      </w:r>
      <w:r w:rsidR="00226812" w:rsidRPr="00D63575">
        <w:t>)</w:t>
      </w:r>
      <w:r w:rsidRPr="00D63575">
        <w:t xml:space="preserve"> </w:t>
      </w:r>
      <w:r w:rsidRPr="00D63575">
        <w:t>本公约对其本国开始生效后一年内</w:t>
      </w:r>
      <w:r w:rsidR="00226812" w:rsidRPr="00D63575">
        <w:t>；</w:t>
      </w:r>
      <w:r w:rsidRPr="00D63575">
        <w:t>及</w:t>
      </w:r>
      <w:r w:rsidR="00226812" w:rsidRPr="00D63575">
        <w:t>(</w:t>
      </w:r>
      <w:r w:rsidRPr="00D63575">
        <w:t>丑</w:t>
      </w:r>
      <w:r w:rsidR="00226812" w:rsidRPr="00D63575">
        <w:t>)</w:t>
      </w:r>
      <w:r w:rsidRPr="00D63575">
        <w:t xml:space="preserve"> </w:t>
      </w:r>
      <w:r w:rsidRPr="00D63575">
        <w:t>其后每两年</w:t>
      </w:r>
      <w:r w:rsidR="00226812" w:rsidRPr="00D63575">
        <w:t>，</w:t>
      </w:r>
      <w:r w:rsidRPr="00D63575">
        <w:t>并凡遇委员会请求时</w:t>
      </w:r>
      <w:r w:rsidR="00226812" w:rsidRPr="00D63575">
        <w:t>，</w:t>
      </w:r>
      <w:r w:rsidRPr="00D63575">
        <w:t>就其所采用的实施本公约各项规定的立法、司法、行政等方面的措施</w:t>
      </w:r>
      <w:r w:rsidR="00226812" w:rsidRPr="00D63575">
        <w:t>，</w:t>
      </w:r>
      <w:r w:rsidRPr="00D63575">
        <w:t>向联合国秘书长提出报告</w:t>
      </w:r>
      <w:r w:rsidR="00226812" w:rsidRPr="00D63575">
        <w:t>，</w:t>
      </w:r>
      <w:r w:rsidRPr="00D63575">
        <w:t>供委员会审议。委员会得请缔约国递送进一步的情报。</w:t>
      </w:r>
    </w:p>
    <w:p w:rsidR="00BC0597" w:rsidRPr="00D63575" w:rsidRDefault="003D33AC" w:rsidP="00953534">
      <w:pPr>
        <w:spacing w:after="320"/>
      </w:pPr>
      <w:r w:rsidRPr="00D63575">
        <w:tab/>
      </w:r>
      <w:r w:rsidR="00226812" w:rsidRPr="00D63575">
        <w:t>[</w:t>
      </w:r>
      <w:r w:rsidR="00BC0597" w:rsidRPr="00D63575">
        <w:t>……</w:t>
      </w:r>
      <w:r w:rsidR="00226812" w:rsidRPr="00D63575">
        <w:t>]</w:t>
      </w:r>
    </w:p>
    <w:p w:rsidR="00BC0597" w:rsidRPr="00D63575" w:rsidRDefault="00BC0597" w:rsidP="00953534">
      <w:pPr>
        <w:pStyle w:val="Heading3"/>
      </w:pPr>
      <w:r w:rsidRPr="00D63575">
        <w:rPr>
          <w:u w:val="none"/>
        </w:rPr>
        <w:t>《</w:t>
      </w:r>
      <w:r w:rsidRPr="00D63575">
        <w:t>消除对妇女一切形式歧视公约</w:t>
      </w:r>
      <w:r w:rsidRPr="00D63575">
        <w:rPr>
          <w:u w:val="none"/>
        </w:rPr>
        <w:t>》</w:t>
      </w:r>
    </w:p>
    <w:p w:rsidR="00BC0597" w:rsidRPr="00D63575" w:rsidRDefault="00BC0597" w:rsidP="00B23BE6">
      <w:pPr>
        <w:pStyle w:val="a1"/>
        <w:rPr>
          <w:rFonts w:ascii="Times New Roman" w:hAnsi="Times New Roman"/>
        </w:rPr>
      </w:pPr>
      <w:r w:rsidRPr="00D63575">
        <w:rPr>
          <w:rFonts w:ascii="Times New Roman" w:hAnsi="Times New Roman"/>
        </w:rPr>
        <w:t>第十八条</w:t>
      </w:r>
    </w:p>
    <w:p w:rsidR="00BC0597" w:rsidRPr="00D63575" w:rsidRDefault="00BC0597" w:rsidP="00BC0597">
      <w:r w:rsidRPr="00D63575">
        <w:tab/>
      </w:r>
      <w:r w:rsidR="00226812" w:rsidRPr="00D63575">
        <w:t>1.</w:t>
      </w:r>
      <w:r w:rsidRPr="00D63575">
        <w:t xml:space="preserve">  </w:t>
      </w:r>
      <w:r w:rsidRPr="00D63575">
        <w:t>缔约各国应就本国实行本公约各项规定所采取的立法、司法、行政等方面的措施以及所取得的进展</w:t>
      </w:r>
      <w:r w:rsidR="00226812" w:rsidRPr="00D63575">
        <w:t>，</w:t>
      </w:r>
      <w:r w:rsidRPr="00D63575">
        <w:t>向联合国秘书长提出报告</w:t>
      </w:r>
      <w:r w:rsidR="00226812" w:rsidRPr="00D63575">
        <w:t>，</w:t>
      </w:r>
      <w:r w:rsidRPr="00D63575">
        <w:t>供委员会审议</w:t>
      </w:r>
      <w:r w:rsidR="00226812" w:rsidRPr="00D63575">
        <w:t>：</w:t>
      </w:r>
    </w:p>
    <w:p w:rsidR="00BC0597" w:rsidRPr="00D63575" w:rsidRDefault="00BC0597" w:rsidP="00BC0597">
      <w:pPr>
        <w:numPr>
          <w:ilvl w:val="0"/>
          <w:numId w:val="10"/>
        </w:numPr>
      </w:pPr>
      <w:r w:rsidRPr="00D63575">
        <w:t>在公约对本国生效后一年内提出</w:t>
      </w:r>
      <w:r w:rsidR="00226812" w:rsidRPr="00D63575">
        <w:t>；</w:t>
      </w:r>
      <w:r w:rsidRPr="00D63575">
        <w:t>并且</w:t>
      </w:r>
    </w:p>
    <w:p w:rsidR="00BC0597" w:rsidRPr="00D63575" w:rsidRDefault="00BC0597" w:rsidP="00BC0597">
      <w:pPr>
        <w:numPr>
          <w:ilvl w:val="0"/>
          <w:numId w:val="10"/>
        </w:numPr>
      </w:pPr>
      <w:r w:rsidRPr="00D63575">
        <w:t>自此以后</w:t>
      </w:r>
      <w:r w:rsidR="00226812" w:rsidRPr="00D63575">
        <w:t>，</w:t>
      </w:r>
      <w:r w:rsidRPr="00D63575">
        <w:t>至少每四年并随时在委员会的请求下提出。</w:t>
      </w:r>
    </w:p>
    <w:p w:rsidR="00BC0597" w:rsidRPr="00D63575" w:rsidRDefault="00BC0597" w:rsidP="00953534">
      <w:pPr>
        <w:spacing w:after="320"/>
      </w:pPr>
      <w:r w:rsidRPr="00D63575">
        <w:tab/>
      </w:r>
      <w:r w:rsidR="00226812" w:rsidRPr="00D63575">
        <w:t>2.</w:t>
      </w:r>
      <w:r w:rsidRPr="00D63575">
        <w:t xml:space="preserve">  </w:t>
      </w:r>
      <w:r w:rsidRPr="00D63575">
        <w:t>报告得指出影响本公约规定义务的履行的各种因素和困难。</w:t>
      </w:r>
    </w:p>
    <w:p w:rsidR="00BC0597" w:rsidRPr="00D63575" w:rsidRDefault="00BC0597" w:rsidP="00953534">
      <w:pPr>
        <w:pStyle w:val="Heading3"/>
      </w:pPr>
      <w:r w:rsidRPr="00D63575">
        <w:rPr>
          <w:u w:val="none"/>
        </w:rPr>
        <w:t>《</w:t>
      </w:r>
      <w:r w:rsidRPr="00D63575">
        <w:t>禁止酷刑和其他残忍、不人道或有辱人格的待遇或处罚公约</w:t>
      </w:r>
      <w:r w:rsidRPr="00D63575">
        <w:rPr>
          <w:u w:val="none"/>
        </w:rPr>
        <w:t>》</w:t>
      </w:r>
    </w:p>
    <w:p w:rsidR="00BC0597" w:rsidRPr="00D63575" w:rsidRDefault="00BC0597" w:rsidP="00B23BE6">
      <w:pPr>
        <w:pStyle w:val="a1"/>
        <w:rPr>
          <w:rFonts w:ascii="Times New Roman" w:hAnsi="Times New Roman"/>
        </w:rPr>
      </w:pPr>
      <w:r w:rsidRPr="00D63575">
        <w:rPr>
          <w:rFonts w:ascii="Times New Roman" w:hAnsi="Times New Roman"/>
        </w:rPr>
        <w:t>第</w:t>
      </w:r>
      <w:r w:rsidR="00BF1A46" w:rsidRPr="00D63575">
        <w:rPr>
          <w:rFonts w:ascii="Times New Roman" w:hAnsi="Times New Roman"/>
        </w:rPr>
        <w:t xml:space="preserve"> </w:t>
      </w:r>
      <w:r w:rsidRPr="00D63575">
        <w:rPr>
          <w:rFonts w:ascii="Times New Roman" w:hAnsi="Times New Roman"/>
        </w:rPr>
        <w:t>19</w:t>
      </w:r>
      <w:r w:rsidR="00BF1A46" w:rsidRPr="00D63575">
        <w:rPr>
          <w:rFonts w:ascii="Times New Roman" w:hAnsi="Times New Roman"/>
        </w:rPr>
        <w:t xml:space="preserve"> </w:t>
      </w:r>
      <w:r w:rsidRPr="00D63575">
        <w:rPr>
          <w:rFonts w:ascii="Times New Roman" w:hAnsi="Times New Roman"/>
        </w:rPr>
        <w:t>条</w:t>
      </w:r>
    </w:p>
    <w:p w:rsidR="00BC0597" w:rsidRPr="00D63575" w:rsidRDefault="00BC0597" w:rsidP="00BC0597">
      <w:r w:rsidRPr="00D63575">
        <w:tab/>
      </w:r>
      <w:r w:rsidR="00226812" w:rsidRPr="00D63575">
        <w:t>1.</w:t>
      </w:r>
      <w:r w:rsidRPr="00D63575">
        <w:t xml:space="preserve">  </w:t>
      </w:r>
      <w:r w:rsidRPr="00D63575">
        <w:t>缔约国应在本公约对其生效后一年内</w:t>
      </w:r>
      <w:r w:rsidR="00226812" w:rsidRPr="00D63575">
        <w:t>，</w:t>
      </w:r>
      <w:r w:rsidRPr="00D63575">
        <w:t>通过联合国秘书长向委员会提交关于其为履行公约义务所采取措施的报告。随后</w:t>
      </w:r>
      <w:r w:rsidR="00226812" w:rsidRPr="00D63575">
        <w:t>，</w:t>
      </w:r>
      <w:r w:rsidRPr="00D63575">
        <w:t>缔约国应每四年提交关于其所采取新措施的补充报告以及委员会可能要求的其他报告。</w:t>
      </w:r>
    </w:p>
    <w:p w:rsidR="00BC0597" w:rsidRPr="00D63575" w:rsidRDefault="00BC0597" w:rsidP="00BC0597">
      <w:r w:rsidRPr="00D63575">
        <w:tab/>
      </w:r>
      <w:r w:rsidR="00226812" w:rsidRPr="00D63575">
        <w:t>2.</w:t>
      </w:r>
      <w:r w:rsidRPr="00D63575">
        <w:t xml:space="preserve">  </w:t>
      </w:r>
      <w:r w:rsidRPr="00D63575">
        <w:t>联合国秘书长应将这些报告送交所有缔约国。</w:t>
      </w:r>
    </w:p>
    <w:p w:rsidR="00BC0597" w:rsidRPr="00D63575" w:rsidRDefault="00BC0597" w:rsidP="00953534">
      <w:pPr>
        <w:spacing w:after="320"/>
      </w:pPr>
      <w:r w:rsidRPr="00D63575">
        <w:tab/>
      </w:r>
      <w:r w:rsidR="00226812" w:rsidRPr="00D63575">
        <w:t>3.</w:t>
      </w:r>
      <w:r w:rsidRPr="00D63575">
        <w:t xml:space="preserve">  </w:t>
      </w:r>
      <w:r w:rsidRPr="00D63575">
        <w:t>每份报告应由委员会加以审议</w:t>
      </w:r>
      <w:r w:rsidR="00226812" w:rsidRPr="00D63575">
        <w:t>，</w:t>
      </w:r>
      <w:r w:rsidRPr="00D63575">
        <w:t>委员会可以对报告提出它认为适当的一般性评论</w:t>
      </w:r>
      <w:r w:rsidR="00226812" w:rsidRPr="00D63575">
        <w:t>，</w:t>
      </w:r>
      <w:r w:rsidRPr="00D63575">
        <w:t>并将其转交有关缔约国。该缔约国可以随意向委员会提出任何说明</w:t>
      </w:r>
      <w:r w:rsidR="00226812" w:rsidRPr="00D63575">
        <w:t>，</w:t>
      </w:r>
      <w:r w:rsidRPr="00D63575">
        <w:t>作为答复。</w:t>
      </w:r>
      <w:r w:rsidR="00226812" w:rsidRPr="00D63575">
        <w:t>[</w:t>
      </w:r>
      <w:r w:rsidRPr="00D63575">
        <w:t>……</w:t>
      </w:r>
      <w:r w:rsidR="00226812" w:rsidRPr="00D63575">
        <w:t>]</w:t>
      </w:r>
    </w:p>
    <w:p w:rsidR="00BC0597" w:rsidRPr="00D63575" w:rsidRDefault="00BC0597" w:rsidP="00953534">
      <w:pPr>
        <w:pStyle w:val="Heading3"/>
      </w:pPr>
      <w:r w:rsidRPr="00D63575">
        <w:rPr>
          <w:u w:val="none"/>
        </w:rPr>
        <w:t>《</w:t>
      </w:r>
      <w:r w:rsidRPr="00D63575">
        <w:t>儿童权利公约</w:t>
      </w:r>
      <w:r w:rsidRPr="00D63575">
        <w:rPr>
          <w:u w:val="none"/>
        </w:rPr>
        <w:t>》</w:t>
      </w:r>
    </w:p>
    <w:p w:rsidR="00BC0597" w:rsidRPr="00D63575" w:rsidRDefault="00BC0597" w:rsidP="00B23BE6">
      <w:pPr>
        <w:pStyle w:val="a1"/>
        <w:rPr>
          <w:rFonts w:ascii="Times New Roman" w:hAnsi="Times New Roman"/>
        </w:rPr>
      </w:pPr>
      <w:r w:rsidRPr="00D63575">
        <w:rPr>
          <w:rFonts w:ascii="Times New Roman" w:hAnsi="Times New Roman"/>
        </w:rPr>
        <w:t>第</w:t>
      </w:r>
      <w:r w:rsidR="00BF1A46" w:rsidRPr="00D63575">
        <w:rPr>
          <w:rFonts w:ascii="Times New Roman" w:hAnsi="Times New Roman"/>
        </w:rPr>
        <w:t xml:space="preserve"> </w:t>
      </w:r>
      <w:r w:rsidRPr="00D63575">
        <w:rPr>
          <w:rFonts w:ascii="Times New Roman" w:hAnsi="Times New Roman"/>
        </w:rPr>
        <w:t>44</w:t>
      </w:r>
      <w:r w:rsidR="00BF1A46" w:rsidRPr="00D63575">
        <w:rPr>
          <w:rFonts w:ascii="Times New Roman" w:hAnsi="Times New Roman"/>
        </w:rPr>
        <w:t xml:space="preserve"> </w:t>
      </w:r>
      <w:r w:rsidRPr="00D63575">
        <w:rPr>
          <w:rFonts w:ascii="Times New Roman" w:hAnsi="Times New Roman"/>
        </w:rPr>
        <w:t>条</w:t>
      </w:r>
    </w:p>
    <w:p w:rsidR="00BC0597" w:rsidRPr="00D63575" w:rsidRDefault="00BC0597" w:rsidP="00BC0597">
      <w:r w:rsidRPr="00D63575">
        <w:tab/>
      </w:r>
      <w:r w:rsidR="00226812" w:rsidRPr="00D63575">
        <w:t>1.</w:t>
      </w:r>
      <w:r w:rsidRPr="00D63575">
        <w:t xml:space="preserve">  </w:t>
      </w:r>
      <w:r w:rsidRPr="00D63575">
        <w:t>缔约国承担按照下述办法</w:t>
      </w:r>
      <w:r w:rsidR="00226812" w:rsidRPr="00D63575">
        <w:t>，</w:t>
      </w:r>
      <w:r w:rsidRPr="00D63575">
        <w:t>通过联合国秘书长</w:t>
      </w:r>
      <w:r w:rsidR="00226812" w:rsidRPr="00D63575">
        <w:t>，</w:t>
      </w:r>
      <w:r w:rsidRPr="00D63575">
        <w:t>向委员会提交关于它们为实现本公约承认的权利所采取的措施以及关于这些权利的享有方面的进展情况的报告</w:t>
      </w:r>
      <w:r w:rsidR="00226812" w:rsidRPr="00D63575">
        <w:t>：</w:t>
      </w:r>
    </w:p>
    <w:p w:rsidR="00BC0597" w:rsidRPr="00D63575" w:rsidRDefault="00BC0597" w:rsidP="00BC0597">
      <w:pPr>
        <w:numPr>
          <w:ilvl w:val="0"/>
          <w:numId w:val="11"/>
        </w:numPr>
      </w:pPr>
      <w:r w:rsidRPr="00D63575">
        <w:t>在本公约对有关缔约国生效后二年内</w:t>
      </w:r>
      <w:r w:rsidR="00226812" w:rsidRPr="00D63575">
        <w:t>；</w:t>
      </w:r>
    </w:p>
    <w:p w:rsidR="00BC0597" w:rsidRPr="00D63575" w:rsidRDefault="00BC0597" w:rsidP="00BC0597">
      <w:pPr>
        <w:numPr>
          <w:ilvl w:val="0"/>
          <w:numId w:val="11"/>
        </w:numPr>
      </w:pPr>
      <w:r w:rsidRPr="00D63575">
        <w:t>此后每五年一次。</w:t>
      </w:r>
    </w:p>
    <w:p w:rsidR="00BC0597" w:rsidRPr="00D63575" w:rsidRDefault="00BC0597" w:rsidP="00BC0597">
      <w:r w:rsidRPr="00D63575">
        <w:tab/>
      </w:r>
      <w:r w:rsidR="00226812" w:rsidRPr="00D63575">
        <w:t>2.</w:t>
      </w:r>
      <w:r w:rsidRPr="00D63575">
        <w:t xml:space="preserve">  </w:t>
      </w:r>
      <w:r w:rsidRPr="00D63575">
        <w:t>根据本条提交的报告指明影响本公约规定的义务履行程度的因素和困难。报告还应载有充分的资料</w:t>
      </w:r>
      <w:r w:rsidR="00226812" w:rsidRPr="00D63575">
        <w:t>，</w:t>
      </w:r>
      <w:r w:rsidRPr="00D63575">
        <w:t>以使委员会全面了解本公约在该国的实施情况。</w:t>
      </w:r>
    </w:p>
    <w:p w:rsidR="00BC0597" w:rsidRPr="00D63575" w:rsidRDefault="00BC0597" w:rsidP="00BC0597">
      <w:r w:rsidRPr="00D63575">
        <w:tab/>
      </w:r>
      <w:r w:rsidR="00226812" w:rsidRPr="00D63575">
        <w:t>3.</w:t>
      </w:r>
      <w:r w:rsidRPr="00D63575">
        <w:t xml:space="preserve">  </w:t>
      </w:r>
      <w:r w:rsidRPr="00D63575">
        <w:t>缔约国若已向委员会提交全面的初交报告</w:t>
      </w:r>
      <w:r w:rsidR="00226812" w:rsidRPr="00D63575">
        <w:t>，</w:t>
      </w:r>
      <w:r w:rsidRPr="00D63575">
        <w:t>就无须在其后按照本条第</w:t>
      </w:r>
      <w:r w:rsidRPr="00D63575">
        <w:t>1</w:t>
      </w:r>
      <w:r w:rsidRPr="00D63575">
        <w:t>款</w:t>
      </w:r>
      <w:r w:rsidR="00226812" w:rsidRPr="00D63575">
        <w:t>(</w:t>
      </w:r>
      <w:r w:rsidRPr="00D63575">
        <w:t>b</w:t>
      </w:r>
      <w:r w:rsidR="00226812" w:rsidRPr="00D63575">
        <w:t>)</w:t>
      </w:r>
      <w:r w:rsidRPr="00D63575">
        <w:t>项提交的报告中重复原先已提供的基本资料。</w:t>
      </w:r>
    </w:p>
    <w:p w:rsidR="00BC0597" w:rsidRPr="00D63575" w:rsidRDefault="00BC0597" w:rsidP="00BC0597">
      <w:r w:rsidRPr="00D63575">
        <w:tab/>
      </w:r>
      <w:r w:rsidR="00226812" w:rsidRPr="00D63575">
        <w:t>4.</w:t>
      </w:r>
      <w:r w:rsidRPr="00D63575">
        <w:t xml:space="preserve">  </w:t>
      </w:r>
      <w:r w:rsidRPr="00D63575">
        <w:t>委员会可要求缔约国进一步提供与本公约实施情况有关的资料。</w:t>
      </w:r>
    </w:p>
    <w:p w:rsidR="00BC0597" w:rsidRPr="00D63575" w:rsidRDefault="00BC0597" w:rsidP="00BC0597">
      <w:pPr>
        <w:rPr>
          <w:spacing w:val="6"/>
        </w:rPr>
      </w:pPr>
      <w:r w:rsidRPr="00D63575">
        <w:tab/>
      </w:r>
      <w:r w:rsidR="00226812" w:rsidRPr="00D63575">
        <w:t>5.</w:t>
      </w:r>
      <w:r w:rsidRPr="00D63575">
        <w:t xml:space="preserve">  </w:t>
      </w:r>
      <w:r w:rsidRPr="00D63575">
        <w:rPr>
          <w:spacing w:val="6"/>
        </w:rPr>
        <w:t>委员会应通过经济及社会理事会每两年向大会提交一次关于其活动的报告。</w:t>
      </w:r>
    </w:p>
    <w:p w:rsidR="00BC0597" w:rsidRPr="00D63575" w:rsidRDefault="00BC0597" w:rsidP="00953534">
      <w:pPr>
        <w:spacing w:after="320"/>
      </w:pPr>
      <w:r w:rsidRPr="00D63575">
        <w:tab/>
      </w:r>
      <w:r w:rsidR="00226812" w:rsidRPr="00D63575">
        <w:t>6.</w:t>
      </w:r>
      <w:r w:rsidRPr="00D63575">
        <w:t xml:space="preserve">  </w:t>
      </w:r>
      <w:r w:rsidRPr="00D63575">
        <w:t>缔约国应向其本国的公众广泛供应其报告。</w:t>
      </w:r>
    </w:p>
    <w:p w:rsidR="00BC0597" w:rsidRPr="00D63575" w:rsidRDefault="00BC0597" w:rsidP="00953534">
      <w:pPr>
        <w:pStyle w:val="Heading3"/>
      </w:pPr>
      <w:r w:rsidRPr="00D63575">
        <w:rPr>
          <w:u w:val="none"/>
        </w:rPr>
        <w:t>《</w:t>
      </w:r>
      <w:r w:rsidRPr="00D63575">
        <w:t>保护所有移徙工人及其家庭成员权利国际公约</w:t>
      </w:r>
      <w:r w:rsidRPr="00D63575">
        <w:rPr>
          <w:u w:val="none"/>
        </w:rPr>
        <w:t>》</w:t>
      </w:r>
    </w:p>
    <w:p w:rsidR="00BC0597" w:rsidRPr="00D63575" w:rsidRDefault="00BC0597" w:rsidP="00B23BE6">
      <w:pPr>
        <w:pStyle w:val="a1"/>
        <w:rPr>
          <w:rFonts w:ascii="Times New Roman" w:hAnsi="Times New Roman"/>
        </w:rPr>
      </w:pPr>
      <w:r w:rsidRPr="00D63575">
        <w:rPr>
          <w:rFonts w:ascii="Times New Roman" w:hAnsi="Times New Roman"/>
        </w:rPr>
        <w:t>第</w:t>
      </w:r>
      <w:r w:rsidR="00BF1A46" w:rsidRPr="00D63575">
        <w:rPr>
          <w:rFonts w:ascii="Times New Roman" w:hAnsi="Times New Roman"/>
        </w:rPr>
        <w:t xml:space="preserve"> </w:t>
      </w:r>
      <w:r w:rsidRPr="00D63575">
        <w:rPr>
          <w:rFonts w:ascii="Times New Roman" w:hAnsi="Times New Roman"/>
        </w:rPr>
        <w:t>73</w:t>
      </w:r>
      <w:r w:rsidR="00BF1A46" w:rsidRPr="00D63575">
        <w:rPr>
          <w:rFonts w:ascii="Times New Roman" w:hAnsi="Times New Roman"/>
        </w:rPr>
        <w:t xml:space="preserve"> </w:t>
      </w:r>
      <w:r w:rsidRPr="00D63575">
        <w:rPr>
          <w:rFonts w:ascii="Times New Roman" w:hAnsi="Times New Roman"/>
        </w:rPr>
        <w:t>条</w:t>
      </w:r>
    </w:p>
    <w:p w:rsidR="00BC0597" w:rsidRPr="00D63575" w:rsidRDefault="00BC0597" w:rsidP="00BC0597">
      <w:r w:rsidRPr="00D63575">
        <w:tab/>
      </w:r>
      <w:r w:rsidR="00226812" w:rsidRPr="00D63575">
        <w:t>1.</w:t>
      </w:r>
      <w:r w:rsidRPr="00D63575">
        <w:t xml:space="preserve">  </w:t>
      </w:r>
      <w:r w:rsidRPr="00D63575">
        <w:t>缔约国承允</w:t>
      </w:r>
      <w:r w:rsidR="00226812" w:rsidRPr="00D63575">
        <w:t>：</w:t>
      </w:r>
    </w:p>
    <w:p w:rsidR="00BC0597" w:rsidRPr="00D63575" w:rsidRDefault="00BC0597" w:rsidP="00BC0597">
      <w:pPr>
        <w:numPr>
          <w:ilvl w:val="0"/>
          <w:numId w:val="12"/>
        </w:numPr>
      </w:pPr>
      <w:r w:rsidRPr="00D63575">
        <w:t>在公约对有关缔约国生效后一年内</w:t>
      </w:r>
      <w:r w:rsidR="00226812" w:rsidRPr="00D63575">
        <w:t>；</w:t>
      </w:r>
    </w:p>
    <w:p w:rsidR="00BC0597" w:rsidRPr="00D63575" w:rsidRDefault="00BC0597" w:rsidP="00BC0597">
      <w:pPr>
        <w:numPr>
          <w:ilvl w:val="0"/>
          <w:numId w:val="12"/>
        </w:numPr>
      </w:pPr>
      <w:r w:rsidRPr="00D63575">
        <w:t>此后每隔五年及当委员会要求时</w:t>
      </w:r>
      <w:r w:rsidR="00226812" w:rsidRPr="00D63575">
        <w:t>；</w:t>
      </w:r>
    </w:p>
    <w:p w:rsidR="00BC0597" w:rsidRPr="00D63575" w:rsidRDefault="00BC0597" w:rsidP="00BC0597">
      <w:r w:rsidRPr="00D63575">
        <w:t>就其为实施本公约各项规定所采取的立法、司法、行政和其他措施的情况</w:t>
      </w:r>
      <w:r w:rsidR="00226812" w:rsidRPr="00D63575">
        <w:t>，</w:t>
      </w:r>
      <w:r w:rsidRPr="00D63575">
        <w:t>向联合国秘书长提出报告</w:t>
      </w:r>
      <w:r w:rsidR="00226812" w:rsidRPr="00D63575">
        <w:t>，</w:t>
      </w:r>
      <w:r w:rsidRPr="00D63575">
        <w:t>供委员会审议。</w:t>
      </w:r>
    </w:p>
    <w:p w:rsidR="00BC0597" w:rsidRPr="00D63575" w:rsidRDefault="00BC0597" w:rsidP="00BC0597">
      <w:r w:rsidRPr="00D63575">
        <w:tab/>
      </w:r>
      <w:r w:rsidR="00226812" w:rsidRPr="00D63575">
        <w:t>2.</w:t>
      </w:r>
      <w:r w:rsidRPr="00D63575">
        <w:t xml:space="preserve">  </w:t>
      </w:r>
      <w:r w:rsidRPr="00D63575">
        <w:t>按照本条编写的报告还应说明影响本公约执行情况的任何因素和困难</w:t>
      </w:r>
      <w:r w:rsidR="00226812" w:rsidRPr="00D63575">
        <w:t>，</w:t>
      </w:r>
      <w:r w:rsidRPr="00D63575">
        <w:t>并应载列涉及有关缔约国的移徙流动的特征资料。</w:t>
      </w:r>
    </w:p>
    <w:p w:rsidR="00BC0597" w:rsidRPr="00D63575" w:rsidRDefault="00BC0597" w:rsidP="00BC0597">
      <w:r w:rsidRPr="00D63575">
        <w:tab/>
      </w:r>
      <w:r w:rsidR="00226812" w:rsidRPr="00D63575">
        <w:t>3.</w:t>
      </w:r>
      <w:r w:rsidRPr="00D63575">
        <w:t xml:space="preserve">  </w:t>
      </w:r>
      <w:r w:rsidRPr="00D63575">
        <w:t>委员会应决定适用于报告内容的任何进一步指导方针。</w:t>
      </w:r>
    </w:p>
    <w:p w:rsidR="00BC0597" w:rsidRPr="00D63575" w:rsidRDefault="00BC0597" w:rsidP="00885DA1">
      <w:pPr>
        <w:spacing w:after="240"/>
      </w:pPr>
      <w:r w:rsidRPr="00D63575">
        <w:tab/>
      </w:r>
      <w:r w:rsidR="00226812" w:rsidRPr="00D63575">
        <w:t>4.</w:t>
      </w:r>
      <w:r w:rsidRPr="00D63575">
        <w:t xml:space="preserve">  </w:t>
      </w:r>
      <w:r w:rsidRPr="00D63575">
        <w:t>缔约国应向本国的民众广泛提供其报告。</w:t>
      </w:r>
    </w:p>
    <w:p w:rsidR="00BC0597" w:rsidRPr="00D63575" w:rsidRDefault="00BC0597" w:rsidP="00B23BE6">
      <w:pPr>
        <w:pStyle w:val="a1"/>
        <w:rPr>
          <w:rFonts w:ascii="Times New Roman" w:hAnsi="Times New Roman"/>
        </w:rPr>
      </w:pPr>
      <w:r w:rsidRPr="00D63575">
        <w:rPr>
          <w:rFonts w:ascii="Times New Roman" w:hAnsi="Times New Roman"/>
        </w:rPr>
        <w:t>第</w:t>
      </w:r>
      <w:r w:rsidR="00BF1A46" w:rsidRPr="00D63575">
        <w:rPr>
          <w:rFonts w:ascii="Times New Roman" w:hAnsi="Times New Roman"/>
        </w:rPr>
        <w:t xml:space="preserve"> </w:t>
      </w:r>
      <w:r w:rsidRPr="00D63575">
        <w:rPr>
          <w:rFonts w:ascii="Times New Roman" w:hAnsi="Times New Roman"/>
        </w:rPr>
        <w:t>74</w:t>
      </w:r>
      <w:r w:rsidR="00BF1A46" w:rsidRPr="00D63575">
        <w:rPr>
          <w:rFonts w:ascii="Times New Roman" w:hAnsi="Times New Roman"/>
        </w:rPr>
        <w:t xml:space="preserve"> </w:t>
      </w:r>
      <w:r w:rsidRPr="00D63575">
        <w:rPr>
          <w:rFonts w:ascii="Times New Roman" w:hAnsi="Times New Roman"/>
        </w:rPr>
        <w:t>条</w:t>
      </w:r>
    </w:p>
    <w:p w:rsidR="00BC0597" w:rsidRPr="00D63575" w:rsidRDefault="00BC0597" w:rsidP="00BC0597">
      <w:r w:rsidRPr="00D63575">
        <w:tab/>
      </w:r>
      <w:r w:rsidR="00226812" w:rsidRPr="00D63575">
        <w:t>1.</w:t>
      </w:r>
      <w:r w:rsidRPr="00D63575">
        <w:t xml:space="preserve">  </w:t>
      </w:r>
      <w:r w:rsidRPr="00D63575">
        <w:t>委员会应审查每一缔约国所提出的报告</w:t>
      </w:r>
      <w:r w:rsidR="00226812" w:rsidRPr="00D63575">
        <w:t>，</w:t>
      </w:r>
      <w:r w:rsidRPr="00D63575">
        <w:t>并应将它可能认为适当的这类评论递送有关缔约国。该缔约国可向委员会提出对委员会按照本条所作任何评论的意见。在审议这些报告时</w:t>
      </w:r>
      <w:r w:rsidR="00226812" w:rsidRPr="00D63575">
        <w:t>，</w:t>
      </w:r>
      <w:r w:rsidRPr="00D63575">
        <w:t>委员会可要求缔约国提供补充资料。</w:t>
      </w:r>
      <w:r w:rsidR="00226812" w:rsidRPr="00D63575">
        <w:t>[</w:t>
      </w:r>
      <w:r w:rsidRPr="00D63575">
        <w:t>……</w:t>
      </w:r>
      <w:r w:rsidR="00226812" w:rsidRPr="00D63575">
        <w:t>]</w:t>
      </w:r>
    </w:p>
    <w:p w:rsidR="00BC0597" w:rsidRPr="00D63575" w:rsidRDefault="00BC0597" w:rsidP="007747C7">
      <w:pPr>
        <w:pStyle w:val="Heading3"/>
        <w:rPr>
          <w:rFonts w:eastAsia="SimHei"/>
          <w:u w:val="none"/>
        </w:rPr>
      </w:pPr>
      <w:r w:rsidRPr="00D63575">
        <w:br w:type="page"/>
      </w:r>
      <w:r w:rsidRPr="00D63575">
        <w:rPr>
          <w:rFonts w:eastAsia="SimHei"/>
          <w:u w:val="none"/>
        </w:rPr>
        <w:t>附</w:t>
      </w:r>
      <w:r w:rsidR="00C370EF" w:rsidRPr="00D63575">
        <w:rPr>
          <w:rFonts w:eastAsia="SimHei"/>
          <w:u w:val="none"/>
        </w:rPr>
        <w:t xml:space="preserve"> </w:t>
      </w:r>
      <w:r w:rsidRPr="00D63575">
        <w:rPr>
          <w:rFonts w:eastAsia="SimHei"/>
          <w:u w:val="none"/>
        </w:rPr>
        <w:t xml:space="preserve"> </w:t>
      </w:r>
      <w:r w:rsidRPr="00D63575">
        <w:rPr>
          <w:rFonts w:eastAsia="SimHei"/>
          <w:u w:val="none"/>
        </w:rPr>
        <w:t>录</w:t>
      </w:r>
      <w:r w:rsidRPr="00D63575">
        <w:rPr>
          <w:rFonts w:eastAsia="SimHei"/>
          <w:u w:val="none"/>
        </w:rPr>
        <w:t xml:space="preserve"> </w:t>
      </w:r>
      <w:r w:rsidR="00C370EF" w:rsidRPr="00D63575">
        <w:rPr>
          <w:rFonts w:eastAsia="SimHei"/>
          <w:u w:val="none"/>
        </w:rPr>
        <w:t xml:space="preserve"> </w:t>
      </w:r>
      <w:r w:rsidRPr="00D63575">
        <w:rPr>
          <w:rFonts w:eastAsia="SimHei"/>
          <w:b/>
          <w:u w:val="none"/>
        </w:rPr>
        <w:t>2</w:t>
      </w:r>
    </w:p>
    <w:p w:rsidR="00BC0597" w:rsidRPr="00D63575" w:rsidRDefault="00BC0597" w:rsidP="00DF6A5D">
      <w:pPr>
        <w:pStyle w:val="Heading2"/>
      </w:pPr>
      <w:r w:rsidRPr="00D63575">
        <w:t>有关人权问题的主要国际公约部分清单</w:t>
      </w:r>
    </w:p>
    <w:p w:rsidR="00BC0597" w:rsidRPr="00D63575" w:rsidRDefault="00BC0597" w:rsidP="00DF6A5D">
      <w:pPr>
        <w:pStyle w:val="Heading3"/>
      </w:pPr>
      <w:r w:rsidRPr="00D63575">
        <w:rPr>
          <w:u w:val="none"/>
        </w:rPr>
        <w:t xml:space="preserve">A.  </w:t>
      </w:r>
      <w:r w:rsidRPr="00D63575">
        <w:t>主要的国际人权条约和议定书</w:t>
      </w:r>
    </w:p>
    <w:p w:rsidR="00BC0597" w:rsidRPr="00D63575" w:rsidRDefault="00BC0597" w:rsidP="00A3762C">
      <w:pPr>
        <w:ind w:left="520"/>
      </w:pPr>
      <w:r w:rsidRPr="00D63575">
        <w:t>1966</w:t>
      </w:r>
      <w:r w:rsidRPr="00D63575">
        <w:t>年《经济、社会、文化权利国际公约》</w:t>
      </w:r>
    </w:p>
    <w:p w:rsidR="00BC0597" w:rsidRPr="00D63575" w:rsidRDefault="00BC0597" w:rsidP="00A3762C">
      <w:pPr>
        <w:ind w:left="520"/>
      </w:pPr>
      <w:r w:rsidRPr="00D63575">
        <w:t>1966</w:t>
      </w:r>
      <w:r w:rsidRPr="00D63575">
        <w:t>年《公民权利和政治权利国际公约》</w:t>
      </w:r>
    </w:p>
    <w:p w:rsidR="00BC0597" w:rsidRPr="00D63575" w:rsidRDefault="00BC0597" w:rsidP="00A3762C">
      <w:pPr>
        <w:ind w:left="520"/>
      </w:pPr>
      <w:r w:rsidRPr="00D63575">
        <w:t>1965</w:t>
      </w:r>
      <w:r w:rsidRPr="00D63575">
        <w:t>年《消除一切形式种族歧视国际公约》</w:t>
      </w:r>
    </w:p>
    <w:p w:rsidR="00BC0597" w:rsidRPr="00D63575" w:rsidRDefault="00BC0597" w:rsidP="00A3762C">
      <w:pPr>
        <w:ind w:left="520"/>
      </w:pPr>
      <w:r w:rsidRPr="00D63575">
        <w:t>1979</w:t>
      </w:r>
      <w:r w:rsidRPr="00D63575">
        <w:t>年《消除对妇女一切形式歧视公约》</w:t>
      </w:r>
    </w:p>
    <w:p w:rsidR="00BC0597" w:rsidRPr="00D63575" w:rsidRDefault="00BC0597" w:rsidP="00A3762C">
      <w:pPr>
        <w:ind w:left="520"/>
      </w:pPr>
      <w:r w:rsidRPr="00D63575">
        <w:t>1984</w:t>
      </w:r>
      <w:r w:rsidRPr="00D63575">
        <w:t>年《禁止酷刑和其他残忍、不人道或有辱人格的待遇或处罚公约》</w:t>
      </w:r>
    </w:p>
    <w:p w:rsidR="00BC0597" w:rsidRPr="00D63575" w:rsidRDefault="00BC0597" w:rsidP="00A3762C">
      <w:pPr>
        <w:ind w:left="520"/>
      </w:pPr>
      <w:r w:rsidRPr="00D63575">
        <w:t>1989</w:t>
      </w:r>
      <w:r w:rsidRPr="00D63575">
        <w:t>年《儿童权利公约》</w:t>
      </w:r>
    </w:p>
    <w:p w:rsidR="00BC0597" w:rsidRPr="00D63575" w:rsidRDefault="00BC0597" w:rsidP="00A3762C">
      <w:pPr>
        <w:ind w:left="520"/>
      </w:pPr>
      <w:r w:rsidRPr="00D63575">
        <w:t>1990</w:t>
      </w:r>
      <w:r w:rsidRPr="00D63575">
        <w:t>年《保护所有移徙工人及其家庭成员权利国际公约》</w:t>
      </w:r>
    </w:p>
    <w:p w:rsidR="00BC0597" w:rsidRPr="00D63575" w:rsidRDefault="00BC0597" w:rsidP="00A3762C">
      <w:pPr>
        <w:ind w:left="520"/>
      </w:pPr>
      <w:r w:rsidRPr="00D63575">
        <w:t>2000</w:t>
      </w:r>
      <w:r w:rsidRPr="00D63575">
        <w:t>年《儿童权利公约关于儿童卷入武装冲突问题的任择议定书》</w:t>
      </w:r>
    </w:p>
    <w:p w:rsidR="00BC0597" w:rsidRPr="00D63575" w:rsidRDefault="00BC0597" w:rsidP="0096247C">
      <w:pPr>
        <w:ind w:left="1470" w:hanging="952"/>
      </w:pPr>
      <w:r w:rsidRPr="00D63575">
        <w:t>2000</w:t>
      </w:r>
      <w:r w:rsidRPr="00D63575">
        <w:t>年《儿童权利公约关于买卖儿童、儿童卖淫和儿童色情制品问题的任择议定书》</w:t>
      </w:r>
    </w:p>
    <w:p w:rsidR="00BC0597" w:rsidRPr="00D63575" w:rsidRDefault="00BC0597" w:rsidP="00A3762C">
      <w:pPr>
        <w:ind w:left="520"/>
      </w:pPr>
      <w:r w:rsidRPr="00D63575">
        <w:t>1966</w:t>
      </w:r>
      <w:r w:rsidRPr="00D63575">
        <w:t>年《公民权利和政治权利国际公约关于个人申诉的任择议定书》</w:t>
      </w:r>
    </w:p>
    <w:p w:rsidR="00BC0597" w:rsidRPr="00D63575" w:rsidRDefault="00BC0597" w:rsidP="00A3762C">
      <w:pPr>
        <w:ind w:left="520"/>
      </w:pPr>
      <w:r w:rsidRPr="00D63575">
        <w:t>1989</w:t>
      </w:r>
      <w:r w:rsidRPr="00D63575">
        <w:t>年《旨在废除死刑的</w:t>
      </w:r>
      <w:r w:rsidR="00226812" w:rsidRPr="00D63575">
        <w:t>(</w:t>
      </w:r>
      <w:r w:rsidRPr="00D63575">
        <w:t>公民权利和政治权利国际公约</w:t>
      </w:r>
      <w:r w:rsidR="00226812" w:rsidRPr="00D63575">
        <w:t>)</w:t>
      </w:r>
      <w:r w:rsidRPr="00D63575">
        <w:t>第二项任择议定书》</w:t>
      </w:r>
    </w:p>
    <w:p w:rsidR="00BC0597" w:rsidRPr="00D63575" w:rsidRDefault="00BC0597" w:rsidP="00A3762C">
      <w:pPr>
        <w:ind w:left="784" w:hanging="266"/>
        <w:rPr>
          <w:spacing w:val="6"/>
        </w:rPr>
      </w:pPr>
      <w:r w:rsidRPr="00D63575">
        <w:rPr>
          <w:spacing w:val="6"/>
        </w:rPr>
        <w:t>1999</w:t>
      </w:r>
      <w:r w:rsidRPr="00D63575">
        <w:rPr>
          <w:spacing w:val="6"/>
        </w:rPr>
        <w:t>年《</w:t>
      </w:r>
      <w:r w:rsidR="00226812" w:rsidRPr="00D63575">
        <w:rPr>
          <w:spacing w:val="6"/>
        </w:rPr>
        <w:t>(</w:t>
      </w:r>
      <w:r w:rsidRPr="00D63575">
        <w:rPr>
          <w:spacing w:val="6"/>
        </w:rPr>
        <w:t>消除对妇女一切形式歧视公约</w:t>
      </w:r>
      <w:r w:rsidR="00226812" w:rsidRPr="00D63575">
        <w:rPr>
          <w:spacing w:val="6"/>
        </w:rPr>
        <w:t>)</w:t>
      </w:r>
      <w:r w:rsidRPr="00D63575">
        <w:rPr>
          <w:spacing w:val="6"/>
        </w:rPr>
        <w:t>关于个人投诉和询问程序任择议定书》</w:t>
      </w:r>
    </w:p>
    <w:p w:rsidR="00BC0597" w:rsidRPr="00D63575" w:rsidRDefault="00BC0597" w:rsidP="007747C7">
      <w:pPr>
        <w:spacing w:after="240"/>
        <w:ind w:left="782" w:hanging="266"/>
        <w:rPr>
          <w:spacing w:val="4"/>
        </w:rPr>
      </w:pPr>
      <w:r w:rsidRPr="00D63575">
        <w:rPr>
          <w:spacing w:val="4"/>
        </w:rPr>
        <w:t>2002</w:t>
      </w:r>
      <w:r w:rsidRPr="00D63575">
        <w:rPr>
          <w:spacing w:val="4"/>
        </w:rPr>
        <w:t>年《禁止酷刑委员会关于国家和国际机构经常访问拘留地点的任择议定书》</w:t>
      </w:r>
    </w:p>
    <w:p w:rsidR="00BC0597" w:rsidRPr="00D63575" w:rsidRDefault="00BC0597" w:rsidP="007B0E08">
      <w:pPr>
        <w:pStyle w:val="Heading3"/>
      </w:pPr>
      <w:r w:rsidRPr="00D63575">
        <w:rPr>
          <w:u w:val="none"/>
        </w:rPr>
        <w:t xml:space="preserve">B.  </w:t>
      </w:r>
      <w:r w:rsidRPr="00D63575">
        <w:t>联合国其他人权公约及相关的公约</w:t>
      </w:r>
    </w:p>
    <w:p w:rsidR="00BC0597" w:rsidRPr="00D63575" w:rsidRDefault="00BC0597" w:rsidP="00A3762C">
      <w:pPr>
        <w:ind w:left="520"/>
      </w:pPr>
      <w:r w:rsidRPr="00D63575">
        <w:t>1948</w:t>
      </w:r>
      <w:r w:rsidRPr="00D63575">
        <w:t>年《防止及惩治灭绝种族罪公约》</w:t>
      </w:r>
    </w:p>
    <w:p w:rsidR="00BC0597" w:rsidRPr="00D63575" w:rsidRDefault="00BC0597" w:rsidP="00A3762C">
      <w:pPr>
        <w:ind w:left="520"/>
      </w:pPr>
      <w:r w:rsidRPr="00D63575">
        <w:t>1955</w:t>
      </w:r>
      <w:r w:rsidRPr="00D63575">
        <w:t>年修正的</w:t>
      </w:r>
      <w:r w:rsidRPr="00D63575">
        <w:t>1926</w:t>
      </w:r>
      <w:r w:rsidRPr="00D63575">
        <w:t>年《国际奴隶问题公约》</w:t>
      </w:r>
    </w:p>
    <w:p w:rsidR="00BC0597" w:rsidRPr="00D63575" w:rsidRDefault="00BC0597" w:rsidP="00A3762C">
      <w:pPr>
        <w:ind w:left="520"/>
      </w:pPr>
      <w:r w:rsidRPr="00D63575">
        <w:t>1949</w:t>
      </w:r>
      <w:r w:rsidRPr="00D63575">
        <w:t>年《禁止贩卖人口及取缔意图营利使人卖淫的公约》</w:t>
      </w:r>
    </w:p>
    <w:p w:rsidR="00BC0597" w:rsidRPr="00D63575" w:rsidRDefault="00BC0597" w:rsidP="00A3762C">
      <w:pPr>
        <w:ind w:left="520"/>
      </w:pPr>
      <w:r w:rsidRPr="00D63575">
        <w:t>1951</w:t>
      </w:r>
      <w:r w:rsidRPr="00D63575">
        <w:t>年《关于难民地位的公约》及其</w:t>
      </w:r>
      <w:r w:rsidRPr="00D63575">
        <w:t>1967</w:t>
      </w:r>
      <w:r w:rsidRPr="00D63575">
        <w:t>年议定书</w:t>
      </w:r>
    </w:p>
    <w:p w:rsidR="00BC0597" w:rsidRPr="00D63575" w:rsidRDefault="00BC0597" w:rsidP="00A3762C">
      <w:pPr>
        <w:ind w:left="520"/>
      </w:pPr>
      <w:r w:rsidRPr="00D63575">
        <w:t>1954</w:t>
      </w:r>
      <w:r w:rsidRPr="00D63575">
        <w:t>年《关于无国籍人地位的公约》</w:t>
      </w:r>
    </w:p>
    <w:p w:rsidR="00BC0597" w:rsidRPr="00D63575" w:rsidRDefault="00BC0597" w:rsidP="00A3762C">
      <w:pPr>
        <w:ind w:left="520"/>
      </w:pPr>
      <w:r w:rsidRPr="00D63575">
        <w:t>1961</w:t>
      </w:r>
      <w:r w:rsidRPr="00D63575">
        <w:t>年《减少无国籍状态公约》</w:t>
      </w:r>
    </w:p>
    <w:p w:rsidR="00BC0597" w:rsidRPr="00D63575" w:rsidRDefault="00BC0597" w:rsidP="00A3762C">
      <w:pPr>
        <w:ind w:left="520"/>
      </w:pPr>
      <w:r w:rsidRPr="00D63575">
        <w:t>1998</w:t>
      </w:r>
      <w:r w:rsidRPr="00D63575">
        <w:t>年《国际刑事法院罗马规约》</w:t>
      </w:r>
    </w:p>
    <w:p w:rsidR="00BC0597" w:rsidRPr="00D63575" w:rsidRDefault="00BC0597" w:rsidP="007747C7">
      <w:pPr>
        <w:spacing w:after="240"/>
        <w:ind w:left="1571" w:hanging="1055"/>
        <w:rPr>
          <w:spacing w:val="6"/>
        </w:rPr>
      </w:pPr>
      <w:r w:rsidRPr="00D63575">
        <w:rPr>
          <w:spacing w:val="6"/>
        </w:rPr>
        <w:t>2000</w:t>
      </w:r>
      <w:r w:rsidRPr="00D63575">
        <w:rPr>
          <w:spacing w:val="6"/>
        </w:rPr>
        <w:t>年《联合国打击跨国有组织犯罪公约》及《打击陆、海、空偷运移民的议定书</w:t>
      </w:r>
      <w:r w:rsidR="005D15F8" w:rsidRPr="00D63575">
        <w:rPr>
          <w:spacing w:val="6"/>
        </w:rPr>
        <w:t>》</w:t>
      </w:r>
      <w:r w:rsidRPr="00D63575">
        <w:rPr>
          <w:spacing w:val="6"/>
        </w:rPr>
        <w:t>和《防止、禁止和惩治贩卖人口、特别是妇女和儿童议定书》</w:t>
      </w:r>
    </w:p>
    <w:p w:rsidR="00BC0597" w:rsidRPr="00D63575" w:rsidRDefault="00BC0597" w:rsidP="007747C7">
      <w:pPr>
        <w:pStyle w:val="Heading3"/>
        <w:spacing w:after="240"/>
      </w:pPr>
      <w:r w:rsidRPr="00D63575">
        <w:rPr>
          <w:u w:val="none"/>
        </w:rPr>
        <w:t xml:space="preserve">C.  </w:t>
      </w:r>
      <w:r w:rsidRPr="00D63575">
        <w:t>国际劳工组织的公约</w:t>
      </w:r>
    </w:p>
    <w:p w:rsidR="00BC0597" w:rsidRPr="00D63575" w:rsidRDefault="00BC0597" w:rsidP="00A3762C">
      <w:pPr>
        <w:ind w:left="520"/>
      </w:pPr>
      <w:r w:rsidRPr="00D63575">
        <w:t>1921</w:t>
      </w:r>
      <w:r w:rsidRPr="00D63575">
        <w:t>年《</w:t>
      </w:r>
      <w:r w:rsidR="00226812" w:rsidRPr="00D63575">
        <w:t>(</w:t>
      </w:r>
      <w:r w:rsidRPr="00D63575">
        <w:t>工业</w:t>
      </w:r>
      <w:r w:rsidR="00226812" w:rsidRPr="00D63575">
        <w:t>)</w:t>
      </w:r>
      <w:r w:rsidRPr="00D63575">
        <w:t>每周休息公约》</w:t>
      </w:r>
      <w:r w:rsidR="00226812" w:rsidRPr="00D63575">
        <w:t>(</w:t>
      </w:r>
      <w:r w:rsidRPr="00D63575">
        <w:t>第</w:t>
      </w:r>
      <w:r w:rsidRPr="00D63575">
        <w:t>14</w:t>
      </w:r>
      <w:r w:rsidRPr="00D63575">
        <w:t>号</w:t>
      </w:r>
      <w:r w:rsidR="00226812" w:rsidRPr="00D63575">
        <w:t>)</w:t>
      </w:r>
    </w:p>
    <w:p w:rsidR="00BC0597" w:rsidRPr="00D63575" w:rsidRDefault="00BC0597" w:rsidP="00A3762C">
      <w:pPr>
        <w:ind w:left="520"/>
      </w:pPr>
      <w:r w:rsidRPr="00D63575">
        <w:t>1930</w:t>
      </w:r>
      <w:r w:rsidRPr="00D63575">
        <w:t>年《强迫劳动公约》</w:t>
      </w:r>
      <w:r w:rsidR="00226812" w:rsidRPr="00D63575">
        <w:t>(</w:t>
      </w:r>
      <w:r w:rsidRPr="00D63575">
        <w:t>第</w:t>
      </w:r>
      <w:r w:rsidRPr="00D63575">
        <w:t>29</w:t>
      </w:r>
      <w:r w:rsidRPr="00D63575">
        <w:t>号</w:t>
      </w:r>
      <w:r w:rsidR="00226812" w:rsidRPr="00D63575">
        <w:t>)</w:t>
      </w:r>
    </w:p>
    <w:p w:rsidR="00BC0597" w:rsidRPr="00D63575" w:rsidRDefault="00BC0597" w:rsidP="00A3762C">
      <w:pPr>
        <w:ind w:left="520"/>
      </w:pPr>
      <w:r w:rsidRPr="00D63575">
        <w:t>1947</w:t>
      </w:r>
      <w:r w:rsidRPr="00D63575">
        <w:t>年《劳动监察公约》</w:t>
      </w:r>
      <w:r w:rsidR="00226812" w:rsidRPr="00D63575">
        <w:t>(</w:t>
      </w:r>
      <w:r w:rsidRPr="00D63575">
        <w:t>第</w:t>
      </w:r>
      <w:r w:rsidRPr="00D63575">
        <w:t>81</w:t>
      </w:r>
      <w:r w:rsidRPr="00D63575">
        <w:t>号</w:t>
      </w:r>
      <w:r w:rsidR="00226812" w:rsidRPr="00D63575">
        <w:t>)</w:t>
      </w:r>
    </w:p>
    <w:p w:rsidR="00BC0597" w:rsidRPr="00D63575" w:rsidRDefault="00BC0597" w:rsidP="00A3762C">
      <w:pPr>
        <w:ind w:left="520"/>
      </w:pPr>
      <w:r w:rsidRPr="00D63575">
        <w:t>1949</w:t>
      </w:r>
      <w:r w:rsidRPr="00D63575">
        <w:t>年《移民就业建议》</w:t>
      </w:r>
      <w:r w:rsidR="00226812" w:rsidRPr="00D63575">
        <w:t>(</w:t>
      </w:r>
      <w:r w:rsidRPr="00D63575">
        <w:t>第</w:t>
      </w:r>
      <w:r w:rsidRPr="00D63575">
        <w:t>86</w:t>
      </w:r>
      <w:r w:rsidRPr="00D63575">
        <w:t>号</w:t>
      </w:r>
      <w:r w:rsidR="00226812" w:rsidRPr="00D63575">
        <w:t>)</w:t>
      </w:r>
    </w:p>
    <w:p w:rsidR="00BC0597" w:rsidRPr="00D63575" w:rsidRDefault="00BC0597" w:rsidP="00A3762C">
      <w:pPr>
        <w:ind w:left="520"/>
      </w:pPr>
      <w:r w:rsidRPr="00D63575">
        <w:t>1948</w:t>
      </w:r>
      <w:r w:rsidRPr="00D63575">
        <w:t>年《结社自由和保护组织权利公约》</w:t>
      </w:r>
      <w:r w:rsidR="00226812" w:rsidRPr="00D63575">
        <w:t>(</w:t>
      </w:r>
      <w:r w:rsidRPr="00D63575">
        <w:t>第</w:t>
      </w:r>
      <w:r w:rsidRPr="00D63575">
        <w:t>87</w:t>
      </w:r>
      <w:r w:rsidRPr="00D63575">
        <w:t>号</w:t>
      </w:r>
      <w:r w:rsidR="00226812" w:rsidRPr="00D63575">
        <w:t>)</w:t>
      </w:r>
    </w:p>
    <w:p w:rsidR="00BC0597" w:rsidRPr="00D63575" w:rsidRDefault="00BC0597" w:rsidP="00A3762C">
      <w:pPr>
        <w:ind w:left="520"/>
      </w:pPr>
      <w:r w:rsidRPr="00D63575">
        <w:t>1949</w:t>
      </w:r>
      <w:r w:rsidRPr="00D63575">
        <w:t>年《移民就业公约》</w:t>
      </w:r>
      <w:r w:rsidR="00226812" w:rsidRPr="00D63575">
        <w:t>(</w:t>
      </w:r>
      <w:r w:rsidRPr="00D63575">
        <w:t>第</w:t>
      </w:r>
      <w:r w:rsidRPr="00D63575">
        <w:t>97</w:t>
      </w:r>
      <w:r w:rsidRPr="00D63575">
        <w:t>号</w:t>
      </w:r>
      <w:r w:rsidR="00226812" w:rsidRPr="00D63575">
        <w:t>)</w:t>
      </w:r>
    </w:p>
    <w:p w:rsidR="00BC0597" w:rsidRPr="00D63575" w:rsidRDefault="00BC0597" w:rsidP="00A3762C">
      <w:pPr>
        <w:ind w:left="520"/>
      </w:pPr>
      <w:r w:rsidRPr="00D63575">
        <w:t>1949</w:t>
      </w:r>
      <w:r w:rsidRPr="00D63575">
        <w:t>年《组织权利和集体谈判权利公约》</w:t>
      </w:r>
      <w:r w:rsidR="00226812" w:rsidRPr="00D63575">
        <w:t>(</w:t>
      </w:r>
      <w:r w:rsidRPr="00D63575">
        <w:t>第</w:t>
      </w:r>
      <w:r w:rsidRPr="00D63575">
        <w:t>98</w:t>
      </w:r>
      <w:r w:rsidRPr="00D63575">
        <w:t>号</w:t>
      </w:r>
      <w:r w:rsidR="00226812" w:rsidRPr="00D63575">
        <w:t>)</w:t>
      </w:r>
    </w:p>
    <w:p w:rsidR="00BC0597" w:rsidRPr="00D63575" w:rsidRDefault="00BC0597" w:rsidP="00A3762C">
      <w:pPr>
        <w:ind w:left="520"/>
      </w:pPr>
      <w:r w:rsidRPr="00D63575">
        <w:t>1951</w:t>
      </w:r>
      <w:r w:rsidRPr="00D63575">
        <w:t>年《同酬公约》</w:t>
      </w:r>
      <w:r w:rsidR="00226812" w:rsidRPr="00D63575">
        <w:t>(</w:t>
      </w:r>
      <w:r w:rsidRPr="00D63575">
        <w:t>第</w:t>
      </w:r>
      <w:r w:rsidRPr="00D63575">
        <w:t>100</w:t>
      </w:r>
      <w:r w:rsidRPr="00D63575">
        <w:t>号</w:t>
      </w:r>
      <w:r w:rsidR="00226812" w:rsidRPr="00D63575">
        <w:t>)</w:t>
      </w:r>
    </w:p>
    <w:p w:rsidR="00BC0597" w:rsidRPr="00D63575" w:rsidRDefault="00BC0597" w:rsidP="00A3762C">
      <w:pPr>
        <w:ind w:left="520"/>
      </w:pPr>
      <w:r w:rsidRPr="00D63575">
        <w:t>1952</w:t>
      </w:r>
      <w:r w:rsidRPr="00D63575">
        <w:t>年《</w:t>
      </w:r>
      <w:r w:rsidR="00226812" w:rsidRPr="00D63575">
        <w:t>(</w:t>
      </w:r>
      <w:r w:rsidRPr="00D63575">
        <w:t>最低标准</w:t>
      </w:r>
      <w:r w:rsidR="00226812" w:rsidRPr="00D63575">
        <w:t>)</w:t>
      </w:r>
      <w:r w:rsidRPr="00D63575">
        <w:t>社会保障公约》</w:t>
      </w:r>
      <w:r w:rsidR="00226812" w:rsidRPr="00D63575">
        <w:t>(</w:t>
      </w:r>
      <w:r w:rsidRPr="00D63575">
        <w:t>第</w:t>
      </w:r>
      <w:r w:rsidRPr="00D63575">
        <w:t>102</w:t>
      </w:r>
      <w:r w:rsidRPr="00D63575">
        <w:t>号</w:t>
      </w:r>
      <w:r w:rsidR="00226812" w:rsidRPr="00D63575">
        <w:t>)</w:t>
      </w:r>
    </w:p>
    <w:p w:rsidR="00BC0597" w:rsidRPr="00D63575" w:rsidRDefault="00BC0597" w:rsidP="00A3762C">
      <w:pPr>
        <w:ind w:left="520"/>
      </w:pPr>
      <w:r w:rsidRPr="00D63575">
        <w:t>1957</w:t>
      </w:r>
      <w:r w:rsidRPr="00D63575">
        <w:t>年《废除强迫劳动公约》</w:t>
      </w:r>
      <w:r w:rsidR="00226812" w:rsidRPr="00D63575">
        <w:t>(</w:t>
      </w:r>
      <w:r w:rsidRPr="00D63575">
        <w:t>第</w:t>
      </w:r>
      <w:r w:rsidRPr="00D63575">
        <w:t>105</w:t>
      </w:r>
      <w:r w:rsidRPr="00D63575">
        <w:t>号</w:t>
      </w:r>
      <w:r w:rsidR="00226812" w:rsidRPr="00D63575">
        <w:t>)</w:t>
      </w:r>
    </w:p>
    <w:p w:rsidR="00BC0597" w:rsidRPr="00D63575" w:rsidRDefault="00BC0597" w:rsidP="00A3762C">
      <w:pPr>
        <w:ind w:left="520"/>
      </w:pPr>
      <w:r w:rsidRPr="00D63575">
        <w:t>1957</w:t>
      </w:r>
      <w:r w:rsidRPr="00D63575">
        <w:t>年《</w:t>
      </w:r>
      <w:r w:rsidR="00226812" w:rsidRPr="00D63575">
        <w:t>(</w:t>
      </w:r>
      <w:r w:rsidRPr="00D63575">
        <w:t>商业和办事处所</w:t>
      </w:r>
      <w:r w:rsidR="00226812" w:rsidRPr="00D63575">
        <w:t>)</w:t>
      </w:r>
      <w:r w:rsidRPr="00D63575">
        <w:t>每周休息公约》</w:t>
      </w:r>
      <w:r w:rsidR="00226812" w:rsidRPr="00D63575">
        <w:t>(</w:t>
      </w:r>
      <w:r w:rsidRPr="00D63575">
        <w:t>第</w:t>
      </w:r>
      <w:r w:rsidRPr="00D63575">
        <w:t>106</w:t>
      </w:r>
      <w:r w:rsidRPr="00D63575">
        <w:t>号</w:t>
      </w:r>
      <w:r w:rsidR="00226812" w:rsidRPr="00D63575">
        <w:t>)</w:t>
      </w:r>
    </w:p>
    <w:p w:rsidR="00BC0597" w:rsidRPr="00D63575" w:rsidRDefault="00BC0597" w:rsidP="00A3762C">
      <w:pPr>
        <w:ind w:left="520"/>
      </w:pPr>
      <w:r w:rsidRPr="00D63575">
        <w:t>1958</w:t>
      </w:r>
      <w:r w:rsidRPr="00D63575">
        <w:t>年《</w:t>
      </w:r>
      <w:r w:rsidR="00226812" w:rsidRPr="00D63575">
        <w:t>(</w:t>
      </w:r>
      <w:r w:rsidRPr="00D63575">
        <w:t>就业和职业</w:t>
      </w:r>
      <w:r w:rsidR="00226812" w:rsidRPr="00D63575">
        <w:t>)</w:t>
      </w:r>
      <w:r w:rsidRPr="00D63575">
        <w:t>歧视公约》</w:t>
      </w:r>
      <w:r w:rsidR="00226812" w:rsidRPr="00D63575">
        <w:t>(</w:t>
      </w:r>
      <w:r w:rsidRPr="00D63575">
        <w:t>第</w:t>
      </w:r>
      <w:r w:rsidRPr="00D63575">
        <w:t>111</w:t>
      </w:r>
      <w:r w:rsidRPr="00D63575">
        <w:t>号</w:t>
      </w:r>
      <w:r w:rsidR="00226812" w:rsidRPr="00D63575">
        <w:t>)</w:t>
      </w:r>
    </w:p>
    <w:p w:rsidR="00BC0597" w:rsidRPr="00D63575" w:rsidRDefault="00BC0597" w:rsidP="00A3762C">
      <w:pPr>
        <w:ind w:left="520"/>
      </w:pPr>
      <w:r w:rsidRPr="00D63575">
        <w:t>1962</w:t>
      </w:r>
      <w:r w:rsidRPr="00D63575">
        <w:t>年《</w:t>
      </w:r>
      <w:r w:rsidR="00226812" w:rsidRPr="00D63575">
        <w:t>(</w:t>
      </w:r>
      <w:r w:rsidRPr="00D63575">
        <w:t>社会保障</w:t>
      </w:r>
      <w:r w:rsidR="00226812" w:rsidRPr="00D63575">
        <w:t>)</w:t>
      </w:r>
      <w:r w:rsidRPr="00D63575">
        <w:t>同等待遇公约》</w:t>
      </w:r>
      <w:r w:rsidR="00226812" w:rsidRPr="00D63575">
        <w:t>(</w:t>
      </w:r>
      <w:r w:rsidRPr="00D63575">
        <w:t>第</w:t>
      </w:r>
      <w:r w:rsidRPr="00D63575">
        <w:t>118</w:t>
      </w:r>
      <w:r w:rsidRPr="00D63575">
        <w:t>号</w:t>
      </w:r>
      <w:r w:rsidR="00226812" w:rsidRPr="00D63575">
        <w:t>)</w:t>
      </w:r>
    </w:p>
    <w:p w:rsidR="00BC0597" w:rsidRPr="00D63575" w:rsidRDefault="00BC0597" w:rsidP="00A3762C">
      <w:pPr>
        <w:ind w:left="520"/>
      </w:pPr>
      <w:r w:rsidRPr="00D63575">
        <w:t>1964</w:t>
      </w:r>
      <w:r w:rsidRPr="00D63575">
        <w:t>年《就业政策公约》</w:t>
      </w:r>
      <w:r w:rsidR="00226812" w:rsidRPr="00D63575">
        <w:t>(</w:t>
      </w:r>
      <w:r w:rsidRPr="00D63575">
        <w:t>第</w:t>
      </w:r>
      <w:r w:rsidRPr="00D63575">
        <w:t>122</w:t>
      </w:r>
      <w:r w:rsidRPr="00D63575">
        <w:t>号</w:t>
      </w:r>
      <w:r w:rsidR="00226812" w:rsidRPr="00D63575">
        <w:t>)</w:t>
      </w:r>
    </w:p>
    <w:p w:rsidR="00BC0597" w:rsidRPr="00D63575" w:rsidRDefault="00BC0597" w:rsidP="00A3762C">
      <w:pPr>
        <w:ind w:left="520"/>
      </w:pPr>
      <w:r w:rsidRPr="00D63575">
        <w:t>1969</w:t>
      </w:r>
      <w:r w:rsidRPr="00D63575">
        <w:t>年《</w:t>
      </w:r>
      <w:r w:rsidR="00226812" w:rsidRPr="00D63575">
        <w:t>(</w:t>
      </w:r>
      <w:r w:rsidRPr="00D63575">
        <w:t>农业</w:t>
      </w:r>
      <w:r w:rsidR="00226812" w:rsidRPr="00D63575">
        <w:t>)</w:t>
      </w:r>
      <w:r w:rsidRPr="00D63575">
        <w:t>劳动监察公约》</w:t>
      </w:r>
      <w:r w:rsidR="00226812" w:rsidRPr="00D63575">
        <w:t>(</w:t>
      </w:r>
      <w:r w:rsidRPr="00D63575">
        <w:t>第</w:t>
      </w:r>
      <w:r w:rsidRPr="00D63575">
        <w:t>129</w:t>
      </w:r>
      <w:r w:rsidRPr="00D63575">
        <w:t>号</w:t>
      </w:r>
      <w:r w:rsidR="00226812" w:rsidRPr="00D63575">
        <w:t>)</w:t>
      </w:r>
    </w:p>
    <w:p w:rsidR="00BC0597" w:rsidRPr="00D63575" w:rsidRDefault="00BC0597" w:rsidP="00A3762C">
      <w:pPr>
        <w:ind w:left="520"/>
      </w:pPr>
      <w:r w:rsidRPr="00D63575">
        <w:t>1970</w:t>
      </w:r>
      <w:r w:rsidRPr="00D63575">
        <w:t>年《确定最低工资公约》</w:t>
      </w:r>
      <w:r w:rsidR="00226812" w:rsidRPr="00D63575">
        <w:t>(</w:t>
      </w:r>
      <w:r w:rsidRPr="00D63575">
        <w:t>第</w:t>
      </w:r>
      <w:r w:rsidRPr="00D63575">
        <w:t>131</w:t>
      </w:r>
      <w:r w:rsidRPr="00D63575">
        <w:t>号</w:t>
      </w:r>
      <w:r w:rsidR="00226812" w:rsidRPr="00D63575">
        <w:t>)</w:t>
      </w:r>
    </w:p>
    <w:p w:rsidR="00BC0597" w:rsidRPr="00D63575" w:rsidRDefault="00BC0597" w:rsidP="00A3762C">
      <w:pPr>
        <w:ind w:left="520"/>
      </w:pPr>
      <w:r w:rsidRPr="00D63575">
        <w:t>1970</w:t>
      </w:r>
      <w:r w:rsidRPr="00D63575">
        <w:t>年《带酬休假公约》</w:t>
      </w:r>
      <w:r w:rsidR="00226812" w:rsidRPr="00D63575">
        <w:t>(</w:t>
      </w:r>
      <w:r w:rsidRPr="00D63575">
        <w:t>修订本</w:t>
      </w:r>
      <w:r w:rsidR="00226812" w:rsidRPr="00D63575">
        <w:t>)(</w:t>
      </w:r>
      <w:r w:rsidRPr="00D63575">
        <w:t>第</w:t>
      </w:r>
      <w:r w:rsidRPr="00D63575">
        <w:t>132</w:t>
      </w:r>
      <w:r w:rsidRPr="00D63575">
        <w:t>号</w:t>
      </w:r>
      <w:r w:rsidR="00226812" w:rsidRPr="00D63575">
        <w:t>)</w:t>
      </w:r>
    </w:p>
    <w:p w:rsidR="00BC0597" w:rsidRPr="00D63575" w:rsidRDefault="00BC0597" w:rsidP="00A3762C">
      <w:pPr>
        <w:ind w:left="520"/>
      </w:pPr>
      <w:r w:rsidRPr="00D63575">
        <w:t>1973</w:t>
      </w:r>
      <w:r w:rsidRPr="00D63575">
        <w:t>年《最低年龄公约》</w:t>
      </w:r>
      <w:r w:rsidR="00226812" w:rsidRPr="00D63575">
        <w:t>(</w:t>
      </w:r>
      <w:r w:rsidRPr="00D63575">
        <w:t>第</w:t>
      </w:r>
      <w:r w:rsidRPr="00D63575">
        <w:t>138</w:t>
      </w:r>
      <w:r w:rsidRPr="00D63575">
        <w:t>号</w:t>
      </w:r>
      <w:r w:rsidR="00226812" w:rsidRPr="00D63575">
        <w:t>)</w:t>
      </w:r>
    </w:p>
    <w:p w:rsidR="00BC0597" w:rsidRPr="00D63575" w:rsidRDefault="00BC0597" w:rsidP="00A3762C">
      <w:pPr>
        <w:ind w:left="520"/>
      </w:pPr>
      <w:r w:rsidRPr="00D63575">
        <w:t>1975</w:t>
      </w:r>
      <w:r w:rsidRPr="00D63575">
        <w:t>年《移民工人</w:t>
      </w:r>
      <w:r w:rsidR="00226812" w:rsidRPr="00D63575">
        <w:t>(</w:t>
      </w:r>
      <w:r w:rsidRPr="00D63575">
        <w:t>补充规定</w:t>
      </w:r>
      <w:r w:rsidR="00226812" w:rsidRPr="00D63575">
        <w:t>)</w:t>
      </w:r>
      <w:r w:rsidRPr="00D63575">
        <w:t>公约》</w:t>
      </w:r>
      <w:r w:rsidR="00226812" w:rsidRPr="00D63575">
        <w:t>(</w:t>
      </w:r>
      <w:r w:rsidRPr="00D63575">
        <w:t>第</w:t>
      </w:r>
      <w:r w:rsidRPr="00D63575">
        <w:t>143</w:t>
      </w:r>
      <w:r w:rsidRPr="00D63575">
        <w:t>号</w:t>
      </w:r>
      <w:r w:rsidR="00226812" w:rsidRPr="00D63575">
        <w:t>)</w:t>
      </w:r>
    </w:p>
    <w:p w:rsidR="00BC0597" w:rsidRPr="00D63575" w:rsidRDefault="00BC0597" w:rsidP="00A3762C">
      <w:pPr>
        <w:ind w:left="520"/>
      </w:pPr>
      <w:r w:rsidRPr="00D63575">
        <w:t>1975</w:t>
      </w:r>
      <w:r w:rsidRPr="00D63575">
        <w:t>年《移民工人建议》</w:t>
      </w:r>
      <w:r w:rsidR="00226812" w:rsidRPr="00D63575">
        <w:t>(</w:t>
      </w:r>
      <w:r w:rsidRPr="00D63575">
        <w:t>第</w:t>
      </w:r>
      <w:r w:rsidRPr="00D63575">
        <w:t>151</w:t>
      </w:r>
      <w:r w:rsidRPr="00D63575">
        <w:t>号</w:t>
      </w:r>
      <w:r w:rsidR="00226812" w:rsidRPr="00D63575">
        <w:t>)</w:t>
      </w:r>
    </w:p>
    <w:p w:rsidR="00BC0597" w:rsidRPr="00D63575" w:rsidRDefault="00BC0597" w:rsidP="00A3762C">
      <w:pPr>
        <w:ind w:left="520"/>
      </w:pPr>
      <w:r w:rsidRPr="00D63575">
        <w:t>1978</w:t>
      </w:r>
      <w:r w:rsidRPr="00D63575">
        <w:t>年《</w:t>
      </w:r>
      <w:r w:rsidR="00226812" w:rsidRPr="00D63575">
        <w:t>(</w:t>
      </w:r>
      <w:r w:rsidRPr="00D63575">
        <w:t>公共部门</w:t>
      </w:r>
      <w:r w:rsidR="00226812" w:rsidRPr="00D63575">
        <w:t>)</w:t>
      </w:r>
      <w:r w:rsidRPr="00D63575">
        <w:t>劳资关系公约》</w:t>
      </w:r>
      <w:r w:rsidR="00226812" w:rsidRPr="00D63575">
        <w:t>(</w:t>
      </w:r>
      <w:r w:rsidRPr="00D63575">
        <w:t>第</w:t>
      </w:r>
      <w:r w:rsidRPr="00D63575">
        <w:t>151</w:t>
      </w:r>
      <w:r w:rsidRPr="00D63575">
        <w:t>号</w:t>
      </w:r>
      <w:r w:rsidR="00226812" w:rsidRPr="00D63575">
        <w:t>)</w:t>
      </w:r>
    </w:p>
    <w:p w:rsidR="00BC0597" w:rsidRPr="00D63575" w:rsidRDefault="00BC0597" w:rsidP="00A3762C">
      <w:pPr>
        <w:ind w:left="520"/>
      </w:pPr>
      <w:r w:rsidRPr="00D63575">
        <w:t>1981</w:t>
      </w:r>
      <w:r w:rsidRPr="00D63575">
        <w:t>年《职业安全和卫生公约》</w:t>
      </w:r>
      <w:r w:rsidR="00226812" w:rsidRPr="00D63575">
        <w:t>(</w:t>
      </w:r>
      <w:r w:rsidRPr="00D63575">
        <w:t>第</w:t>
      </w:r>
      <w:r w:rsidRPr="00D63575">
        <w:t>155</w:t>
      </w:r>
      <w:r w:rsidRPr="00D63575">
        <w:t>号</w:t>
      </w:r>
      <w:r w:rsidR="00226812" w:rsidRPr="00D63575">
        <w:t>)</w:t>
      </w:r>
    </w:p>
    <w:p w:rsidR="00BC0597" w:rsidRPr="00D63575" w:rsidRDefault="00BC0597" w:rsidP="00A3762C">
      <w:pPr>
        <w:ind w:left="784" w:hanging="266"/>
        <w:rPr>
          <w:spacing w:val="6"/>
        </w:rPr>
      </w:pPr>
      <w:r w:rsidRPr="00D63575">
        <w:rPr>
          <w:spacing w:val="6"/>
        </w:rPr>
        <w:t>1981</w:t>
      </w:r>
      <w:r w:rsidRPr="00D63575">
        <w:rPr>
          <w:spacing w:val="6"/>
        </w:rPr>
        <w:t>年《关于有家庭责任的男女工人享受平等机会和平等待遇公约》</w:t>
      </w:r>
      <w:r w:rsidR="00226812" w:rsidRPr="00D63575">
        <w:rPr>
          <w:spacing w:val="6"/>
        </w:rPr>
        <w:t>(</w:t>
      </w:r>
      <w:r w:rsidRPr="00D63575">
        <w:rPr>
          <w:spacing w:val="6"/>
        </w:rPr>
        <w:t>第</w:t>
      </w:r>
      <w:r w:rsidRPr="00D63575">
        <w:rPr>
          <w:spacing w:val="6"/>
        </w:rPr>
        <w:t>156</w:t>
      </w:r>
      <w:r w:rsidRPr="00D63575">
        <w:rPr>
          <w:spacing w:val="6"/>
        </w:rPr>
        <w:t>号</w:t>
      </w:r>
      <w:r w:rsidR="00226812" w:rsidRPr="00D63575">
        <w:rPr>
          <w:spacing w:val="6"/>
        </w:rPr>
        <w:t>)</w:t>
      </w:r>
    </w:p>
    <w:p w:rsidR="00BC0597" w:rsidRPr="00D63575" w:rsidRDefault="00BC0597" w:rsidP="00A3762C">
      <w:pPr>
        <w:ind w:left="520"/>
      </w:pPr>
      <w:r w:rsidRPr="00D63575">
        <w:t>1989</w:t>
      </w:r>
      <w:r w:rsidRPr="00D63575">
        <w:t>年《土著和部落居民公约》</w:t>
      </w:r>
      <w:r w:rsidR="00226812" w:rsidRPr="00D63575">
        <w:t>(</w:t>
      </w:r>
      <w:r w:rsidRPr="00D63575">
        <w:t>第</w:t>
      </w:r>
      <w:r w:rsidRPr="00D63575">
        <w:t>169</w:t>
      </w:r>
      <w:r w:rsidRPr="00D63575">
        <w:t>号</w:t>
      </w:r>
      <w:r w:rsidR="00226812" w:rsidRPr="00D63575">
        <w:t>)</w:t>
      </w:r>
    </w:p>
    <w:p w:rsidR="00BC0597" w:rsidRPr="00D63575" w:rsidRDefault="00BC0597" w:rsidP="00A3762C">
      <w:pPr>
        <w:ind w:left="520"/>
      </w:pPr>
      <w:r w:rsidRPr="00D63575">
        <w:t>1999</w:t>
      </w:r>
      <w:r w:rsidRPr="00D63575">
        <w:t>年《最恶劣童工形式公约》</w:t>
      </w:r>
      <w:r w:rsidR="00226812" w:rsidRPr="00D63575">
        <w:t>(</w:t>
      </w:r>
      <w:r w:rsidRPr="00D63575">
        <w:t>第</w:t>
      </w:r>
      <w:r w:rsidRPr="00D63575">
        <w:t>182</w:t>
      </w:r>
      <w:r w:rsidRPr="00D63575">
        <w:t>号</w:t>
      </w:r>
      <w:r w:rsidR="00226812" w:rsidRPr="00D63575">
        <w:t>)</w:t>
      </w:r>
    </w:p>
    <w:p w:rsidR="00BC0597" w:rsidRPr="00D63575" w:rsidRDefault="00BC0597" w:rsidP="00A3762C">
      <w:pPr>
        <w:spacing w:after="320"/>
        <w:ind w:left="520"/>
      </w:pPr>
      <w:r w:rsidRPr="00D63575">
        <w:t>2000</w:t>
      </w:r>
      <w:r w:rsidRPr="00D63575">
        <w:t>年《保护生育公约》</w:t>
      </w:r>
      <w:r w:rsidR="00226812" w:rsidRPr="00D63575">
        <w:t>(</w:t>
      </w:r>
      <w:r w:rsidRPr="00D63575">
        <w:t>第</w:t>
      </w:r>
      <w:r w:rsidRPr="00D63575">
        <w:t>183</w:t>
      </w:r>
      <w:r w:rsidRPr="00D63575">
        <w:t>号</w:t>
      </w:r>
      <w:r w:rsidR="00226812" w:rsidRPr="00D63575">
        <w:t>)</w:t>
      </w:r>
    </w:p>
    <w:p w:rsidR="00BC0597" w:rsidRPr="00D63575" w:rsidRDefault="00BC0597" w:rsidP="00A3762C">
      <w:pPr>
        <w:pStyle w:val="Heading3"/>
      </w:pPr>
      <w:r w:rsidRPr="00D63575">
        <w:rPr>
          <w:u w:val="none"/>
        </w:rPr>
        <w:t xml:space="preserve">D.  </w:t>
      </w:r>
      <w:r w:rsidRPr="00D63575">
        <w:t>联合国教育、科学及文化组织的公约</w:t>
      </w:r>
    </w:p>
    <w:p w:rsidR="00BC0597" w:rsidRPr="00D63575" w:rsidRDefault="00BC0597" w:rsidP="00A3762C">
      <w:pPr>
        <w:spacing w:after="320"/>
        <w:ind w:left="520"/>
      </w:pPr>
      <w:r w:rsidRPr="00D63575">
        <w:t>1960</w:t>
      </w:r>
      <w:r w:rsidRPr="00D63575">
        <w:t>年《取缔教育歧视公约》</w:t>
      </w:r>
    </w:p>
    <w:p w:rsidR="00BC0597" w:rsidRPr="00D63575" w:rsidRDefault="00BC0597" w:rsidP="00A3762C">
      <w:pPr>
        <w:pStyle w:val="Heading3"/>
      </w:pPr>
      <w:r w:rsidRPr="00D63575">
        <w:rPr>
          <w:u w:val="none"/>
        </w:rPr>
        <w:t xml:space="preserve">E.  </w:t>
      </w:r>
      <w:r w:rsidRPr="00D63575">
        <w:t>海牙国际私法会议的公约</w:t>
      </w:r>
    </w:p>
    <w:p w:rsidR="00BC0597" w:rsidRPr="00D63575" w:rsidRDefault="00BC0597" w:rsidP="00A3762C">
      <w:pPr>
        <w:ind w:left="520"/>
      </w:pPr>
      <w:r w:rsidRPr="00D63575">
        <w:t>1955</w:t>
      </w:r>
      <w:r w:rsidRPr="00D63575">
        <w:t>年《关于解决国籍法与户籍法之间冲突的公约》</w:t>
      </w:r>
    </w:p>
    <w:p w:rsidR="00BC0597" w:rsidRPr="00D63575" w:rsidRDefault="00BC0597" w:rsidP="00A3762C">
      <w:pPr>
        <w:ind w:left="520"/>
      </w:pPr>
      <w:r w:rsidRPr="00D63575">
        <w:t>1956</w:t>
      </w:r>
      <w:r w:rsidRPr="00D63575">
        <w:t>年《抚养儿童义务适用法律公约》</w:t>
      </w:r>
    </w:p>
    <w:p w:rsidR="00BC0597" w:rsidRPr="00D63575" w:rsidRDefault="00BC0597" w:rsidP="00A3762C">
      <w:pPr>
        <w:ind w:left="520"/>
      </w:pPr>
      <w:r w:rsidRPr="00D63575">
        <w:t>1958</w:t>
      </w:r>
      <w:r w:rsidRPr="00D63575">
        <w:t>年《承认及执行有关赡养义务裁决的公约》</w:t>
      </w:r>
    </w:p>
    <w:p w:rsidR="00BC0597" w:rsidRPr="00D63575" w:rsidRDefault="00BC0597" w:rsidP="00A3762C">
      <w:pPr>
        <w:ind w:left="520"/>
      </w:pPr>
      <w:r w:rsidRPr="00D63575">
        <w:t>1961</w:t>
      </w:r>
      <w:r w:rsidRPr="00D63575">
        <w:t>年《关于当局保护未成年人的权利和适用的法律的公约》</w:t>
      </w:r>
    </w:p>
    <w:p w:rsidR="00BC0597" w:rsidRPr="00D63575" w:rsidRDefault="00BC0597" w:rsidP="00A3762C">
      <w:pPr>
        <w:ind w:left="520"/>
      </w:pPr>
      <w:r w:rsidRPr="00D63575">
        <w:t>1965</w:t>
      </w:r>
      <w:r w:rsidRPr="00D63575">
        <w:t>年《关于收养的管辖权、适用法律和法令的承认的公约》</w:t>
      </w:r>
    </w:p>
    <w:p w:rsidR="00BC0597" w:rsidRPr="00D63575" w:rsidRDefault="00BC0597" w:rsidP="00A3762C">
      <w:pPr>
        <w:ind w:left="520"/>
      </w:pPr>
      <w:r w:rsidRPr="00D63575">
        <w:t>1973</w:t>
      </w:r>
      <w:r w:rsidRPr="00D63575">
        <w:t>年《抚养义务适用法律公约》</w:t>
      </w:r>
    </w:p>
    <w:p w:rsidR="00BC0597" w:rsidRPr="00D63575" w:rsidRDefault="00BC0597" w:rsidP="00A3762C">
      <w:pPr>
        <w:ind w:left="520"/>
      </w:pPr>
      <w:r w:rsidRPr="00D63575">
        <w:t>1970</w:t>
      </w:r>
      <w:r w:rsidRPr="00D63575">
        <w:t>年《承认离婚和合法分居公约》</w:t>
      </w:r>
    </w:p>
    <w:p w:rsidR="00BC0597" w:rsidRPr="00D63575" w:rsidRDefault="00BC0597" w:rsidP="00A3762C">
      <w:pPr>
        <w:ind w:left="520"/>
      </w:pPr>
      <w:r w:rsidRPr="00D63575">
        <w:t>1973</w:t>
      </w:r>
      <w:r w:rsidRPr="00D63575">
        <w:t>年《承认及执行有关赡养义务裁决的公约》</w:t>
      </w:r>
    </w:p>
    <w:p w:rsidR="00BC0597" w:rsidRPr="00D63575" w:rsidRDefault="00BC0597" w:rsidP="00A3762C">
      <w:pPr>
        <w:ind w:left="520"/>
      </w:pPr>
      <w:r w:rsidRPr="00D63575">
        <w:t>1973</w:t>
      </w:r>
      <w:r w:rsidRPr="00D63575">
        <w:t>年《国际儿童拐骗事件的民事问题公约》</w:t>
      </w:r>
    </w:p>
    <w:p w:rsidR="00BC0597" w:rsidRPr="00D63575" w:rsidRDefault="00BC0597" w:rsidP="00A3762C">
      <w:pPr>
        <w:ind w:left="520"/>
      </w:pPr>
      <w:r w:rsidRPr="00D63575">
        <w:t>1978</w:t>
      </w:r>
      <w:r w:rsidRPr="00D63575">
        <w:t>年《结婚仪式及承认婚姻有效公约》</w:t>
      </w:r>
    </w:p>
    <w:p w:rsidR="00BC0597" w:rsidRPr="00D63575" w:rsidRDefault="00BC0597" w:rsidP="00A3762C">
      <w:pPr>
        <w:ind w:left="520"/>
      </w:pPr>
      <w:r w:rsidRPr="00D63575">
        <w:t>1978</w:t>
      </w:r>
      <w:r w:rsidRPr="00D63575">
        <w:t>年《夫妻财产制法律适用公约》</w:t>
      </w:r>
    </w:p>
    <w:p w:rsidR="00BC0597" w:rsidRPr="00D63575" w:rsidRDefault="00BC0597" w:rsidP="00A3762C">
      <w:pPr>
        <w:ind w:left="520"/>
      </w:pPr>
      <w:r w:rsidRPr="00D63575">
        <w:t>1980</w:t>
      </w:r>
      <w:r w:rsidRPr="00D63575">
        <w:t>年《国际诉讼法律公约》</w:t>
      </w:r>
    </w:p>
    <w:p w:rsidR="00BC0597" w:rsidRPr="00D63575" w:rsidRDefault="00BC0597" w:rsidP="00A3762C">
      <w:pPr>
        <w:ind w:left="520"/>
      </w:pPr>
      <w:r w:rsidRPr="00D63575">
        <w:t>1989</w:t>
      </w:r>
      <w:r w:rsidRPr="00D63575">
        <w:t>年《继承死者财产适用的法律公约》</w:t>
      </w:r>
    </w:p>
    <w:p w:rsidR="00BC0597" w:rsidRPr="00D63575" w:rsidRDefault="00BC0597" w:rsidP="00A3762C">
      <w:pPr>
        <w:ind w:left="520"/>
      </w:pPr>
      <w:r w:rsidRPr="00D63575">
        <w:t>1993</w:t>
      </w:r>
      <w:r w:rsidRPr="00D63575">
        <w:t>年《关于在跨国收养方面保护儿童和进行合作的公约》</w:t>
      </w:r>
    </w:p>
    <w:p w:rsidR="00BC0597" w:rsidRPr="00D63575" w:rsidRDefault="00BC0597" w:rsidP="00C61489">
      <w:pPr>
        <w:ind w:left="1442" w:hanging="924"/>
      </w:pPr>
      <w:r w:rsidRPr="00D63575">
        <w:t>1996</w:t>
      </w:r>
      <w:r w:rsidRPr="00D63575">
        <w:t>年《关于在父母责任和保护儿童措施方面的管辖权、适用法律、承认、执行和合作的公约》</w:t>
      </w:r>
    </w:p>
    <w:p w:rsidR="00BC0597" w:rsidRPr="00D63575" w:rsidRDefault="00BC0597" w:rsidP="00A3762C">
      <w:pPr>
        <w:spacing w:after="320"/>
        <w:ind w:left="520"/>
      </w:pPr>
      <w:r w:rsidRPr="00D63575">
        <w:t>2002</w:t>
      </w:r>
      <w:r w:rsidRPr="00D63575">
        <w:t>年《国际保护成年人公约》</w:t>
      </w:r>
    </w:p>
    <w:p w:rsidR="00BC0597" w:rsidRPr="00D63575" w:rsidRDefault="00BC0597" w:rsidP="00A3762C">
      <w:pPr>
        <w:pStyle w:val="Heading3"/>
        <w:pageBreakBefore/>
      </w:pPr>
      <w:r w:rsidRPr="00D63575">
        <w:rPr>
          <w:u w:val="none"/>
        </w:rPr>
        <w:t xml:space="preserve">F.  </w:t>
      </w:r>
      <w:r w:rsidRPr="00D63575">
        <w:t>日内瓦四公约和其他国际人道主义法条约</w:t>
      </w:r>
    </w:p>
    <w:p w:rsidR="00BC0597" w:rsidRPr="00D63575" w:rsidRDefault="00BC0597" w:rsidP="00A3762C">
      <w:pPr>
        <w:ind w:left="520"/>
      </w:pPr>
      <w:r w:rsidRPr="00D63575">
        <w:t>1949</w:t>
      </w:r>
      <w:r w:rsidRPr="00D63575">
        <w:t>年《改善战地武装部队伤者病者境遇之第一日内瓦公约》</w:t>
      </w:r>
    </w:p>
    <w:p w:rsidR="00BC0597" w:rsidRPr="00D63575" w:rsidRDefault="00BC0597" w:rsidP="00A3762C">
      <w:pPr>
        <w:ind w:left="520"/>
      </w:pPr>
      <w:r w:rsidRPr="00D63575">
        <w:t>1949</w:t>
      </w:r>
      <w:r w:rsidRPr="00D63575">
        <w:t>年《改善海上武装部队伤者病者及遇船难者境遇之第二日内瓦公约》</w:t>
      </w:r>
    </w:p>
    <w:p w:rsidR="00BC0597" w:rsidRPr="00D63575" w:rsidRDefault="00BC0597" w:rsidP="00A3762C">
      <w:pPr>
        <w:ind w:left="520"/>
      </w:pPr>
      <w:r w:rsidRPr="00D63575">
        <w:t>1949</w:t>
      </w:r>
      <w:r w:rsidRPr="00D63575">
        <w:t>年《关于战俘待遇之第三日内瓦公约》</w:t>
      </w:r>
    </w:p>
    <w:p w:rsidR="00BC0597" w:rsidRPr="00D63575" w:rsidRDefault="00BC0597" w:rsidP="00A3762C">
      <w:pPr>
        <w:ind w:left="520"/>
      </w:pPr>
      <w:r w:rsidRPr="00D63575">
        <w:t>1949</w:t>
      </w:r>
      <w:r w:rsidRPr="00D63575">
        <w:t>年《关于战时保护平民之第四日内瓦公约》</w:t>
      </w:r>
    </w:p>
    <w:p w:rsidR="00BC0597" w:rsidRPr="00D63575" w:rsidRDefault="00BC0597" w:rsidP="00DF6A5D">
      <w:pPr>
        <w:ind w:left="1575" w:hanging="1057"/>
      </w:pPr>
      <w:r w:rsidRPr="00D63575">
        <w:t>1977</w:t>
      </w:r>
      <w:r w:rsidRPr="00D63575">
        <w:t>年《</w:t>
      </w:r>
      <w:r w:rsidRPr="00D63575">
        <w:t>1949</w:t>
      </w:r>
      <w:r w:rsidRPr="00D63575">
        <w:t>年</w:t>
      </w:r>
      <w:r w:rsidRPr="00D63575">
        <w:t>8</w:t>
      </w:r>
      <w:r w:rsidRPr="00D63575">
        <w:t>月</w:t>
      </w:r>
      <w:r w:rsidRPr="00D63575">
        <w:t>12</w:t>
      </w:r>
      <w:r w:rsidRPr="00D63575">
        <w:t>日日内瓦四公约关于保护国际性武装冲突受难者的附加议定书》</w:t>
      </w:r>
      <w:r w:rsidR="00226812" w:rsidRPr="00D63575">
        <w:t>(</w:t>
      </w:r>
      <w:r w:rsidRPr="00D63575">
        <w:t>第一议定书</w:t>
      </w:r>
      <w:r w:rsidR="00226812" w:rsidRPr="00D63575">
        <w:t>)</w:t>
      </w:r>
      <w:r w:rsidRPr="00D63575">
        <w:t>》</w:t>
      </w:r>
    </w:p>
    <w:p w:rsidR="00BC0597" w:rsidRPr="00D63575" w:rsidRDefault="00BC0597" w:rsidP="00DF6A5D">
      <w:pPr>
        <w:ind w:left="1575" w:hanging="1057"/>
      </w:pPr>
      <w:r w:rsidRPr="00D63575">
        <w:t>1977</w:t>
      </w:r>
      <w:r w:rsidRPr="00D63575">
        <w:t>年《</w:t>
      </w:r>
      <w:r w:rsidRPr="00D63575">
        <w:t>1949</w:t>
      </w:r>
      <w:r w:rsidRPr="00D63575">
        <w:t>年</w:t>
      </w:r>
      <w:r w:rsidRPr="00D63575">
        <w:t>8</w:t>
      </w:r>
      <w:r w:rsidRPr="00D63575">
        <w:t>月</w:t>
      </w:r>
      <w:r w:rsidRPr="00D63575">
        <w:t>12</w:t>
      </w:r>
      <w:r w:rsidRPr="00D63575">
        <w:t>日日内瓦四公约关于保护非国际性武装冲突受难者的附加议定书》</w:t>
      </w:r>
      <w:r w:rsidR="00226812" w:rsidRPr="00D63575">
        <w:t>(</w:t>
      </w:r>
      <w:r w:rsidRPr="00D63575">
        <w:t>第二议定书</w:t>
      </w:r>
      <w:r w:rsidR="00226812" w:rsidRPr="00D63575">
        <w:t>)</w:t>
      </w:r>
      <w:r w:rsidRPr="00D63575">
        <w:t>》</w:t>
      </w:r>
    </w:p>
    <w:p w:rsidR="00BC0597" w:rsidRPr="00D63575" w:rsidRDefault="00BC0597" w:rsidP="00DF6A5D">
      <w:pPr>
        <w:ind w:left="1575" w:hanging="1057"/>
      </w:pPr>
      <w:r w:rsidRPr="00D63575">
        <w:t>1987</w:t>
      </w:r>
      <w:r w:rsidRPr="00D63575">
        <w:t>年《关于禁止使用、储存、生产和转让杀伤人员地雷及销毁此种地雷的渥太华公约》</w:t>
      </w:r>
    </w:p>
    <w:p w:rsidR="00BC0597" w:rsidRPr="00D63575" w:rsidRDefault="00BC0597" w:rsidP="00006B2C">
      <w:pPr>
        <w:pStyle w:val="Heading3"/>
        <w:spacing w:after="160"/>
        <w:rPr>
          <w:rFonts w:eastAsia="SimHei"/>
          <w:u w:val="none"/>
        </w:rPr>
      </w:pPr>
      <w:r w:rsidRPr="00D63575">
        <w:br w:type="page"/>
      </w:r>
      <w:r w:rsidRPr="00D63575">
        <w:rPr>
          <w:rFonts w:eastAsia="SimHei"/>
          <w:u w:val="none"/>
        </w:rPr>
        <w:t>附</w:t>
      </w:r>
      <w:r w:rsidR="00885DA1" w:rsidRPr="00D63575">
        <w:rPr>
          <w:rFonts w:eastAsia="SimHei"/>
          <w:u w:val="none"/>
        </w:rPr>
        <w:t xml:space="preserve"> </w:t>
      </w:r>
      <w:r w:rsidRPr="00D63575">
        <w:rPr>
          <w:rFonts w:eastAsia="SimHei"/>
          <w:u w:val="none"/>
        </w:rPr>
        <w:t xml:space="preserve"> </w:t>
      </w:r>
      <w:r w:rsidRPr="00D63575">
        <w:rPr>
          <w:rFonts w:eastAsia="SimHei"/>
          <w:u w:val="none"/>
        </w:rPr>
        <w:t>录</w:t>
      </w:r>
      <w:r w:rsidRPr="00D63575">
        <w:rPr>
          <w:rFonts w:eastAsia="SimHei"/>
          <w:u w:val="none"/>
        </w:rPr>
        <w:t xml:space="preserve"> </w:t>
      </w:r>
      <w:r w:rsidR="00C370EF" w:rsidRPr="00D63575">
        <w:rPr>
          <w:rFonts w:eastAsia="SimHei"/>
          <w:u w:val="none"/>
        </w:rPr>
        <w:t xml:space="preserve"> </w:t>
      </w:r>
      <w:r w:rsidRPr="00D63575">
        <w:rPr>
          <w:rFonts w:eastAsia="SimHei"/>
          <w:b/>
          <w:u w:val="none"/>
        </w:rPr>
        <w:t>3</w:t>
      </w:r>
    </w:p>
    <w:p w:rsidR="00BC0597" w:rsidRPr="00D63575" w:rsidRDefault="00BC0597" w:rsidP="00006B2C">
      <w:pPr>
        <w:pStyle w:val="Heading2"/>
        <w:spacing w:after="160"/>
      </w:pPr>
      <w:r w:rsidRPr="00D63575">
        <w:t>人权落实情况的</w:t>
      </w:r>
      <w:r w:rsidR="003F0F45" w:rsidRPr="00D63575">
        <w:t>评估</w:t>
      </w:r>
      <w:r w:rsidRPr="00D63575">
        <w:t>指标</w:t>
      </w:r>
    </w:p>
    <w:p w:rsidR="00BC0597" w:rsidRPr="00D63575" w:rsidRDefault="00BC0597" w:rsidP="00006B2C">
      <w:pPr>
        <w:pStyle w:val="Heading4"/>
        <w:spacing w:after="160"/>
      </w:pPr>
      <w:r w:rsidRPr="00D63575">
        <w:t>人口统计指标</w:t>
      </w:r>
    </w:p>
    <w:p w:rsidR="00BC0597" w:rsidRPr="00D63575" w:rsidRDefault="00BC0597" w:rsidP="00BC0597">
      <w:pPr>
        <w:rPr>
          <w:spacing w:val="6"/>
        </w:rPr>
      </w:pPr>
      <w:r w:rsidRPr="00D63575">
        <w:rPr>
          <w:spacing w:val="6"/>
        </w:rPr>
        <w:tab/>
      </w:r>
      <w:r w:rsidRPr="00D63575">
        <w:rPr>
          <w:spacing w:val="6"/>
        </w:rPr>
        <w:t>报告国</w:t>
      </w:r>
      <w:r w:rsidR="003F0F45" w:rsidRPr="00D63575">
        <w:rPr>
          <w:spacing w:val="6"/>
        </w:rPr>
        <w:t>应酌情提供确切资料</w:t>
      </w:r>
      <w:r w:rsidR="00226812" w:rsidRPr="00D63575">
        <w:rPr>
          <w:spacing w:val="6"/>
        </w:rPr>
        <w:t>，</w:t>
      </w:r>
      <w:r w:rsidR="003F0F45" w:rsidRPr="00D63575">
        <w:rPr>
          <w:spacing w:val="6"/>
        </w:rPr>
        <w:t>说明</w:t>
      </w:r>
      <w:r w:rsidRPr="00D63575">
        <w:rPr>
          <w:spacing w:val="6"/>
        </w:rPr>
        <w:t>其人口的主要统计特点和发展趋势、</w:t>
      </w:r>
      <w:r w:rsidR="00F51FB5" w:rsidRPr="00D63575">
        <w:rPr>
          <w:spacing w:val="6"/>
        </w:rPr>
        <w:t>其中还应</w:t>
      </w:r>
      <w:r w:rsidRPr="00D63575">
        <w:rPr>
          <w:spacing w:val="6"/>
        </w:rPr>
        <w:t>包括下列</w:t>
      </w:r>
      <w:r w:rsidR="00F51FB5" w:rsidRPr="00D63575">
        <w:rPr>
          <w:spacing w:val="6"/>
        </w:rPr>
        <w:t>情况</w:t>
      </w:r>
      <w:r w:rsidR="00226812" w:rsidRPr="00D63575">
        <w:rPr>
          <w:spacing w:val="6"/>
        </w:rPr>
        <w:t>，</w:t>
      </w:r>
      <w:r w:rsidRPr="00D63575">
        <w:rPr>
          <w:spacing w:val="6"/>
        </w:rPr>
        <w:t>至少</w:t>
      </w:r>
      <w:r w:rsidR="00F51FB5" w:rsidRPr="00D63575">
        <w:rPr>
          <w:spacing w:val="6"/>
        </w:rPr>
        <w:t>应</w:t>
      </w:r>
      <w:r w:rsidRPr="00D63575">
        <w:rPr>
          <w:spacing w:val="6"/>
        </w:rPr>
        <w:t>涉及最近五年的情况</w:t>
      </w:r>
      <w:r w:rsidR="00226812" w:rsidRPr="00D63575">
        <w:rPr>
          <w:spacing w:val="6"/>
        </w:rPr>
        <w:t>，</w:t>
      </w:r>
      <w:r w:rsidRPr="00D63575">
        <w:rPr>
          <w:spacing w:val="6"/>
        </w:rPr>
        <w:t>并按性别、年龄和主要人口群体分列</w:t>
      </w:r>
      <w:r w:rsidR="00226812" w:rsidRPr="00D63575">
        <w:rPr>
          <w:spacing w:val="6"/>
        </w:rPr>
        <w:t>：</w:t>
      </w:r>
    </w:p>
    <w:p w:rsidR="00BC0597" w:rsidRPr="00D63575" w:rsidRDefault="00BC0597" w:rsidP="000860C2">
      <w:pPr>
        <w:ind w:leftChars="600" w:left="31680"/>
      </w:pPr>
      <w:r w:rsidRPr="00D63575">
        <w:t>人口规模</w:t>
      </w:r>
    </w:p>
    <w:p w:rsidR="00BC0597" w:rsidRPr="00D63575" w:rsidRDefault="00BC0597" w:rsidP="000860C2">
      <w:pPr>
        <w:ind w:leftChars="600" w:left="31680"/>
      </w:pPr>
      <w:r w:rsidRPr="00D63575">
        <w:t>人口增长率</w:t>
      </w:r>
    </w:p>
    <w:p w:rsidR="00BC0597" w:rsidRPr="00D63575" w:rsidRDefault="00BC0597" w:rsidP="000860C2">
      <w:pPr>
        <w:ind w:leftChars="600" w:left="31680"/>
      </w:pPr>
      <w:r w:rsidRPr="00D63575">
        <w:t>人口密度</w:t>
      </w:r>
    </w:p>
    <w:p w:rsidR="00006B2C" w:rsidRPr="00D63575" w:rsidRDefault="00BC0597" w:rsidP="000860C2">
      <w:pPr>
        <w:spacing w:after="160"/>
        <w:ind w:leftChars="600" w:left="31680"/>
        <w:rPr>
          <w:rFonts w:hint="eastAsia"/>
        </w:rPr>
      </w:pPr>
      <w:r w:rsidRPr="00D63575">
        <w:t>城乡地区人口按母语、宗教和族裔分列的分布情况</w:t>
      </w:r>
    </w:p>
    <w:p w:rsidR="00BC0597" w:rsidRPr="00D63575" w:rsidRDefault="00BC0597" w:rsidP="000860C2">
      <w:pPr>
        <w:ind w:leftChars="600" w:left="31680"/>
      </w:pPr>
      <w:r w:rsidRPr="00D63575">
        <w:t>年龄结构</w:t>
      </w:r>
    </w:p>
    <w:p w:rsidR="00BC0597" w:rsidRPr="00D63575" w:rsidRDefault="00BC0597" w:rsidP="000860C2">
      <w:pPr>
        <w:ind w:leftChars="600" w:left="31680"/>
      </w:pPr>
      <w:r w:rsidRPr="00D63575">
        <w:t>扶养比</w:t>
      </w:r>
      <w:r w:rsidRPr="00D63575">
        <w:t xml:space="preserve"> </w:t>
      </w:r>
      <w:r w:rsidR="00226812" w:rsidRPr="00D63575">
        <w:t>(</w:t>
      </w:r>
      <w:r w:rsidRPr="00D63575">
        <w:t>即</w:t>
      </w:r>
      <w:r w:rsidR="00226812" w:rsidRPr="00D63575">
        <w:t>：</w:t>
      </w:r>
      <w:r w:rsidRPr="00D63575">
        <w:t>15</w:t>
      </w:r>
      <w:r w:rsidRPr="00D63575">
        <w:t>岁以下和</w:t>
      </w:r>
      <w:r w:rsidRPr="00D63575">
        <w:t>65</w:t>
      </w:r>
      <w:r w:rsidRPr="00D63575">
        <w:t>岁以上人口的百分比</w:t>
      </w:r>
      <w:r w:rsidR="00226812" w:rsidRPr="00D63575">
        <w:t>)</w:t>
      </w:r>
    </w:p>
    <w:p w:rsidR="00BC0597" w:rsidRPr="00D63575" w:rsidRDefault="00BC0597" w:rsidP="000860C2">
      <w:pPr>
        <w:ind w:leftChars="600" w:left="31680"/>
      </w:pPr>
      <w:r w:rsidRPr="00D63575">
        <w:t>出生和死亡统计</w:t>
      </w:r>
    </w:p>
    <w:p w:rsidR="00BC0597" w:rsidRPr="00D63575" w:rsidRDefault="00BC0597" w:rsidP="000860C2">
      <w:pPr>
        <w:ind w:leftChars="600" w:left="31680"/>
      </w:pPr>
      <w:r w:rsidRPr="00D63575">
        <w:t>预期寿命</w:t>
      </w:r>
    </w:p>
    <w:p w:rsidR="00BC0597" w:rsidRPr="00D63575" w:rsidRDefault="00BC0597" w:rsidP="000860C2">
      <w:pPr>
        <w:ind w:leftChars="600" w:left="31680"/>
      </w:pPr>
      <w:r w:rsidRPr="00D63575">
        <w:t>生育率</w:t>
      </w:r>
    </w:p>
    <w:p w:rsidR="00BC0597" w:rsidRPr="00D63575" w:rsidRDefault="00BC0597" w:rsidP="000860C2">
      <w:pPr>
        <w:ind w:leftChars="600" w:left="31680"/>
      </w:pPr>
      <w:r w:rsidRPr="00D63575">
        <w:t>平均家庭成员人数</w:t>
      </w:r>
    </w:p>
    <w:p w:rsidR="00BC0597" w:rsidRPr="00D63575" w:rsidRDefault="00BC0597" w:rsidP="000860C2">
      <w:pPr>
        <w:ind w:leftChars="600" w:left="31680"/>
      </w:pPr>
      <w:r w:rsidRPr="00D63575">
        <w:t>单亲家庭和女户主家庭的比例</w:t>
      </w:r>
    </w:p>
    <w:p w:rsidR="00BC0597" w:rsidRPr="00D63575" w:rsidRDefault="00BC0597" w:rsidP="000860C2">
      <w:pPr>
        <w:spacing w:after="160"/>
        <w:ind w:leftChars="600" w:left="31680"/>
      </w:pPr>
      <w:r w:rsidRPr="00D63575">
        <w:t>城乡人口比例</w:t>
      </w:r>
    </w:p>
    <w:p w:rsidR="00BC0597" w:rsidRPr="00D63575" w:rsidRDefault="00BC0597" w:rsidP="00885DA1">
      <w:pPr>
        <w:pStyle w:val="Heading4"/>
      </w:pPr>
      <w:r w:rsidRPr="00D63575">
        <w:t>社会、经济、文化</w:t>
      </w:r>
      <w:r w:rsidR="00957BA1" w:rsidRPr="00D63575">
        <w:t>状况</w:t>
      </w:r>
      <w:r w:rsidRPr="00D63575">
        <w:t>指标</w:t>
      </w:r>
    </w:p>
    <w:p w:rsidR="00BC0597" w:rsidRPr="00D63575" w:rsidRDefault="00BC0597" w:rsidP="00BC0597">
      <w:r w:rsidRPr="00D63575">
        <w:tab/>
      </w:r>
      <w:r w:rsidRPr="00D63575">
        <w:t>报告国应提供反映生活水平、包括反映下列各方面情况的资料</w:t>
      </w:r>
      <w:r w:rsidR="00226812" w:rsidRPr="00D63575">
        <w:t>，</w:t>
      </w:r>
      <w:r w:rsidRPr="00D63575">
        <w:t>至少涉及最近五年的情况</w:t>
      </w:r>
      <w:r w:rsidR="00226812" w:rsidRPr="00D63575">
        <w:t>，</w:t>
      </w:r>
      <w:r w:rsidRPr="00D63575">
        <w:t>并按性别、年龄和主要人口群体分列</w:t>
      </w:r>
      <w:r w:rsidR="00226812" w:rsidRPr="00D63575">
        <w:t>：</w:t>
      </w:r>
    </w:p>
    <w:p w:rsidR="00BC0597" w:rsidRPr="00D63575" w:rsidRDefault="00BC0597" w:rsidP="000860C2">
      <w:pPr>
        <w:ind w:leftChars="600" w:left="31680"/>
      </w:pPr>
      <w:r w:rsidRPr="00D63575">
        <w:t>家庭食、住、医、教消费开支的比重</w:t>
      </w:r>
    </w:p>
    <w:p w:rsidR="00BC0597" w:rsidRPr="00D63575" w:rsidRDefault="00BC0597" w:rsidP="000860C2">
      <w:pPr>
        <w:ind w:leftChars="600" w:left="31680"/>
      </w:pPr>
      <w:r w:rsidRPr="00D63575">
        <w:t>全国贫困线以下人口的比例</w:t>
      </w:r>
    </w:p>
    <w:p w:rsidR="00BC0597" w:rsidRPr="00D63575" w:rsidRDefault="00BC0597" w:rsidP="000860C2">
      <w:pPr>
        <w:ind w:leftChars="600" w:left="31680"/>
      </w:pPr>
      <w:r w:rsidRPr="00D63575">
        <w:t>低于每日最低规定饮食消费水平的人口比例</w:t>
      </w:r>
    </w:p>
    <w:p w:rsidR="00BC0597" w:rsidRPr="00D63575" w:rsidRDefault="00226812" w:rsidP="000860C2">
      <w:pPr>
        <w:ind w:leftChars="600" w:left="31680"/>
      </w:pPr>
      <w:r w:rsidRPr="00D63575">
        <w:t>(</w:t>
      </w:r>
      <w:r w:rsidR="00BC0597" w:rsidRPr="00D63575">
        <w:t>与收入分配或家庭消费支出有关的</w:t>
      </w:r>
      <w:r w:rsidRPr="00D63575">
        <w:t>)</w:t>
      </w:r>
      <w:r w:rsidR="00BC0597" w:rsidRPr="00D63575">
        <w:t>吉尼系数</w:t>
      </w:r>
    </w:p>
    <w:p w:rsidR="00BC0597" w:rsidRPr="00D63575" w:rsidRDefault="00BC0597" w:rsidP="000860C2">
      <w:pPr>
        <w:ind w:leftChars="600" w:left="31680"/>
      </w:pPr>
      <w:r w:rsidRPr="00D63575">
        <w:t>5</w:t>
      </w:r>
      <w:r w:rsidRPr="00D63575">
        <w:t>岁以下体重偏低儿童的普遍程度</w:t>
      </w:r>
    </w:p>
    <w:p w:rsidR="00BC0597" w:rsidRPr="00D63575" w:rsidRDefault="00BC0597" w:rsidP="000860C2">
      <w:pPr>
        <w:ind w:leftChars="600" w:left="31680"/>
      </w:pPr>
      <w:r w:rsidRPr="00D63575">
        <w:t>婴儿死亡率、产妇死亡率</w:t>
      </w:r>
    </w:p>
    <w:p w:rsidR="00BC0597" w:rsidRPr="00D63575" w:rsidRDefault="00BC0597" w:rsidP="000860C2">
      <w:pPr>
        <w:ind w:leftChars="600" w:left="31680"/>
      </w:pPr>
      <w:r w:rsidRPr="00D63575">
        <w:t>育龄妇女或其伴侣采取避孕措施的百分比</w:t>
      </w:r>
    </w:p>
    <w:p w:rsidR="00BC0597" w:rsidRPr="00D63575" w:rsidRDefault="00BC0597" w:rsidP="000860C2">
      <w:pPr>
        <w:ind w:leftChars="600" w:left="31680"/>
      </w:pPr>
      <w:r w:rsidRPr="00D63575">
        <w:t>医药中止妊娠占活胎出生比例</w:t>
      </w:r>
    </w:p>
    <w:p w:rsidR="00BC0597" w:rsidRPr="00D63575" w:rsidRDefault="00BC0597" w:rsidP="000860C2">
      <w:pPr>
        <w:ind w:leftChars="600" w:left="31680"/>
      </w:pPr>
      <w:r w:rsidRPr="00D63575">
        <w:t>艾滋病毒</w:t>
      </w:r>
      <w:r w:rsidR="00226812" w:rsidRPr="00D63575">
        <w:t>/</w:t>
      </w:r>
      <w:r w:rsidRPr="00D63575">
        <w:t>艾滋病和其他主要传染病的感染率</w:t>
      </w:r>
    </w:p>
    <w:p w:rsidR="00BC0597" w:rsidRPr="00D63575" w:rsidRDefault="00BC0597" w:rsidP="000860C2">
      <w:pPr>
        <w:ind w:leftChars="600" w:left="31680"/>
      </w:pPr>
      <w:r w:rsidRPr="00D63575">
        <w:t>主要传染病和非传染病的发病率</w:t>
      </w:r>
    </w:p>
    <w:p w:rsidR="00006B2C" w:rsidRPr="00D63575" w:rsidRDefault="00BC0597" w:rsidP="000860C2">
      <w:pPr>
        <w:spacing w:after="160"/>
        <w:ind w:leftChars="600" w:left="31680"/>
        <w:rPr>
          <w:rFonts w:hint="eastAsia"/>
        </w:rPr>
      </w:pPr>
      <w:r w:rsidRPr="00D63575">
        <w:t>十大死因</w:t>
      </w:r>
    </w:p>
    <w:p w:rsidR="00BC0597" w:rsidRPr="00D63575" w:rsidRDefault="00BC0597" w:rsidP="000860C2">
      <w:pPr>
        <w:ind w:leftChars="400" w:left="31680" w:firstLine="510"/>
      </w:pPr>
      <w:r w:rsidRPr="00D63575">
        <w:t>初等教育和中等教育净入学率</w:t>
      </w:r>
    </w:p>
    <w:p w:rsidR="00BC0597" w:rsidRPr="00D63575" w:rsidRDefault="00BC0597" w:rsidP="000860C2">
      <w:pPr>
        <w:ind w:leftChars="400" w:left="31680" w:firstLine="510"/>
      </w:pPr>
      <w:r w:rsidRPr="00D63575">
        <w:t>初等教育和中等教育上课率和辍学率</w:t>
      </w:r>
    </w:p>
    <w:p w:rsidR="00BC0597" w:rsidRPr="00D63575" w:rsidRDefault="00BC0597" w:rsidP="000860C2">
      <w:pPr>
        <w:ind w:leftChars="400" w:left="31680" w:firstLine="510"/>
      </w:pPr>
      <w:r w:rsidRPr="00D63575">
        <w:t>公立学校师生比</w:t>
      </w:r>
    </w:p>
    <w:p w:rsidR="00BC0597" w:rsidRPr="00D63575" w:rsidRDefault="00BC0597" w:rsidP="000860C2">
      <w:pPr>
        <w:ind w:leftChars="400" w:left="31680" w:firstLine="510"/>
      </w:pPr>
      <w:r w:rsidRPr="00D63575">
        <w:t>识字率</w:t>
      </w:r>
    </w:p>
    <w:p w:rsidR="00BC0597" w:rsidRPr="00D63575" w:rsidRDefault="00BC0597" w:rsidP="000860C2">
      <w:pPr>
        <w:ind w:leftChars="400" w:left="31680" w:firstLine="510"/>
      </w:pPr>
      <w:r w:rsidRPr="00D63575">
        <w:t>失业率</w:t>
      </w:r>
    </w:p>
    <w:p w:rsidR="00BC0597" w:rsidRPr="00D63575" w:rsidRDefault="00BC0597" w:rsidP="000860C2">
      <w:pPr>
        <w:ind w:leftChars="400" w:left="31680" w:firstLine="510"/>
      </w:pPr>
      <w:r w:rsidRPr="00D63575">
        <w:t>按主要经济活动部门分列的就业率</w:t>
      </w:r>
      <w:r w:rsidR="00226812" w:rsidRPr="00D63575">
        <w:t>，</w:t>
      </w:r>
      <w:r w:rsidRPr="00D63575">
        <w:t>包括按正规或非正规经济活动部门分类的就业率</w:t>
      </w:r>
    </w:p>
    <w:p w:rsidR="00BC0597" w:rsidRPr="00D63575" w:rsidRDefault="00BC0597" w:rsidP="000860C2">
      <w:pPr>
        <w:ind w:leftChars="596" w:left="31680"/>
      </w:pPr>
      <w:r w:rsidRPr="00D63575">
        <w:t>从业率</w:t>
      </w:r>
    </w:p>
    <w:p w:rsidR="00006B2C" w:rsidRPr="00006B2C" w:rsidRDefault="00BC0597" w:rsidP="000860C2">
      <w:pPr>
        <w:spacing w:after="160"/>
        <w:ind w:leftChars="400" w:left="31680" w:firstLine="510"/>
        <w:rPr>
          <w:rFonts w:hint="eastAsia"/>
        </w:rPr>
      </w:pPr>
      <w:r w:rsidRPr="00D63575">
        <w:t>在工会登记的劳动力的比例</w:t>
      </w:r>
    </w:p>
    <w:p w:rsidR="00BC0597" w:rsidRPr="00D63575" w:rsidRDefault="00BC0597" w:rsidP="000860C2">
      <w:pPr>
        <w:ind w:leftChars="400" w:left="31680" w:firstLine="510"/>
      </w:pPr>
      <w:r w:rsidRPr="00D63575">
        <w:t>人均收入</w:t>
      </w:r>
    </w:p>
    <w:p w:rsidR="00BC0597" w:rsidRPr="00D63575" w:rsidRDefault="00BC0597" w:rsidP="000860C2">
      <w:pPr>
        <w:ind w:leftChars="400" w:left="31680" w:firstLine="510"/>
      </w:pPr>
      <w:r w:rsidRPr="00D63575">
        <w:t>国内生产总值</w:t>
      </w:r>
    </w:p>
    <w:p w:rsidR="00BC0597" w:rsidRPr="00D63575" w:rsidRDefault="00BC0597" w:rsidP="000860C2">
      <w:pPr>
        <w:ind w:leftChars="400" w:left="31680" w:firstLine="510"/>
      </w:pPr>
      <w:r w:rsidRPr="00D63575">
        <w:t>年增长率</w:t>
      </w:r>
    </w:p>
    <w:p w:rsidR="00BC0597" w:rsidRPr="00D63575" w:rsidRDefault="00BC0597" w:rsidP="000860C2">
      <w:pPr>
        <w:ind w:leftChars="400" w:left="31680" w:firstLine="510"/>
      </w:pPr>
      <w:r w:rsidRPr="00D63575">
        <w:t>国民总收入</w:t>
      </w:r>
    </w:p>
    <w:p w:rsidR="00BC0597" w:rsidRPr="00D63575" w:rsidRDefault="00BC0597" w:rsidP="000860C2">
      <w:pPr>
        <w:ind w:leftChars="400" w:left="31680" w:firstLine="510"/>
      </w:pPr>
      <w:r w:rsidRPr="00D63575">
        <w:t>消费物价指数</w:t>
      </w:r>
    </w:p>
    <w:p w:rsidR="00BC0597" w:rsidRPr="00D63575" w:rsidRDefault="00BC0597" w:rsidP="000860C2">
      <w:pPr>
        <w:ind w:leftChars="400" w:left="31680" w:firstLine="510"/>
      </w:pPr>
      <w:r w:rsidRPr="00D63575">
        <w:t>社会支出</w:t>
      </w:r>
      <w:r w:rsidR="00226812" w:rsidRPr="00D63575">
        <w:t>(</w:t>
      </w:r>
      <w:r w:rsidRPr="00D63575">
        <w:t>例如食物、住房、保健、教育、社会保护等</w:t>
      </w:r>
      <w:r w:rsidR="00226812" w:rsidRPr="00D63575">
        <w:t>)</w:t>
      </w:r>
      <w:r w:rsidRPr="00D63575">
        <w:t>在公共总开支和国内生产总值中所占比例</w:t>
      </w:r>
    </w:p>
    <w:p w:rsidR="00BC0597" w:rsidRPr="00D63575" w:rsidRDefault="00BC0597" w:rsidP="000860C2">
      <w:pPr>
        <w:spacing w:after="120"/>
        <w:ind w:leftChars="400" w:left="31680" w:firstLine="510"/>
      </w:pPr>
      <w:r w:rsidRPr="00D63575">
        <w:t>内外国债</w:t>
      </w:r>
    </w:p>
    <w:p w:rsidR="00BC0597" w:rsidRPr="00D63575" w:rsidRDefault="00BC0597" w:rsidP="000860C2">
      <w:pPr>
        <w:spacing w:after="160"/>
        <w:ind w:leftChars="400" w:left="31680" w:firstLine="510"/>
      </w:pPr>
      <w:r w:rsidRPr="00D63575">
        <w:t>国际援助按部门分列的与国家预算之比以及与国民总收入之比</w:t>
      </w:r>
    </w:p>
    <w:p w:rsidR="00BC0597" w:rsidRPr="00D63575" w:rsidRDefault="00BC0597" w:rsidP="00006B2C">
      <w:pPr>
        <w:pStyle w:val="Heading4"/>
        <w:spacing w:after="160"/>
      </w:pPr>
      <w:r w:rsidRPr="00D63575">
        <w:t>政治</w:t>
      </w:r>
      <w:r w:rsidR="00957BA1" w:rsidRPr="00D63575">
        <w:t>制度</w:t>
      </w:r>
      <w:r w:rsidRPr="00D63575">
        <w:t>指标</w:t>
      </w:r>
    </w:p>
    <w:p w:rsidR="00BC0597" w:rsidRPr="00D63575" w:rsidRDefault="00BC0597" w:rsidP="00BC0597">
      <w:r w:rsidRPr="00D63575">
        <w:tab/>
      </w:r>
      <w:r w:rsidRPr="00D63575">
        <w:t>报告国应提供下列有关资料</w:t>
      </w:r>
      <w:r w:rsidR="00226812" w:rsidRPr="00D63575">
        <w:t>，</w:t>
      </w:r>
      <w:r w:rsidRPr="00D63575">
        <w:t>至少涉及最近五年的情况</w:t>
      </w:r>
      <w:r w:rsidR="00226812" w:rsidRPr="00D63575">
        <w:t>，</w:t>
      </w:r>
      <w:r w:rsidRPr="00D63575">
        <w:t>并应按性别、年龄和主要人口群体分列</w:t>
      </w:r>
      <w:r w:rsidR="00226812" w:rsidRPr="00D63575">
        <w:t>：</w:t>
      </w:r>
    </w:p>
    <w:p w:rsidR="00BC0597" w:rsidRPr="00D63575" w:rsidRDefault="00BC0597" w:rsidP="000860C2">
      <w:pPr>
        <w:ind w:leftChars="400" w:left="31680" w:firstLine="510"/>
      </w:pPr>
      <w:r w:rsidRPr="00D63575">
        <w:t>国家一级承认的政党数目</w:t>
      </w:r>
    </w:p>
    <w:p w:rsidR="00BC0597" w:rsidRPr="00D63575" w:rsidRDefault="00BC0597" w:rsidP="000860C2">
      <w:pPr>
        <w:ind w:leftChars="400" w:left="31680" w:firstLine="510"/>
      </w:pPr>
      <w:r w:rsidRPr="00D63575">
        <w:t>合格选民的比例</w:t>
      </w:r>
    </w:p>
    <w:p w:rsidR="00BC0597" w:rsidRPr="00D63575" w:rsidRDefault="00BC0597" w:rsidP="000860C2">
      <w:pPr>
        <w:ind w:leftChars="400" w:left="31680" w:firstLine="510"/>
      </w:pPr>
      <w:r w:rsidRPr="00D63575">
        <w:t>登记投票的非公民成年人口的比例</w:t>
      </w:r>
    </w:p>
    <w:p w:rsidR="00BC0597" w:rsidRPr="00006B2C" w:rsidRDefault="00BC0597" w:rsidP="000860C2">
      <w:pPr>
        <w:ind w:leftChars="400" w:left="31680" w:firstLine="510"/>
        <w:rPr>
          <w:spacing w:val="4"/>
        </w:rPr>
      </w:pPr>
      <w:r w:rsidRPr="00006B2C">
        <w:rPr>
          <w:spacing w:val="4"/>
        </w:rPr>
        <w:t>按指称的不正常情况的类型分列的对选举进行情况正式提出投诉的数目</w:t>
      </w:r>
    </w:p>
    <w:p w:rsidR="00BC0597" w:rsidRPr="00D63575" w:rsidRDefault="00BC0597" w:rsidP="000860C2">
      <w:pPr>
        <w:spacing w:after="160"/>
        <w:ind w:leftChars="400" w:left="31680" w:firstLine="510"/>
        <w:rPr>
          <w:rFonts w:hint="eastAsia"/>
        </w:rPr>
      </w:pPr>
      <w:r w:rsidRPr="00D63575">
        <w:t>主要传媒渠道</w:t>
      </w:r>
      <w:r w:rsidR="00226812" w:rsidRPr="00D63575">
        <w:t>(</w:t>
      </w:r>
      <w:r w:rsidRPr="00D63575">
        <w:t>电子、印刷、广播等</w:t>
      </w:r>
      <w:r w:rsidR="00226812" w:rsidRPr="00D63575">
        <w:t>)</w:t>
      </w:r>
      <w:r w:rsidRPr="00D63575">
        <w:t>的人口覆盖率和</w:t>
      </w:r>
      <w:r w:rsidR="008C2750" w:rsidRPr="00D63575">
        <w:t>所有制细</w:t>
      </w:r>
      <w:r w:rsidRPr="00D63575">
        <w:t>分</w:t>
      </w:r>
      <w:r w:rsidR="008C2750" w:rsidRPr="00D63575">
        <w:t>情况</w:t>
      </w:r>
    </w:p>
    <w:p w:rsidR="00BC0597" w:rsidRPr="00D63575" w:rsidRDefault="00BC0597" w:rsidP="000860C2">
      <w:pPr>
        <w:ind w:leftChars="400" w:left="31680" w:firstLine="510"/>
      </w:pPr>
      <w:r w:rsidRPr="00D63575">
        <w:t>得到承认的非政府组织数目</w:t>
      </w:r>
      <w:r w:rsidRPr="00D63575">
        <w:t xml:space="preserve"> </w:t>
      </w:r>
      <w:r w:rsidRPr="00D63575">
        <w:footnoteReference w:customMarkFollows="1" w:id="5"/>
        <w:t>*</w:t>
      </w:r>
    </w:p>
    <w:p w:rsidR="00BC0597" w:rsidRPr="00D63575" w:rsidRDefault="00BC0597" w:rsidP="000860C2">
      <w:pPr>
        <w:ind w:leftChars="400" w:left="31680" w:firstLine="510"/>
      </w:pPr>
      <w:r w:rsidRPr="00D63575">
        <w:t>立法席位按政党的分配情况</w:t>
      </w:r>
    </w:p>
    <w:p w:rsidR="00BC0597" w:rsidRPr="00D63575" w:rsidRDefault="00BC0597" w:rsidP="000860C2">
      <w:pPr>
        <w:ind w:leftChars="400" w:left="31680" w:firstLine="510"/>
      </w:pPr>
      <w:r w:rsidRPr="00D63575">
        <w:t>妇女在议会中所占百分比</w:t>
      </w:r>
    </w:p>
    <w:p w:rsidR="00BC0597" w:rsidRPr="00D63575" w:rsidRDefault="00BC0597" w:rsidP="000860C2">
      <w:pPr>
        <w:ind w:leftChars="400" w:left="31680" w:firstLine="510"/>
      </w:pPr>
      <w:r w:rsidRPr="00D63575">
        <w:t>按法定时间表按时举行的国家和次国家级选举的比例</w:t>
      </w:r>
    </w:p>
    <w:p w:rsidR="00BC0597" w:rsidRPr="00D63575" w:rsidRDefault="00BC0597" w:rsidP="000860C2">
      <w:pPr>
        <w:spacing w:after="240"/>
        <w:ind w:leftChars="400" w:left="31680" w:firstLine="510"/>
      </w:pPr>
      <w:r w:rsidRPr="00D63575">
        <w:t>按行政单位划分</w:t>
      </w:r>
      <w:r w:rsidR="00226812" w:rsidRPr="00D63575">
        <w:t>(</w:t>
      </w:r>
      <w:r w:rsidRPr="00D63575">
        <w:t>例如州或省、地区、市和村</w:t>
      </w:r>
      <w:r w:rsidR="00226812" w:rsidRPr="00D63575">
        <w:t>)</w:t>
      </w:r>
      <w:r w:rsidRPr="00D63575">
        <w:t>的国家和次国家级选举的平均投票人数</w:t>
      </w:r>
    </w:p>
    <w:p w:rsidR="00BC0597" w:rsidRPr="00D63575" w:rsidRDefault="00BC0597" w:rsidP="00006B2C">
      <w:pPr>
        <w:pStyle w:val="Heading4"/>
        <w:spacing w:after="160"/>
      </w:pPr>
      <w:r w:rsidRPr="00D63575">
        <w:t>犯罪和司法</w:t>
      </w:r>
      <w:r w:rsidR="00957BA1" w:rsidRPr="00D63575">
        <w:t>情况</w:t>
      </w:r>
      <w:r w:rsidRPr="00D63575">
        <w:t>指标</w:t>
      </w:r>
    </w:p>
    <w:p w:rsidR="00BC0597" w:rsidRPr="00D63575" w:rsidRDefault="00BC0597" w:rsidP="000860C2">
      <w:pPr>
        <w:ind w:leftChars="400" w:left="31680"/>
      </w:pPr>
      <w:r w:rsidRPr="00D63575">
        <w:tab/>
      </w:r>
      <w:r w:rsidRPr="00D63575">
        <w:t>报告国应提供下列有关资料</w:t>
      </w:r>
      <w:r w:rsidR="00226812" w:rsidRPr="00D63575">
        <w:t>，</w:t>
      </w:r>
      <w:r w:rsidRPr="00D63575">
        <w:t>至少涉及最近五年的情况</w:t>
      </w:r>
      <w:r w:rsidR="00226812" w:rsidRPr="00D63575">
        <w:t>，</w:t>
      </w:r>
      <w:r w:rsidRPr="00D63575">
        <w:t>并按性别、年龄和主要人口群体分列</w:t>
      </w:r>
      <w:r w:rsidR="00226812" w:rsidRPr="00D63575">
        <w:t>：</w:t>
      </w:r>
    </w:p>
    <w:p w:rsidR="00BC0597" w:rsidRPr="00D63575" w:rsidRDefault="00BC0597" w:rsidP="000860C2">
      <w:pPr>
        <w:ind w:leftChars="400" w:left="31680" w:firstLine="510"/>
      </w:pPr>
      <w:r w:rsidRPr="00D63575">
        <w:t>报告的每</w:t>
      </w:r>
      <w:r w:rsidRPr="00D63575">
        <w:t>100</w:t>
      </w:r>
      <w:r w:rsidR="00C61489">
        <w:t>,</w:t>
      </w:r>
      <w:r w:rsidRPr="00D63575">
        <w:t>000</w:t>
      </w:r>
      <w:r w:rsidRPr="00D63575">
        <w:t>人中暴力致死罪和危及生命罪的发生率</w:t>
      </w:r>
    </w:p>
    <w:p w:rsidR="00BC0597" w:rsidRPr="00D63575" w:rsidRDefault="00BC0597" w:rsidP="000860C2">
      <w:pPr>
        <w:ind w:leftChars="400" w:left="31680" w:firstLine="510"/>
      </w:pPr>
      <w:r w:rsidRPr="00D63575">
        <w:t>因暴力犯罪或其他严重罪行</w:t>
      </w:r>
      <w:r w:rsidR="00226812" w:rsidRPr="00D63575">
        <w:t>(</w:t>
      </w:r>
      <w:r w:rsidRPr="00D63575">
        <w:t>如杀人、抢劫、攻击和走私</w:t>
      </w:r>
      <w:r w:rsidR="00226812" w:rsidRPr="00D63575">
        <w:t>)</w:t>
      </w:r>
      <w:r w:rsidRPr="00D63575">
        <w:t>而被捕</w:t>
      </w:r>
      <w:r w:rsidR="00226812" w:rsidRPr="00D63575">
        <w:t>/</w:t>
      </w:r>
      <w:r w:rsidRPr="00D63575">
        <w:t>受审</w:t>
      </w:r>
      <w:r w:rsidR="00226812" w:rsidRPr="00D63575">
        <w:t>/</w:t>
      </w:r>
      <w:r w:rsidRPr="00D63575">
        <w:t>定罪</w:t>
      </w:r>
      <w:r w:rsidR="00226812" w:rsidRPr="00D63575">
        <w:t>/</w:t>
      </w:r>
      <w:r w:rsidRPr="00D63575">
        <w:t>判刑</w:t>
      </w:r>
      <w:r w:rsidR="00226812" w:rsidRPr="00D63575">
        <w:t>/</w:t>
      </w:r>
      <w:r w:rsidRPr="00D63575">
        <w:t>关押的人数和比率</w:t>
      </w:r>
      <w:r w:rsidR="00226812" w:rsidRPr="00D63575">
        <w:t>(</w:t>
      </w:r>
      <w:r w:rsidRPr="00D63575">
        <w:t>每</w:t>
      </w:r>
      <w:r w:rsidRPr="00D63575">
        <w:t>100</w:t>
      </w:r>
      <w:r w:rsidR="00C61489">
        <w:t>,</w:t>
      </w:r>
      <w:r w:rsidRPr="00D63575">
        <w:t>000</w:t>
      </w:r>
      <w:r w:rsidRPr="00D63575">
        <w:t>人</w:t>
      </w:r>
      <w:r w:rsidR="00226812" w:rsidRPr="00D63575">
        <w:t>)</w:t>
      </w:r>
    </w:p>
    <w:p w:rsidR="00BC0597" w:rsidRPr="0089580B" w:rsidRDefault="00BC0597" w:rsidP="000860C2">
      <w:pPr>
        <w:ind w:leftChars="400" w:left="31680" w:firstLine="510"/>
        <w:rPr>
          <w:spacing w:val="6"/>
        </w:rPr>
      </w:pPr>
      <w:r w:rsidRPr="0089580B">
        <w:rPr>
          <w:spacing w:val="6"/>
        </w:rPr>
        <w:t>性动机暴力案报案数</w:t>
      </w:r>
      <w:r w:rsidR="00226812" w:rsidRPr="0089580B">
        <w:rPr>
          <w:spacing w:val="6"/>
        </w:rPr>
        <w:t>(</w:t>
      </w:r>
      <w:r w:rsidRPr="0089580B">
        <w:rPr>
          <w:spacing w:val="6"/>
        </w:rPr>
        <w:t>如强奸、切割女性生殖器、维护名誉犯罪和酸液毁容袭击</w:t>
      </w:r>
      <w:r w:rsidR="00226812" w:rsidRPr="0089580B">
        <w:rPr>
          <w:spacing w:val="6"/>
        </w:rPr>
        <w:t>)</w:t>
      </w:r>
    </w:p>
    <w:p w:rsidR="00BC0597" w:rsidRPr="00D63575" w:rsidRDefault="00BC0597" w:rsidP="000860C2">
      <w:pPr>
        <w:ind w:leftChars="400" w:left="31680" w:firstLine="510"/>
      </w:pPr>
      <w:r w:rsidRPr="00D63575">
        <w:t>最长和平均审前拘</w:t>
      </w:r>
      <w:r w:rsidR="004A12A0" w:rsidRPr="00D63575">
        <w:t>押</w:t>
      </w:r>
      <w:r w:rsidRPr="00D63575">
        <w:t>期</w:t>
      </w:r>
    </w:p>
    <w:p w:rsidR="00BC0597" w:rsidRPr="00D63575" w:rsidRDefault="00BC0597" w:rsidP="000860C2">
      <w:pPr>
        <w:ind w:leftChars="400" w:left="31680" w:firstLine="510"/>
      </w:pPr>
      <w:r w:rsidRPr="00D63575">
        <w:t>按罪行和刑期分列的监狱在押人数</w:t>
      </w:r>
      <w:r w:rsidRPr="00D63575">
        <w:t xml:space="preserve"> </w:t>
      </w:r>
    </w:p>
    <w:p w:rsidR="00BC0597" w:rsidRPr="00D63575" w:rsidRDefault="00BC0597" w:rsidP="000860C2">
      <w:pPr>
        <w:ind w:leftChars="400" w:left="31680" w:firstLine="510"/>
      </w:pPr>
      <w:r w:rsidRPr="00D63575">
        <w:t>在押人员死亡率</w:t>
      </w:r>
    </w:p>
    <w:p w:rsidR="00BC0597" w:rsidRPr="00D63575" w:rsidRDefault="00BC0597" w:rsidP="000860C2">
      <w:pPr>
        <w:ind w:leftChars="400" w:left="31680" w:firstLine="510"/>
      </w:pPr>
      <w:r w:rsidRPr="00D63575">
        <w:t>每年死刑处决数</w:t>
      </w:r>
    </w:p>
    <w:p w:rsidR="00BC0597" w:rsidRPr="00D63575" w:rsidRDefault="00BC0597" w:rsidP="000860C2">
      <w:pPr>
        <w:ind w:leftChars="400" w:left="31680" w:firstLine="510"/>
      </w:pPr>
      <w:r w:rsidRPr="00D63575">
        <w:t>各级司法系统法官人均积压案件数</w:t>
      </w:r>
    </w:p>
    <w:p w:rsidR="00BC0597" w:rsidRPr="00D63575" w:rsidRDefault="00BC0597" w:rsidP="000860C2">
      <w:pPr>
        <w:ind w:leftChars="400" w:left="31680" w:firstLine="510"/>
      </w:pPr>
      <w:r w:rsidRPr="00D63575">
        <w:t>每</w:t>
      </w:r>
      <w:r w:rsidRPr="00D63575">
        <w:t>100</w:t>
      </w:r>
      <w:r w:rsidR="00226812" w:rsidRPr="00D63575">
        <w:t>，</w:t>
      </w:r>
      <w:r w:rsidRPr="00D63575">
        <w:t>000</w:t>
      </w:r>
      <w:r w:rsidRPr="00D63575">
        <w:t>人中的警察</w:t>
      </w:r>
      <w:r w:rsidR="00226812" w:rsidRPr="00D63575">
        <w:t>/</w:t>
      </w:r>
      <w:r w:rsidRPr="00D63575">
        <w:t>保安人员数</w:t>
      </w:r>
    </w:p>
    <w:p w:rsidR="00BC0597" w:rsidRPr="00D63575" w:rsidRDefault="00BC0597" w:rsidP="000860C2">
      <w:pPr>
        <w:ind w:leftChars="400" w:left="31680" w:firstLine="510"/>
      </w:pPr>
      <w:r w:rsidRPr="00D63575">
        <w:t>每</w:t>
      </w:r>
      <w:r w:rsidRPr="00D63575">
        <w:t>100</w:t>
      </w:r>
      <w:r w:rsidR="00226812" w:rsidRPr="00D63575">
        <w:t>，</w:t>
      </w:r>
      <w:r w:rsidRPr="00D63575">
        <w:t>000</w:t>
      </w:r>
      <w:r w:rsidRPr="00D63575">
        <w:t>人中的检察官和法官人数</w:t>
      </w:r>
    </w:p>
    <w:p w:rsidR="00BC0597" w:rsidRPr="00D63575" w:rsidRDefault="00BC0597" w:rsidP="000860C2">
      <w:pPr>
        <w:ind w:leftChars="400" w:left="31680" w:firstLine="510"/>
      </w:pPr>
      <w:r w:rsidRPr="00D63575">
        <w:t>用于警察</w:t>
      </w:r>
      <w:r w:rsidR="00226812" w:rsidRPr="00D63575">
        <w:t>/</w:t>
      </w:r>
      <w:r w:rsidRPr="00D63575">
        <w:t>保安和司法的公共支出的比重</w:t>
      </w:r>
    </w:p>
    <w:p w:rsidR="00BC0597" w:rsidRPr="00D63575" w:rsidRDefault="00BC0597" w:rsidP="000860C2">
      <w:pPr>
        <w:ind w:leftChars="400" w:left="31680" w:firstLine="510"/>
      </w:pPr>
      <w:r w:rsidRPr="00D63575">
        <w:t>获得免费法律援助的被告和在押人员在申请援助人员中所占的比例</w:t>
      </w:r>
    </w:p>
    <w:p w:rsidR="00151642" w:rsidRPr="00D63575" w:rsidRDefault="00BC0597" w:rsidP="000860C2">
      <w:pPr>
        <w:ind w:leftChars="400" w:left="31680" w:firstLine="510"/>
        <w:sectPr w:rsidR="00151642" w:rsidRPr="00D63575">
          <w:headerReference w:type="even" r:id="rId7"/>
          <w:headerReference w:type="default" r:id="rId8"/>
          <w:headerReference w:type="first" r:id="rId9"/>
          <w:footerReference w:type="first" r:id="rId10"/>
          <w:footnotePr>
            <w:numRestart w:val="eachSect"/>
          </w:footnotePr>
          <w:endnotePr>
            <w:numFmt w:val="decimal"/>
            <w:numRestart w:val="eachSect"/>
          </w:endnotePr>
          <w:pgSz w:w="11906" w:h="16838"/>
          <w:pgMar w:top="1985" w:right="851" w:bottom="1985" w:left="1701" w:header="794" w:footer="1588" w:gutter="0"/>
          <w:cols w:space="425"/>
          <w:titlePg/>
          <w:docGrid w:type="lines" w:linePitch="360"/>
        </w:sectPr>
      </w:pPr>
      <w:r w:rsidRPr="00D63575">
        <w:t>按罪行类别分列的裁决后获得赔偿的受害人的比例</w:t>
      </w:r>
    </w:p>
    <w:p w:rsidR="00BC0597" w:rsidRPr="00D63575" w:rsidRDefault="00BC0597" w:rsidP="00885DA1">
      <w:pPr>
        <w:ind w:left="520"/>
      </w:pPr>
    </w:p>
    <w:p w:rsidR="00BC0597" w:rsidRPr="00D63575" w:rsidRDefault="00BC0597" w:rsidP="00C61489">
      <w:pPr>
        <w:pStyle w:val="Heading2"/>
      </w:pPr>
      <w:r w:rsidRPr="00D63575">
        <w:t>第</w:t>
      </w:r>
      <w:r w:rsidRPr="00D63575">
        <w:t xml:space="preserve"> </w:t>
      </w:r>
      <w:r w:rsidRPr="00D63575">
        <w:t>二</w:t>
      </w:r>
      <w:r w:rsidRPr="00D63575">
        <w:t xml:space="preserve"> </w:t>
      </w:r>
      <w:r w:rsidRPr="00D63575">
        <w:t>章</w:t>
      </w:r>
    </w:p>
    <w:p w:rsidR="00067EC3" w:rsidRPr="00D63575" w:rsidRDefault="00067EC3" w:rsidP="00C61489">
      <w:pPr>
        <w:pStyle w:val="Heading2"/>
      </w:pPr>
      <w:r w:rsidRPr="00D63575">
        <w:t>经济、社会和文化权利委员会</w:t>
      </w:r>
      <w:r w:rsidR="00DB0CCA" w:rsidRPr="00D84E34">
        <w:rPr>
          <w:rStyle w:val="FootnoteReference"/>
          <w:vertAlign w:val="baseline"/>
        </w:rPr>
        <w:footnoteReference w:customMarkFollows="1" w:id="6"/>
        <w:t>*</w:t>
      </w:r>
    </w:p>
    <w:p w:rsidR="00067EC3" w:rsidRPr="00D63575" w:rsidRDefault="00067EC3" w:rsidP="00067EC3">
      <w:pPr>
        <w:pStyle w:val="Heading2"/>
        <w:spacing w:after="240"/>
        <w:rPr>
          <w:bCs/>
        </w:rPr>
      </w:pPr>
      <w:r w:rsidRPr="00D63575">
        <w:t>缔约国根据《经济、社会、文化权利国际公约》</w:t>
      </w:r>
      <w:r w:rsidRPr="00D63575">
        <w:br/>
      </w:r>
      <w:r w:rsidRPr="00D63575">
        <w:t>第十六和十七条提交条约专要文件的准则</w:t>
      </w:r>
      <w:r w:rsidRPr="00D63575">
        <w:t xml:space="preserve"> </w:t>
      </w:r>
      <w:r w:rsidRPr="00D63575">
        <w:rPr>
          <w:rStyle w:val="FootnoteReference"/>
        </w:rPr>
        <w:footnoteReference w:id="7"/>
      </w:r>
    </w:p>
    <w:p w:rsidR="00067EC3" w:rsidRPr="00D63575" w:rsidRDefault="00067EC3" w:rsidP="00CE6830">
      <w:pPr>
        <w:pStyle w:val="Heading3"/>
      </w:pPr>
      <w:r w:rsidRPr="00D63575">
        <w:t>秘书长的说明</w:t>
      </w:r>
    </w:p>
    <w:p w:rsidR="00067EC3" w:rsidRPr="00D63575" w:rsidRDefault="00067EC3" w:rsidP="00067EC3">
      <w:r w:rsidRPr="00D63575">
        <w:tab/>
      </w:r>
      <w:r w:rsidR="00226812" w:rsidRPr="00D63575">
        <w:t>1.</w:t>
      </w:r>
      <w:r w:rsidRPr="00D63575">
        <w:t xml:space="preserve">  </w:t>
      </w:r>
      <w:r w:rsidRPr="00D63575">
        <w:t>根据《经济、社会、文化权利国际公约》第十七条</w:t>
      </w:r>
      <w:r w:rsidR="00226812" w:rsidRPr="00D63575">
        <w:t>，</w:t>
      </w:r>
      <w:r w:rsidRPr="00D63575">
        <w:t>经济及社会理事会</w:t>
      </w:r>
      <w:r w:rsidRPr="00D63575">
        <w:t>1976</w:t>
      </w:r>
      <w:r w:rsidRPr="00D63575">
        <w:t>年</w:t>
      </w:r>
      <w:r w:rsidRPr="00D63575">
        <w:t>5</w:t>
      </w:r>
      <w:r w:rsidRPr="00D63575">
        <w:t>月</w:t>
      </w:r>
      <w:r w:rsidRPr="00D63575">
        <w:t>11</w:t>
      </w:r>
      <w:r w:rsidRPr="00D63575">
        <w:t>日第</w:t>
      </w:r>
      <w:r w:rsidRPr="00D63575">
        <w:t>1988</w:t>
      </w:r>
      <w:r w:rsidR="00226812" w:rsidRPr="00D63575">
        <w:t>(</w:t>
      </w:r>
      <w:r w:rsidRPr="00D63575">
        <w:t>LX</w:t>
      </w:r>
      <w:r w:rsidR="00226812" w:rsidRPr="00D63575">
        <w:t>)</w:t>
      </w:r>
      <w:r w:rsidRPr="00D63575">
        <w:t>号决议制定了一个方案</w:t>
      </w:r>
      <w:r w:rsidR="00226812" w:rsidRPr="00D63575">
        <w:t>，</w:t>
      </w:r>
      <w:r w:rsidRPr="00D63575">
        <w:t>根据该方案</w:t>
      </w:r>
      <w:r w:rsidR="00226812" w:rsidRPr="00D63575">
        <w:t>，</w:t>
      </w:r>
      <w:r w:rsidRPr="00D63575">
        <w:t>《公约》缔约国应按阶段提交第十六条中提到的报告</w:t>
      </w:r>
      <w:r w:rsidR="00226812" w:rsidRPr="00D63575">
        <w:t>；</w:t>
      </w:r>
      <w:r w:rsidRPr="00D63575">
        <w:t>秘书长随后应理事会的要求</w:t>
      </w:r>
      <w:r w:rsidR="00226812" w:rsidRPr="00D63575">
        <w:t>，</w:t>
      </w:r>
      <w:r w:rsidRPr="00D63575">
        <w:t>相应拟订了一套一般准则。鉴于实行新的报告周期</w:t>
      </w:r>
      <w:r w:rsidR="00226812" w:rsidRPr="00D63575">
        <w:t>，</w:t>
      </w:r>
      <w:r w:rsidRPr="00D63575">
        <w:t>经济、社会和文化权利委员会在</w:t>
      </w:r>
      <w:r w:rsidRPr="00D63575">
        <w:t>1990</w:t>
      </w:r>
      <w:r w:rsidRPr="00D63575">
        <w:t>年</w:t>
      </w:r>
      <w:r w:rsidRPr="00D63575">
        <w:t>11</w:t>
      </w:r>
      <w:r w:rsidRPr="00D63575">
        <w:t>月</w:t>
      </w:r>
      <w:r w:rsidRPr="00D63575">
        <w:t>26</w:t>
      </w:r>
      <w:r w:rsidRPr="00D63575">
        <w:t>日至</w:t>
      </w:r>
      <w:r w:rsidRPr="00D63575">
        <w:t>12</w:t>
      </w:r>
      <w:r w:rsidRPr="00D63575">
        <w:t>月</w:t>
      </w:r>
      <w:r w:rsidRPr="00D63575">
        <w:t>14</w:t>
      </w:r>
      <w:r w:rsidRPr="00D63575">
        <w:t>日期间举行的第五届会议上通过了一系列经修订的一般性报告准则</w:t>
      </w:r>
      <w:r w:rsidR="00226812" w:rsidRPr="00D63575">
        <w:t>，</w:t>
      </w:r>
      <w:r w:rsidRPr="00D63575">
        <w:t>取代原有准则。</w:t>
      </w:r>
    </w:p>
    <w:p w:rsidR="00067EC3" w:rsidRPr="00D63575" w:rsidRDefault="00067EC3" w:rsidP="00067EC3">
      <w:r w:rsidRPr="00D63575">
        <w:tab/>
      </w:r>
      <w:r w:rsidR="00226812" w:rsidRPr="00D63575">
        <w:t>2.</w:t>
      </w:r>
      <w:r w:rsidRPr="00D63575">
        <w:t xml:space="preserve">  </w:t>
      </w:r>
      <w:r w:rsidRPr="00D63575">
        <w:t>报告准则的目的是就缔约国报告的格式和内容向缔约国提供咨询意见</w:t>
      </w:r>
      <w:r w:rsidR="00226812" w:rsidRPr="00D63575">
        <w:t>，</w:t>
      </w:r>
      <w:r w:rsidRPr="00D63575">
        <w:t>以便利缔约国编制报告</w:t>
      </w:r>
      <w:r w:rsidR="00226812" w:rsidRPr="00D63575">
        <w:t>，</w:t>
      </w:r>
      <w:r w:rsidRPr="00D63575">
        <w:t>确保报告内容全面</w:t>
      </w:r>
      <w:r w:rsidR="00226812" w:rsidRPr="00D63575">
        <w:t>，</w:t>
      </w:r>
      <w:r w:rsidRPr="00D63575">
        <w:t>格式统一。</w:t>
      </w:r>
    </w:p>
    <w:p w:rsidR="00067EC3" w:rsidRPr="00D63575" w:rsidRDefault="00067EC3" w:rsidP="00067EC3">
      <w:r w:rsidRPr="00D63575">
        <w:tab/>
      </w:r>
      <w:r w:rsidR="00226812" w:rsidRPr="00D63575">
        <w:t>3.</w:t>
      </w:r>
      <w:r w:rsidRPr="00D63575">
        <w:t xml:space="preserve">  </w:t>
      </w:r>
      <w:r w:rsidRPr="00D63575">
        <w:t>委员会决定以本报告准则取代原经修订的一般性准则</w:t>
      </w:r>
      <w:r w:rsidR="00226812" w:rsidRPr="00D63575">
        <w:t>(</w:t>
      </w:r>
      <w:r w:rsidRPr="00D63575">
        <w:t>E</w:t>
      </w:r>
      <w:r w:rsidR="00226812" w:rsidRPr="00D63575">
        <w:t>/</w:t>
      </w:r>
      <w:r w:rsidRPr="00D63575">
        <w:t>C.12</w:t>
      </w:r>
      <w:r w:rsidR="00226812" w:rsidRPr="00D63575">
        <w:t>/</w:t>
      </w:r>
      <w:r w:rsidRPr="00D63575">
        <w:t>1991</w:t>
      </w:r>
      <w:r w:rsidR="00226812" w:rsidRPr="00D63575">
        <w:t>/</w:t>
      </w:r>
      <w:r w:rsidRPr="00D63575">
        <w:t>1</w:t>
      </w:r>
      <w:r w:rsidR="00226812" w:rsidRPr="00D63575">
        <w:t>)</w:t>
      </w:r>
      <w:r w:rsidR="00226812" w:rsidRPr="00D63575">
        <w:t>，</w:t>
      </w:r>
      <w:r w:rsidRPr="00D63575">
        <w:t>此举考虑了国际人权条约提交报告的协调准则</w:t>
      </w:r>
      <w:r w:rsidR="00226812" w:rsidRPr="00D63575">
        <w:t>(</w:t>
      </w:r>
      <w:r w:rsidRPr="00D63575">
        <w:t>HRI</w:t>
      </w:r>
      <w:r w:rsidR="00226812" w:rsidRPr="00D63575">
        <w:t>/</w:t>
      </w:r>
      <w:r w:rsidRPr="00D63575">
        <w:t>GEN</w:t>
      </w:r>
      <w:r w:rsidR="00226812" w:rsidRPr="00D63575">
        <w:t>/</w:t>
      </w:r>
      <w:r w:rsidRPr="00D63575">
        <w:t>2</w:t>
      </w:r>
      <w:r w:rsidR="00226812" w:rsidRPr="00D63575">
        <w:t>/</w:t>
      </w:r>
      <w:r w:rsidRPr="00D63575">
        <w:t>Rev.5</w:t>
      </w:r>
      <w:r w:rsidR="00226812" w:rsidRPr="00D63575">
        <w:t>)</w:t>
      </w:r>
      <w:r w:rsidR="00226812" w:rsidRPr="00D63575">
        <w:t>，</w:t>
      </w:r>
      <w:r w:rsidRPr="00D63575">
        <w:t>以及见于委员会的结论性意见、一般性意见和各类声明中逐渐演变的《公约》执行的做法。</w:t>
      </w:r>
    </w:p>
    <w:p w:rsidR="00DC73CE" w:rsidRPr="00D63575" w:rsidRDefault="00067EC3" w:rsidP="00067EC3">
      <w:pPr>
        <w:sectPr w:rsidR="00DC73CE" w:rsidRPr="00D63575" w:rsidSect="00DC73CE">
          <w:headerReference w:type="even" r:id="rId11"/>
          <w:footerReference w:type="even" r:id="rId12"/>
          <w:headerReference w:type="first" r:id="rId13"/>
          <w:footerReference w:type="first" r:id="rId14"/>
          <w:footnotePr>
            <w:numRestart w:val="eachSect"/>
          </w:footnotePr>
          <w:endnotePr>
            <w:numFmt w:val="decimal"/>
            <w:numRestart w:val="eachSect"/>
          </w:endnotePr>
          <w:pgSz w:w="11906" w:h="16838" w:code="9"/>
          <w:pgMar w:top="1985" w:right="851" w:bottom="1985" w:left="1701" w:header="794" w:footer="1588" w:gutter="0"/>
          <w:cols w:space="425"/>
          <w:docGrid w:type="lines" w:linePitch="360"/>
        </w:sectPr>
      </w:pPr>
      <w:r w:rsidRPr="00D63575">
        <w:tab/>
      </w:r>
      <w:r w:rsidR="00226812" w:rsidRPr="00D63575">
        <w:t>4.</w:t>
      </w:r>
      <w:r w:rsidRPr="00D63575">
        <w:t xml:space="preserve">  </w:t>
      </w:r>
      <w:r w:rsidRPr="00D63575">
        <w:t>缔约国根据《公约》第十六和十七条提交条约专要文件的报告准则文本载于本文件附件。</w:t>
      </w:r>
    </w:p>
    <w:p w:rsidR="00067EC3" w:rsidRPr="00D63575" w:rsidRDefault="00067EC3" w:rsidP="00067EC3"/>
    <w:p w:rsidR="00067EC3" w:rsidRPr="00D63575" w:rsidRDefault="00067EC3" w:rsidP="00067EC3">
      <w:pPr>
        <w:pStyle w:val="Heading2"/>
        <w:spacing w:after="240"/>
      </w:pPr>
      <w:r w:rsidRPr="00D63575">
        <w:t>附</w:t>
      </w:r>
      <w:r w:rsidRPr="00D63575">
        <w:t xml:space="preserve">  </w:t>
      </w:r>
      <w:r w:rsidRPr="00D63575">
        <w:t>件</w:t>
      </w:r>
    </w:p>
    <w:p w:rsidR="00067EC3" w:rsidRPr="00D63575" w:rsidRDefault="00067EC3" w:rsidP="002C3951">
      <w:pPr>
        <w:pStyle w:val="Heading2"/>
      </w:pPr>
      <w:r w:rsidRPr="00D63575">
        <w:t xml:space="preserve"> </w:t>
      </w:r>
      <w:r w:rsidRPr="00D63575">
        <w:t>缔约国根据《经济、社会、文化权利国际公约》</w:t>
      </w:r>
      <w:r w:rsidRPr="00D63575">
        <w:br/>
      </w:r>
      <w:r w:rsidRPr="00D63575">
        <w:t>第十六和十七条提交条约专要文件的准则</w:t>
      </w:r>
    </w:p>
    <w:p w:rsidR="00067EC3" w:rsidRPr="00D63575" w:rsidRDefault="00067EC3" w:rsidP="002C3951">
      <w:pPr>
        <w:pStyle w:val="Heading3"/>
      </w:pPr>
      <w:r w:rsidRPr="00D63575">
        <w:rPr>
          <w:u w:val="none"/>
        </w:rPr>
        <w:t xml:space="preserve">A.  </w:t>
      </w:r>
      <w:r w:rsidRPr="00D63575">
        <w:t>经修订的报告制度以及向经济、社会和文化权利委员会</w:t>
      </w:r>
      <w:r w:rsidRPr="00D63575">
        <w:br/>
      </w:r>
      <w:r w:rsidRPr="00D63575">
        <w:t>提交的共同核心文件和条约专要文件</w:t>
      </w:r>
      <w:r w:rsidRPr="00D63575">
        <w:br/>
      </w:r>
      <w:r w:rsidRPr="00D63575">
        <w:t>列入的资料的编排方式</w:t>
      </w:r>
    </w:p>
    <w:p w:rsidR="00067EC3" w:rsidRPr="00D63575" w:rsidRDefault="00067EC3" w:rsidP="00067EC3">
      <w:pPr>
        <w:spacing w:line="324" w:lineRule="auto"/>
      </w:pPr>
      <w:r w:rsidRPr="00D63575">
        <w:tab/>
      </w:r>
      <w:r w:rsidR="00226812" w:rsidRPr="00D63575">
        <w:t>1.</w:t>
      </w:r>
      <w:r w:rsidRPr="00D63575">
        <w:t xml:space="preserve">  </w:t>
      </w:r>
      <w:r w:rsidRPr="00D63575">
        <w:t>按照国际人权条约提交报告的协调准则提交的国家报告分两部分</w:t>
      </w:r>
      <w:r w:rsidR="00226812" w:rsidRPr="00D63575">
        <w:t>：</w:t>
      </w:r>
      <w:r w:rsidRPr="00D63575">
        <w:t>共同核心文件和条约专要文件。共同核心文件应根据协调准则的规定</w:t>
      </w:r>
      <w:r w:rsidR="00226812" w:rsidRPr="00D63575">
        <w:t>，</w:t>
      </w:r>
      <w:r w:rsidRPr="00D63575">
        <w:t>列入关于报告国的一般性资料、保护和增进人权的一般性框架、以及关于不歧视和平等及有效补救措施的一般性资料。</w:t>
      </w:r>
    </w:p>
    <w:p w:rsidR="00067EC3" w:rsidRPr="00D63575" w:rsidRDefault="00067EC3" w:rsidP="00067EC3">
      <w:pPr>
        <w:spacing w:line="324" w:lineRule="auto"/>
      </w:pPr>
      <w:r w:rsidRPr="00D63575">
        <w:tab/>
      </w:r>
      <w:r w:rsidR="00226812" w:rsidRPr="00D63575">
        <w:t>2.</w:t>
      </w:r>
      <w:r w:rsidRPr="00D63575">
        <w:t xml:space="preserve">  </w:t>
      </w:r>
      <w:r w:rsidRPr="00D63575">
        <w:t>向经济、社会和文化权利委员会提交的条约专要文件不应重复共同核心文件所列的资料</w:t>
      </w:r>
      <w:r w:rsidR="00226812" w:rsidRPr="00D63575">
        <w:t>，</w:t>
      </w:r>
      <w:r w:rsidRPr="00D63575">
        <w:t>或单纯列出或说明缔约国通过的立法。它应该参照委员会的一般性意见</w:t>
      </w:r>
      <w:r w:rsidR="00226812" w:rsidRPr="00D63575">
        <w:t>，</w:t>
      </w:r>
      <w:r w:rsidRPr="00D63575">
        <w:t>载入具体资料介绍《公约》第一条至第十五条在法律和事实上的执行情况</w:t>
      </w:r>
      <w:r w:rsidR="00226812" w:rsidRPr="00D63575">
        <w:t>，</w:t>
      </w:r>
      <w:r w:rsidRPr="00D63575">
        <w:t>并列入资料说明近期有哪些法律和实践的发展演变影响《公约》确认的权利的充分实现。它还应列出资料说明为达到该目标采取的具体措施以及取得的进展。除初次提交的条约专要文件以外</w:t>
      </w:r>
      <w:r w:rsidR="00226812" w:rsidRPr="00D63575">
        <w:t>，</w:t>
      </w:r>
      <w:r w:rsidRPr="00D63575">
        <w:t>还应列入资料说明已采取哪些步骤</w:t>
      </w:r>
      <w:r w:rsidR="00226812" w:rsidRPr="00D63575">
        <w:t>，</w:t>
      </w:r>
      <w:r w:rsidRPr="00D63575">
        <w:t>解决委员会在关于缔约国前一次报告的结论性意见或在一般性意见中提出的问题。</w:t>
      </w:r>
    </w:p>
    <w:p w:rsidR="00067EC3" w:rsidRPr="00D63575" w:rsidRDefault="00067EC3" w:rsidP="00067EC3">
      <w:pPr>
        <w:spacing w:line="324" w:lineRule="auto"/>
      </w:pPr>
      <w:r w:rsidRPr="00D63575">
        <w:tab/>
      </w:r>
      <w:r w:rsidR="00226812" w:rsidRPr="00D63575">
        <w:t>3.</w:t>
      </w:r>
      <w:r w:rsidRPr="00D63575">
        <w:t xml:space="preserve">  </w:t>
      </w:r>
      <w:r w:rsidRPr="00D63575">
        <w:t>在《公约》确认的权利方面</w:t>
      </w:r>
      <w:r w:rsidR="00226812" w:rsidRPr="00D63575">
        <w:t>，</w:t>
      </w:r>
      <w:r w:rsidRPr="00D63575">
        <w:t>条约专要文件应说明</w:t>
      </w:r>
      <w:r w:rsidR="00226812" w:rsidRPr="00D63575">
        <w:t>：</w:t>
      </w:r>
      <w:r w:rsidRPr="00D63575">
        <w:t xml:space="preserve"> </w:t>
      </w:r>
    </w:p>
    <w:p w:rsidR="00067EC3" w:rsidRPr="00D63575" w:rsidRDefault="00067EC3" w:rsidP="00067EC3">
      <w:pPr>
        <w:numPr>
          <w:ilvl w:val="0"/>
          <w:numId w:val="142"/>
        </w:numPr>
        <w:spacing w:line="324" w:lineRule="auto"/>
      </w:pPr>
      <w:r w:rsidRPr="00D63575">
        <w:t>缔约国是否为落实《公约》每项权利而通过了框架性国家法律、政策和战略</w:t>
      </w:r>
      <w:r w:rsidR="00226812" w:rsidRPr="00D63575">
        <w:t>，</w:t>
      </w:r>
      <w:r w:rsidRPr="00D63575">
        <w:t>查明为达此目的可用的资源以及这类资源成本效益最大的利用方式</w:t>
      </w:r>
      <w:r w:rsidR="00226812" w:rsidRPr="00D63575">
        <w:t>；</w:t>
      </w:r>
    </w:p>
    <w:p w:rsidR="00067EC3" w:rsidRPr="00D63575" w:rsidRDefault="00067EC3" w:rsidP="00067EC3">
      <w:pPr>
        <w:numPr>
          <w:ilvl w:val="0"/>
          <w:numId w:val="142"/>
        </w:numPr>
        <w:spacing w:line="324" w:lineRule="auto"/>
      </w:pPr>
      <w:r w:rsidRPr="00D63575">
        <w:rPr>
          <w:lang w:val="en-GB"/>
        </w:rPr>
        <w:t>任何监测全面落实公约权利进展情况的现有机制</w:t>
      </w:r>
      <w:r w:rsidR="00226812" w:rsidRPr="00D63575">
        <w:rPr>
          <w:lang w:val="en-GB"/>
        </w:rPr>
        <w:t>，</w:t>
      </w:r>
      <w:r w:rsidRPr="00D63575">
        <w:rPr>
          <w:lang w:val="en-GB"/>
        </w:rPr>
        <w:t>除按照协调报告准则附录</w:t>
      </w:r>
      <w:r w:rsidRPr="00D63575">
        <w:rPr>
          <w:lang w:val="en-GB"/>
        </w:rPr>
        <w:t>3</w:t>
      </w:r>
      <w:r w:rsidRPr="00D63575">
        <w:rPr>
          <w:lang w:val="en-GB"/>
        </w:rPr>
        <w:t>提供的资料以外</w:t>
      </w:r>
      <w:r w:rsidR="00226812" w:rsidRPr="00D63575">
        <w:rPr>
          <w:lang w:val="en-GB"/>
        </w:rPr>
        <w:t>，</w:t>
      </w:r>
      <w:r w:rsidRPr="00D63575">
        <w:rPr>
          <w:lang w:val="en-GB"/>
        </w:rPr>
        <w:t>还要参照人权事务高级专员办事处</w:t>
      </w:r>
      <w:r w:rsidR="00226812" w:rsidRPr="00D63575">
        <w:rPr>
          <w:lang w:val="en-GB"/>
        </w:rPr>
        <w:t>(</w:t>
      </w:r>
      <w:r w:rsidRPr="00D63575">
        <w:rPr>
          <w:lang w:val="en-GB"/>
        </w:rPr>
        <w:t>人权高专办</w:t>
      </w:r>
      <w:r w:rsidR="00226812" w:rsidRPr="00D63575">
        <w:rPr>
          <w:lang w:val="en-GB"/>
        </w:rPr>
        <w:t>)</w:t>
      </w:r>
      <w:r w:rsidRPr="00D63575">
        <w:rPr>
          <w:lang w:val="en-GB"/>
        </w:rPr>
        <w:t>列出的说明性指标框架和清单</w:t>
      </w:r>
      <w:r w:rsidR="00226812" w:rsidRPr="00D63575">
        <w:t>(</w:t>
      </w:r>
      <w:r w:rsidRPr="00D63575">
        <w:t>HRI</w:t>
      </w:r>
      <w:r w:rsidR="00226812" w:rsidRPr="00D63575">
        <w:t>/</w:t>
      </w:r>
      <w:r w:rsidRPr="00D63575">
        <w:t>MC</w:t>
      </w:r>
      <w:r w:rsidR="00226812" w:rsidRPr="00D63575">
        <w:t>/</w:t>
      </w:r>
      <w:r w:rsidRPr="00D63575">
        <w:t>2008</w:t>
      </w:r>
      <w:r w:rsidR="00226812" w:rsidRPr="00D63575">
        <w:t>/</w:t>
      </w:r>
      <w:r w:rsidRPr="00D63575">
        <w:t>3</w:t>
      </w:r>
      <w:r w:rsidR="00226812" w:rsidRPr="00D63575">
        <w:t>)</w:t>
      </w:r>
      <w:r w:rsidR="00226812" w:rsidRPr="00D63575">
        <w:t>，</w:t>
      </w:r>
      <w:r w:rsidRPr="00D63575">
        <w:t>逐一</w:t>
      </w:r>
      <w:r w:rsidRPr="00D63575">
        <w:rPr>
          <w:lang w:val="en-GB"/>
        </w:rPr>
        <w:t>确定与《公约》每项权利相关的指标和相关国家基准</w:t>
      </w:r>
      <w:r w:rsidR="00226812" w:rsidRPr="00D63575">
        <w:rPr>
          <w:lang w:val="en-GB"/>
        </w:rPr>
        <w:t>；</w:t>
      </w:r>
    </w:p>
    <w:p w:rsidR="00067EC3" w:rsidRPr="00D63575" w:rsidRDefault="00067EC3" w:rsidP="00067EC3">
      <w:pPr>
        <w:numPr>
          <w:ilvl w:val="0"/>
          <w:numId w:val="142"/>
        </w:numPr>
        <w:spacing w:line="324" w:lineRule="auto"/>
      </w:pPr>
      <w:r w:rsidRPr="00D63575">
        <w:t>现有</w:t>
      </w:r>
      <w:r w:rsidRPr="00D63575">
        <w:rPr>
          <w:lang w:val="en-GB"/>
        </w:rPr>
        <w:t>哪些机制</w:t>
      </w:r>
      <w:r w:rsidR="00226812" w:rsidRPr="00D63575">
        <w:rPr>
          <w:lang w:val="en-GB"/>
        </w:rPr>
        <w:t>，</w:t>
      </w:r>
      <w:r w:rsidRPr="00D63575">
        <w:rPr>
          <w:lang w:val="en-GB"/>
        </w:rPr>
        <w:t>确保缔约国作为国际组织和国际金融机构成员国采取行动以及谈判和批准国际协定时</w:t>
      </w:r>
      <w:r w:rsidR="00226812" w:rsidRPr="00D63575">
        <w:rPr>
          <w:lang w:val="en-GB"/>
        </w:rPr>
        <w:t>，</w:t>
      </w:r>
      <w:r w:rsidRPr="00D63575">
        <w:rPr>
          <w:lang w:val="en-GB"/>
        </w:rPr>
        <w:t>充分考虑到它对《公约》承担的义务</w:t>
      </w:r>
      <w:r w:rsidR="00226812" w:rsidRPr="00D63575">
        <w:rPr>
          <w:lang w:val="en-GB"/>
        </w:rPr>
        <w:t>，</w:t>
      </w:r>
      <w:r w:rsidRPr="00D63575">
        <w:rPr>
          <w:lang w:val="en-GB"/>
        </w:rPr>
        <w:t>以便确保各项经济、社会、文化权利免受损害</w:t>
      </w:r>
      <w:r w:rsidR="00226812" w:rsidRPr="00D63575">
        <w:rPr>
          <w:lang w:val="en-GB"/>
        </w:rPr>
        <w:t>，</w:t>
      </w:r>
      <w:r w:rsidRPr="00D63575">
        <w:rPr>
          <w:lang w:val="en-GB"/>
        </w:rPr>
        <w:t>特别是处境最为不利和最为边缘化的群体的这种权利免受损害。</w:t>
      </w:r>
    </w:p>
    <w:p w:rsidR="00067EC3" w:rsidRPr="00D63575" w:rsidRDefault="00067EC3" w:rsidP="00067EC3">
      <w:pPr>
        <w:numPr>
          <w:ilvl w:val="0"/>
          <w:numId w:val="142"/>
        </w:numPr>
      </w:pPr>
      <w:r w:rsidRPr="00D63575">
        <w:rPr>
          <w:lang w:val="en-GB"/>
        </w:rPr>
        <w:t>国内法律秩序纳入和直接适用《公约》每项权利的情况</w:t>
      </w:r>
      <w:r w:rsidR="00226812" w:rsidRPr="00D63575">
        <w:rPr>
          <w:lang w:val="en-GB"/>
        </w:rPr>
        <w:t>，</w:t>
      </w:r>
      <w:r w:rsidRPr="00D63575">
        <w:rPr>
          <w:lang w:val="en-GB"/>
        </w:rPr>
        <w:t>提供相关判例法的具体实例</w:t>
      </w:r>
      <w:r w:rsidR="00226812" w:rsidRPr="00D63575">
        <w:rPr>
          <w:lang w:val="en-GB"/>
        </w:rPr>
        <w:t>；</w:t>
      </w:r>
    </w:p>
    <w:p w:rsidR="00067EC3" w:rsidRPr="00D63575" w:rsidRDefault="00067EC3" w:rsidP="00067EC3">
      <w:pPr>
        <w:numPr>
          <w:ilvl w:val="0"/>
          <w:numId w:val="142"/>
        </w:numPr>
      </w:pPr>
      <w:r w:rsidRPr="00D63575">
        <w:t>现有哪些司法和其他相关补救措施</w:t>
      </w:r>
      <w:r w:rsidR="00226812" w:rsidRPr="00D63575">
        <w:t>，</w:t>
      </w:r>
      <w:r w:rsidRPr="00D63575">
        <w:t>帮助其《公约》权利受到侵犯的受害人获得补偿</w:t>
      </w:r>
      <w:r w:rsidR="00226812" w:rsidRPr="00D63575">
        <w:t>；</w:t>
      </w:r>
    </w:p>
    <w:p w:rsidR="00067EC3" w:rsidRPr="00D63575" w:rsidRDefault="00067EC3" w:rsidP="00067EC3">
      <w:pPr>
        <w:numPr>
          <w:ilvl w:val="0"/>
          <w:numId w:val="142"/>
        </w:numPr>
      </w:pPr>
      <w:r w:rsidRPr="00D63575">
        <w:t>缔约方无法控制的因素造成的阻碍充分实现《公约》权利的结构性障碍或其他重大障碍</w:t>
      </w:r>
      <w:r w:rsidR="00226812" w:rsidRPr="00D63575">
        <w:t>；</w:t>
      </w:r>
    </w:p>
    <w:p w:rsidR="00067EC3" w:rsidRPr="00D63575" w:rsidRDefault="00067EC3" w:rsidP="00067EC3">
      <w:pPr>
        <w:numPr>
          <w:ilvl w:val="0"/>
          <w:numId w:val="142"/>
        </w:numPr>
      </w:pPr>
      <w:r w:rsidRPr="00D63575">
        <w:t>过去五年间《公约》每项权利享有情况的逐年比较的统计数据</w:t>
      </w:r>
      <w:r w:rsidR="00226812" w:rsidRPr="00D63575">
        <w:t>，</w:t>
      </w:r>
      <w:r w:rsidRPr="00D63575">
        <w:t>按年龄、性别、族裔血统、城镇</w:t>
      </w:r>
      <w:r w:rsidR="00226812" w:rsidRPr="00D63575">
        <w:t>/</w:t>
      </w:r>
      <w:r w:rsidRPr="00D63575">
        <w:t>农村居民和其它相关状况分列。</w:t>
      </w:r>
    </w:p>
    <w:p w:rsidR="00067EC3" w:rsidRPr="00D63575" w:rsidRDefault="00067EC3" w:rsidP="00067EC3">
      <w:r w:rsidRPr="00D63575">
        <w:tab/>
      </w:r>
      <w:r w:rsidR="00226812" w:rsidRPr="00D63575">
        <w:t>4.</w:t>
      </w:r>
      <w:r w:rsidRPr="00D63575">
        <w:t xml:space="preserve">  </w:t>
      </w:r>
      <w:r w:rsidRPr="00D63575">
        <w:t>提交条约专要文件的同时还应提交缔约国可能希望分发给委员会全体成员的所有其他补充文件</w:t>
      </w:r>
      <w:r w:rsidR="00226812" w:rsidRPr="00D63575">
        <w:t>，</w:t>
      </w:r>
      <w:r w:rsidRPr="00D63575">
        <w:t>以委员会的一种工作语文</w:t>
      </w:r>
      <w:r w:rsidR="00226812" w:rsidRPr="00D63575">
        <w:t>(</w:t>
      </w:r>
      <w:r w:rsidRPr="00D63575">
        <w:t>英文、法文、俄文或西班牙文</w:t>
      </w:r>
      <w:r w:rsidR="00226812" w:rsidRPr="00D63575">
        <w:t>)</w:t>
      </w:r>
      <w:r w:rsidRPr="00D63575">
        <w:t>提交</w:t>
      </w:r>
      <w:r w:rsidR="00226812" w:rsidRPr="00D63575">
        <w:t>，</w:t>
      </w:r>
      <w:r w:rsidRPr="00D63575">
        <w:t>份数应该足够</w:t>
      </w:r>
      <w:r w:rsidR="00226812" w:rsidRPr="00D63575">
        <w:t>，</w:t>
      </w:r>
      <w:r w:rsidRPr="00D63575">
        <w:t>以方便对报告的审议。</w:t>
      </w:r>
    </w:p>
    <w:p w:rsidR="00067EC3" w:rsidRPr="00D63575" w:rsidRDefault="00067EC3" w:rsidP="00067EC3">
      <w:r w:rsidRPr="00D63575">
        <w:tab/>
      </w:r>
      <w:r w:rsidR="00226812" w:rsidRPr="00D63575">
        <w:t>5.</w:t>
      </w:r>
      <w:r w:rsidRPr="00D63575">
        <w:t xml:space="preserve">  </w:t>
      </w:r>
      <w:r w:rsidRPr="00D63575">
        <w:t>缔约国如果已加入协调报告准则附录二所列的任何一个劳工组织公约</w:t>
      </w:r>
      <w:r w:rsidR="00226812" w:rsidRPr="00D63575">
        <w:t>，</w:t>
      </w:r>
      <w:r w:rsidRPr="00D63575">
        <w:t>或联合国专门机构任何其他相关公约</w:t>
      </w:r>
      <w:r w:rsidR="00226812" w:rsidRPr="00D63575">
        <w:t>，</w:t>
      </w:r>
      <w:r w:rsidRPr="00D63575">
        <w:t>而且向有关的监督委员会已经提交的报告关系到《公约》确认的任何一项权利的</w:t>
      </w:r>
      <w:r w:rsidR="00226812" w:rsidRPr="00D63575">
        <w:t>，</w:t>
      </w:r>
      <w:r w:rsidRPr="00D63575">
        <w:t>则该缔约国应附上这些报告的相关部分</w:t>
      </w:r>
      <w:r w:rsidR="00226812" w:rsidRPr="00D63575">
        <w:t>，</w:t>
      </w:r>
      <w:r w:rsidRPr="00D63575">
        <w:t>而不是在条约专要文件中重复照抄这些资料。然而</w:t>
      </w:r>
      <w:r w:rsidR="00226812" w:rsidRPr="00D63575">
        <w:t>，</w:t>
      </w:r>
      <w:r w:rsidRPr="00D63575">
        <w:t>属于《公约》管辖范围但这些报告没有充分说明的所有事务应在当前的条约专要文件中说明。</w:t>
      </w:r>
    </w:p>
    <w:p w:rsidR="00067EC3" w:rsidRPr="00D63575" w:rsidRDefault="00067EC3" w:rsidP="00822239">
      <w:pPr>
        <w:spacing w:after="240"/>
        <w:rPr>
          <w:i/>
          <w:iCs/>
        </w:rPr>
      </w:pPr>
      <w:r w:rsidRPr="00D63575">
        <w:tab/>
      </w:r>
      <w:r w:rsidR="00226812" w:rsidRPr="00D63575">
        <w:t>6.</w:t>
      </w:r>
      <w:r w:rsidRPr="00D63575">
        <w:t xml:space="preserve">  </w:t>
      </w:r>
      <w:r w:rsidRPr="00D63575">
        <w:t>定期报告应该直接回应之前的结论性意见中提出的意见和建议。</w:t>
      </w:r>
    </w:p>
    <w:p w:rsidR="00067EC3" w:rsidRPr="00D63575" w:rsidRDefault="00067EC3" w:rsidP="00822239">
      <w:pPr>
        <w:pStyle w:val="Heading3"/>
        <w:spacing w:after="200"/>
      </w:pPr>
      <w:r w:rsidRPr="00D63575">
        <w:rPr>
          <w:u w:val="none"/>
        </w:rPr>
        <w:t xml:space="preserve">B.  </w:t>
      </w:r>
      <w:r w:rsidRPr="00D63575">
        <w:t>向委员会提交的条约专要文件涉及</w:t>
      </w:r>
      <w:r w:rsidR="00822239" w:rsidRPr="00D63575">
        <w:rPr>
          <w:u w:val="none"/>
        </w:rPr>
        <w:br/>
      </w:r>
      <w:r w:rsidRPr="00D63575">
        <w:rPr>
          <w:u w:val="none"/>
        </w:rPr>
        <w:t>《</w:t>
      </w:r>
      <w:r w:rsidRPr="00D63575">
        <w:t>公约》一般规定的部分</w:t>
      </w:r>
    </w:p>
    <w:p w:rsidR="00067EC3" w:rsidRPr="00D63575" w:rsidRDefault="00067EC3" w:rsidP="00822239">
      <w:pPr>
        <w:pStyle w:val="a1"/>
        <w:spacing w:after="240"/>
        <w:rPr>
          <w:rFonts w:ascii="Times New Roman" w:hAnsi="Times New Roman"/>
          <w:kern w:val="0"/>
        </w:rPr>
      </w:pPr>
      <w:r w:rsidRPr="00D63575">
        <w:rPr>
          <w:rFonts w:ascii="Times New Roman" w:hAnsi="Times New Roman"/>
          <w:kern w:val="0"/>
        </w:rPr>
        <w:t>《公约》第一条</w:t>
      </w:r>
    </w:p>
    <w:p w:rsidR="00067EC3" w:rsidRPr="00D63575" w:rsidRDefault="00067EC3" w:rsidP="00067EC3">
      <w:pPr>
        <w:rPr>
          <w:i/>
          <w:iCs/>
        </w:rPr>
      </w:pPr>
      <w:r w:rsidRPr="00D63575">
        <w:tab/>
      </w:r>
      <w:r w:rsidR="00226812" w:rsidRPr="00D63575">
        <w:t>7.</w:t>
      </w:r>
      <w:r w:rsidRPr="00D63575">
        <w:t xml:space="preserve">  </w:t>
      </w:r>
      <w:r w:rsidRPr="00D63575">
        <w:t>以什么方式落实了自决权</w:t>
      </w:r>
      <w:r w:rsidR="00226812" w:rsidRPr="00D63575">
        <w:t>？</w:t>
      </w:r>
    </w:p>
    <w:p w:rsidR="00067EC3" w:rsidRPr="00D63575" w:rsidRDefault="00067EC3" w:rsidP="00822239">
      <w:pPr>
        <w:spacing w:after="240"/>
        <w:rPr>
          <w:b/>
          <w:bCs/>
        </w:rPr>
      </w:pPr>
      <w:r w:rsidRPr="00D63575">
        <w:tab/>
      </w:r>
      <w:r w:rsidR="00226812" w:rsidRPr="00D63575">
        <w:t>8.</w:t>
      </w:r>
      <w:r w:rsidRPr="00D63575">
        <w:t xml:space="preserve">  </w:t>
      </w:r>
      <w:r w:rsidRPr="00D63575">
        <w:t>请说明缔约国采取何种方式和手段</w:t>
      </w:r>
      <w:r w:rsidR="00226812" w:rsidRPr="00D63575">
        <w:t>，</w:t>
      </w:r>
      <w:r w:rsidRPr="00D63575">
        <w:t>承认和保护土著社区对其作为传统生计来源历来占有或使用的土地和领土的所有权</w:t>
      </w:r>
      <w:r w:rsidR="00226812" w:rsidRPr="00D63575">
        <w:t>，</w:t>
      </w:r>
      <w:r w:rsidRPr="00D63575">
        <w:rPr>
          <w:rStyle w:val="FootnoteReference"/>
        </w:rPr>
        <w:footnoteReference w:id="8"/>
      </w:r>
      <w:r w:rsidRPr="00D63575">
        <w:t xml:space="preserve"> </w:t>
      </w:r>
      <w:r w:rsidRPr="00D63575">
        <w:t>并说明与土著和地方社区进行适当协商的程度</w:t>
      </w:r>
      <w:r w:rsidR="00226812" w:rsidRPr="00D63575">
        <w:t>，</w:t>
      </w:r>
      <w:r w:rsidRPr="00D63575">
        <w:t>在涉及他们根据《公约》规定应有权利和利益的任何决策过程中是否事先征得他们的知情同意</w:t>
      </w:r>
      <w:r w:rsidR="00226812" w:rsidRPr="00D63575">
        <w:t>，</w:t>
      </w:r>
      <w:r w:rsidRPr="00D63575">
        <w:t>并提供实例。</w:t>
      </w:r>
    </w:p>
    <w:p w:rsidR="00067EC3" w:rsidRPr="00D63575" w:rsidRDefault="00067EC3" w:rsidP="00822239">
      <w:pPr>
        <w:pStyle w:val="Heading3"/>
        <w:spacing w:after="240"/>
        <w:rPr>
          <w:rFonts w:eastAsia="SimHei"/>
          <w:u w:val="none"/>
        </w:rPr>
      </w:pPr>
      <w:r w:rsidRPr="00D63575">
        <w:rPr>
          <w:rFonts w:eastAsia="SimHei"/>
          <w:u w:val="none"/>
        </w:rPr>
        <w:t>第</w:t>
      </w:r>
      <w:r w:rsidRPr="00D63575">
        <w:rPr>
          <w:rFonts w:eastAsia="SimHei"/>
          <w:u w:val="none"/>
        </w:rPr>
        <w:t xml:space="preserve"> </w:t>
      </w:r>
      <w:r w:rsidRPr="00D63575">
        <w:rPr>
          <w:rFonts w:eastAsia="SimHei"/>
          <w:u w:val="none"/>
        </w:rPr>
        <w:t>二</w:t>
      </w:r>
      <w:r w:rsidRPr="00D63575">
        <w:rPr>
          <w:rFonts w:eastAsia="SimHei"/>
          <w:u w:val="none"/>
        </w:rPr>
        <w:t xml:space="preserve"> </w:t>
      </w:r>
      <w:r w:rsidRPr="00D63575">
        <w:rPr>
          <w:rFonts w:eastAsia="SimHei"/>
          <w:u w:val="none"/>
        </w:rPr>
        <w:t>条</w:t>
      </w:r>
    </w:p>
    <w:p w:rsidR="00067EC3" w:rsidRPr="00D63575" w:rsidRDefault="00067EC3" w:rsidP="00067EC3">
      <w:r w:rsidRPr="00D63575">
        <w:tab/>
      </w:r>
      <w:r w:rsidR="00226812" w:rsidRPr="00D63575">
        <w:t>9.</w:t>
      </w:r>
      <w:r w:rsidRPr="00D63575">
        <w:t xml:space="preserve">  </w:t>
      </w:r>
      <w:r w:rsidRPr="00D63575">
        <w:t>请说明缔约国收到或提供的国际经济技术援助和合作对缔约国充分实现《公约》每项权利的影响</w:t>
      </w:r>
      <w:r w:rsidR="00226812" w:rsidRPr="00D63575">
        <w:t>，</w:t>
      </w:r>
      <w:r w:rsidRPr="00D63575">
        <w:t>或对其他国家</w:t>
      </w:r>
      <w:r w:rsidR="00226812" w:rsidRPr="00D63575">
        <w:t>，</w:t>
      </w:r>
      <w:r w:rsidRPr="00D63575">
        <w:t>尤其是发展中国家的影响。</w:t>
      </w:r>
    </w:p>
    <w:p w:rsidR="00067EC3" w:rsidRPr="00D63575" w:rsidRDefault="00067EC3" w:rsidP="00067EC3">
      <w:r w:rsidRPr="00D63575">
        <w:tab/>
        <w:t>1</w:t>
      </w:r>
      <w:r w:rsidR="00226812" w:rsidRPr="00D63575">
        <w:t>0.</w:t>
      </w:r>
      <w:r w:rsidRPr="00D63575">
        <w:t xml:space="preserve">  </w:t>
      </w:r>
      <w:r w:rsidRPr="00D63575">
        <w:t>除了共同核心文件提供的资料以外</w:t>
      </w:r>
      <w:r w:rsidR="00226812" w:rsidRPr="00D63575">
        <w:t>(</w:t>
      </w:r>
      <w:r w:rsidRPr="00D63575">
        <w:t>协调报告准则第</w:t>
      </w:r>
      <w:r w:rsidRPr="00D63575">
        <w:t>50</w:t>
      </w:r>
      <w:r w:rsidRPr="00D63575">
        <w:t>至</w:t>
      </w:r>
      <w:r w:rsidRPr="00D63575">
        <w:t>58</w:t>
      </w:r>
      <w:r w:rsidRPr="00D63575">
        <w:t>段</w:t>
      </w:r>
      <w:r w:rsidR="00226812" w:rsidRPr="00D63575">
        <w:t>)</w:t>
      </w:r>
      <w:r w:rsidR="00226812" w:rsidRPr="00D63575">
        <w:t>，</w:t>
      </w:r>
      <w:r w:rsidRPr="00D63575">
        <w:t>请提供分类和比较统计数据</w:t>
      </w:r>
      <w:r w:rsidR="00226812" w:rsidRPr="00D63575">
        <w:t>，</w:t>
      </w:r>
      <w:r w:rsidRPr="00D63575">
        <w:t>说明具体反歧视措施的效果</w:t>
      </w:r>
      <w:r w:rsidR="00226812" w:rsidRPr="00D63575">
        <w:t>，</w:t>
      </w:r>
      <w:r w:rsidRPr="00D63575">
        <w:t>以及在确保人人平等享有《公约》每项权利方面取得的进展</w:t>
      </w:r>
      <w:r w:rsidR="00226812" w:rsidRPr="00D63575">
        <w:t>，</w:t>
      </w:r>
      <w:r w:rsidRPr="00D63575">
        <w:t>尤其是</w:t>
      </w:r>
      <w:r w:rsidRPr="00D63575">
        <w:rPr>
          <w:lang w:val="en-GB"/>
        </w:rPr>
        <w:t>处境不利和被边缘化的个人和群体享受权利的情况。</w:t>
      </w:r>
    </w:p>
    <w:p w:rsidR="00067EC3" w:rsidRPr="00D63575" w:rsidRDefault="00067EC3" w:rsidP="00822239">
      <w:pPr>
        <w:spacing w:after="240"/>
        <w:rPr>
          <w:i/>
          <w:iCs/>
        </w:rPr>
      </w:pPr>
      <w:r w:rsidRPr="00D63575">
        <w:tab/>
        <w:t>1</w:t>
      </w:r>
      <w:r w:rsidR="00226812" w:rsidRPr="00D63575">
        <w:t>1.</w:t>
      </w:r>
      <w:r w:rsidRPr="00D63575">
        <w:t xml:space="preserve">  </w:t>
      </w:r>
      <w:r w:rsidRPr="00D63575">
        <w:t>如果缔约国是发展中国家</w:t>
      </w:r>
      <w:r w:rsidR="00226812" w:rsidRPr="00D63575">
        <w:t>，</w:t>
      </w:r>
      <w:r w:rsidRPr="00D63575">
        <w:t>则必须提供资料说明是否根据《公约》第二条第三款规定对非本国国民享有《公约》确认的经济权利施加任何限制。</w:t>
      </w:r>
    </w:p>
    <w:p w:rsidR="00067EC3" w:rsidRPr="00D63575" w:rsidRDefault="00067EC3" w:rsidP="00822239">
      <w:pPr>
        <w:pStyle w:val="Heading3"/>
        <w:spacing w:after="200"/>
        <w:rPr>
          <w:rFonts w:eastAsia="SimHei"/>
          <w:u w:val="none"/>
        </w:rPr>
      </w:pPr>
      <w:r w:rsidRPr="00D63575">
        <w:rPr>
          <w:rFonts w:eastAsia="SimHei"/>
          <w:u w:val="none"/>
        </w:rPr>
        <w:t>第</w:t>
      </w:r>
      <w:r w:rsidRPr="00D63575">
        <w:rPr>
          <w:rFonts w:eastAsia="SimHei"/>
          <w:u w:val="none"/>
        </w:rPr>
        <w:t xml:space="preserve"> </w:t>
      </w:r>
      <w:r w:rsidRPr="00D63575">
        <w:rPr>
          <w:rFonts w:eastAsia="SimHei"/>
          <w:u w:val="none"/>
        </w:rPr>
        <w:t>三</w:t>
      </w:r>
      <w:r w:rsidRPr="00D63575">
        <w:rPr>
          <w:rFonts w:eastAsia="SimHei"/>
          <w:u w:val="none"/>
        </w:rPr>
        <w:t xml:space="preserve"> </w:t>
      </w:r>
      <w:r w:rsidRPr="00D63575">
        <w:rPr>
          <w:rFonts w:eastAsia="SimHei"/>
          <w:u w:val="none"/>
        </w:rPr>
        <w:t>条</w:t>
      </w:r>
    </w:p>
    <w:p w:rsidR="00067EC3" w:rsidRPr="00D63575" w:rsidRDefault="00067EC3" w:rsidP="00067EC3">
      <w:r w:rsidRPr="00D63575">
        <w:tab/>
        <w:t>1</w:t>
      </w:r>
      <w:r w:rsidR="00226812" w:rsidRPr="00D63575">
        <w:t>2.</w:t>
      </w:r>
      <w:r w:rsidRPr="00D63575">
        <w:t xml:space="preserve">  </w:t>
      </w:r>
      <w:r w:rsidRPr="00D63575">
        <w:t>已采取哪些步骤</w:t>
      </w:r>
      <w:r w:rsidR="00226812" w:rsidRPr="00D63575">
        <w:t>，</w:t>
      </w:r>
      <w:r w:rsidRPr="00D63575">
        <w:t>消除涉及《公约》确认的每项权利的基于性别的直接和间接歧视</w:t>
      </w:r>
      <w:r w:rsidR="00226812" w:rsidRPr="00D63575">
        <w:t>，</w:t>
      </w:r>
      <w:r w:rsidRPr="00D63575">
        <w:t>以确保男女在法律和事实上同等享有这些权利</w:t>
      </w:r>
      <w:r w:rsidR="00226812" w:rsidRPr="00D63575">
        <w:t>？</w:t>
      </w:r>
    </w:p>
    <w:p w:rsidR="00067EC3" w:rsidRPr="00D63575" w:rsidRDefault="00067EC3" w:rsidP="00067EC3">
      <w:pPr>
        <w:spacing w:after="240"/>
      </w:pPr>
      <w:r w:rsidRPr="00D63575">
        <w:tab/>
        <w:t>1</w:t>
      </w:r>
      <w:r w:rsidR="00226812" w:rsidRPr="00D63575">
        <w:t>3.</w:t>
      </w:r>
      <w:r w:rsidRPr="00D63575">
        <w:t xml:space="preserve">  </w:t>
      </w:r>
      <w:r w:rsidRPr="00D63575">
        <w:t>请说明缔约国是否通过两性平等立法以及落实这类立法取得的进展情况。并说明是否根据性别平等观对立法和政策的影响进行评估</w:t>
      </w:r>
      <w:r w:rsidR="00226812" w:rsidRPr="00D63575">
        <w:t>，</w:t>
      </w:r>
      <w:r w:rsidRPr="00D63575">
        <w:t>以克服仍然对男女平等享受经济、社会、文化权利产生负面影响的传统文化成见。</w:t>
      </w:r>
    </w:p>
    <w:p w:rsidR="00067EC3" w:rsidRPr="00D63575" w:rsidRDefault="00067EC3" w:rsidP="00DE7755">
      <w:pPr>
        <w:pStyle w:val="Heading3"/>
        <w:spacing w:after="200"/>
        <w:rPr>
          <w:rFonts w:eastAsia="SimHei"/>
          <w:u w:val="none"/>
        </w:rPr>
      </w:pPr>
      <w:r w:rsidRPr="00D63575">
        <w:rPr>
          <w:rFonts w:eastAsia="SimHei"/>
          <w:u w:val="none"/>
        </w:rPr>
        <w:t>第四条和第五条</w:t>
      </w:r>
    </w:p>
    <w:p w:rsidR="00067EC3" w:rsidRPr="00D63575" w:rsidRDefault="00067EC3" w:rsidP="00DE7755">
      <w:pPr>
        <w:spacing w:after="200"/>
      </w:pPr>
      <w:r w:rsidRPr="00D63575">
        <w:tab/>
        <w:t>1</w:t>
      </w:r>
      <w:r w:rsidR="00226812" w:rsidRPr="00D63575">
        <w:t>4.</w:t>
      </w:r>
      <w:r w:rsidRPr="00D63575">
        <w:t xml:space="preserve">  </w:t>
      </w:r>
      <w:r w:rsidRPr="00D63575">
        <w:t>见协调准则关于共同核心文件的第</w:t>
      </w:r>
      <w:r w:rsidRPr="00D63575">
        <w:t>40</w:t>
      </w:r>
      <w:r w:rsidRPr="00D63575">
        <w:t>段</w:t>
      </w:r>
      <w:r w:rsidR="00226812" w:rsidRPr="00D63575">
        <w:t>(</w:t>
      </w:r>
      <w:r w:rsidRPr="00D63575">
        <w:t>c</w:t>
      </w:r>
      <w:r w:rsidR="00226812" w:rsidRPr="00D63575">
        <w:t>)</w:t>
      </w:r>
      <w:r w:rsidRPr="00D63575">
        <w:t>。</w:t>
      </w:r>
    </w:p>
    <w:p w:rsidR="00067EC3" w:rsidRPr="00D63575" w:rsidRDefault="00067EC3" w:rsidP="00067EC3">
      <w:pPr>
        <w:pStyle w:val="Heading3"/>
        <w:spacing w:after="240"/>
      </w:pPr>
      <w:r w:rsidRPr="00D63575">
        <w:rPr>
          <w:u w:val="none"/>
        </w:rPr>
        <w:t xml:space="preserve">C.  </w:t>
      </w:r>
      <w:r w:rsidRPr="00D63575">
        <w:t>报告涉及专门权利的部分</w:t>
      </w:r>
    </w:p>
    <w:p w:rsidR="00067EC3" w:rsidRPr="00D63575" w:rsidRDefault="00067EC3" w:rsidP="00067EC3">
      <w:pPr>
        <w:pStyle w:val="Heading3"/>
        <w:spacing w:after="240"/>
        <w:rPr>
          <w:rFonts w:eastAsia="SimHei"/>
          <w:u w:val="none"/>
        </w:rPr>
      </w:pPr>
      <w:r w:rsidRPr="00D63575">
        <w:rPr>
          <w:rFonts w:eastAsia="SimHei"/>
          <w:u w:val="none"/>
        </w:rPr>
        <w:t>第</w:t>
      </w:r>
      <w:r w:rsidRPr="00D63575">
        <w:rPr>
          <w:rFonts w:eastAsia="SimHei"/>
          <w:u w:val="none"/>
        </w:rPr>
        <w:t xml:space="preserve"> </w:t>
      </w:r>
      <w:r w:rsidRPr="00D63575">
        <w:rPr>
          <w:rFonts w:eastAsia="SimHei"/>
          <w:u w:val="none"/>
        </w:rPr>
        <w:t>六</w:t>
      </w:r>
      <w:r w:rsidRPr="00D63575">
        <w:rPr>
          <w:rFonts w:eastAsia="SimHei"/>
          <w:u w:val="none"/>
        </w:rPr>
        <w:t xml:space="preserve"> </w:t>
      </w:r>
      <w:r w:rsidRPr="00D63575">
        <w:rPr>
          <w:rFonts w:eastAsia="SimHei"/>
          <w:u w:val="none"/>
        </w:rPr>
        <w:t>条</w:t>
      </w:r>
    </w:p>
    <w:p w:rsidR="00067EC3" w:rsidRPr="00D63575" w:rsidRDefault="00067EC3" w:rsidP="00067EC3">
      <w:r w:rsidRPr="00D63575">
        <w:tab/>
        <w:t>1</w:t>
      </w:r>
      <w:r w:rsidR="00226812" w:rsidRPr="00D63575">
        <w:t>5.</w:t>
      </w:r>
      <w:r w:rsidRPr="00D63575">
        <w:t xml:space="preserve">  </w:t>
      </w:r>
      <w:r w:rsidRPr="00D63575">
        <w:t>请提供资料说明已采取的切实有效减少失业的措施</w:t>
      </w:r>
      <w:r w:rsidR="00226812" w:rsidRPr="00D63575">
        <w:t>，</w:t>
      </w:r>
      <w:r w:rsidRPr="00D63575">
        <w:t>包括说明</w:t>
      </w:r>
      <w:r w:rsidR="00226812" w:rsidRPr="00D63575">
        <w:t>：</w:t>
      </w:r>
    </w:p>
    <w:p w:rsidR="00067EC3" w:rsidRPr="00D63575" w:rsidRDefault="00067EC3" w:rsidP="00067EC3">
      <w:pPr>
        <w:numPr>
          <w:ilvl w:val="0"/>
          <w:numId w:val="143"/>
        </w:numPr>
      </w:pPr>
      <w:r w:rsidRPr="00D63575">
        <w:t>现有有针对性地争取实现据认为处境特别不利的个人和群体充分和生产性就业、尤其是争取实现农村及城市贫困地区妇女、青年、老年、残疾人和少数族裔充分和生产性就业的就业方案的效力</w:t>
      </w:r>
      <w:r w:rsidR="00226812" w:rsidRPr="00D63575">
        <w:t>；</w:t>
      </w:r>
      <w:r w:rsidRPr="00D63575">
        <w:t>以及</w:t>
      </w:r>
    </w:p>
    <w:p w:rsidR="00067EC3" w:rsidRPr="00D63575" w:rsidRDefault="00067EC3" w:rsidP="00067EC3">
      <w:pPr>
        <w:numPr>
          <w:ilvl w:val="0"/>
          <w:numId w:val="143"/>
        </w:numPr>
      </w:pPr>
      <w:r w:rsidRPr="00D63575">
        <w:t>便利工作人员、尤其是妇女和长期失业工作人员再就业措施的效力</w:t>
      </w:r>
      <w:r w:rsidR="00226812" w:rsidRPr="00D63575">
        <w:t>，</w:t>
      </w:r>
      <w:r w:rsidRPr="00D63575">
        <w:t>这些人因为私有化、减员、公营和私营企业经济重组而失业。</w:t>
      </w:r>
    </w:p>
    <w:p w:rsidR="00067EC3" w:rsidRPr="00D63575" w:rsidRDefault="00067EC3" w:rsidP="00067EC3">
      <w:r w:rsidRPr="00D63575">
        <w:tab/>
        <w:t>1</w:t>
      </w:r>
      <w:r w:rsidR="00226812" w:rsidRPr="00D63575">
        <w:t>6.</w:t>
      </w:r>
      <w:r w:rsidRPr="00D63575">
        <w:t xml:space="preserve">  </w:t>
      </w:r>
      <w:r w:rsidRPr="00D63575">
        <w:t>请提供资料说明缔约国非正规经济中的工作情况</w:t>
      </w:r>
      <w:r w:rsidR="00226812" w:rsidRPr="00D63575">
        <w:t>，</w:t>
      </w:r>
      <w:r w:rsidRPr="00D63575">
        <w:t>包括非正规经济的广度、非正规工作人员比例高的部门、为帮助他们脱离非正规经济采取的措施</w:t>
      </w:r>
      <w:r w:rsidR="00226812" w:rsidRPr="00D63575">
        <w:t>，</w:t>
      </w:r>
      <w:r w:rsidRPr="00D63575">
        <w:t>以及为确保非正规工作人员、尤其是为老年工作人员和妇女获得基本服务和社会保护所采取的措施。</w:t>
      </w:r>
    </w:p>
    <w:p w:rsidR="00067EC3" w:rsidRPr="00D63575" w:rsidRDefault="00067EC3" w:rsidP="00067EC3">
      <w:r w:rsidRPr="00D63575">
        <w:tab/>
        <w:t>1</w:t>
      </w:r>
      <w:r w:rsidR="00226812" w:rsidRPr="00D63575">
        <w:t>7.</w:t>
      </w:r>
      <w:r w:rsidRPr="00D63575">
        <w:t xml:space="preserve">  </w:t>
      </w:r>
      <w:r w:rsidRPr="00D63575">
        <w:t>请说明现有哪些法律保障措施</w:t>
      </w:r>
      <w:r w:rsidR="00226812" w:rsidRPr="00D63575">
        <w:t>，</w:t>
      </w:r>
      <w:r w:rsidRPr="00D63575">
        <w:t>保护工作人员免遭不公平解雇。</w:t>
      </w:r>
    </w:p>
    <w:p w:rsidR="00067EC3" w:rsidRPr="00D63575" w:rsidRDefault="00067EC3" w:rsidP="00067EC3">
      <w:pPr>
        <w:spacing w:after="240"/>
      </w:pPr>
      <w:r w:rsidRPr="00D63575">
        <w:tab/>
        <w:t>1</w:t>
      </w:r>
      <w:r w:rsidR="00226812" w:rsidRPr="00D63575">
        <w:t>8.</w:t>
      </w:r>
      <w:r w:rsidRPr="00D63575">
        <w:t xml:space="preserve">  </w:t>
      </w:r>
      <w:r w:rsidRPr="00D63575">
        <w:t>请说明缔约国现有哪些技术和职业培训方案</w:t>
      </w:r>
      <w:r w:rsidR="00226812" w:rsidRPr="00D63575">
        <w:t>，</w:t>
      </w:r>
      <w:r w:rsidRPr="00D63575">
        <w:t>以及这些方案增强劳动力、尤其是处境不利和被边缘化的个人进入或再进劳务市场的信心的作用。</w:t>
      </w:r>
    </w:p>
    <w:p w:rsidR="00067EC3" w:rsidRPr="00D63575" w:rsidRDefault="00067EC3" w:rsidP="00067EC3">
      <w:pPr>
        <w:pStyle w:val="Heading3"/>
        <w:spacing w:after="240"/>
        <w:rPr>
          <w:rFonts w:eastAsia="SimHei"/>
          <w:u w:val="none"/>
        </w:rPr>
      </w:pPr>
      <w:r w:rsidRPr="00D63575">
        <w:rPr>
          <w:rFonts w:eastAsia="SimHei"/>
          <w:u w:val="none"/>
        </w:rPr>
        <w:t>第</w:t>
      </w:r>
      <w:r w:rsidRPr="00D63575">
        <w:rPr>
          <w:rFonts w:eastAsia="SimHei"/>
          <w:u w:val="none"/>
        </w:rPr>
        <w:t xml:space="preserve"> </w:t>
      </w:r>
      <w:r w:rsidRPr="00D63575">
        <w:rPr>
          <w:rFonts w:eastAsia="SimHei"/>
          <w:u w:val="none"/>
        </w:rPr>
        <w:t>七</w:t>
      </w:r>
      <w:r w:rsidRPr="00D63575">
        <w:rPr>
          <w:rFonts w:eastAsia="SimHei"/>
          <w:u w:val="none"/>
        </w:rPr>
        <w:t xml:space="preserve"> </w:t>
      </w:r>
      <w:r w:rsidRPr="00D63575">
        <w:rPr>
          <w:rFonts w:eastAsia="SimHei"/>
          <w:u w:val="none"/>
        </w:rPr>
        <w:t>条</w:t>
      </w:r>
    </w:p>
    <w:p w:rsidR="00067EC3" w:rsidRPr="00D63575" w:rsidRDefault="00067EC3" w:rsidP="00067EC3">
      <w:r w:rsidRPr="00D63575">
        <w:tab/>
        <w:t>1</w:t>
      </w:r>
      <w:r w:rsidR="00226812" w:rsidRPr="00D63575">
        <w:t>9.</w:t>
      </w:r>
      <w:r w:rsidRPr="00D63575">
        <w:t xml:space="preserve">  </w:t>
      </w:r>
      <w:r w:rsidRPr="00D63575">
        <w:t>请说明是否规定有国家法定最低工资标准</w:t>
      </w:r>
      <w:r w:rsidR="00226812" w:rsidRPr="00D63575">
        <w:t>，</w:t>
      </w:r>
      <w:r w:rsidRPr="00D63575">
        <w:t>并具体说明它适用于哪类工作人员以及每一类所涉人数。如果有任何一类工作人员不包括在国家最低工资标准范围内</w:t>
      </w:r>
      <w:r w:rsidR="00226812" w:rsidRPr="00D63575">
        <w:t>，</w:t>
      </w:r>
      <w:r w:rsidRPr="00D63575">
        <w:t>说明其原因。此外还请说明</w:t>
      </w:r>
      <w:r w:rsidR="00226812" w:rsidRPr="00D63575">
        <w:t>：</w:t>
      </w:r>
    </w:p>
    <w:p w:rsidR="00067EC3" w:rsidRPr="00D63575" w:rsidRDefault="00067EC3" w:rsidP="00067EC3">
      <w:pPr>
        <w:numPr>
          <w:ilvl w:val="0"/>
          <w:numId w:val="144"/>
        </w:numPr>
      </w:pPr>
      <w:r w:rsidRPr="00D63575">
        <w:t>是否制定有指数化和定期调整制度</w:t>
      </w:r>
      <w:r w:rsidR="00226812" w:rsidRPr="00D63575">
        <w:t>，</w:t>
      </w:r>
      <w:r w:rsidRPr="00D63575">
        <w:t>以确保最低工资标准定期得到审查</w:t>
      </w:r>
      <w:r w:rsidR="00226812" w:rsidRPr="00D63575">
        <w:t>，</w:t>
      </w:r>
      <w:r w:rsidRPr="00D63575">
        <w:t>而且定得足以为所有工作人员、包括没有纳入集体协议的工作人员及其家属提供适足的生活水准</w:t>
      </w:r>
      <w:r w:rsidR="00226812" w:rsidRPr="00D63575">
        <w:t>；</w:t>
      </w:r>
      <w:r w:rsidRPr="00D63575">
        <w:t>以及</w:t>
      </w:r>
    </w:p>
    <w:p w:rsidR="00067EC3" w:rsidRPr="00D63575" w:rsidRDefault="00067EC3" w:rsidP="00067EC3">
      <w:pPr>
        <w:numPr>
          <w:ilvl w:val="0"/>
          <w:numId w:val="144"/>
        </w:numPr>
      </w:pPr>
      <w:r w:rsidRPr="00D63575">
        <w:t>如果没有国家最低工资标准</w:t>
      </w:r>
      <w:r w:rsidR="00226812" w:rsidRPr="00D63575">
        <w:t>，</w:t>
      </w:r>
      <w:r w:rsidRPr="00D63575">
        <w:t>现有什么替代机制</w:t>
      </w:r>
      <w:r w:rsidR="00226812" w:rsidRPr="00D63575">
        <w:t>，</w:t>
      </w:r>
      <w:r w:rsidRPr="00D63575">
        <w:t>以确保所有工作人员的工资足以为其自身及其家属提供适足的生活水准。</w:t>
      </w:r>
    </w:p>
    <w:p w:rsidR="00067EC3" w:rsidRPr="00D63575" w:rsidRDefault="00067EC3" w:rsidP="00067EC3">
      <w:r w:rsidRPr="00D63575">
        <w:tab/>
        <w:t>2</w:t>
      </w:r>
      <w:r w:rsidR="00226812" w:rsidRPr="00D63575">
        <w:t>0.</w:t>
      </w:r>
      <w:r w:rsidRPr="00D63575">
        <w:t xml:space="preserve">  </w:t>
      </w:r>
      <w:r w:rsidRPr="00D63575">
        <w:t>请提供资料说明所有工作人员的工作条件</w:t>
      </w:r>
      <w:r w:rsidR="00226812" w:rsidRPr="00D63575">
        <w:t>，</w:t>
      </w:r>
      <w:r w:rsidRPr="00D63575">
        <w:t>包括加班、带薪假和不带薪假</w:t>
      </w:r>
      <w:r w:rsidR="00226812" w:rsidRPr="00D63575">
        <w:t>，</w:t>
      </w:r>
      <w:r w:rsidRPr="00D63575">
        <w:t>以及职业、家庭和个人生活协调兼顾的措施。</w:t>
      </w:r>
    </w:p>
    <w:p w:rsidR="00067EC3" w:rsidRPr="00D63575" w:rsidRDefault="00067EC3" w:rsidP="00067EC3">
      <w:r w:rsidRPr="00D63575">
        <w:tab/>
        <w:t>2</w:t>
      </w:r>
      <w:r w:rsidR="00226812" w:rsidRPr="00D63575">
        <w:t>1.</w:t>
      </w:r>
      <w:r w:rsidRPr="00D63575">
        <w:t xml:space="preserve">  </w:t>
      </w:r>
      <w:r w:rsidRPr="00D63575">
        <w:t>按照同工同酬原则</w:t>
      </w:r>
      <w:r w:rsidR="00226812" w:rsidRPr="00D63575">
        <w:t>，</w:t>
      </w:r>
      <w:r w:rsidRPr="00D63575">
        <w:t>确保同等资格的妇女不在低于男子收入的职位任职而采取措施</w:t>
      </w:r>
      <w:r w:rsidR="00226812" w:rsidRPr="00D63575">
        <w:t>，</w:t>
      </w:r>
      <w:r w:rsidRPr="00D63575">
        <w:t>说明这类措施产生的效力。</w:t>
      </w:r>
    </w:p>
    <w:p w:rsidR="00067EC3" w:rsidRPr="00D63575" w:rsidRDefault="00067EC3" w:rsidP="00067EC3">
      <w:r w:rsidRPr="00D63575">
        <w:tab/>
        <w:t>2</w:t>
      </w:r>
      <w:r w:rsidR="00226812" w:rsidRPr="00D63575">
        <w:t>2.</w:t>
      </w:r>
      <w:r w:rsidRPr="00D63575">
        <w:t xml:space="preserve">  </w:t>
      </w:r>
      <w:r w:rsidRPr="00D63575">
        <w:t>请说明缔约国是否通过并有效落实立法</w:t>
      </w:r>
      <w:r w:rsidR="00226812" w:rsidRPr="00D63575">
        <w:t>，</w:t>
      </w:r>
      <w:r w:rsidRPr="00D63575">
        <w:t>明确将工作场所性骚扰定为刑事罪</w:t>
      </w:r>
      <w:r w:rsidR="00226812" w:rsidRPr="00D63575">
        <w:t>，</w:t>
      </w:r>
      <w:r w:rsidRPr="00D63575">
        <w:t>并说明监测这类立法落实情况的机制。此外还请说明立案数量、对肇事人的惩罚以及对性骚扰受害人的补偿和援助措施。</w:t>
      </w:r>
    </w:p>
    <w:p w:rsidR="00067EC3" w:rsidRPr="00D63575" w:rsidRDefault="00067EC3" w:rsidP="00067EC3">
      <w:pPr>
        <w:spacing w:after="240"/>
      </w:pPr>
      <w:r w:rsidRPr="00D63575">
        <w:tab/>
        <w:t>2</w:t>
      </w:r>
      <w:r w:rsidR="00226812" w:rsidRPr="00D63575">
        <w:t>3.</w:t>
      </w:r>
      <w:r w:rsidRPr="00D63575">
        <w:t xml:space="preserve">  </w:t>
      </w:r>
      <w:r w:rsidRPr="00D63575">
        <w:t>请说明作出了哪些法律、行政或其他规定</w:t>
      </w:r>
      <w:r w:rsidR="00226812" w:rsidRPr="00D63575">
        <w:t>，</w:t>
      </w:r>
      <w:r w:rsidRPr="00D63575">
        <w:t>确保工作场所的安全、健康工作条件以及规定的实际执行情况。</w:t>
      </w:r>
    </w:p>
    <w:p w:rsidR="00067EC3" w:rsidRPr="00D63575" w:rsidRDefault="00067EC3" w:rsidP="00FC747B">
      <w:pPr>
        <w:pStyle w:val="Heading3"/>
        <w:spacing w:after="200"/>
        <w:rPr>
          <w:rFonts w:eastAsia="SimHei"/>
          <w:u w:val="none"/>
        </w:rPr>
      </w:pPr>
      <w:r w:rsidRPr="00D63575">
        <w:rPr>
          <w:rFonts w:eastAsia="SimHei"/>
          <w:u w:val="none"/>
        </w:rPr>
        <w:t>第</w:t>
      </w:r>
      <w:r w:rsidRPr="00D63575">
        <w:rPr>
          <w:rFonts w:eastAsia="SimHei"/>
          <w:u w:val="none"/>
        </w:rPr>
        <w:t xml:space="preserve"> </w:t>
      </w:r>
      <w:r w:rsidRPr="00D63575">
        <w:rPr>
          <w:rFonts w:eastAsia="SimHei"/>
          <w:u w:val="none"/>
        </w:rPr>
        <w:t>八</w:t>
      </w:r>
      <w:r w:rsidRPr="00D63575">
        <w:rPr>
          <w:rFonts w:eastAsia="SimHei"/>
          <w:u w:val="none"/>
        </w:rPr>
        <w:t xml:space="preserve"> </w:t>
      </w:r>
      <w:r w:rsidRPr="00D63575">
        <w:rPr>
          <w:rFonts w:eastAsia="SimHei"/>
          <w:u w:val="none"/>
        </w:rPr>
        <w:t>条</w:t>
      </w:r>
    </w:p>
    <w:p w:rsidR="00067EC3" w:rsidRPr="00D63575" w:rsidRDefault="00067EC3" w:rsidP="00067EC3">
      <w:r w:rsidRPr="00D63575">
        <w:tab/>
        <w:t>2</w:t>
      </w:r>
      <w:r w:rsidR="00226812" w:rsidRPr="00D63575">
        <w:t>4.</w:t>
      </w:r>
      <w:r w:rsidRPr="00D63575">
        <w:t xml:space="preserve">  </w:t>
      </w:r>
      <w:r w:rsidRPr="00D63575">
        <w:t>请说明</w:t>
      </w:r>
      <w:r w:rsidR="00226812" w:rsidRPr="00D63575">
        <w:t>：</w:t>
      </w:r>
    </w:p>
    <w:p w:rsidR="00FB4F07" w:rsidRPr="00D63575" w:rsidRDefault="00067EC3" w:rsidP="00FB4F07">
      <w:pPr>
        <w:numPr>
          <w:ilvl w:val="0"/>
          <w:numId w:val="162"/>
        </w:numPr>
      </w:pPr>
      <w:r w:rsidRPr="00D63575">
        <w:t>要成立或加入个人选择的工会必须达到哪些实质性或正式条件。并请说明工作人员在行使成立或加入工会权利时是否有任何限制</w:t>
      </w:r>
      <w:r w:rsidR="00226812" w:rsidRPr="00D63575">
        <w:t>，</w:t>
      </w:r>
      <w:r w:rsidRPr="00D63575">
        <w:t>及其实际上如何适用的情况</w:t>
      </w:r>
      <w:r w:rsidR="00226812" w:rsidRPr="00D63575">
        <w:t>；</w:t>
      </w:r>
      <w:r w:rsidRPr="00D63575">
        <w:t>以及</w:t>
      </w:r>
    </w:p>
    <w:p w:rsidR="00067EC3" w:rsidRPr="00D63575" w:rsidRDefault="00067EC3" w:rsidP="00FB4F07">
      <w:pPr>
        <w:numPr>
          <w:ilvl w:val="0"/>
          <w:numId w:val="162"/>
        </w:numPr>
      </w:pPr>
      <w:r w:rsidRPr="00D63575">
        <w:t>怎样保障工会不受干扰地独立组织活动、结成联盟和参加国际工会组织</w:t>
      </w:r>
      <w:r w:rsidR="00226812" w:rsidRPr="00D63575">
        <w:t>，</w:t>
      </w:r>
      <w:r w:rsidRPr="00D63575">
        <w:t>以及行使这项权利时有无任何法律和实际限制。</w:t>
      </w:r>
    </w:p>
    <w:p w:rsidR="00067EC3" w:rsidRPr="00D63575" w:rsidRDefault="00067EC3" w:rsidP="00067EC3">
      <w:r w:rsidRPr="00D63575">
        <w:tab/>
        <w:t>2</w:t>
      </w:r>
      <w:r w:rsidR="00226812" w:rsidRPr="00D63575">
        <w:t>5.</w:t>
      </w:r>
      <w:r w:rsidRPr="00D63575">
        <w:t xml:space="preserve">  </w:t>
      </w:r>
      <w:r w:rsidRPr="00D63575">
        <w:t>请提供资料介绍缔约国各种集体谈判机制及其对劳动权的影响。</w:t>
      </w:r>
    </w:p>
    <w:p w:rsidR="00067EC3" w:rsidRPr="00D63575" w:rsidRDefault="00067EC3" w:rsidP="00067EC3">
      <w:r w:rsidRPr="00D63575">
        <w:tab/>
        <w:t>2</w:t>
      </w:r>
      <w:r w:rsidR="00226812" w:rsidRPr="00D63575">
        <w:t>6.</w:t>
      </w:r>
      <w:r w:rsidRPr="00D63575">
        <w:t xml:space="preserve">  </w:t>
      </w:r>
      <w:r w:rsidRPr="00D63575">
        <w:t>请说明</w:t>
      </w:r>
      <w:r w:rsidR="00226812" w:rsidRPr="00D63575">
        <w:t>：</w:t>
      </w:r>
    </w:p>
    <w:p w:rsidR="00067EC3" w:rsidRPr="00D63575" w:rsidRDefault="00067EC3" w:rsidP="00067EC3">
      <w:pPr>
        <w:numPr>
          <w:ilvl w:val="0"/>
          <w:numId w:val="145"/>
        </w:numPr>
      </w:pPr>
      <w:r w:rsidRPr="00D63575">
        <w:t>罢工权是否得到宪法或法律保障</w:t>
      </w:r>
      <w:r w:rsidR="00226812" w:rsidRPr="00D63575">
        <w:t>，</w:t>
      </w:r>
      <w:r w:rsidRPr="00D63575">
        <w:t>这类保障实际遵守的程度如何</w:t>
      </w:r>
      <w:r w:rsidR="00226812" w:rsidRPr="00D63575">
        <w:t>；</w:t>
      </w:r>
    </w:p>
    <w:p w:rsidR="00067EC3" w:rsidRPr="00D63575" w:rsidRDefault="00067EC3" w:rsidP="00067EC3">
      <w:pPr>
        <w:numPr>
          <w:ilvl w:val="0"/>
          <w:numId w:val="145"/>
        </w:numPr>
      </w:pPr>
      <w:r w:rsidRPr="00D63575">
        <w:t>公共和私人部门对罢工权有何限制</w:t>
      </w:r>
      <w:r w:rsidR="00226812" w:rsidRPr="00D63575">
        <w:t>，</w:t>
      </w:r>
      <w:r w:rsidRPr="00D63575">
        <w:t>及其实际适用情况</w:t>
      </w:r>
      <w:r w:rsidR="00226812" w:rsidRPr="00D63575">
        <w:t>；</w:t>
      </w:r>
      <w:r w:rsidRPr="00D63575">
        <w:t>以及</w:t>
      </w:r>
    </w:p>
    <w:p w:rsidR="00067EC3" w:rsidRPr="00D63575" w:rsidRDefault="00067EC3" w:rsidP="00067EC3">
      <w:pPr>
        <w:numPr>
          <w:ilvl w:val="0"/>
          <w:numId w:val="145"/>
        </w:numPr>
        <w:spacing w:after="240"/>
      </w:pPr>
      <w:r w:rsidRPr="00D63575">
        <w:t>如何规定</w:t>
      </w:r>
      <w:r w:rsidR="009B66C3">
        <w:rPr>
          <w:rFonts w:hint="eastAsia"/>
        </w:rPr>
        <w:t>可</w:t>
      </w:r>
      <w:r w:rsidRPr="00D63575">
        <w:t>禁止罢工的要害服务部门。</w:t>
      </w:r>
    </w:p>
    <w:p w:rsidR="00067EC3" w:rsidRPr="00D63575" w:rsidRDefault="00067EC3" w:rsidP="00F762F8">
      <w:pPr>
        <w:pStyle w:val="Heading3"/>
        <w:spacing w:after="200"/>
        <w:rPr>
          <w:rFonts w:eastAsia="SimHei"/>
          <w:u w:val="none"/>
        </w:rPr>
      </w:pPr>
      <w:r w:rsidRPr="00D63575">
        <w:rPr>
          <w:rFonts w:eastAsia="SimHei"/>
          <w:u w:val="none"/>
        </w:rPr>
        <w:t>第</w:t>
      </w:r>
      <w:r w:rsidRPr="00D63575">
        <w:rPr>
          <w:rFonts w:eastAsia="SimHei"/>
          <w:u w:val="none"/>
        </w:rPr>
        <w:t xml:space="preserve"> </w:t>
      </w:r>
      <w:r w:rsidRPr="00D63575">
        <w:rPr>
          <w:rFonts w:eastAsia="SimHei"/>
          <w:u w:val="none"/>
        </w:rPr>
        <w:t>九</w:t>
      </w:r>
      <w:r w:rsidRPr="00D63575">
        <w:rPr>
          <w:rFonts w:eastAsia="SimHei"/>
          <w:u w:val="none"/>
        </w:rPr>
        <w:t xml:space="preserve"> </w:t>
      </w:r>
      <w:r w:rsidRPr="00D63575">
        <w:rPr>
          <w:rFonts w:eastAsia="SimHei"/>
          <w:u w:val="none"/>
        </w:rPr>
        <w:t>条</w:t>
      </w:r>
    </w:p>
    <w:p w:rsidR="00067EC3" w:rsidRPr="00D63575" w:rsidRDefault="00067EC3" w:rsidP="00067EC3">
      <w:pPr>
        <w:rPr>
          <w:spacing w:val="-2"/>
        </w:rPr>
      </w:pPr>
      <w:r w:rsidRPr="00D63575">
        <w:tab/>
        <w:t>2</w:t>
      </w:r>
      <w:r w:rsidR="00226812" w:rsidRPr="00D63575">
        <w:t>7.</w:t>
      </w:r>
      <w:r w:rsidRPr="00D63575">
        <w:t xml:space="preserve">  </w:t>
      </w:r>
      <w:r w:rsidRPr="00D63575">
        <w:rPr>
          <w:spacing w:val="-2"/>
        </w:rPr>
        <w:t>请说明缔约国是否有全民社会保障。此外请说明提供以下哪些门类的社会保障</w:t>
      </w:r>
      <w:r w:rsidR="00226812" w:rsidRPr="00D63575">
        <w:rPr>
          <w:spacing w:val="-2"/>
        </w:rPr>
        <w:t>：</w:t>
      </w:r>
      <w:r w:rsidRPr="00D63575">
        <w:rPr>
          <w:spacing w:val="-2"/>
        </w:rPr>
        <w:t>卫生保健、疾病、老龄、失业、工伤、家庭和儿童支助、产妇、残疾、遗属和孤儿。</w:t>
      </w:r>
      <w:r w:rsidRPr="00D63575">
        <w:rPr>
          <w:spacing w:val="-2"/>
          <w:vertAlign w:val="superscript"/>
        </w:rPr>
        <w:footnoteReference w:id="9"/>
      </w:r>
      <w:r w:rsidRPr="00D63575">
        <w:rPr>
          <w:spacing w:val="-2"/>
        </w:rPr>
        <w:t xml:space="preserve"> </w:t>
      </w:r>
    </w:p>
    <w:p w:rsidR="00067EC3" w:rsidRPr="00D63575" w:rsidRDefault="00067EC3" w:rsidP="00067EC3">
      <w:r w:rsidRPr="00D63575">
        <w:tab/>
        <w:t>2</w:t>
      </w:r>
      <w:r w:rsidR="00226812" w:rsidRPr="00D63575">
        <w:t>8.</w:t>
      </w:r>
      <w:r w:rsidRPr="00D63575">
        <w:t xml:space="preserve">  </w:t>
      </w:r>
      <w:r w:rsidRPr="00D63575">
        <w:t>请说明是否规定有并定期审查包括养恤金在内的法定最低津贴额</w:t>
      </w:r>
      <w:r w:rsidR="00226812" w:rsidRPr="00D63575">
        <w:t>，</w:t>
      </w:r>
      <w:r w:rsidRPr="00D63575">
        <w:t>这些福利是否足以保障领取人及其家庭适足的生活水准。</w:t>
      </w:r>
      <w:r w:rsidRPr="00D63575">
        <w:rPr>
          <w:vertAlign w:val="superscript"/>
        </w:rPr>
        <w:footnoteReference w:id="10"/>
      </w:r>
      <w:r w:rsidRPr="00D63575">
        <w:t xml:space="preserve"> </w:t>
      </w:r>
    </w:p>
    <w:p w:rsidR="00067EC3" w:rsidRPr="00D63575" w:rsidRDefault="00067EC3" w:rsidP="00067EC3">
      <w:r w:rsidRPr="00D63575">
        <w:tab/>
        <w:t>2</w:t>
      </w:r>
      <w:r w:rsidR="00226812" w:rsidRPr="00D63575">
        <w:t>9.</w:t>
      </w:r>
      <w:r w:rsidRPr="00D63575">
        <w:t xml:space="preserve">  </w:t>
      </w:r>
      <w:r w:rsidRPr="00D63575">
        <w:t>请说明社会保障制度是否也保障未在缴费性计划内的处境不利和被边缘化个人及家庭得到非缴费性社会援助津贴。</w:t>
      </w:r>
      <w:r w:rsidRPr="00D63575">
        <w:rPr>
          <w:vertAlign w:val="superscript"/>
        </w:rPr>
        <w:footnoteReference w:id="11"/>
      </w:r>
    </w:p>
    <w:p w:rsidR="00067EC3" w:rsidRPr="00D63575" w:rsidRDefault="00067EC3" w:rsidP="00067EC3">
      <w:r w:rsidRPr="00D63575">
        <w:tab/>
        <w:t>3</w:t>
      </w:r>
      <w:r w:rsidR="00226812" w:rsidRPr="00D63575">
        <w:t>0.</w:t>
      </w:r>
      <w:r w:rsidRPr="00D63575">
        <w:t xml:space="preserve">  </w:t>
      </w:r>
      <w:r w:rsidRPr="00D63575">
        <w:t>请说明上述公共社会保障计划是否得到私人计划或非正式安排的补充。</w:t>
      </w:r>
      <w:r w:rsidRPr="00D63575">
        <w:rPr>
          <w:vertAlign w:val="superscript"/>
        </w:rPr>
        <w:footnoteReference w:id="12"/>
      </w:r>
      <w:r w:rsidRPr="00D63575">
        <w:t>如果有这类补充</w:t>
      </w:r>
      <w:r w:rsidR="00226812" w:rsidRPr="00D63575">
        <w:t>，</w:t>
      </w:r>
      <w:r w:rsidRPr="00D63575">
        <w:t>请说明这些计划和安排的情况及其与公共计划的内在关系。</w:t>
      </w:r>
    </w:p>
    <w:p w:rsidR="00067EC3" w:rsidRPr="00D63575" w:rsidRDefault="00067EC3" w:rsidP="00067EC3">
      <w:r w:rsidRPr="00D63575">
        <w:tab/>
        <w:t>3</w:t>
      </w:r>
      <w:r w:rsidR="00226812" w:rsidRPr="00D63575">
        <w:t>1.</w:t>
      </w:r>
      <w:r w:rsidRPr="00D63575">
        <w:t xml:space="preserve">  </w:t>
      </w:r>
      <w:r w:rsidRPr="00D63575">
        <w:t>请说明男女是否在养恤金开始领取年龄、</w:t>
      </w:r>
      <w:r w:rsidRPr="00D63575">
        <w:rPr>
          <w:vertAlign w:val="superscript"/>
        </w:rPr>
        <w:footnoteReference w:id="13"/>
      </w:r>
      <w:r w:rsidRPr="00D63575">
        <w:t xml:space="preserve"> </w:t>
      </w:r>
      <w:r w:rsidRPr="00D63575">
        <w:t>缴费期以及缴费额方面平等享受养恤金权利。</w:t>
      </w:r>
    </w:p>
    <w:p w:rsidR="00067EC3" w:rsidRPr="00D63575" w:rsidRDefault="00067EC3" w:rsidP="00067EC3">
      <w:r w:rsidRPr="00D63575">
        <w:tab/>
        <w:t>3</w:t>
      </w:r>
      <w:r w:rsidR="00226812" w:rsidRPr="00D63575">
        <w:t>2.</w:t>
      </w:r>
      <w:r w:rsidRPr="00D63575">
        <w:t xml:space="preserve">  </w:t>
      </w:r>
      <w:r w:rsidRPr="00D63575">
        <w:t>请提供资料说明在保护非正规经济部门的工作人员</w:t>
      </w:r>
      <w:r w:rsidR="00226812" w:rsidRPr="00D63575">
        <w:t>，</w:t>
      </w:r>
      <w:r w:rsidRPr="00D63575">
        <w:t>尤其在卫生保健、妊娠和老龄方面有哪些社会保障方案</w:t>
      </w:r>
      <w:r w:rsidR="00226812" w:rsidRPr="00D63575">
        <w:t>，</w:t>
      </w:r>
      <w:r w:rsidRPr="00D63575">
        <w:t>包括非正式计划。</w:t>
      </w:r>
      <w:r w:rsidRPr="00D63575">
        <w:rPr>
          <w:vertAlign w:val="superscript"/>
        </w:rPr>
        <w:footnoteReference w:id="14"/>
      </w:r>
    </w:p>
    <w:p w:rsidR="00067EC3" w:rsidRPr="00D63575" w:rsidRDefault="00067EC3" w:rsidP="00F762F8">
      <w:pPr>
        <w:spacing w:after="240"/>
      </w:pPr>
      <w:r w:rsidRPr="00D63575">
        <w:tab/>
        <w:t>3</w:t>
      </w:r>
      <w:r w:rsidR="00226812" w:rsidRPr="00D63575">
        <w:t>3.</w:t>
      </w:r>
      <w:r w:rsidRPr="00D63575">
        <w:t xml:space="preserve">  </w:t>
      </w:r>
      <w:r w:rsidRPr="00D63575">
        <w:t>请说明非本国国民在多大程度上享有非缴费性收入支助、卫生保健和家庭支助计划的福利。</w:t>
      </w:r>
      <w:r w:rsidRPr="00D63575">
        <w:rPr>
          <w:vertAlign w:val="superscript"/>
        </w:rPr>
        <w:footnoteReference w:id="15"/>
      </w:r>
    </w:p>
    <w:p w:rsidR="00067EC3" w:rsidRPr="00D63575" w:rsidRDefault="00067EC3" w:rsidP="00067EC3">
      <w:pPr>
        <w:pStyle w:val="Heading3"/>
        <w:spacing w:after="240"/>
        <w:rPr>
          <w:rFonts w:eastAsia="SimHei"/>
          <w:u w:val="none"/>
        </w:rPr>
      </w:pPr>
      <w:r w:rsidRPr="00D63575">
        <w:rPr>
          <w:rFonts w:eastAsia="SimHei"/>
          <w:u w:val="none"/>
        </w:rPr>
        <w:t>第</w:t>
      </w:r>
      <w:r w:rsidRPr="00D63575">
        <w:rPr>
          <w:rFonts w:eastAsia="SimHei"/>
          <w:u w:val="none"/>
        </w:rPr>
        <w:t xml:space="preserve"> </w:t>
      </w:r>
      <w:r w:rsidRPr="00D63575">
        <w:rPr>
          <w:rFonts w:eastAsia="SimHei"/>
          <w:u w:val="none"/>
        </w:rPr>
        <w:t>十</w:t>
      </w:r>
      <w:r w:rsidRPr="00D63575">
        <w:rPr>
          <w:rFonts w:eastAsia="SimHei"/>
          <w:u w:val="none"/>
        </w:rPr>
        <w:t xml:space="preserve"> </w:t>
      </w:r>
      <w:r w:rsidRPr="00D63575">
        <w:rPr>
          <w:rFonts w:eastAsia="SimHei"/>
          <w:u w:val="none"/>
        </w:rPr>
        <w:t>条</w:t>
      </w:r>
    </w:p>
    <w:p w:rsidR="00067EC3" w:rsidRPr="00D63575" w:rsidRDefault="00067EC3" w:rsidP="00067EC3">
      <w:r w:rsidRPr="00D63575">
        <w:tab/>
        <w:t>3</w:t>
      </w:r>
      <w:r w:rsidR="00226812" w:rsidRPr="00D63575">
        <w:t>4.</w:t>
      </w:r>
      <w:r w:rsidRPr="00D63575">
        <w:t xml:space="preserve">  </w:t>
      </w:r>
      <w:r w:rsidRPr="00D63575">
        <w:t>请说明缔约国怎样保障男子、特别是妇女有权在完全和自主同意的情况下结婚和建立家庭。</w:t>
      </w:r>
    </w:p>
    <w:p w:rsidR="00067EC3" w:rsidRPr="00D63575" w:rsidRDefault="00067EC3" w:rsidP="00067EC3">
      <w:r w:rsidRPr="00D63575">
        <w:tab/>
        <w:t>3</w:t>
      </w:r>
      <w:r w:rsidR="00226812" w:rsidRPr="00D63575">
        <w:t>5.</w:t>
      </w:r>
      <w:r w:rsidRPr="00D63575">
        <w:t xml:space="preserve">  </w:t>
      </w:r>
      <w:r w:rsidRPr="00D63575">
        <w:t>请提供资料说明社会支助家庭的服务的提供、覆盖面和资金情况</w:t>
      </w:r>
      <w:r w:rsidR="00226812" w:rsidRPr="00D63575">
        <w:t>，</w:t>
      </w:r>
      <w:r w:rsidRPr="00D63575">
        <w:t>以及现有确保所有家庭、尤其是贫穷家庭、少数民族家庭和单亲家庭在以下方面机会平等的法律条款</w:t>
      </w:r>
      <w:r w:rsidR="00226812" w:rsidRPr="00D63575">
        <w:t>：</w:t>
      </w:r>
    </w:p>
    <w:p w:rsidR="00067EC3" w:rsidRPr="00D63575" w:rsidRDefault="00067EC3" w:rsidP="00067EC3">
      <w:pPr>
        <w:numPr>
          <w:ilvl w:val="0"/>
          <w:numId w:val="146"/>
        </w:numPr>
      </w:pPr>
      <w:r w:rsidRPr="00D63575">
        <w:t>儿童养护</w:t>
      </w:r>
      <w:r w:rsidR="00226812" w:rsidRPr="00D63575">
        <w:t>；</w:t>
      </w:r>
      <w:r w:rsidRPr="00D63575">
        <w:rPr>
          <w:vertAlign w:val="superscript"/>
        </w:rPr>
        <w:footnoteReference w:id="16"/>
      </w:r>
      <w:r w:rsidRPr="00D63575">
        <w:t xml:space="preserve"> </w:t>
      </w:r>
      <w:r w:rsidRPr="00D63575">
        <w:t>以及</w:t>
      </w:r>
    </w:p>
    <w:p w:rsidR="00067EC3" w:rsidRPr="00D63575" w:rsidRDefault="00067EC3" w:rsidP="00067EC3">
      <w:pPr>
        <w:numPr>
          <w:ilvl w:val="0"/>
          <w:numId w:val="146"/>
        </w:numPr>
      </w:pPr>
      <w:r w:rsidRPr="00D63575">
        <w:rPr>
          <w:spacing w:val="9"/>
        </w:rPr>
        <w:t>帮助老年人和残疾人尽可能长久维持正常生活环境的社会服务</w:t>
      </w:r>
      <w:r w:rsidRPr="00D63575">
        <w:rPr>
          <w:spacing w:val="9"/>
          <w:vertAlign w:val="superscript"/>
        </w:rPr>
        <w:footnoteReference w:id="17"/>
      </w:r>
      <w:r w:rsidRPr="00D63575">
        <w:rPr>
          <w:spacing w:val="9"/>
        </w:rPr>
        <w:t xml:space="preserve"> </w:t>
      </w:r>
      <w:r w:rsidRPr="00D63575">
        <w:rPr>
          <w:spacing w:val="9"/>
        </w:rPr>
        <w:t>以及在他们需要依靠时</w:t>
      </w:r>
      <w:r w:rsidR="00226812" w:rsidRPr="00D63575">
        <w:rPr>
          <w:spacing w:val="9"/>
        </w:rPr>
        <w:t>，</w:t>
      </w:r>
      <w:r w:rsidRPr="00D63575">
        <w:rPr>
          <w:spacing w:val="9"/>
        </w:rPr>
        <w:t>帮助他们获得适当医疗和社会养护的社会服务</w:t>
      </w:r>
      <w:r w:rsidRPr="00D63575">
        <w:t>。</w:t>
      </w:r>
    </w:p>
    <w:p w:rsidR="00067EC3" w:rsidRPr="00D63575" w:rsidRDefault="00067EC3" w:rsidP="00067EC3">
      <w:r w:rsidRPr="00D63575">
        <w:tab/>
        <w:t>3</w:t>
      </w:r>
      <w:r w:rsidR="00226812" w:rsidRPr="00D63575">
        <w:t>6.</w:t>
      </w:r>
      <w:r w:rsidRPr="00D63575">
        <w:t xml:space="preserve">  </w:t>
      </w:r>
      <w:r w:rsidRPr="00D63575">
        <w:t>请提供资料介绍缔约国的孕妇保护制度</w:t>
      </w:r>
      <w:r w:rsidR="00226812" w:rsidRPr="00D63575">
        <w:t>，</w:t>
      </w:r>
      <w:r w:rsidRPr="00D63575">
        <w:t>包括孕妇工作条件和禁止解雇孕妇的情况。尤其请说明</w:t>
      </w:r>
      <w:r w:rsidR="00226812" w:rsidRPr="00D63575">
        <w:t>：</w:t>
      </w:r>
    </w:p>
    <w:p w:rsidR="00067EC3" w:rsidRPr="00D63575" w:rsidRDefault="00067EC3" w:rsidP="00067EC3">
      <w:pPr>
        <w:numPr>
          <w:ilvl w:val="0"/>
          <w:numId w:val="147"/>
        </w:numPr>
      </w:pPr>
      <w:r w:rsidRPr="00D63575">
        <w:t>该制度是否也适用于从事非正常工作的妇女</w:t>
      </w:r>
      <w:r w:rsidRPr="00D63575">
        <w:rPr>
          <w:vertAlign w:val="superscript"/>
        </w:rPr>
        <w:footnoteReference w:id="18"/>
      </w:r>
      <w:r w:rsidRPr="00D63575">
        <w:t xml:space="preserve"> </w:t>
      </w:r>
      <w:r w:rsidRPr="00D63575">
        <w:t>以及不享受妊娠工作福利的妇女</w:t>
      </w:r>
      <w:r w:rsidR="00226812" w:rsidRPr="00D63575">
        <w:t>；</w:t>
      </w:r>
    </w:p>
    <w:p w:rsidR="00067EC3" w:rsidRPr="00D63575" w:rsidRDefault="00067EC3" w:rsidP="00067EC3">
      <w:pPr>
        <w:numPr>
          <w:ilvl w:val="0"/>
          <w:numId w:val="147"/>
        </w:numPr>
      </w:pPr>
      <w:r w:rsidRPr="00D63575">
        <w:t>分娩前后带薪产假的时间</w:t>
      </w:r>
      <w:r w:rsidR="00226812" w:rsidRPr="00D63575">
        <w:t>，</w:t>
      </w:r>
      <w:r w:rsidRPr="00D63575">
        <w:t>以及怀孕、分娩期间和产后提供的现金、医疗及其他支助措施</w:t>
      </w:r>
      <w:r w:rsidR="00226812" w:rsidRPr="00D63575">
        <w:t>；</w:t>
      </w:r>
      <w:r w:rsidRPr="00D63575">
        <w:rPr>
          <w:vertAlign w:val="superscript"/>
        </w:rPr>
        <w:footnoteReference w:id="19"/>
      </w:r>
      <w:r w:rsidRPr="00D63575">
        <w:t xml:space="preserve"> </w:t>
      </w:r>
      <w:r w:rsidRPr="00D63575">
        <w:t>以及</w:t>
      </w:r>
    </w:p>
    <w:p w:rsidR="00067EC3" w:rsidRPr="00D63575" w:rsidRDefault="00067EC3" w:rsidP="00067EC3">
      <w:pPr>
        <w:numPr>
          <w:ilvl w:val="0"/>
          <w:numId w:val="147"/>
        </w:numPr>
      </w:pPr>
      <w:r w:rsidRPr="00D63575">
        <w:t>男子是否有陪产假</w:t>
      </w:r>
      <w:r w:rsidR="00226812" w:rsidRPr="00D63575">
        <w:t>，</w:t>
      </w:r>
      <w:r w:rsidRPr="00D63575">
        <w:t>男子与妇女是否有育儿假。</w:t>
      </w:r>
      <w:r w:rsidRPr="00D63575">
        <w:rPr>
          <w:vertAlign w:val="superscript"/>
        </w:rPr>
        <w:footnoteReference w:id="20"/>
      </w:r>
    </w:p>
    <w:p w:rsidR="00067EC3" w:rsidRPr="00D63575" w:rsidRDefault="00C61489" w:rsidP="00067EC3">
      <w:r>
        <w:br w:type="page"/>
      </w:r>
      <w:r w:rsidR="00067EC3" w:rsidRPr="00D63575">
        <w:tab/>
        <w:t>3</w:t>
      </w:r>
      <w:r w:rsidR="00226812" w:rsidRPr="00D63575">
        <w:t>7.</w:t>
      </w:r>
      <w:r w:rsidR="00067EC3" w:rsidRPr="00D63575">
        <w:t xml:space="preserve">  </w:t>
      </w:r>
      <w:r w:rsidR="00067EC3" w:rsidRPr="00D63575">
        <w:t>请说明为儿童和青年采取的保护和援助措施</w:t>
      </w:r>
      <w:r w:rsidR="00226812" w:rsidRPr="00D63575">
        <w:t>，</w:t>
      </w:r>
      <w:r w:rsidR="00067EC3" w:rsidRPr="00D63575">
        <w:t>包括</w:t>
      </w:r>
      <w:r w:rsidR="00226812" w:rsidRPr="00D63575">
        <w:t>：</w:t>
      </w:r>
    </w:p>
    <w:p w:rsidR="00067EC3" w:rsidRPr="00D63575" w:rsidRDefault="00067EC3" w:rsidP="00067EC3">
      <w:pPr>
        <w:numPr>
          <w:ilvl w:val="0"/>
          <w:numId w:val="148"/>
        </w:numPr>
      </w:pPr>
      <w:r w:rsidRPr="00D63575">
        <w:t>缔约国法律禁止不同行业有偿雇佣儿童的最低年龄限制</w:t>
      </w:r>
      <w:r w:rsidR="00226812" w:rsidRPr="00D63575">
        <w:t>，</w:t>
      </w:r>
      <w:r w:rsidRPr="00D63575">
        <w:t>对雇佣未成年儿童和强迫使用童工进行处罚的现有刑法条款的适用情况</w:t>
      </w:r>
      <w:r w:rsidR="00226812" w:rsidRPr="00D63575">
        <w:t>；</w:t>
      </w:r>
      <w:r w:rsidRPr="00D63575">
        <w:rPr>
          <w:vertAlign w:val="superscript"/>
        </w:rPr>
        <w:footnoteReference w:id="21"/>
      </w:r>
    </w:p>
    <w:p w:rsidR="00067EC3" w:rsidRPr="00D63575" w:rsidRDefault="00067EC3" w:rsidP="00067EC3">
      <w:pPr>
        <w:numPr>
          <w:ilvl w:val="0"/>
          <w:numId w:val="148"/>
        </w:numPr>
      </w:pPr>
      <w:r w:rsidRPr="00D63575">
        <w:t>缔约国是否曾对童工的性质和范围召开全国性调查</w:t>
      </w:r>
      <w:r w:rsidR="00226812" w:rsidRPr="00D63575">
        <w:t>，</w:t>
      </w:r>
      <w:r w:rsidRPr="00D63575">
        <w:t>是否存在打击童工的国家行动计划</w:t>
      </w:r>
      <w:r w:rsidR="00226812" w:rsidRPr="00D63575">
        <w:t>；</w:t>
      </w:r>
      <w:r w:rsidRPr="00D63575">
        <w:t>以及</w:t>
      </w:r>
    </w:p>
    <w:p w:rsidR="00067EC3" w:rsidRPr="00D63575" w:rsidRDefault="00067EC3" w:rsidP="00067EC3">
      <w:pPr>
        <w:numPr>
          <w:ilvl w:val="0"/>
          <w:numId w:val="148"/>
        </w:numPr>
      </w:pPr>
      <w:r w:rsidRPr="00D63575">
        <w:t>为保护儿童以免其在有害健康的危险条件下工作、免遭各种形式暴力和剥削而采取的措施的效力。</w:t>
      </w:r>
      <w:r w:rsidRPr="00D63575">
        <w:rPr>
          <w:vertAlign w:val="superscript"/>
        </w:rPr>
        <w:footnoteReference w:id="22"/>
      </w:r>
      <w:r w:rsidRPr="00D63575">
        <w:t xml:space="preserve"> </w:t>
      </w:r>
    </w:p>
    <w:p w:rsidR="00067EC3" w:rsidRPr="00D63575" w:rsidRDefault="00067EC3" w:rsidP="00067EC3">
      <w:r w:rsidRPr="00D63575">
        <w:tab/>
        <w:t>3</w:t>
      </w:r>
      <w:r w:rsidR="00226812" w:rsidRPr="00D63575">
        <w:t>8.</w:t>
      </w:r>
      <w:r w:rsidRPr="00D63575">
        <w:t xml:space="preserve">  </w:t>
      </w:r>
      <w:r w:rsidRPr="00D63575">
        <w:t>请提供资料说明缔约国现有保护老年人经济、社会、文化权利的立法和机制</w:t>
      </w:r>
      <w:r w:rsidR="00226812" w:rsidRPr="00D63575">
        <w:t>，</w:t>
      </w:r>
      <w:r w:rsidRPr="00D63575">
        <w:t>尤其请说明禁止凌辱、遗弃、忽视和虐待老人的法律和方案的落实情况。</w:t>
      </w:r>
    </w:p>
    <w:p w:rsidR="00067EC3" w:rsidRPr="00D63575" w:rsidRDefault="00067EC3" w:rsidP="00067EC3">
      <w:r w:rsidRPr="00D63575">
        <w:tab/>
        <w:t>3</w:t>
      </w:r>
      <w:r w:rsidR="00226812" w:rsidRPr="00D63575">
        <w:t>9.</w:t>
      </w:r>
      <w:r w:rsidRPr="00D63575">
        <w:t xml:space="preserve">  </w:t>
      </w:r>
      <w:r w:rsidRPr="00D63575">
        <w:t>请提供资料说明寻求庇护者及其家人的经济社会权利</w:t>
      </w:r>
      <w:r w:rsidR="00226812" w:rsidRPr="00D63575">
        <w:t>，</w:t>
      </w:r>
      <w:r w:rsidRPr="00D63575">
        <w:t>以及现有的帮助移徙人员家庭团聚的立法和机制。</w:t>
      </w:r>
    </w:p>
    <w:p w:rsidR="00067EC3" w:rsidRPr="00D63575" w:rsidRDefault="00067EC3" w:rsidP="00067EC3">
      <w:r w:rsidRPr="00D63575">
        <w:tab/>
        <w:t>4</w:t>
      </w:r>
      <w:r w:rsidR="00226812" w:rsidRPr="00D63575">
        <w:t>0.</w:t>
      </w:r>
      <w:r w:rsidRPr="00D63575">
        <w:t xml:space="preserve">  </w:t>
      </w:r>
      <w:r w:rsidRPr="00D63575">
        <w:t>请说明</w:t>
      </w:r>
      <w:r w:rsidR="00226812" w:rsidRPr="00D63575">
        <w:t>：</w:t>
      </w:r>
    </w:p>
    <w:p w:rsidR="00067EC3" w:rsidRPr="00D63575" w:rsidRDefault="00067EC3" w:rsidP="00067EC3">
      <w:pPr>
        <w:numPr>
          <w:ilvl w:val="0"/>
          <w:numId w:val="149"/>
        </w:numPr>
      </w:pPr>
      <w:r w:rsidRPr="00D63575">
        <w:t>缔约国是否存在立法明确将家庭暴力、尤其是侵害妇女和儿童的暴力定为刑事犯罪</w:t>
      </w:r>
      <w:r w:rsidR="00226812" w:rsidRPr="00D63575">
        <w:t>，</w:t>
      </w:r>
      <w:r w:rsidRPr="00D63575">
        <w:rPr>
          <w:vertAlign w:val="superscript"/>
        </w:rPr>
        <w:footnoteReference w:id="23"/>
      </w:r>
      <w:r w:rsidRPr="00D63575">
        <w:t xml:space="preserve"> </w:t>
      </w:r>
      <w:r w:rsidRPr="00D63575">
        <w:t>其中包括婚内强奸以及对妇女和儿童的性虐待、立案数量以及对肇事人实施的惩罚</w:t>
      </w:r>
      <w:r w:rsidR="00226812" w:rsidRPr="00D63575">
        <w:t>；</w:t>
      </w:r>
    </w:p>
    <w:p w:rsidR="00067EC3" w:rsidRPr="00D63575" w:rsidRDefault="00067EC3" w:rsidP="00067EC3">
      <w:pPr>
        <w:numPr>
          <w:ilvl w:val="0"/>
          <w:numId w:val="149"/>
        </w:numPr>
      </w:pPr>
      <w:r w:rsidRPr="00D63575">
        <w:t>是否存在打击家庭暴力的国家行动计划</w:t>
      </w:r>
      <w:r w:rsidR="00226812" w:rsidRPr="00D63575">
        <w:t>，</w:t>
      </w:r>
      <w:r w:rsidRPr="00D63575">
        <w:t>以及现有的受害人支助和康复措施</w:t>
      </w:r>
      <w:r w:rsidR="00226812" w:rsidRPr="00D63575">
        <w:t>；</w:t>
      </w:r>
      <w:r w:rsidRPr="00D63575">
        <w:rPr>
          <w:vertAlign w:val="superscript"/>
        </w:rPr>
        <w:footnoteReference w:id="24"/>
      </w:r>
      <w:r w:rsidRPr="00D63575">
        <w:t xml:space="preserve"> </w:t>
      </w:r>
      <w:r w:rsidRPr="00D63575">
        <w:t>以及</w:t>
      </w:r>
    </w:p>
    <w:p w:rsidR="00067EC3" w:rsidRPr="00D63575" w:rsidRDefault="00067EC3" w:rsidP="00067EC3">
      <w:pPr>
        <w:numPr>
          <w:ilvl w:val="0"/>
          <w:numId w:val="149"/>
        </w:numPr>
      </w:pPr>
      <w:r w:rsidRPr="00D63575">
        <w:t>宣传措施</w:t>
      </w:r>
      <w:r w:rsidR="00226812" w:rsidRPr="00D63575">
        <w:t>，</w:t>
      </w:r>
      <w:r w:rsidRPr="00D63575">
        <w:t>以及对执法人员及其他相关职业人员进行的认识家庭暴力行为刑事犯罪性质的培训。</w:t>
      </w:r>
    </w:p>
    <w:p w:rsidR="00067EC3" w:rsidRPr="00D63575" w:rsidRDefault="00067EC3" w:rsidP="00067EC3">
      <w:r w:rsidRPr="00D63575">
        <w:tab/>
        <w:t>4</w:t>
      </w:r>
      <w:r w:rsidR="00226812" w:rsidRPr="00D63575">
        <w:t>1.</w:t>
      </w:r>
      <w:r w:rsidRPr="00D63575">
        <w:t xml:space="preserve">  </w:t>
      </w:r>
      <w:r w:rsidRPr="00D63575">
        <w:t>请说明</w:t>
      </w:r>
      <w:r w:rsidR="00226812" w:rsidRPr="00D63575">
        <w:t>：</w:t>
      </w:r>
    </w:p>
    <w:p w:rsidR="00067EC3" w:rsidRPr="00D63575" w:rsidRDefault="00067EC3" w:rsidP="00067EC3">
      <w:pPr>
        <w:numPr>
          <w:ilvl w:val="0"/>
          <w:numId w:val="150"/>
        </w:numPr>
        <w:rPr>
          <w:i/>
          <w:iCs/>
        </w:rPr>
      </w:pPr>
      <w:r w:rsidRPr="00D63575">
        <w:t>缔约国是否存在立法明确将贩运人口定为刑事犯罪</w:t>
      </w:r>
      <w:r w:rsidR="00226812" w:rsidRPr="00D63575">
        <w:t>，</w:t>
      </w:r>
      <w:r w:rsidRPr="00D63575">
        <w:t>现有哪些机制监测此种立法的严格执行。此外还请说明缔约国为始发、终点和过境地点人口贩运案报案数以及对肇事人实施的刑罚</w:t>
      </w:r>
      <w:r w:rsidR="00226812" w:rsidRPr="00D63575">
        <w:t>；</w:t>
      </w:r>
      <w:r w:rsidRPr="00D63575">
        <w:t>以及</w:t>
      </w:r>
    </w:p>
    <w:p w:rsidR="00067EC3" w:rsidRPr="00D63575" w:rsidRDefault="00067EC3" w:rsidP="00067EC3">
      <w:pPr>
        <w:numPr>
          <w:ilvl w:val="0"/>
          <w:numId w:val="150"/>
        </w:numPr>
        <w:spacing w:after="240"/>
      </w:pPr>
      <w:r w:rsidRPr="00D63575">
        <w:t>是否存在打击贩运的国家行动计划</w:t>
      </w:r>
      <w:r w:rsidR="00226812" w:rsidRPr="00D63575">
        <w:t>，</w:t>
      </w:r>
      <w:r w:rsidRPr="00D63575">
        <w:t>以及已采取哪些措施支助受害人</w:t>
      </w:r>
      <w:r w:rsidR="00226812" w:rsidRPr="00D63575">
        <w:t>，</w:t>
      </w:r>
      <w:r w:rsidRPr="00D63575">
        <w:t>包括医疗、社会和法律援助。</w:t>
      </w:r>
    </w:p>
    <w:p w:rsidR="00067EC3" w:rsidRPr="00D63575" w:rsidRDefault="00067EC3" w:rsidP="00067EC3">
      <w:pPr>
        <w:pStyle w:val="Heading3"/>
        <w:spacing w:after="240"/>
        <w:rPr>
          <w:rFonts w:eastAsia="SimHei"/>
          <w:u w:val="none"/>
        </w:rPr>
      </w:pPr>
      <w:r w:rsidRPr="00D63575">
        <w:rPr>
          <w:rFonts w:eastAsia="SimHei"/>
          <w:u w:val="none"/>
        </w:rPr>
        <w:t>第十一条</w:t>
      </w:r>
    </w:p>
    <w:p w:rsidR="00067EC3" w:rsidRPr="00D63575" w:rsidRDefault="00067EC3" w:rsidP="00067EC3">
      <w:pPr>
        <w:pStyle w:val="Heading3"/>
        <w:spacing w:after="240"/>
      </w:pPr>
      <w:r w:rsidRPr="00D63575">
        <w:rPr>
          <w:u w:val="none"/>
        </w:rPr>
        <w:t xml:space="preserve">A.  </w:t>
      </w:r>
      <w:r w:rsidRPr="00D63575">
        <w:t>不断改进生活条件权</w:t>
      </w:r>
    </w:p>
    <w:p w:rsidR="00067EC3" w:rsidRPr="00D63575" w:rsidRDefault="00067EC3" w:rsidP="00067EC3">
      <w:r w:rsidRPr="00D63575">
        <w:tab/>
        <w:t>4</w:t>
      </w:r>
      <w:r w:rsidR="00226812" w:rsidRPr="00D63575">
        <w:t>2.</w:t>
      </w:r>
      <w:r w:rsidRPr="00D63575">
        <w:t xml:space="preserve">  </w:t>
      </w:r>
      <w:r w:rsidRPr="00D63575">
        <w:t>请说明缔约国是否已制定有国家贫困线及其计算依据。如果没有贫困线</w:t>
      </w:r>
      <w:r w:rsidR="00226812" w:rsidRPr="00D63575">
        <w:t>，</w:t>
      </w:r>
      <w:r w:rsidRPr="00D63575">
        <w:t>那么运用什么机制衡量和监测贫困率和贫困程度</w:t>
      </w:r>
      <w:r w:rsidR="00226812" w:rsidRPr="00D63575">
        <w:t>？</w:t>
      </w:r>
    </w:p>
    <w:p w:rsidR="00067EC3" w:rsidRPr="00D63575" w:rsidRDefault="00067EC3" w:rsidP="00067EC3">
      <w:r w:rsidRPr="00D63575">
        <w:tab/>
        <w:t>4</w:t>
      </w:r>
      <w:r w:rsidR="00226812" w:rsidRPr="00D63575">
        <w:t>3.</w:t>
      </w:r>
      <w:r w:rsidRPr="00D63575">
        <w:t xml:space="preserve">  </w:t>
      </w:r>
      <w:r w:rsidRPr="00D63575">
        <w:t>请说明</w:t>
      </w:r>
      <w:r w:rsidR="00226812" w:rsidRPr="00D63575">
        <w:t>：</w:t>
      </w:r>
    </w:p>
    <w:p w:rsidR="00067EC3" w:rsidRPr="00D63575" w:rsidRDefault="00067EC3" w:rsidP="00067EC3">
      <w:pPr>
        <w:numPr>
          <w:ilvl w:val="0"/>
          <w:numId w:val="151"/>
        </w:numPr>
      </w:pPr>
      <w:r w:rsidRPr="00D63575">
        <w:t>缔约国是否已采取一种全面融合经济、社会、文化权利的国家反贫困行动计划或战略</w:t>
      </w:r>
      <w:r w:rsidR="00226812" w:rsidRPr="00D63575">
        <w:t>，</w:t>
      </w:r>
      <w:r w:rsidRPr="00D63575">
        <w:rPr>
          <w:vertAlign w:val="superscript"/>
        </w:rPr>
        <w:footnoteReference w:id="25"/>
      </w:r>
      <w:r w:rsidRPr="00D63575">
        <w:t xml:space="preserve"> </w:t>
      </w:r>
      <w:r w:rsidRPr="00D63575">
        <w:t>是否已有具体机制和程序</w:t>
      </w:r>
      <w:r w:rsidR="00226812" w:rsidRPr="00D63575">
        <w:t>，</w:t>
      </w:r>
      <w:r w:rsidRPr="00D63575">
        <w:t>监测计划或战略的实施情况</w:t>
      </w:r>
      <w:r w:rsidR="00226812" w:rsidRPr="00D63575">
        <w:t>，</w:t>
      </w:r>
      <w:r w:rsidRPr="00D63575">
        <w:t>评定有效根治贫困方面取得的进展</w:t>
      </w:r>
      <w:r w:rsidR="00226812" w:rsidRPr="00D63575">
        <w:t>；</w:t>
      </w:r>
      <w:r w:rsidRPr="00D63575">
        <w:t>以及</w:t>
      </w:r>
    </w:p>
    <w:p w:rsidR="00067EC3" w:rsidRPr="00D63575" w:rsidRDefault="00067EC3" w:rsidP="00067EC3">
      <w:pPr>
        <w:numPr>
          <w:ilvl w:val="0"/>
          <w:numId w:val="151"/>
        </w:numPr>
        <w:spacing w:after="240"/>
      </w:pPr>
      <w:r w:rsidRPr="00D63575">
        <w:t>是否已有具有针对性的政策和方案</w:t>
      </w:r>
      <w:r w:rsidR="00226812" w:rsidRPr="00D63575">
        <w:t>，</w:t>
      </w:r>
      <w:r w:rsidRPr="00D63575">
        <w:t>根治贫困</w:t>
      </w:r>
      <w:r w:rsidR="00226812" w:rsidRPr="00D63575">
        <w:t>，</w:t>
      </w:r>
      <w:r w:rsidRPr="00D63575">
        <w:t>包括妇女和儿童的贫困</w:t>
      </w:r>
      <w:r w:rsidR="00226812" w:rsidRPr="00D63575">
        <w:t>；</w:t>
      </w:r>
      <w:r w:rsidRPr="00D63575">
        <w:t>防止对处境不利和被边缘化群体的个人和家庭的经济和社会排斥</w:t>
      </w:r>
      <w:r w:rsidR="00226812" w:rsidRPr="00D63575">
        <w:t>，</w:t>
      </w:r>
      <w:r w:rsidRPr="00D63575">
        <w:t>尤其是对少数民族、土著人民以及生活在农村和城市贫困地区的个人和家庭的经济和社会排斥。</w:t>
      </w:r>
    </w:p>
    <w:p w:rsidR="00067EC3" w:rsidRPr="00D63575" w:rsidRDefault="00067EC3" w:rsidP="00067EC3">
      <w:pPr>
        <w:pStyle w:val="Heading3"/>
        <w:spacing w:after="240"/>
      </w:pPr>
      <w:r w:rsidRPr="00D63575">
        <w:rPr>
          <w:u w:val="none"/>
        </w:rPr>
        <w:t xml:space="preserve">B.  </w:t>
      </w:r>
      <w:r w:rsidRPr="00D63575">
        <w:t>适足食物权</w:t>
      </w:r>
    </w:p>
    <w:p w:rsidR="00067EC3" w:rsidRPr="00D63575" w:rsidRDefault="00067EC3" w:rsidP="00067EC3">
      <w:r w:rsidRPr="00D63575">
        <w:tab/>
        <w:t>4</w:t>
      </w:r>
      <w:r w:rsidR="00226812" w:rsidRPr="00D63575">
        <w:t>4.</w:t>
      </w:r>
      <w:r w:rsidRPr="00D63575">
        <w:t xml:space="preserve">  </w:t>
      </w:r>
      <w:r w:rsidRPr="00D63575">
        <w:t>请提供资料说明已采取哪些措施确保价格承受得起的食物的供应</w:t>
      </w:r>
      <w:r w:rsidR="00226812" w:rsidRPr="00D63575">
        <w:t>，</w:t>
      </w:r>
      <w:r w:rsidRPr="00D63575">
        <w:t>在数量和质量上足以满足每个人的饮食需要</w:t>
      </w:r>
      <w:r w:rsidR="00226812" w:rsidRPr="00D63575">
        <w:t>，</w:t>
      </w:r>
      <w:r w:rsidRPr="00D63575">
        <w:t>不含有害物质</w:t>
      </w:r>
      <w:r w:rsidR="00226812" w:rsidRPr="00D63575">
        <w:t>，</w:t>
      </w:r>
      <w:r w:rsidRPr="00D63575">
        <w:t>并在文化上能够接受。</w:t>
      </w:r>
      <w:r w:rsidRPr="00D63575">
        <w:rPr>
          <w:vertAlign w:val="superscript"/>
        </w:rPr>
        <w:footnoteReference w:id="26"/>
      </w:r>
    </w:p>
    <w:p w:rsidR="00067EC3" w:rsidRPr="00D63575" w:rsidRDefault="00067EC3" w:rsidP="00067EC3">
      <w:r w:rsidRPr="00D63575">
        <w:tab/>
        <w:t>4</w:t>
      </w:r>
      <w:r w:rsidR="00226812" w:rsidRPr="00D63575">
        <w:t>5.</w:t>
      </w:r>
      <w:r w:rsidRPr="00D63575">
        <w:t xml:space="preserve">  </w:t>
      </w:r>
      <w:r w:rsidRPr="00D63575">
        <w:t>请说明已采取哪些措施传播营养原理知识</w:t>
      </w:r>
      <w:r w:rsidR="00226812" w:rsidRPr="00D63575">
        <w:t>，</w:t>
      </w:r>
      <w:r w:rsidRPr="00D63575">
        <w:t>包括健康饮食知识。</w:t>
      </w:r>
    </w:p>
    <w:p w:rsidR="00067EC3" w:rsidRPr="00D63575" w:rsidRDefault="00067EC3" w:rsidP="00067EC3">
      <w:r w:rsidRPr="00D63575">
        <w:tab/>
        <w:t>4</w:t>
      </w:r>
      <w:r w:rsidR="00226812" w:rsidRPr="00D63575">
        <w:t>6.</w:t>
      </w:r>
      <w:r w:rsidRPr="00D63575">
        <w:t xml:space="preserve">  </w:t>
      </w:r>
      <w:r w:rsidRPr="00D63575">
        <w:t>请说明已采取哪些措施</w:t>
      </w:r>
      <w:r w:rsidR="00226812" w:rsidRPr="00D63575">
        <w:t>，</w:t>
      </w:r>
      <w:r w:rsidRPr="00D63575">
        <w:t>促进处境不利和被边缘化的个人和群体、包括无地农民以及少数群体成员同等有权获得食物、土地、贷款、自然资源以及食物生产技术。</w:t>
      </w:r>
      <w:r w:rsidRPr="00D63575">
        <w:rPr>
          <w:vertAlign w:val="superscript"/>
        </w:rPr>
        <w:footnoteReference w:id="27"/>
      </w:r>
    </w:p>
    <w:p w:rsidR="00067EC3" w:rsidRPr="00D63575" w:rsidRDefault="00067EC3" w:rsidP="00067EC3">
      <w:pPr>
        <w:spacing w:after="240"/>
        <w:rPr>
          <w:lang w:val="en-GB"/>
        </w:rPr>
      </w:pPr>
      <w:r w:rsidRPr="00D63575">
        <w:tab/>
        <w:t>4</w:t>
      </w:r>
      <w:r w:rsidR="00226812" w:rsidRPr="00D63575">
        <w:t>7.</w:t>
      </w:r>
      <w:r w:rsidRPr="00D63575">
        <w:t xml:space="preserve"> </w:t>
      </w:r>
      <w:r w:rsidRPr="00D63575">
        <w:rPr>
          <w:lang w:val="en-GB"/>
        </w:rPr>
        <w:t xml:space="preserve"> </w:t>
      </w:r>
      <w:r w:rsidRPr="00D63575">
        <w:rPr>
          <w:lang w:val="en-GB"/>
        </w:rPr>
        <w:t>请说明缔约国是否已通过或设想在某一具体时间范围内通过</w:t>
      </w:r>
      <w:r w:rsidRPr="00D63575">
        <w:rPr>
          <w:lang w:val="en-GB"/>
        </w:rPr>
        <w:t>“</w:t>
      </w:r>
      <w:r w:rsidRPr="00D63575">
        <w:rPr>
          <w:lang w:val="en-GB"/>
        </w:rPr>
        <w:t>支持在国家粮食安全的情况下逐步实现适足食物权的自愿准则</w:t>
      </w:r>
      <w:r w:rsidRPr="00D63575">
        <w:rPr>
          <w:lang w:val="en-GB"/>
        </w:rPr>
        <w:t>”</w:t>
      </w:r>
      <w:r w:rsidRPr="00D63575">
        <w:rPr>
          <w:lang w:val="en-GB"/>
        </w:rPr>
        <w:t>。</w:t>
      </w:r>
      <w:r w:rsidRPr="00D63575">
        <w:rPr>
          <w:vertAlign w:val="superscript"/>
          <w:lang w:val="en-GB"/>
        </w:rPr>
        <w:footnoteReference w:id="28"/>
      </w:r>
      <w:r w:rsidRPr="00D63575">
        <w:rPr>
          <w:lang w:val="en-GB"/>
        </w:rPr>
        <w:t xml:space="preserve"> </w:t>
      </w:r>
      <w:r w:rsidRPr="00D63575">
        <w:rPr>
          <w:lang w:val="en-GB"/>
        </w:rPr>
        <w:t>否则请说明原因。</w:t>
      </w:r>
    </w:p>
    <w:p w:rsidR="00067EC3" w:rsidRPr="00D63575" w:rsidRDefault="00067EC3" w:rsidP="00067EC3">
      <w:pPr>
        <w:pStyle w:val="Heading3"/>
        <w:spacing w:after="240"/>
      </w:pPr>
      <w:r w:rsidRPr="00D63575">
        <w:rPr>
          <w:u w:val="none"/>
        </w:rPr>
        <w:t xml:space="preserve">C.  </w:t>
      </w:r>
      <w:r w:rsidRPr="00D63575">
        <w:t>用</w:t>
      </w:r>
      <w:r w:rsidR="00087267" w:rsidRPr="00D63575">
        <w:t xml:space="preserve"> </w:t>
      </w:r>
      <w:r w:rsidRPr="00D63575">
        <w:t>水</w:t>
      </w:r>
      <w:r w:rsidR="00087267" w:rsidRPr="00D63575">
        <w:t xml:space="preserve"> </w:t>
      </w:r>
      <w:r w:rsidRPr="00D63575">
        <w:t>权</w:t>
      </w:r>
    </w:p>
    <w:p w:rsidR="00067EC3" w:rsidRPr="00D63575" w:rsidRDefault="00067EC3" w:rsidP="00067EC3">
      <w:r w:rsidRPr="00D63575">
        <w:tab/>
        <w:t>4</w:t>
      </w:r>
      <w:r w:rsidR="00226812" w:rsidRPr="00D63575">
        <w:t>8.</w:t>
      </w:r>
      <w:r w:rsidRPr="00D63575">
        <w:t xml:space="preserve">  </w:t>
      </w:r>
      <w:r w:rsidRPr="00D63575">
        <w:t>请说明</w:t>
      </w:r>
      <w:r w:rsidR="00226812" w:rsidRPr="00D63575">
        <w:t>：</w:t>
      </w:r>
    </w:p>
    <w:p w:rsidR="00067EC3" w:rsidRPr="00D63575" w:rsidRDefault="00067EC3" w:rsidP="00067EC3">
      <w:pPr>
        <w:numPr>
          <w:ilvl w:val="0"/>
          <w:numId w:val="152"/>
        </w:numPr>
      </w:pPr>
      <w:r w:rsidRPr="00D63575">
        <w:t>已采取哪些措施</w:t>
      </w:r>
      <w:r w:rsidR="00226812" w:rsidRPr="00D63575">
        <w:t>，</w:t>
      </w:r>
      <w:r w:rsidRPr="00D63575">
        <w:t>确保人人都能充分而且负担得起地获得足敷个人和家用的安全水</w:t>
      </w:r>
      <w:r w:rsidR="00226812" w:rsidRPr="00D63575">
        <w:t>；</w:t>
      </w:r>
      <w:r w:rsidRPr="00D63575">
        <w:rPr>
          <w:vertAlign w:val="superscript"/>
        </w:rPr>
        <w:footnoteReference w:id="29"/>
      </w:r>
    </w:p>
    <w:p w:rsidR="00067EC3" w:rsidRPr="00D63575" w:rsidRDefault="00067EC3" w:rsidP="00067EC3">
      <w:pPr>
        <w:numPr>
          <w:ilvl w:val="0"/>
          <w:numId w:val="152"/>
        </w:numPr>
      </w:pPr>
      <w:r w:rsidRPr="00D63575">
        <w:t>按区域和城市</w:t>
      </w:r>
      <w:r w:rsidR="00226812" w:rsidRPr="00D63575">
        <w:t>/</w:t>
      </w:r>
      <w:r w:rsidRPr="00D63575">
        <w:t>农村人口分列的、住所内或就近无法获得足够、安全用水的住户比例</w:t>
      </w:r>
      <w:r w:rsidR="00226812" w:rsidRPr="00D63575">
        <w:t>，</w:t>
      </w:r>
      <w:r w:rsidRPr="00D63575">
        <w:rPr>
          <w:vertAlign w:val="superscript"/>
        </w:rPr>
        <w:footnoteReference w:id="30"/>
      </w:r>
      <w:r w:rsidRPr="00D63575">
        <w:t xml:space="preserve"> </w:t>
      </w:r>
      <w:r w:rsidRPr="00D63575">
        <w:t>以及改善这种状况的措施</w:t>
      </w:r>
      <w:r w:rsidR="00226812" w:rsidRPr="00D63575">
        <w:t>；</w:t>
      </w:r>
    </w:p>
    <w:p w:rsidR="00067EC3" w:rsidRPr="00D63575" w:rsidRDefault="00067EC3" w:rsidP="00067EC3">
      <w:pPr>
        <w:numPr>
          <w:ilvl w:val="0"/>
          <w:numId w:val="152"/>
        </w:numPr>
      </w:pPr>
      <w:r w:rsidRPr="00D63575">
        <w:t>已采取哪些措施</w:t>
      </w:r>
      <w:r w:rsidR="00226812" w:rsidRPr="00D63575">
        <w:t>，</w:t>
      </w:r>
      <w:r w:rsidRPr="00D63575">
        <w:t>确保无论私营还是公营的供水服务</w:t>
      </w:r>
      <w:r w:rsidR="00226812" w:rsidRPr="00D63575">
        <w:t>，</w:t>
      </w:r>
      <w:r w:rsidRPr="00D63575">
        <w:t>为人人所能享用</w:t>
      </w:r>
      <w:r w:rsidR="00226812" w:rsidRPr="00D63575">
        <w:t>；</w:t>
      </w:r>
      <w:r w:rsidRPr="00D63575">
        <w:rPr>
          <w:vertAlign w:val="superscript"/>
        </w:rPr>
        <w:footnoteReference w:id="31"/>
      </w:r>
      <w:r w:rsidRPr="00D63575">
        <w:t xml:space="preserve"> </w:t>
      </w:r>
      <w:r w:rsidRPr="00D63575">
        <w:t>以及</w:t>
      </w:r>
    </w:p>
    <w:p w:rsidR="00067EC3" w:rsidRPr="00D63575" w:rsidRDefault="00067EC3" w:rsidP="00067EC3">
      <w:pPr>
        <w:numPr>
          <w:ilvl w:val="0"/>
          <w:numId w:val="152"/>
        </w:numPr>
      </w:pPr>
      <w:r w:rsidRPr="00D63575">
        <w:t>现有的监测水质系统。</w:t>
      </w:r>
      <w:r w:rsidRPr="00D63575">
        <w:rPr>
          <w:vertAlign w:val="superscript"/>
        </w:rPr>
        <w:footnoteReference w:id="32"/>
      </w:r>
      <w:r w:rsidRPr="00D63575">
        <w:t xml:space="preserve"> </w:t>
      </w:r>
    </w:p>
    <w:p w:rsidR="00067EC3" w:rsidRPr="00D63575" w:rsidRDefault="00067EC3" w:rsidP="00067EC3">
      <w:pPr>
        <w:spacing w:after="240"/>
      </w:pPr>
      <w:r w:rsidRPr="00D63575">
        <w:tab/>
        <w:t>4</w:t>
      </w:r>
      <w:r w:rsidR="00226812" w:rsidRPr="00D63575">
        <w:t>9.</w:t>
      </w:r>
      <w:r w:rsidRPr="00D63575">
        <w:t xml:space="preserve">  </w:t>
      </w:r>
      <w:r w:rsidRPr="00D63575">
        <w:t>请提供资料介绍卫生用水、水源保护和最大限度节水方法的教育情况。</w:t>
      </w:r>
      <w:r w:rsidRPr="00D63575">
        <w:rPr>
          <w:vertAlign w:val="superscript"/>
        </w:rPr>
        <w:footnoteReference w:id="33"/>
      </w:r>
    </w:p>
    <w:p w:rsidR="00067EC3" w:rsidRPr="00D63575" w:rsidRDefault="00067EC3" w:rsidP="00067EC3">
      <w:pPr>
        <w:pStyle w:val="Heading3"/>
        <w:spacing w:after="240"/>
      </w:pPr>
      <w:r w:rsidRPr="00D63575">
        <w:rPr>
          <w:u w:val="none"/>
        </w:rPr>
        <w:t xml:space="preserve">D.  </w:t>
      </w:r>
      <w:r w:rsidRPr="00D63575">
        <w:t>适足住房权</w:t>
      </w:r>
    </w:p>
    <w:p w:rsidR="00067EC3" w:rsidRPr="00D63575" w:rsidRDefault="00067EC3" w:rsidP="00067EC3">
      <w:pPr>
        <w:rPr>
          <w:spacing w:val="6"/>
        </w:rPr>
      </w:pPr>
      <w:r w:rsidRPr="00D63575">
        <w:rPr>
          <w:spacing w:val="6"/>
        </w:rPr>
        <w:tab/>
        <w:t>5</w:t>
      </w:r>
      <w:r w:rsidR="00226812" w:rsidRPr="00D63575">
        <w:rPr>
          <w:spacing w:val="6"/>
        </w:rPr>
        <w:t>0.</w:t>
      </w:r>
      <w:r w:rsidRPr="00D63575">
        <w:rPr>
          <w:spacing w:val="6"/>
        </w:rPr>
        <w:t xml:space="preserve">  </w:t>
      </w:r>
      <w:r w:rsidRPr="00D63575">
        <w:rPr>
          <w:spacing w:val="6"/>
        </w:rPr>
        <w:t>请说明是否已对无家可归和住房不足情况展开全国调查及调查的结果</w:t>
      </w:r>
      <w:r w:rsidR="00226812" w:rsidRPr="00D63575">
        <w:rPr>
          <w:spacing w:val="6"/>
        </w:rPr>
        <w:t>，</w:t>
      </w:r>
      <w:r w:rsidRPr="00D63575">
        <w:rPr>
          <w:spacing w:val="6"/>
        </w:rPr>
        <w:t>尤其是无家可归或住房不足的人数和户数</w:t>
      </w:r>
      <w:r w:rsidR="00226812" w:rsidRPr="00D63575">
        <w:rPr>
          <w:spacing w:val="6"/>
        </w:rPr>
        <w:t>，</w:t>
      </w:r>
      <w:r w:rsidRPr="00D63575">
        <w:rPr>
          <w:spacing w:val="6"/>
        </w:rPr>
        <w:t>住房没有如用水、取暖、垃圾处理、卫生设施和用电等基本设施和服务的人数和户数</w:t>
      </w:r>
      <w:r w:rsidR="00226812" w:rsidRPr="00D63575">
        <w:rPr>
          <w:spacing w:val="6"/>
        </w:rPr>
        <w:t>，</w:t>
      </w:r>
      <w:r w:rsidRPr="00D63575">
        <w:rPr>
          <w:spacing w:val="6"/>
        </w:rPr>
        <w:t>以及住房过度拥挤或构造危险的人数。</w:t>
      </w:r>
    </w:p>
    <w:p w:rsidR="00067EC3" w:rsidRPr="00D63575" w:rsidRDefault="00067EC3" w:rsidP="00067EC3">
      <w:r w:rsidRPr="00D63575">
        <w:tab/>
        <w:t>5</w:t>
      </w:r>
      <w:r w:rsidR="00226812" w:rsidRPr="00D63575">
        <w:t>1.</w:t>
      </w:r>
      <w:r w:rsidRPr="00D63575">
        <w:t xml:space="preserve">  </w:t>
      </w:r>
      <w:r w:rsidRPr="00D63575">
        <w:t>请说明</w:t>
      </w:r>
      <w:r w:rsidR="00226812" w:rsidRPr="00D63575">
        <w:t>：</w:t>
      </w:r>
    </w:p>
    <w:p w:rsidR="00067EC3" w:rsidRPr="00D63575" w:rsidRDefault="00067EC3" w:rsidP="00067EC3">
      <w:pPr>
        <w:numPr>
          <w:ilvl w:val="0"/>
          <w:numId w:val="153"/>
        </w:numPr>
      </w:pPr>
      <w:r w:rsidRPr="00D63575">
        <w:t>已采取哪些措施确保人人能够获得适足、可负担而且使用权有法律保障的住房</w:t>
      </w:r>
      <w:r w:rsidR="00226812" w:rsidRPr="00D63575">
        <w:t>，</w:t>
      </w:r>
      <w:r w:rsidRPr="00D63575">
        <w:t>而不论其收入或利用经济来源如何</w:t>
      </w:r>
      <w:r w:rsidR="00226812" w:rsidRPr="00D63575">
        <w:t>；</w:t>
      </w:r>
    </w:p>
    <w:p w:rsidR="00C61489" w:rsidRDefault="00067EC3" w:rsidP="00067EC3">
      <w:pPr>
        <w:numPr>
          <w:ilvl w:val="0"/>
          <w:numId w:val="153"/>
        </w:numPr>
      </w:pPr>
      <w:r w:rsidRPr="00D63575">
        <w:t>社会住房措施的效力</w:t>
      </w:r>
      <w:r w:rsidR="00226812" w:rsidRPr="00D63575">
        <w:t>，</w:t>
      </w:r>
      <w:r w:rsidRPr="00D63575">
        <w:t>诸如向处境不利和被边缘化的个人和家庭、尤其是农村和城市贫困地区的这类人员提供低成本社会住房单元</w:t>
      </w:r>
      <w:r w:rsidR="00226812" w:rsidRPr="00D63575">
        <w:t>，</w:t>
      </w:r>
      <w:r w:rsidRPr="00D63575">
        <w:t>获得这类住房是否需要等候</w:t>
      </w:r>
      <w:r w:rsidR="00226812" w:rsidRPr="00D63575">
        <w:t>，</w:t>
      </w:r>
      <w:r w:rsidRPr="00D63575">
        <w:t>平均等候时间多长</w:t>
      </w:r>
      <w:r w:rsidR="00226812" w:rsidRPr="00D63575">
        <w:t>；</w:t>
      </w:r>
    </w:p>
    <w:p w:rsidR="00067EC3" w:rsidRPr="00D63575" w:rsidRDefault="00C61489" w:rsidP="00067EC3">
      <w:pPr>
        <w:numPr>
          <w:ilvl w:val="0"/>
          <w:numId w:val="153"/>
        </w:numPr>
      </w:pPr>
      <w:r>
        <w:br w:type="page"/>
      </w:r>
      <w:r w:rsidR="00067EC3" w:rsidRPr="00D63575">
        <w:t>已采取哪些措施</w:t>
      </w:r>
      <w:r w:rsidR="00226812" w:rsidRPr="00D63575">
        <w:t>，</w:t>
      </w:r>
      <w:r w:rsidR="00067EC3" w:rsidRPr="00D63575">
        <w:t>使有特殊住房需求的人员</w:t>
      </w:r>
      <w:r w:rsidR="00226812" w:rsidRPr="00D63575">
        <w:t>，</w:t>
      </w:r>
      <w:r w:rsidR="00067EC3" w:rsidRPr="00D63575">
        <w:t>如有儿童、老人</w:t>
      </w:r>
      <w:r w:rsidR="00067EC3" w:rsidRPr="00D63575">
        <w:rPr>
          <w:vertAlign w:val="superscript"/>
        </w:rPr>
        <w:footnoteReference w:id="34"/>
      </w:r>
      <w:r w:rsidR="00067EC3" w:rsidRPr="00D63575">
        <w:t xml:space="preserve"> </w:t>
      </w:r>
      <w:r w:rsidR="00067EC3" w:rsidRPr="00D63575">
        <w:t>和残疾人的家庭能够获得适居住房</w:t>
      </w:r>
      <w:r w:rsidR="00226812" w:rsidRPr="00D63575">
        <w:t>；</w:t>
      </w:r>
      <w:r w:rsidR="00067EC3" w:rsidRPr="00D63575">
        <w:rPr>
          <w:vertAlign w:val="superscript"/>
        </w:rPr>
        <w:footnoteReference w:id="35"/>
      </w:r>
      <w:r w:rsidR="00067EC3" w:rsidRPr="00D63575">
        <w:t xml:space="preserve"> </w:t>
      </w:r>
    </w:p>
    <w:p w:rsidR="00067EC3" w:rsidRPr="00D63575" w:rsidRDefault="00067EC3" w:rsidP="00067EC3">
      <w:r w:rsidRPr="00D63575">
        <w:tab/>
        <w:t>5</w:t>
      </w:r>
      <w:r w:rsidR="00226812" w:rsidRPr="00D63575">
        <w:t>2.</w:t>
      </w:r>
      <w:r w:rsidRPr="00D63575">
        <w:t xml:space="preserve">  </w:t>
      </w:r>
      <w:r w:rsidRPr="00D63575">
        <w:t>请说明现有哪些立法等方面的措施</w:t>
      </w:r>
      <w:r w:rsidR="00226812" w:rsidRPr="00D63575">
        <w:t>，</w:t>
      </w:r>
      <w:r w:rsidRPr="00D63575">
        <w:t>确保住房不建于污染场地上或紧邻威胁住户健康的污染源。</w:t>
      </w:r>
      <w:r w:rsidRPr="00D63575">
        <w:rPr>
          <w:vertAlign w:val="superscript"/>
        </w:rPr>
        <w:footnoteReference w:id="36"/>
      </w:r>
    </w:p>
    <w:p w:rsidR="00067EC3" w:rsidRPr="00D63575" w:rsidRDefault="00067EC3" w:rsidP="00067EC3">
      <w:r w:rsidRPr="00D63575">
        <w:tab/>
        <w:t>5</w:t>
      </w:r>
      <w:r w:rsidR="00226812" w:rsidRPr="00D63575">
        <w:t>3.</w:t>
      </w:r>
      <w:r w:rsidRPr="00D63575">
        <w:t xml:space="preserve">  </w:t>
      </w:r>
      <w:r w:rsidRPr="00D63575">
        <w:t>请说明是否有任何处境不利和被边缘化的个人和群体</w:t>
      </w:r>
      <w:r w:rsidR="00226812" w:rsidRPr="00D63575">
        <w:t>(</w:t>
      </w:r>
      <w:r w:rsidRPr="00D63575">
        <w:t>诸如少数民族等</w:t>
      </w:r>
      <w:r w:rsidR="00226812" w:rsidRPr="00D63575">
        <w:t>)</w:t>
      </w:r>
      <w:r w:rsidRPr="00D63575">
        <w:t>遭到逼迁的影响</w:t>
      </w:r>
      <w:r w:rsidR="00226812" w:rsidRPr="00D63575">
        <w:t>，</w:t>
      </w:r>
      <w:r w:rsidRPr="00D63575">
        <w:t>已采取哪些措施</w:t>
      </w:r>
      <w:r w:rsidR="00226812" w:rsidRPr="00D63575">
        <w:t>，</w:t>
      </w:r>
      <w:r w:rsidRPr="00D63575">
        <w:t>确保逼迁不掺杂任何形式的歧视。</w:t>
      </w:r>
      <w:r w:rsidRPr="00D63575">
        <w:rPr>
          <w:vertAlign w:val="superscript"/>
        </w:rPr>
        <w:footnoteReference w:id="37"/>
      </w:r>
    </w:p>
    <w:p w:rsidR="00067EC3" w:rsidRPr="00D63575" w:rsidRDefault="00067EC3" w:rsidP="00067EC3">
      <w:pPr>
        <w:spacing w:after="240"/>
      </w:pPr>
      <w:r w:rsidRPr="00D63575">
        <w:tab/>
        <w:t>5</w:t>
      </w:r>
      <w:r w:rsidR="00226812" w:rsidRPr="00D63575">
        <w:t>4.</w:t>
      </w:r>
      <w:r w:rsidRPr="00D63575">
        <w:t xml:space="preserve">  </w:t>
      </w:r>
      <w:r w:rsidRPr="00D63575">
        <w:t>请说明过去五年逼迁的人数和户数</w:t>
      </w:r>
      <w:r w:rsidR="00226812" w:rsidRPr="00D63575">
        <w:t>，</w:t>
      </w:r>
      <w:r w:rsidRPr="00D63575">
        <w:t>规定在何种情况下可逼迁的法律条款、以及房客的租用保障权和免遭逼迁权。</w:t>
      </w:r>
      <w:r w:rsidRPr="00D63575">
        <w:rPr>
          <w:vertAlign w:val="superscript"/>
        </w:rPr>
        <w:footnoteReference w:id="38"/>
      </w:r>
      <w:r w:rsidRPr="00D63575">
        <w:t xml:space="preserve"> </w:t>
      </w:r>
    </w:p>
    <w:p w:rsidR="00067EC3" w:rsidRPr="00D63575" w:rsidRDefault="00067EC3" w:rsidP="00067EC3">
      <w:pPr>
        <w:pStyle w:val="Heading3"/>
        <w:rPr>
          <w:rFonts w:eastAsia="SimHei"/>
          <w:u w:val="none"/>
        </w:rPr>
      </w:pPr>
      <w:r w:rsidRPr="00D63575">
        <w:rPr>
          <w:rFonts w:eastAsia="SimHei"/>
          <w:u w:val="none"/>
        </w:rPr>
        <w:t>第十二条</w:t>
      </w:r>
    </w:p>
    <w:p w:rsidR="00067EC3" w:rsidRPr="00D63575" w:rsidRDefault="00067EC3" w:rsidP="00067EC3">
      <w:r w:rsidRPr="00D63575">
        <w:tab/>
        <w:t>5</w:t>
      </w:r>
      <w:r w:rsidR="00226812" w:rsidRPr="00D63575">
        <w:t>5.</w:t>
      </w:r>
      <w:r w:rsidRPr="00D63575">
        <w:t xml:space="preserve">  </w:t>
      </w:r>
      <w:r w:rsidRPr="00D63575">
        <w:t>请说明缔约国是否已采取国家卫生政策</w:t>
      </w:r>
      <w:r w:rsidR="00226812" w:rsidRPr="00D63575">
        <w:t>，</w:t>
      </w:r>
      <w:r w:rsidRPr="00D63575">
        <w:t>是否已建立实行普遍基本医疗的国家卫生体系。</w:t>
      </w:r>
    </w:p>
    <w:p w:rsidR="00067EC3" w:rsidRPr="00D63575" w:rsidRDefault="00067EC3" w:rsidP="00067EC3">
      <w:r w:rsidRPr="00D63575">
        <w:tab/>
        <w:t>5</w:t>
      </w:r>
      <w:r w:rsidR="00226812" w:rsidRPr="00D63575">
        <w:t>6.</w:t>
      </w:r>
      <w:r w:rsidRPr="00D63575">
        <w:t xml:space="preserve">  </w:t>
      </w:r>
      <w:r w:rsidRPr="00D63575">
        <w:t>请提供资料说明已采取哪些措施确保</w:t>
      </w:r>
      <w:r w:rsidR="00226812" w:rsidRPr="00D63575">
        <w:t>：</w:t>
      </w:r>
    </w:p>
    <w:p w:rsidR="00067EC3" w:rsidRPr="00D63575" w:rsidRDefault="00067EC3" w:rsidP="00067EC3">
      <w:pPr>
        <w:numPr>
          <w:ilvl w:val="0"/>
          <w:numId w:val="154"/>
        </w:numPr>
      </w:pPr>
      <w:r w:rsidRPr="00D63575">
        <w:t>包括老年人和残疾人在内的所有人都能稳妥确实使用预防、治疗和康复性卫生设施、商品和服务</w:t>
      </w:r>
      <w:r w:rsidR="00226812" w:rsidRPr="00D63575">
        <w:t>；</w:t>
      </w:r>
      <w:r w:rsidRPr="00D63575">
        <w:rPr>
          <w:vertAlign w:val="superscript"/>
        </w:rPr>
        <w:footnoteReference w:id="39"/>
      </w:r>
    </w:p>
    <w:p w:rsidR="00067EC3" w:rsidRPr="00D63575" w:rsidRDefault="00067EC3" w:rsidP="00067EC3">
      <w:pPr>
        <w:numPr>
          <w:ilvl w:val="0"/>
          <w:numId w:val="154"/>
        </w:numPr>
      </w:pPr>
      <w:r w:rsidRPr="00D63575">
        <w:t>包括社会处境不利群体在内的所有人都能负担得起不论是由私营还是公共部门提供的卫生保健服务和医疗保险的费用</w:t>
      </w:r>
      <w:r w:rsidR="00226812" w:rsidRPr="00D63575">
        <w:t>；</w:t>
      </w:r>
      <w:r w:rsidRPr="00D63575">
        <w:rPr>
          <w:vertAlign w:val="superscript"/>
        </w:rPr>
        <w:footnoteReference w:id="40"/>
      </w:r>
    </w:p>
    <w:p w:rsidR="00067EC3" w:rsidRPr="00D63575" w:rsidRDefault="00067EC3" w:rsidP="00067EC3">
      <w:pPr>
        <w:numPr>
          <w:ilvl w:val="0"/>
          <w:numId w:val="154"/>
        </w:numPr>
      </w:pPr>
      <w:r w:rsidRPr="00D63575">
        <w:t>药品和医疗设备经过科学检验合格</w:t>
      </w:r>
      <w:r w:rsidR="00226812" w:rsidRPr="00D63575">
        <w:t>，</w:t>
      </w:r>
      <w:r w:rsidRPr="00D63575">
        <w:t>没有过期或失效</w:t>
      </w:r>
      <w:r w:rsidR="00226812" w:rsidRPr="00D63575">
        <w:t>；</w:t>
      </w:r>
    </w:p>
    <w:p w:rsidR="00067EC3" w:rsidRPr="00D63575" w:rsidRDefault="00067EC3" w:rsidP="00067EC3">
      <w:pPr>
        <w:numPr>
          <w:ilvl w:val="0"/>
          <w:numId w:val="154"/>
        </w:numPr>
      </w:pPr>
      <w:r w:rsidRPr="00D63575">
        <w:t>医护人员得到适当培训</w:t>
      </w:r>
      <w:r w:rsidR="00226812" w:rsidRPr="00D63575">
        <w:t>，</w:t>
      </w:r>
      <w:r w:rsidRPr="00D63575">
        <w:t>包括医护和人权培训。</w:t>
      </w:r>
      <w:r w:rsidRPr="00D63575">
        <w:rPr>
          <w:vertAlign w:val="superscript"/>
        </w:rPr>
        <w:footnoteReference w:id="41"/>
      </w:r>
    </w:p>
    <w:p w:rsidR="00067EC3" w:rsidRPr="00D63575" w:rsidRDefault="00067EC3" w:rsidP="00067EC3">
      <w:r w:rsidRPr="00D63575">
        <w:tab/>
        <w:t>5</w:t>
      </w:r>
      <w:r w:rsidR="00226812" w:rsidRPr="00D63575">
        <w:t>7.</w:t>
      </w:r>
      <w:r w:rsidRPr="00D63575">
        <w:t xml:space="preserve">  </w:t>
      </w:r>
      <w:r w:rsidRPr="00D63575">
        <w:t>请提供资料说明已采取哪些措施</w:t>
      </w:r>
      <w:r w:rsidR="00226812" w:rsidRPr="00D63575">
        <w:t>：</w:t>
      </w:r>
    </w:p>
    <w:p w:rsidR="00067EC3" w:rsidRPr="00D63575" w:rsidRDefault="00067EC3" w:rsidP="00067EC3">
      <w:pPr>
        <w:numPr>
          <w:ilvl w:val="0"/>
          <w:numId w:val="155"/>
        </w:numPr>
      </w:pPr>
      <w:r w:rsidRPr="00D63575">
        <w:t>重点在农村地区和属于处境不利和边缘化群体的妇女中</w:t>
      </w:r>
      <w:r w:rsidR="00226812" w:rsidRPr="00D63575">
        <w:t>，</w:t>
      </w:r>
      <w:r w:rsidRPr="00D63575">
        <w:t>通过教育、宣传、提供计划生育、产前和产后保健以及产科急诊服务等途径</w:t>
      </w:r>
      <w:r w:rsidR="00226812" w:rsidRPr="00D63575">
        <w:t>，</w:t>
      </w:r>
      <w:r w:rsidRPr="00D63575">
        <w:t>改善儿童和妊娠健康</w:t>
      </w:r>
      <w:r w:rsidR="00226812" w:rsidRPr="00D63575">
        <w:t>，</w:t>
      </w:r>
      <w:r w:rsidRPr="00D63575">
        <w:t>改进性卫生、生殖卫生服务和方案</w:t>
      </w:r>
      <w:r w:rsidR="00226812" w:rsidRPr="00D63575">
        <w:t>；</w:t>
      </w:r>
      <w:r w:rsidRPr="00D63575">
        <w:rPr>
          <w:vertAlign w:val="superscript"/>
        </w:rPr>
        <w:footnoteReference w:id="42"/>
      </w:r>
    </w:p>
    <w:p w:rsidR="00067EC3" w:rsidRPr="00D63575" w:rsidRDefault="00067EC3" w:rsidP="00067EC3">
      <w:pPr>
        <w:numPr>
          <w:ilvl w:val="0"/>
          <w:numId w:val="155"/>
        </w:numPr>
      </w:pPr>
      <w:r w:rsidRPr="00D63575">
        <w:t>预防、治疗和控制与水相关的疾病</w:t>
      </w:r>
      <w:r w:rsidR="00226812" w:rsidRPr="00D63575">
        <w:t>，</w:t>
      </w:r>
      <w:r w:rsidRPr="00D63575">
        <w:t>确保有适足的卫生设施</w:t>
      </w:r>
      <w:r w:rsidR="00226812" w:rsidRPr="00D63575">
        <w:t>；</w:t>
      </w:r>
      <w:r w:rsidRPr="00D63575">
        <w:rPr>
          <w:vertAlign w:val="superscript"/>
        </w:rPr>
        <w:footnoteReference w:id="43"/>
      </w:r>
      <w:r w:rsidRPr="00D63575">
        <w:t xml:space="preserve"> </w:t>
      </w:r>
    </w:p>
    <w:p w:rsidR="00067EC3" w:rsidRPr="00D63575" w:rsidRDefault="00067EC3" w:rsidP="00067EC3">
      <w:pPr>
        <w:numPr>
          <w:ilvl w:val="0"/>
          <w:numId w:val="155"/>
        </w:numPr>
      </w:pPr>
      <w:r w:rsidRPr="00D63575">
        <w:t>实施和推进免疫方案及其他传染病控制战略</w:t>
      </w:r>
      <w:r w:rsidR="00226812" w:rsidRPr="00D63575">
        <w:t>；</w:t>
      </w:r>
      <w:r w:rsidRPr="00D63575">
        <w:rPr>
          <w:vertAlign w:val="superscript"/>
        </w:rPr>
        <w:footnoteReference w:id="44"/>
      </w:r>
    </w:p>
    <w:p w:rsidR="00067EC3" w:rsidRPr="00D63575" w:rsidRDefault="00067EC3" w:rsidP="00067EC3">
      <w:pPr>
        <w:numPr>
          <w:ilvl w:val="0"/>
          <w:numId w:val="155"/>
        </w:numPr>
      </w:pPr>
      <w:r w:rsidRPr="00D63575">
        <w:t>防止</w:t>
      </w:r>
      <w:r w:rsidR="00226812" w:rsidRPr="00D63575">
        <w:t>，</w:t>
      </w:r>
      <w:r w:rsidRPr="00D63575">
        <w:t>尤其是防止儿童和青少年滥用酒精和烟草</w:t>
      </w:r>
      <w:r w:rsidR="00226812" w:rsidRPr="00D63575">
        <w:t>，</w:t>
      </w:r>
      <w:r w:rsidRPr="00D63575">
        <w:t>使用非法药物和其他有害物质</w:t>
      </w:r>
      <w:r w:rsidR="00226812" w:rsidRPr="00D63575">
        <w:t>，</w:t>
      </w:r>
      <w:r w:rsidRPr="00D63575">
        <w:t>确保吸毒人员得到适当治疗和康复服务</w:t>
      </w:r>
      <w:r w:rsidR="00226812" w:rsidRPr="00D63575">
        <w:t>，</w:t>
      </w:r>
      <w:r w:rsidRPr="00D63575">
        <w:t>并为其家庭提供支助</w:t>
      </w:r>
      <w:r w:rsidR="00226812" w:rsidRPr="00D63575">
        <w:t>；</w:t>
      </w:r>
      <w:r w:rsidRPr="00D63575">
        <w:rPr>
          <w:vertAlign w:val="superscript"/>
        </w:rPr>
        <w:footnoteReference w:id="45"/>
      </w:r>
    </w:p>
    <w:p w:rsidR="00067EC3" w:rsidRPr="00D63575" w:rsidRDefault="00067EC3" w:rsidP="00067EC3">
      <w:pPr>
        <w:numPr>
          <w:ilvl w:val="0"/>
          <w:numId w:val="155"/>
        </w:numPr>
      </w:pPr>
      <w:r w:rsidRPr="00D63575">
        <w:t>预防艾滋病毒</w:t>
      </w:r>
      <w:r w:rsidR="00226812" w:rsidRPr="00D63575">
        <w:t>/</w:t>
      </w:r>
      <w:r w:rsidRPr="00D63575">
        <w:t>艾滋病和其他性传播疾病</w:t>
      </w:r>
      <w:r w:rsidR="00226812" w:rsidRPr="00D63575">
        <w:t>，</w:t>
      </w:r>
      <w:r w:rsidRPr="00D63575">
        <w:t>帮助高危人群、儿童、青少年以及大众了解这些疾病的传播途径</w:t>
      </w:r>
      <w:r w:rsidR="00226812" w:rsidRPr="00D63575">
        <w:t>，</w:t>
      </w:r>
      <w:r w:rsidRPr="00D63575">
        <w:t>为艾滋病毒</w:t>
      </w:r>
      <w:r w:rsidR="00226812" w:rsidRPr="00D63575">
        <w:t>/</w:t>
      </w:r>
      <w:r w:rsidRPr="00D63575">
        <w:t>艾滋病患者及其家庭提供支助</w:t>
      </w:r>
      <w:r w:rsidR="00226812" w:rsidRPr="00D63575">
        <w:t>，</w:t>
      </w:r>
      <w:r w:rsidRPr="00D63575">
        <w:t>减少社会污名化和歧视</w:t>
      </w:r>
      <w:r w:rsidR="00226812" w:rsidRPr="00D63575">
        <w:t>；</w:t>
      </w:r>
      <w:r w:rsidRPr="00D63575">
        <w:rPr>
          <w:vertAlign w:val="superscript"/>
        </w:rPr>
        <w:footnoteReference w:id="46"/>
      </w:r>
    </w:p>
    <w:p w:rsidR="00067EC3" w:rsidRPr="00D63575" w:rsidRDefault="00067EC3" w:rsidP="00067EC3">
      <w:pPr>
        <w:numPr>
          <w:ilvl w:val="0"/>
          <w:numId w:val="155"/>
        </w:numPr>
      </w:pPr>
      <w:r w:rsidRPr="00D63575">
        <w:t>确保以能够承受得起的价格卫生组织规定的基本药物</w:t>
      </w:r>
      <w:r w:rsidR="00226812" w:rsidRPr="00D63575">
        <w:t>，</w:t>
      </w:r>
      <w:r w:rsidRPr="00D63575">
        <w:t>包括抗逆转录病毒药物和慢性疾病药物</w:t>
      </w:r>
      <w:r w:rsidR="00226812" w:rsidRPr="00D63575">
        <w:t>；</w:t>
      </w:r>
      <w:r w:rsidRPr="00D63575">
        <w:rPr>
          <w:vertAlign w:val="superscript"/>
        </w:rPr>
        <w:footnoteReference w:id="47"/>
      </w:r>
    </w:p>
    <w:p w:rsidR="00067EC3" w:rsidRPr="00D63575" w:rsidRDefault="00067EC3" w:rsidP="00067EC3">
      <w:pPr>
        <w:numPr>
          <w:ilvl w:val="0"/>
          <w:numId w:val="155"/>
        </w:numPr>
        <w:spacing w:after="320"/>
      </w:pPr>
      <w:r w:rsidRPr="00D63575">
        <w:t>确保精神疾病患者在精神病治疗机构得到妥善治疗和护理</w:t>
      </w:r>
      <w:r w:rsidR="00226812" w:rsidRPr="00D63575">
        <w:t>，</w:t>
      </w:r>
      <w:r w:rsidRPr="00D63575">
        <w:t>对强制收治进行定期审查和有效司法控制。</w:t>
      </w:r>
    </w:p>
    <w:p w:rsidR="00067EC3" w:rsidRPr="00D63575" w:rsidRDefault="00067EC3" w:rsidP="00067EC3">
      <w:pPr>
        <w:pStyle w:val="Heading3"/>
        <w:rPr>
          <w:rFonts w:eastAsia="SimHei"/>
          <w:u w:val="none"/>
        </w:rPr>
      </w:pPr>
      <w:r w:rsidRPr="00D63575">
        <w:rPr>
          <w:rFonts w:eastAsia="SimHei"/>
          <w:u w:val="none"/>
        </w:rPr>
        <w:t>第十三条</w:t>
      </w:r>
    </w:p>
    <w:p w:rsidR="00067EC3" w:rsidRPr="00D63575" w:rsidRDefault="00067EC3" w:rsidP="00067EC3">
      <w:r w:rsidRPr="00D63575">
        <w:tab/>
        <w:t>5</w:t>
      </w:r>
      <w:r w:rsidR="00226812" w:rsidRPr="00D63575">
        <w:t>8.</w:t>
      </w:r>
      <w:r w:rsidRPr="00D63575">
        <w:t xml:space="preserve">  </w:t>
      </w:r>
      <w:r w:rsidRPr="00D63575">
        <w:t>请说明缔约国教育形式和内容在多大程度上着眼于实现第十三条第一款规定的目的和目标</w:t>
      </w:r>
      <w:r w:rsidR="00226812" w:rsidRPr="00D63575">
        <w:t>，</w:t>
      </w:r>
      <w:r w:rsidRPr="00D63575">
        <w:rPr>
          <w:vertAlign w:val="superscript"/>
        </w:rPr>
        <w:footnoteReference w:id="48"/>
      </w:r>
      <w:r w:rsidRPr="00D63575">
        <w:t xml:space="preserve"> </w:t>
      </w:r>
      <w:r w:rsidRPr="00D63575">
        <w:t>学校课程设置是否包括经济、社会、文化权利教育。</w:t>
      </w:r>
    </w:p>
    <w:p w:rsidR="00067EC3" w:rsidRPr="00D63575" w:rsidRDefault="00067EC3" w:rsidP="00067EC3">
      <w:pPr>
        <w:rPr>
          <w:spacing w:val="5"/>
        </w:rPr>
      </w:pPr>
      <w:r w:rsidRPr="00D63575">
        <w:tab/>
      </w:r>
      <w:r w:rsidRPr="00D63575">
        <w:rPr>
          <w:spacing w:val="5"/>
        </w:rPr>
        <w:t>5</w:t>
      </w:r>
      <w:r w:rsidR="00226812" w:rsidRPr="00D63575">
        <w:rPr>
          <w:spacing w:val="5"/>
        </w:rPr>
        <w:t>9.</w:t>
      </w:r>
      <w:r w:rsidRPr="00D63575">
        <w:rPr>
          <w:spacing w:val="5"/>
        </w:rPr>
        <w:t xml:space="preserve">  </w:t>
      </w:r>
      <w:r w:rsidRPr="00D63575">
        <w:rPr>
          <w:spacing w:val="5"/>
        </w:rPr>
        <w:t>请说明缔约国如何履行为人人提供免费初等义务教育的义务</w:t>
      </w:r>
      <w:r w:rsidR="00226812" w:rsidRPr="00D63575">
        <w:rPr>
          <w:spacing w:val="5"/>
        </w:rPr>
        <w:t>，</w:t>
      </w:r>
      <w:r w:rsidRPr="00D63575">
        <w:rPr>
          <w:spacing w:val="5"/>
        </w:rPr>
        <w:t>尤其要说明</w:t>
      </w:r>
      <w:r w:rsidR="00226812" w:rsidRPr="00D63575">
        <w:rPr>
          <w:spacing w:val="5"/>
        </w:rPr>
        <w:t>：</w:t>
      </w:r>
    </w:p>
    <w:p w:rsidR="00067EC3" w:rsidRPr="00D63575" w:rsidRDefault="00067EC3" w:rsidP="00067EC3">
      <w:pPr>
        <w:numPr>
          <w:ilvl w:val="0"/>
          <w:numId w:val="156"/>
        </w:numPr>
      </w:pPr>
      <w:r w:rsidRPr="00D63575">
        <w:t>人人接受的免费义务教育直到哪个阶段或年级为止</w:t>
      </w:r>
      <w:r w:rsidR="00226812" w:rsidRPr="00D63575">
        <w:t>；</w:t>
      </w:r>
    </w:p>
    <w:p w:rsidR="00067EC3" w:rsidRPr="00D63575" w:rsidRDefault="00067EC3" w:rsidP="00067EC3">
      <w:pPr>
        <w:numPr>
          <w:ilvl w:val="0"/>
          <w:numId w:val="156"/>
        </w:numPr>
      </w:pPr>
      <w:r w:rsidRPr="00D63575">
        <w:t>是否有学费等直接费用</w:t>
      </w:r>
      <w:r w:rsidR="00226812" w:rsidRPr="00D63575">
        <w:t>，</w:t>
      </w:r>
      <w:r w:rsidRPr="00D63575">
        <w:t>已采取哪些措施废除这种费用</w:t>
      </w:r>
      <w:r w:rsidR="00226812" w:rsidRPr="00D63575">
        <w:t>；</w:t>
      </w:r>
      <w:r w:rsidRPr="00D63575">
        <w:t>以及</w:t>
      </w:r>
    </w:p>
    <w:p w:rsidR="00067EC3" w:rsidRPr="00D63575" w:rsidRDefault="00067EC3" w:rsidP="00067EC3">
      <w:pPr>
        <w:numPr>
          <w:ilvl w:val="0"/>
          <w:numId w:val="156"/>
        </w:numPr>
      </w:pPr>
      <w:r w:rsidRPr="00D63575">
        <w:t>是否有间接费用</w:t>
      </w:r>
      <w:r w:rsidR="00226812" w:rsidRPr="00D63575">
        <w:t>(</w:t>
      </w:r>
      <w:r w:rsidRPr="00D63575">
        <w:t>如</w:t>
      </w:r>
      <w:r w:rsidR="00226812" w:rsidRPr="00D63575">
        <w:t>：</w:t>
      </w:r>
      <w:r w:rsidRPr="00D63575">
        <w:t>课本、校服、交通费用、考试费之类的特殊收费、向地区教育局交费等等</w:t>
      </w:r>
      <w:r w:rsidR="00226812" w:rsidRPr="00D63575">
        <w:t>)</w:t>
      </w:r>
      <w:r w:rsidR="00226812" w:rsidRPr="00D63575">
        <w:t>，</w:t>
      </w:r>
      <w:r w:rsidRPr="00D63575">
        <w:t>已采取哪些措施减轻这类收费对比较贫困家庭儿童的影响。</w:t>
      </w:r>
    </w:p>
    <w:p w:rsidR="0014438D" w:rsidRPr="00D63575" w:rsidRDefault="00067EC3" w:rsidP="00067EC3">
      <w:r w:rsidRPr="00D63575">
        <w:tab/>
        <w:t>6</w:t>
      </w:r>
      <w:r w:rsidR="00226812" w:rsidRPr="00D63575">
        <w:t>0.</w:t>
      </w:r>
      <w:r w:rsidRPr="00D63575">
        <w:t xml:space="preserve">  </w:t>
      </w:r>
      <w:r w:rsidRPr="00D63575">
        <w:t>请说明已采取哪些措施</w:t>
      </w:r>
      <w:r w:rsidR="00226812" w:rsidRPr="00D63575">
        <w:t>，</w:t>
      </w:r>
      <w:r w:rsidRPr="00D63575">
        <w:t>使人人普遍有机会有可能接受包括技术教育和职业教育在内的各种形式的中等教育</w:t>
      </w:r>
      <w:r w:rsidR="00226812" w:rsidRPr="00D63575">
        <w:t>，</w:t>
      </w:r>
      <w:r w:rsidRPr="00D63575">
        <w:t>包括</w:t>
      </w:r>
      <w:r w:rsidR="00226812" w:rsidRPr="00D63575">
        <w:t>：</w:t>
      </w:r>
    </w:p>
    <w:p w:rsidR="00B9526D" w:rsidRPr="00D63575" w:rsidRDefault="00067EC3" w:rsidP="00C776DD">
      <w:pPr>
        <w:numPr>
          <w:ilvl w:val="0"/>
          <w:numId w:val="169"/>
        </w:numPr>
      </w:pPr>
      <w:r w:rsidRPr="00D63575">
        <w:t>缔约国已采取哪些具体步骤</w:t>
      </w:r>
      <w:r w:rsidR="00226812" w:rsidRPr="00D63575">
        <w:t>，</w:t>
      </w:r>
      <w:r w:rsidRPr="00D63575">
        <w:t>逐渐实现免费中等教育</w:t>
      </w:r>
      <w:r w:rsidR="00226812" w:rsidRPr="00D63575">
        <w:t>；</w:t>
      </w:r>
      <w:r w:rsidRPr="00D63575">
        <w:rPr>
          <w:vertAlign w:val="superscript"/>
        </w:rPr>
        <w:footnoteReference w:id="49"/>
      </w:r>
      <w:r w:rsidRPr="00D63575">
        <w:t xml:space="preserve"> </w:t>
      </w:r>
      <w:r w:rsidRPr="00D63575">
        <w:t>以及</w:t>
      </w:r>
    </w:p>
    <w:p w:rsidR="00067EC3" w:rsidRPr="00D63575" w:rsidRDefault="00067EC3" w:rsidP="00C776DD">
      <w:pPr>
        <w:numPr>
          <w:ilvl w:val="0"/>
          <w:numId w:val="169"/>
        </w:numPr>
      </w:pPr>
      <w:r w:rsidRPr="00D63575">
        <w:t>技术教育和职业教育的发展程度</w:t>
      </w:r>
      <w:r w:rsidR="00226812" w:rsidRPr="00D63575">
        <w:t>，</w:t>
      </w:r>
      <w:r w:rsidRPr="00D63575">
        <w:t>这类教育是否能够帮助学生获得有益于个人发展、自食其力和就业能力的知识和技能。</w:t>
      </w:r>
      <w:r w:rsidRPr="00D63575">
        <w:rPr>
          <w:vertAlign w:val="superscript"/>
        </w:rPr>
        <w:footnoteReference w:id="50"/>
      </w:r>
    </w:p>
    <w:p w:rsidR="00067EC3" w:rsidRPr="00D63575" w:rsidRDefault="00067EC3" w:rsidP="00067EC3">
      <w:r w:rsidRPr="00D63575">
        <w:tab/>
        <w:t>6</w:t>
      </w:r>
      <w:r w:rsidR="00226812" w:rsidRPr="00D63575">
        <w:t>1.</w:t>
      </w:r>
      <w:r w:rsidRPr="00D63575">
        <w:t xml:space="preserve">  </w:t>
      </w:r>
      <w:r w:rsidRPr="00D63575">
        <w:t>请说明已采取哪些措施</w:t>
      </w:r>
      <w:r w:rsidR="00226812" w:rsidRPr="00D63575">
        <w:t>，</w:t>
      </w:r>
      <w:r w:rsidRPr="00D63575">
        <w:t>使人人都同样有机会按能力、不受歧视地入学接受高等教育</w:t>
      </w:r>
      <w:r w:rsidR="00226812" w:rsidRPr="00D63575">
        <w:t>，</w:t>
      </w:r>
      <w:r w:rsidRPr="00D63575">
        <w:t>已采取哪些具体步骤逐渐实现免费高等教育。</w:t>
      </w:r>
      <w:r w:rsidRPr="00D63575">
        <w:rPr>
          <w:vertAlign w:val="superscript"/>
        </w:rPr>
        <w:footnoteReference w:id="51"/>
      </w:r>
    </w:p>
    <w:p w:rsidR="00067EC3" w:rsidRPr="00D63575" w:rsidRDefault="00067EC3" w:rsidP="00067EC3">
      <w:r w:rsidRPr="00D63575">
        <w:tab/>
        <w:t>6</w:t>
      </w:r>
      <w:r w:rsidR="00226812" w:rsidRPr="00D63575">
        <w:t>2.</w:t>
      </w:r>
      <w:r w:rsidRPr="00D63575">
        <w:t xml:space="preserve">  </w:t>
      </w:r>
      <w:r w:rsidRPr="00D63575">
        <w:t>请说明已采取哪些措施提高识字率</w:t>
      </w:r>
      <w:r w:rsidR="00226812" w:rsidRPr="00D63575">
        <w:t>，</w:t>
      </w:r>
      <w:r w:rsidRPr="00D63575">
        <w:t>促进终身成人教育和继续教育。</w:t>
      </w:r>
    </w:p>
    <w:p w:rsidR="00067EC3" w:rsidRPr="00D63575" w:rsidRDefault="00067EC3" w:rsidP="00067EC3">
      <w:r w:rsidRPr="00D63575">
        <w:tab/>
        <w:t>6</w:t>
      </w:r>
      <w:r w:rsidR="00226812" w:rsidRPr="00D63575">
        <w:t>3.</w:t>
      </w:r>
      <w:r w:rsidRPr="00D63575">
        <w:t xml:space="preserve">  </w:t>
      </w:r>
      <w:r w:rsidRPr="00D63575">
        <w:t>请说明少数群体儿童和土著儿童是否有充分机会上以母语讲授的课</w:t>
      </w:r>
      <w:r w:rsidR="00226812" w:rsidRPr="00D63575">
        <w:t>，</w:t>
      </w:r>
      <w:r w:rsidRPr="00D63575">
        <w:t>已采取哪些步骤防止对这些儿童降低教育标准</w:t>
      </w:r>
      <w:r w:rsidR="00226812" w:rsidRPr="00D63575">
        <w:t>，</w:t>
      </w:r>
      <w:r w:rsidRPr="00D63575">
        <w:rPr>
          <w:vertAlign w:val="superscript"/>
        </w:rPr>
        <w:footnoteReference w:id="52"/>
      </w:r>
      <w:r w:rsidRPr="00D63575">
        <w:t xml:space="preserve"> </w:t>
      </w:r>
      <w:r w:rsidRPr="00D63575">
        <w:t>防止将他们单独分成特殊班级</w:t>
      </w:r>
      <w:r w:rsidR="00226812" w:rsidRPr="00D63575">
        <w:t>，</w:t>
      </w:r>
      <w:r w:rsidRPr="00D63575">
        <w:t>将他们拒之于主流教育的门外。</w:t>
      </w:r>
    </w:p>
    <w:p w:rsidR="00067EC3" w:rsidRPr="00D63575" w:rsidRDefault="00067EC3" w:rsidP="00067EC3">
      <w:r w:rsidRPr="00D63575">
        <w:tab/>
        <w:t>6</w:t>
      </w:r>
      <w:r w:rsidR="00226812" w:rsidRPr="00D63575">
        <w:t>4.</w:t>
      </w:r>
      <w:r w:rsidRPr="00D63575">
        <w:t xml:space="preserve">  </w:t>
      </w:r>
      <w:r w:rsidRPr="00D63575">
        <w:t>请说明已采取哪些措施</w:t>
      </w:r>
      <w:r w:rsidR="00226812" w:rsidRPr="00D63575">
        <w:t>，</w:t>
      </w:r>
      <w:r w:rsidRPr="00D63575">
        <w:t>确保男女学生有进入各级教育的同等入学标准</w:t>
      </w:r>
      <w:r w:rsidR="00226812" w:rsidRPr="00D63575">
        <w:t>，</w:t>
      </w:r>
      <w:r w:rsidRPr="00D63575">
        <w:rPr>
          <w:vertAlign w:val="superscript"/>
        </w:rPr>
        <w:footnoteReference w:id="53"/>
      </w:r>
      <w:r w:rsidRPr="00D63575">
        <w:t xml:space="preserve"> </w:t>
      </w:r>
      <w:r w:rsidRPr="00D63575">
        <w:t>提高家长、教师和决策者对女生教育价值的认识。</w:t>
      </w:r>
      <w:r w:rsidRPr="00D63575">
        <w:rPr>
          <w:vertAlign w:val="superscript"/>
        </w:rPr>
        <w:footnoteReference w:id="54"/>
      </w:r>
    </w:p>
    <w:p w:rsidR="00067EC3" w:rsidRPr="00D63575" w:rsidRDefault="00067EC3" w:rsidP="006B2DAA">
      <w:pPr>
        <w:spacing w:after="320"/>
      </w:pPr>
      <w:r w:rsidRPr="00D63575">
        <w:tab/>
        <w:t>6</w:t>
      </w:r>
      <w:r w:rsidR="00226812" w:rsidRPr="00D63575">
        <w:t>5.</w:t>
      </w:r>
      <w:r w:rsidRPr="00D63575">
        <w:t xml:space="preserve">  </w:t>
      </w:r>
      <w:r w:rsidRPr="00D63575">
        <w:t>请说明已采取哪些措施</w:t>
      </w:r>
      <w:r w:rsidR="00226812" w:rsidRPr="00D63575">
        <w:t>，</w:t>
      </w:r>
      <w:r w:rsidRPr="00D63575">
        <w:t>降低儿童和青年</w:t>
      </w:r>
      <w:r w:rsidR="00226812" w:rsidRPr="00D63575">
        <w:t>，</w:t>
      </w:r>
      <w:r w:rsidRPr="00D63575">
        <w:t>尤其是女童、少数民族、土著族群和贫困家庭儿童以及移徙人员和难民儿童和国内流离失所儿童的小学和中学辍学率。</w:t>
      </w:r>
    </w:p>
    <w:p w:rsidR="00067EC3" w:rsidRPr="00D63575" w:rsidRDefault="00067EC3" w:rsidP="00067EC3">
      <w:pPr>
        <w:pStyle w:val="Heading3"/>
        <w:rPr>
          <w:rFonts w:eastAsia="SimHei"/>
          <w:u w:val="none"/>
        </w:rPr>
      </w:pPr>
      <w:r w:rsidRPr="00D63575">
        <w:rPr>
          <w:rFonts w:eastAsia="SimHei"/>
          <w:u w:val="none"/>
        </w:rPr>
        <w:t>第十四条</w:t>
      </w:r>
    </w:p>
    <w:p w:rsidR="00067EC3" w:rsidRPr="00D63575" w:rsidRDefault="00067EC3" w:rsidP="006B2DAA">
      <w:pPr>
        <w:spacing w:after="320"/>
        <w:rPr>
          <w:spacing w:val="9"/>
        </w:rPr>
      </w:pPr>
      <w:r w:rsidRPr="00D63575">
        <w:rPr>
          <w:spacing w:val="9"/>
        </w:rPr>
        <w:tab/>
        <w:t>6</w:t>
      </w:r>
      <w:r w:rsidR="00226812" w:rsidRPr="00D63575">
        <w:rPr>
          <w:spacing w:val="9"/>
        </w:rPr>
        <w:t>6.</w:t>
      </w:r>
      <w:r w:rsidRPr="00D63575">
        <w:rPr>
          <w:spacing w:val="9"/>
        </w:rPr>
        <w:t xml:space="preserve">  </w:t>
      </w:r>
      <w:r w:rsidRPr="00D63575">
        <w:rPr>
          <w:spacing w:val="9"/>
        </w:rPr>
        <w:t>如果缔约国目前没有实行免费的初等义务教育</w:t>
      </w:r>
      <w:r w:rsidR="00226812" w:rsidRPr="00D63575">
        <w:rPr>
          <w:spacing w:val="9"/>
        </w:rPr>
        <w:t>，</w:t>
      </w:r>
      <w:r w:rsidRPr="00D63575">
        <w:rPr>
          <w:spacing w:val="9"/>
        </w:rPr>
        <w:t>请提供资料介绍在其规定的合理年限内逐步落实这一权利所需行动计划的情况。</w:t>
      </w:r>
      <w:r w:rsidRPr="00D63575">
        <w:rPr>
          <w:spacing w:val="9"/>
          <w:vertAlign w:val="superscript"/>
        </w:rPr>
        <w:footnoteReference w:id="55"/>
      </w:r>
      <w:r w:rsidRPr="00D63575">
        <w:rPr>
          <w:spacing w:val="9"/>
        </w:rPr>
        <w:t xml:space="preserve"> </w:t>
      </w:r>
      <w:r w:rsidRPr="00D63575">
        <w:rPr>
          <w:spacing w:val="9"/>
        </w:rPr>
        <w:t>此外也请说明在通过和落实这一行动计划时是否遇到任何特别困难</w:t>
      </w:r>
      <w:r w:rsidR="00226812" w:rsidRPr="00D63575">
        <w:rPr>
          <w:spacing w:val="9"/>
        </w:rPr>
        <w:t>，</w:t>
      </w:r>
      <w:r w:rsidRPr="00D63575">
        <w:rPr>
          <w:spacing w:val="9"/>
        </w:rPr>
        <w:t>以及为克服这些困难采取的措施。</w:t>
      </w:r>
    </w:p>
    <w:p w:rsidR="00067EC3" w:rsidRPr="00D63575" w:rsidRDefault="00067EC3" w:rsidP="00067EC3">
      <w:pPr>
        <w:pStyle w:val="Heading3"/>
        <w:rPr>
          <w:rFonts w:eastAsia="SimHei"/>
          <w:u w:val="none"/>
        </w:rPr>
      </w:pPr>
      <w:r w:rsidRPr="00D63575">
        <w:rPr>
          <w:rFonts w:eastAsia="SimHei"/>
          <w:u w:val="none"/>
        </w:rPr>
        <w:t>第十五条</w:t>
      </w:r>
    </w:p>
    <w:p w:rsidR="00067EC3" w:rsidRPr="00D63575" w:rsidRDefault="00067EC3" w:rsidP="00067EC3">
      <w:r w:rsidRPr="00D63575">
        <w:tab/>
        <w:t>6</w:t>
      </w:r>
      <w:r w:rsidR="00226812" w:rsidRPr="00D63575">
        <w:t>7.</w:t>
      </w:r>
      <w:r w:rsidRPr="00D63575">
        <w:t xml:space="preserve">  </w:t>
      </w:r>
      <w:r w:rsidRPr="00D63575">
        <w:t>请提供资料介绍提高文化生活大众参与性和可及性的有关体制基础设施</w:t>
      </w:r>
      <w:r w:rsidR="00226812" w:rsidRPr="00D63575">
        <w:t>，</w:t>
      </w:r>
      <w:r w:rsidRPr="00D63575">
        <w:t>尤其是提高社区一级</w:t>
      </w:r>
      <w:r w:rsidR="00226812" w:rsidRPr="00D63575">
        <w:t>，</w:t>
      </w:r>
      <w:r w:rsidRPr="00D63575">
        <w:t>包括农村和城市贫困地区文化生活参与性和可及性的体制基础设施。在这方面</w:t>
      </w:r>
      <w:r w:rsidR="00226812" w:rsidRPr="00D63575">
        <w:t>，</w:t>
      </w:r>
      <w:r w:rsidRPr="00D63575">
        <w:t>请说明已采取哪些措施</w:t>
      </w:r>
      <w:r w:rsidR="00226812" w:rsidRPr="00D63575">
        <w:t>，</w:t>
      </w:r>
      <w:r w:rsidRPr="00D63575">
        <w:t>提高文化产品、机构和活动的广泛参与性和可及性</w:t>
      </w:r>
      <w:r w:rsidR="00226812" w:rsidRPr="00D63575">
        <w:t>，</w:t>
      </w:r>
      <w:r w:rsidRPr="00D63575">
        <w:t>包括采取哪些措施</w:t>
      </w:r>
      <w:r w:rsidR="00226812" w:rsidRPr="00D63575">
        <w:t>：</w:t>
      </w:r>
    </w:p>
    <w:p w:rsidR="00067EC3" w:rsidRPr="00D63575" w:rsidRDefault="00067EC3" w:rsidP="00067EC3">
      <w:pPr>
        <w:numPr>
          <w:ilvl w:val="0"/>
          <w:numId w:val="158"/>
        </w:numPr>
      </w:pPr>
      <w:r w:rsidRPr="00D63575">
        <w:t>确保音乐会、戏剧、电影、体育活动和其他文化活动均为各阶层人民所承受得起</w:t>
      </w:r>
      <w:r w:rsidR="00226812" w:rsidRPr="00D63575">
        <w:t>；</w:t>
      </w:r>
    </w:p>
    <w:p w:rsidR="00067EC3" w:rsidRPr="00D63575" w:rsidRDefault="00067EC3" w:rsidP="00067EC3">
      <w:pPr>
        <w:numPr>
          <w:ilvl w:val="0"/>
          <w:numId w:val="158"/>
        </w:numPr>
      </w:pPr>
      <w:r w:rsidRPr="00D63575">
        <w:t>通过互联网等新型信息技术加强人类文化遗产的普及性</w:t>
      </w:r>
      <w:r w:rsidR="00226812" w:rsidRPr="00D63575">
        <w:t>；</w:t>
      </w:r>
    </w:p>
    <w:p w:rsidR="00067EC3" w:rsidRPr="00D63575" w:rsidRDefault="00067EC3" w:rsidP="00067EC3">
      <w:pPr>
        <w:numPr>
          <w:ilvl w:val="0"/>
          <w:numId w:val="158"/>
        </w:numPr>
      </w:pPr>
      <w:r w:rsidRPr="00D63575">
        <w:t>鼓励儿童</w:t>
      </w:r>
      <w:r w:rsidR="00226812" w:rsidRPr="00D63575">
        <w:t>，</w:t>
      </w:r>
      <w:r w:rsidRPr="00D63575">
        <w:t>包括贫困家庭儿童、移徙儿童或难民儿童参与文化生活</w:t>
      </w:r>
      <w:r w:rsidR="00226812" w:rsidRPr="00D63575">
        <w:t>；</w:t>
      </w:r>
    </w:p>
    <w:p w:rsidR="00067EC3" w:rsidRPr="00D63575" w:rsidRDefault="00067EC3" w:rsidP="00067EC3">
      <w:pPr>
        <w:numPr>
          <w:ilvl w:val="0"/>
          <w:numId w:val="158"/>
        </w:numPr>
      </w:pPr>
      <w:r w:rsidRPr="00D63575">
        <w:t>消除阻碍老年人和残疾人充分参与文化生活的出入障碍、社会和沟通障碍。</w:t>
      </w:r>
      <w:r w:rsidRPr="00D63575">
        <w:rPr>
          <w:vertAlign w:val="superscript"/>
        </w:rPr>
        <w:footnoteReference w:id="56"/>
      </w:r>
    </w:p>
    <w:p w:rsidR="00067EC3" w:rsidRPr="00D63575" w:rsidRDefault="00067EC3" w:rsidP="00067EC3">
      <w:r w:rsidRPr="00D63575">
        <w:tab/>
        <w:t>6</w:t>
      </w:r>
      <w:r w:rsidR="00226812" w:rsidRPr="00D63575">
        <w:t>8.</w:t>
      </w:r>
      <w:r w:rsidRPr="00D63575">
        <w:t xml:space="preserve">  </w:t>
      </w:r>
      <w:r w:rsidRPr="00D63575">
        <w:t>请说明已采取哪些措施保护文化多样性</w:t>
      </w:r>
      <w:r w:rsidR="00226812" w:rsidRPr="00D63575">
        <w:t>，</w:t>
      </w:r>
      <w:r w:rsidRPr="00D63575">
        <w:t>提高对族裔、宗教或语言上属于少数的群体以及土著族群文化遗产的认识</w:t>
      </w:r>
      <w:r w:rsidR="00226812" w:rsidRPr="00D63575">
        <w:t>，</w:t>
      </w:r>
      <w:r w:rsidRPr="00D63575">
        <w:t>创造有利条件</w:t>
      </w:r>
      <w:r w:rsidR="00226812" w:rsidRPr="00D63575">
        <w:t>，</w:t>
      </w:r>
      <w:r w:rsidRPr="00D63575">
        <w:t>帮助他们保存、发展、表现和传播自己的特点、历史、文化、语言、传统和习俗。</w:t>
      </w:r>
    </w:p>
    <w:p w:rsidR="00067EC3" w:rsidRPr="00D63575" w:rsidRDefault="00067EC3" w:rsidP="00067EC3">
      <w:r w:rsidRPr="00D63575">
        <w:tab/>
        <w:t>6</w:t>
      </w:r>
      <w:r w:rsidR="00226812" w:rsidRPr="00D63575">
        <w:t>9.</w:t>
      </w:r>
      <w:r w:rsidRPr="00D63575" w:rsidDel="00986139">
        <w:t xml:space="preserve"> </w:t>
      </w:r>
      <w:r w:rsidRPr="00D63575">
        <w:t xml:space="preserve"> </w:t>
      </w:r>
      <w:r w:rsidRPr="00D63575">
        <w:t>请提供资料说明文化艺术领域的学校及专业教育情况。</w:t>
      </w:r>
    </w:p>
    <w:p w:rsidR="00067EC3" w:rsidRPr="00D63575" w:rsidRDefault="00067EC3" w:rsidP="00067EC3">
      <w:r w:rsidRPr="00D63575">
        <w:tab/>
        <w:t>7</w:t>
      </w:r>
      <w:r w:rsidR="00226812" w:rsidRPr="00D63575">
        <w:t>0.</w:t>
      </w:r>
      <w:r w:rsidRPr="00D63575">
        <w:t xml:space="preserve">  </w:t>
      </w:r>
      <w:r w:rsidRPr="00D63575">
        <w:t>请说明</w:t>
      </w:r>
      <w:r w:rsidR="00226812" w:rsidRPr="00D63575">
        <w:t>：</w:t>
      </w:r>
    </w:p>
    <w:p w:rsidR="00067EC3" w:rsidRPr="00D63575" w:rsidRDefault="00067EC3" w:rsidP="00067EC3">
      <w:pPr>
        <w:numPr>
          <w:ilvl w:val="0"/>
          <w:numId w:val="159"/>
        </w:numPr>
      </w:pPr>
      <w:r w:rsidRPr="00D63575">
        <w:t>已采取哪些措施确保所有人</w:t>
      </w:r>
      <w:r w:rsidR="00226812" w:rsidRPr="00D63575">
        <w:t>，</w:t>
      </w:r>
      <w:r w:rsidRPr="00D63575">
        <w:t>包括处境不利和被边缘化的个人和群体有条件得益于科学进步及科学应用的效益</w:t>
      </w:r>
      <w:r w:rsidR="00226812" w:rsidRPr="00D63575">
        <w:t>；</w:t>
      </w:r>
      <w:r w:rsidRPr="00D63575">
        <w:t>以及</w:t>
      </w:r>
    </w:p>
    <w:p w:rsidR="00067EC3" w:rsidRPr="00D63575" w:rsidRDefault="00067EC3" w:rsidP="00067EC3">
      <w:pPr>
        <w:numPr>
          <w:ilvl w:val="0"/>
          <w:numId w:val="159"/>
        </w:numPr>
      </w:pPr>
      <w:r w:rsidRPr="00D63575">
        <w:t>已采取哪些措施防止科学技术进步用于与人类尊严和人权的享有相悖逆的目的。</w:t>
      </w:r>
    </w:p>
    <w:p w:rsidR="00067EC3" w:rsidRPr="00D63575" w:rsidRDefault="00067EC3" w:rsidP="00067EC3">
      <w:r w:rsidRPr="00D63575">
        <w:tab/>
        <w:t>7</w:t>
      </w:r>
      <w:r w:rsidR="00226812" w:rsidRPr="00D63575">
        <w:t>1.</w:t>
      </w:r>
      <w:r w:rsidRPr="00D63575">
        <w:t xml:space="preserve">  </w:t>
      </w:r>
      <w:r w:rsidRPr="00D63575">
        <w:t>请说明已采取哪些措施确保创作人员的精神和物质利益得到切实有效的保护</w:t>
      </w:r>
      <w:r w:rsidR="00226812" w:rsidRPr="00D63575">
        <w:t>，</w:t>
      </w:r>
      <w:r w:rsidRPr="00D63575">
        <w:rPr>
          <w:vertAlign w:val="superscript"/>
        </w:rPr>
        <w:footnoteReference w:id="57"/>
      </w:r>
      <w:r w:rsidRPr="00D63575">
        <w:t xml:space="preserve"> </w:t>
      </w:r>
      <w:r w:rsidRPr="00D63575">
        <w:t>尤其是</w:t>
      </w:r>
      <w:r w:rsidR="00226812" w:rsidRPr="00D63575">
        <w:t>：</w:t>
      </w:r>
    </w:p>
    <w:p w:rsidR="00067EC3" w:rsidRPr="00D63575" w:rsidRDefault="00067EC3" w:rsidP="00067EC3">
      <w:pPr>
        <w:numPr>
          <w:ilvl w:val="0"/>
          <w:numId w:val="160"/>
        </w:numPr>
      </w:pPr>
      <w:r w:rsidRPr="00D63575">
        <w:t>保护作者被确认为创作者的权利</w:t>
      </w:r>
      <w:r w:rsidR="00226812" w:rsidRPr="00D63575">
        <w:t>，</w:t>
      </w:r>
      <w:r w:rsidRPr="00D63575">
        <w:t>保护科学、文学和艺术作品的完整性</w:t>
      </w:r>
      <w:r w:rsidR="00226812" w:rsidRPr="00D63575">
        <w:t>；</w:t>
      </w:r>
      <w:r w:rsidRPr="00D63575">
        <w:rPr>
          <w:vertAlign w:val="superscript"/>
        </w:rPr>
        <w:footnoteReference w:id="58"/>
      </w:r>
    </w:p>
    <w:p w:rsidR="00067EC3" w:rsidRPr="00D63575" w:rsidRDefault="00067EC3" w:rsidP="00067EC3">
      <w:pPr>
        <w:numPr>
          <w:ilvl w:val="0"/>
          <w:numId w:val="160"/>
        </w:numPr>
      </w:pPr>
      <w:r w:rsidRPr="00D63575">
        <w:t>保护作者因其作品产生的使其能够享有适足生活水准的基本物质利益</w:t>
      </w:r>
      <w:r w:rsidR="00226812" w:rsidRPr="00D63575">
        <w:t>；</w:t>
      </w:r>
      <w:r w:rsidRPr="00D63575">
        <w:rPr>
          <w:vertAlign w:val="superscript"/>
        </w:rPr>
        <w:footnoteReference w:id="59"/>
      </w:r>
    </w:p>
    <w:p w:rsidR="00067EC3" w:rsidRPr="00D63575" w:rsidRDefault="00067EC3" w:rsidP="00067EC3">
      <w:pPr>
        <w:numPr>
          <w:ilvl w:val="0"/>
          <w:numId w:val="160"/>
        </w:numPr>
      </w:pPr>
      <w:r w:rsidRPr="00D63575">
        <w:t>确保土著人民与其文化遗产和传统知识相关的精神和物质利益得到保护</w:t>
      </w:r>
      <w:r w:rsidR="00226812" w:rsidRPr="00D63575">
        <w:t>；</w:t>
      </w:r>
      <w:r w:rsidRPr="00D63575">
        <w:rPr>
          <w:vertAlign w:val="superscript"/>
        </w:rPr>
        <w:footnoteReference w:id="60"/>
      </w:r>
    </w:p>
    <w:p w:rsidR="00067EC3" w:rsidRPr="00D63575" w:rsidRDefault="00067EC3" w:rsidP="00067EC3">
      <w:pPr>
        <w:numPr>
          <w:ilvl w:val="0"/>
          <w:numId w:val="160"/>
        </w:numPr>
      </w:pPr>
      <w:r w:rsidRPr="00D63575">
        <w:t>作者的精神和物质利益的有效保护以及缔约国对《公约》确认的其他权利承担的义务</w:t>
      </w:r>
      <w:r w:rsidR="00226812" w:rsidRPr="00D63575">
        <w:t>，</w:t>
      </w:r>
      <w:r w:rsidRPr="00D63575">
        <w:t>两者之间适当平衡兼顾。</w:t>
      </w:r>
      <w:r w:rsidRPr="00D63575">
        <w:rPr>
          <w:vertAlign w:val="superscript"/>
        </w:rPr>
        <w:footnoteReference w:id="61"/>
      </w:r>
      <w:r w:rsidRPr="00D63575">
        <w:t xml:space="preserve"> </w:t>
      </w:r>
    </w:p>
    <w:p w:rsidR="00067EC3" w:rsidRPr="00D63575" w:rsidRDefault="00067EC3" w:rsidP="00067EC3">
      <w:r w:rsidRPr="00D63575">
        <w:tab/>
        <w:t>7</w:t>
      </w:r>
      <w:r w:rsidR="00226812" w:rsidRPr="00D63575">
        <w:t>2.</w:t>
      </w:r>
      <w:r w:rsidRPr="00D63575">
        <w:t xml:space="preserve">  </w:t>
      </w:r>
      <w:r w:rsidRPr="00D63575">
        <w:t>请说明现有哪些法律条款保护科学研究和创造性活动不可或缺的自由</w:t>
      </w:r>
      <w:r w:rsidR="00226812" w:rsidRPr="00D63575">
        <w:t>，</w:t>
      </w:r>
      <w:r w:rsidRPr="00D63575">
        <w:t>行使这种自由说法有哪些限制。</w:t>
      </w:r>
    </w:p>
    <w:p w:rsidR="00BC0597" w:rsidRPr="00D63575" w:rsidRDefault="00067EC3" w:rsidP="00067EC3">
      <w:pPr>
        <w:sectPr w:rsidR="00BC0597" w:rsidRPr="00D63575" w:rsidSect="00304921">
          <w:footnotePr>
            <w:numRestart w:val="eachSect"/>
          </w:footnotePr>
          <w:endnotePr>
            <w:numFmt w:val="decimal"/>
            <w:numRestart w:val="eachSect"/>
          </w:endnotePr>
          <w:pgSz w:w="11906" w:h="16838" w:code="9"/>
          <w:pgMar w:top="1985" w:right="851" w:bottom="1985" w:left="1701" w:header="794" w:footer="1588" w:gutter="0"/>
          <w:cols w:space="425"/>
          <w:docGrid w:type="lines" w:linePitch="360"/>
        </w:sectPr>
      </w:pPr>
      <w:r w:rsidRPr="00D63575">
        <w:tab/>
        <w:t>7</w:t>
      </w:r>
      <w:r w:rsidR="00226812" w:rsidRPr="00D63575">
        <w:t>3.</w:t>
      </w:r>
      <w:r w:rsidRPr="00D63575">
        <w:t xml:space="preserve">  </w:t>
      </w:r>
      <w:r w:rsidRPr="00D63575">
        <w:t>请说明已采取哪些措施保存、发展和传播科学和文化</w:t>
      </w:r>
      <w:r w:rsidR="00226812" w:rsidRPr="00D63575">
        <w:t>，</w:t>
      </w:r>
      <w:r w:rsidRPr="00D63575">
        <w:t>并鼓励和发展科学、文化领域的国际联络与合作。</w:t>
      </w:r>
    </w:p>
    <w:p w:rsidR="00BC0597" w:rsidRPr="00D63575" w:rsidRDefault="00BC0597" w:rsidP="00EE5BAB">
      <w:pPr>
        <w:pStyle w:val="Heading2"/>
      </w:pPr>
      <w:r w:rsidRPr="00D63575">
        <w:t>第</w:t>
      </w:r>
      <w:r w:rsidRPr="00D63575">
        <w:t xml:space="preserve"> </w:t>
      </w:r>
      <w:r w:rsidRPr="00D63575">
        <w:t>三</w:t>
      </w:r>
      <w:r w:rsidRPr="00D63575">
        <w:t xml:space="preserve"> </w:t>
      </w:r>
      <w:r w:rsidRPr="00D63575">
        <w:t>章</w:t>
      </w:r>
    </w:p>
    <w:p w:rsidR="00BC0597" w:rsidRPr="00D63575" w:rsidRDefault="00BC0597" w:rsidP="00EE5BAB">
      <w:pPr>
        <w:pStyle w:val="Heading2"/>
      </w:pPr>
      <w:r w:rsidRPr="00D63575">
        <w:t>人权事务委员会</w:t>
      </w:r>
      <w:r w:rsidRPr="00D63575">
        <w:t xml:space="preserve"> </w:t>
      </w:r>
      <w:r w:rsidRPr="00D63575">
        <w:rPr>
          <w:color w:val="0000FF"/>
        </w:rPr>
        <w:footnoteReference w:customMarkFollows="1" w:id="62"/>
        <w:t>*</w:t>
      </w:r>
    </w:p>
    <w:p w:rsidR="00BC0597" w:rsidRPr="00D63575" w:rsidRDefault="00BC0597" w:rsidP="00EE5BAB">
      <w:pPr>
        <w:pStyle w:val="Heading3"/>
      </w:pPr>
      <w:r w:rsidRPr="00D63575">
        <w:rPr>
          <w:u w:val="none"/>
        </w:rPr>
        <w:t xml:space="preserve">A.  </w:t>
      </w:r>
      <w:r w:rsidRPr="00D63575">
        <w:t>导</w:t>
      </w:r>
      <w:r w:rsidRPr="00D63575">
        <w:t xml:space="preserve">  </w:t>
      </w:r>
      <w:r w:rsidRPr="00D63575">
        <w:t>言</w:t>
      </w:r>
    </w:p>
    <w:p w:rsidR="00BC0597" w:rsidRPr="00D63575" w:rsidRDefault="00BC0597" w:rsidP="00BC0597">
      <w:r w:rsidRPr="00D63575">
        <w:tab/>
        <w:t xml:space="preserve">A.1  </w:t>
      </w:r>
      <w:r w:rsidR="00F074DE" w:rsidRPr="00D63575">
        <w:t>本</w:t>
      </w:r>
      <w:r w:rsidRPr="00D63575">
        <w:t>准则取代人权事务委员会</w:t>
      </w:r>
      <w:r w:rsidR="00F074DE" w:rsidRPr="00D63575">
        <w:t>先前</w:t>
      </w:r>
      <w:r w:rsidRPr="00D63575">
        <w:t>颁发</w:t>
      </w:r>
      <w:r w:rsidR="002A30E6" w:rsidRPr="00D63575">
        <w:t>、现在可以废弃</w:t>
      </w:r>
      <w:r w:rsidRPr="00D63575">
        <w:t>的</w:t>
      </w:r>
      <w:r w:rsidR="00F074DE" w:rsidRPr="00D63575">
        <w:t>各</w:t>
      </w:r>
      <w:r w:rsidRPr="00D63575">
        <w:t>版准则</w:t>
      </w:r>
      <w:r w:rsidR="00226812" w:rsidRPr="00D63575">
        <w:t>(</w:t>
      </w:r>
      <w:r w:rsidRPr="00D63575">
        <w:t>1982</w:t>
      </w:r>
      <w:r w:rsidRPr="00D63575">
        <w:t>年</w:t>
      </w:r>
      <w:r w:rsidRPr="00D63575">
        <w:t>8</w:t>
      </w:r>
      <w:r w:rsidRPr="00D63575">
        <w:t>月</w:t>
      </w:r>
      <w:r w:rsidRPr="00D63575">
        <w:t>26</w:t>
      </w:r>
      <w:r w:rsidRPr="00D63575">
        <w:t>日</w:t>
      </w:r>
      <w:r w:rsidR="00226812" w:rsidRPr="00D63575">
        <w:t>，</w:t>
      </w:r>
      <w:r w:rsidRPr="00D63575">
        <w:t>CCPR</w:t>
      </w:r>
      <w:r w:rsidR="00226812" w:rsidRPr="00D63575">
        <w:t>/</w:t>
      </w:r>
      <w:r w:rsidRPr="00D63575">
        <w:t>C</w:t>
      </w:r>
      <w:r w:rsidR="00226812" w:rsidRPr="00D63575">
        <w:t>/</w:t>
      </w:r>
      <w:r w:rsidRPr="00D63575">
        <w:t>19</w:t>
      </w:r>
      <w:r w:rsidR="00226812" w:rsidRPr="00D63575">
        <w:t>/</w:t>
      </w:r>
      <w:r w:rsidRPr="00D63575">
        <w:t>Rev.1</w:t>
      </w:r>
      <w:r w:rsidRPr="00D63575">
        <w:t>、</w:t>
      </w:r>
      <w:r w:rsidRPr="00D63575">
        <w:t>1995</w:t>
      </w:r>
      <w:r w:rsidRPr="00D63575">
        <w:t>年</w:t>
      </w:r>
      <w:r w:rsidRPr="00D63575">
        <w:t>4</w:t>
      </w:r>
      <w:r w:rsidRPr="00D63575">
        <w:t>月</w:t>
      </w:r>
      <w:r w:rsidRPr="00D63575">
        <w:t>28</w:t>
      </w:r>
      <w:r w:rsidRPr="00D63575">
        <w:t>日</w:t>
      </w:r>
      <w:r w:rsidR="00226812" w:rsidRPr="00D63575">
        <w:t>，</w:t>
      </w:r>
      <w:r w:rsidRPr="00D63575">
        <w:t>CCPR</w:t>
      </w:r>
      <w:r w:rsidR="00226812" w:rsidRPr="00D63575">
        <w:t>/</w:t>
      </w:r>
      <w:r w:rsidRPr="00D63575">
        <w:t>C</w:t>
      </w:r>
      <w:r w:rsidR="00226812" w:rsidRPr="00D63575">
        <w:t>/</w:t>
      </w:r>
      <w:r w:rsidRPr="00D63575">
        <w:t>5</w:t>
      </w:r>
      <w:r w:rsidR="00226812" w:rsidRPr="00D63575">
        <w:t>/</w:t>
      </w:r>
      <w:r w:rsidRPr="00D63575">
        <w:t>Rev.2</w:t>
      </w:r>
      <w:r w:rsidRPr="00D63575">
        <w:t>和委员会</w:t>
      </w:r>
      <w:r w:rsidRPr="00D63575">
        <w:t>1998</w:t>
      </w:r>
      <w:r w:rsidRPr="00D63575">
        <w:t>年提交大会的报告附件八</w:t>
      </w:r>
      <w:r w:rsidR="00226812" w:rsidRPr="00D63575">
        <w:t>(</w:t>
      </w:r>
      <w:r w:rsidRPr="00D63575">
        <w:t>A</w:t>
      </w:r>
      <w:r w:rsidR="00226812" w:rsidRPr="00D63575">
        <w:t>/</w:t>
      </w:r>
      <w:r w:rsidRPr="00D63575">
        <w:t>53</w:t>
      </w:r>
      <w:r w:rsidR="00226812" w:rsidRPr="00D63575">
        <w:t>/</w:t>
      </w:r>
      <w:r w:rsidRPr="00D63575">
        <w:t>40</w:t>
      </w:r>
      <w:r w:rsidR="00226812" w:rsidRPr="00D63575">
        <w:t>))</w:t>
      </w:r>
      <w:r w:rsidR="00226812" w:rsidRPr="00D63575">
        <w:t>；</w:t>
      </w:r>
      <w:r w:rsidRPr="00D63575">
        <w:t>委员会</w:t>
      </w:r>
      <w:r w:rsidRPr="00D63575">
        <w:t>1981</w:t>
      </w:r>
      <w:r w:rsidRPr="00D63575">
        <w:t>年的一般性意见</w:t>
      </w:r>
      <w:r w:rsidRPr="00D63575">
        <w:t>2</w:t>
      </w:r>
      <w:r w:rsidR="00226812" w:rsidRPr="00D63575">
        <w:t>(</w:t>
      </w:r>
      <w:r w:rsidRPr="00D63575">
        <w:t>13</w:t>
      </w:r>
      <w:r w:rsidR="00226812" w:rsidRPr="00D63575">
        <w:t>)</w:t>
      </w:r>
      <w:r w:rsidRPr="00D63575">
        <w:t>也</w:t>
      </w:r>
      <w:r w:rsidR="002A30E6" w:rsidRPr="00D63575">
        <w:t>予撤销</w:t>
      </w:r>
      <w:r w:rsidRPr="00D63575">
        <w:t>。本准则不影响委员会可能要求</w:t>
      </w:r>
      <w:r w:rsidR="00B65DED" w:rsidRPr="00D63575">
        <w:t>提交</w:t>
      </w:r>
      <w:r w:rsidRPr="00D63575">
        <w:t>的任何特别报告的程序。</w:t>
      </w:r>
    </w:p>
    <w:p w:rsidR="00BC0597" w:rsidRPr="00D63575" w:rsidRDefault="00BC0597" w:rsidP="00BC0597">
      <w:r w:rsidRPr="00D63575">
        <w:tab/>
        <w:t xml:space="preserve">A.2  </w:t>
      </w:r>
      <w:r w:rsidR="00B65DED" w:rsidRPr="00D63575">
        <w:t>本</w:t>
      </w:r>
      <w:r w:rsidRPr="00D63575">
        <w:t>准则</w:t>
      </w:r>
      <w:r w:rsidR="00B65DED" w:rsidRPr="00D63575">
        <w:t>将对</w:t>
      </w:r>
      <w:r w:rsidRPr="00D63575">
        <w:t>1999</w:t>
      </w:r>
      <w:r w:rsidRPr="00D63575">
        <w:t>年</w:t>
      </w:r>
      <w:r w:rsidRPr="00D63575">
        <w:t>12</w:t>
      </w:r>
      <w:r w:rsidRPr="00D63575">
        <w:t>月</w:t>
      </w:r>
      <w:r w:rsidRPr="00D63575">
        <w:t>31</w:t>
      </w:r>
      <w:r w:rsidRPr="00D63575">
        <w:t>日之后提交的所有报告</w:t>
      </w:r>
      <w:r w:rsidR="00B65DED" w:rsidRPr="00D63575">
        <w:t>生效</w:t>
      </w:r>
      <w:r w:rsidRPr="00D63575">
        <w:t>。</w:t>
      </w:r>
    </w:p>
    <w:p w:rsidR="00BC0597" w:rsidRPr="00D63575" w:rsidRDefault="00BC0597" w:rsidP="00BC0597">
      <w:r w:rsidRPr="00D63575">
        <w:tab/>
        <w:t xml:space="preserve">A.3  </w:t>
      </w:r>
      <w:r w:rsidRPr="00D63575">
        <w:t>缔约国在编写初次和随后所有各次定期报告时应遵守</w:t>
      </w:r>
      <w:r w:rsidR="00932697" w:rsidRPr="00D63575">
        <w:t>此</w:t>
      </w:r>
      <w:r w:rsidRPr="00D63575">
        <w:t>准则。</w:t>
      </w:r>
    </w:p>
    <w:p w:rsidR="00BC0597" w:rsidRPr="00D63575" w:rsidRDefault="00BC0597" w:rsidP="00EE5BAB">
      <w:pPr>
        <w:spacing w:after="320"/>
      </w:pPr>
      <w:r w:rsidRPr="00D63575">
        <w:tab/>
        <w:t xml:space="preserve">A.4  </w:t>
      </w:r>
      <w:r w:rsidR="009635C6" w:rsidRPr="00D63575">
        <w:t>遵从此</w:t>
      </w:r>
      <w:r w:rsidRPr="00D63575">
        <w:t>准则将减少委员会在</w:t>
      </w:r>
      <w:r w:rsidR="009635C6" w:rsidRPr="00D63575">
        <w:t>着手</w:t>
      </w:r>
      <w:r w:rsidRPr="00D63575">
        <w:t>审议</w:t>
      </w:r>
      <w:r w:rsidR="009635C6" w:rsidRPr="00D63575">
        <w:t>某</w:t>
      </w:r>
      <w:r w:rsidRPr="00D63575">
        <w:t>报告时</w:t>
      </w:r>
      <w:r w:rsidR="00CC106C" w:rsidRPr="00D63575">
        <w:t>必须</w:t>
      </w:r>
      <w:r w:rsidRPr="00D63575">
        <w:t>要求进一步</w:t>
      </w:r>
      <w:r w:rsidR="009635C6" w:rsidRPr="00D63575">
        <w:t>提供</w:t>
      </w:r>
      <w:r w:rsidRPr="00D63575">
        <w:t>资料的</w:t>
      </w:r>
      <w:r w:rsidR="00CC106C" w:rsidRPr="00D63575">
        <w:t>情况</w:t>
      </w:r>
      <w:r w:rsidR="00226812" w:rsidRPr="00D63575">
        <w:t>，</w:t>
      </w:r>
      <w:r w:rsidRPr="00D63575">
        <w:t>也将有助于委员会</w:t>
      </w:r>
      <w:r w:rsidR="00CC106C" w:rsidRPr="00D63575">
        <w:t>对</w:t>
      </w:r>
      <w:r w:rsidRPr="00D63575">
        <w:t>每一个缔约国的人权</w:t>
      </w:r>
      <w:r w:rsidR="00CC106C" w:rsidRPr="00D63575">
        <w:t>状况进行同等的审议</w:t>
      </w:r>
      <w:r w:rsidRPr="00D63575">
        <w:t>。</w:t>
      </w:r>
    </w:p>
    <w:p w:rsidR="00BC0597" w:rsidRPr="00D63575" w:rsidRDefault="00BC0597" w:rsidP="00EE5BAB">
      <w:pPr>
        <w:pStyle w:val="Heading3"/>
      </w:pPr>
      <w:r w:rsidRPr="00D63575">
        <w:rPr>
          <w:u w:val="none"/>
        </w:rPr>
        <w:t xml:space="preserve">B.  </w:t>
      </w:r>
      <w:r w:rsidRPr="00D63575">
        <w:rPr>
          <w:u w:val="none"/>
        </w:rPr>
        <w:t>《</w:t>
      </w:r>
      <w:r w:rsidRPr="00D63575">
        <w:t>公约》关于提交报告的框架</w:t>
      </w:r>
    </w:p>
    <w:p w:rsidR="00BC0597" w:rsidRPr="00D63575" w:rsidRDefault="00BC0597" w:rsidP="00BC0597">
      <w:r w:rsidRPr="00D63575">
        <w:tab/>
        <w:t xml:space="preserve">B.1  </w:t>
      </w:r>
      <w:r w:rsidRPr="00D63575">
        <w:t>每一缔约国一俟批准《公约》</w:t>
      </w:r>
      <w:r w:rsidR="00226812" w:rsidRPr="00D63575">
        <w:t>，</w:t>
      </w:r>
      <w:r w:rsidRPr="00D63575">
        <w:t>即应根据第四十条承诺在《公约》对其生效一年内提交初次报告</w:t>
      </w:r>
      <w:r w:rsidR="00226812" w:rsidRPr="00D63575">
        <w:t>，</w:t>
      </w:r>
      <w:r w:rsidRPr="00D63575">
        <w:t>说明</w:t>
      </w:r>
      <w:r w:rsidR="00B95E00" w:rsidRPr="00D63575">
        <w:t>采取</w:t>
      </w:r>
      <w:r w:rsidR="00513E11" w:rsidRPr="00D63575">
        <w:t>何种</w:t>
      </w:r>
      <w:r w:rsidR="00B95E00" w:rsidRPr="00D63575">
        <w:t>措施</w:t>
      </w:r>
      <w:r w:rsidR="00513E11" w:rsidRPr="00D63575">
        <w:t>落实</w:t>
      </w:r>
      <w:r w:rsidRPr="00D63575">
        <w:t>《公约》</w:t>
      </w:r>
      <w:r w:rsidR="00B95E00" w:rsidRPr="00D63575">
        <w:t>确认</w:t>
      </w:r>
      <w:r w:rsidRPr="00D63575">
        <w:t>的权利</w:t>
      </w:r>
      <w:r w:rsidR="00226812" w:rsidRPr="00D63575">
        <w:t>(</w:t>
      </w:r>
      <w:r w:rsidRPr="00D63575">
        <w:t>下称</w:t>
      </w:r>
      <w:r w:rsidRPr="00D63575">
        <w:t>“</w:t>
      </w:r>
      <w:r w:rsidRPr="00D63575">
        <w:t>《公约》权利</w:t>
      </w:r>
      <w:r w:rsidRPr="00D63575">
        <w:t>”</w:t>
      </w:r>
      <w:r w:rsidR="00226812" w:rsidRPr="00D63575">
        <w:t>)</w:t>
      </w:r>
      <w:r w:rsidR="00226812" w:rsidRPr="00D63575">
        <w:t>，</w:t>
      </w:r>
      <w:r w:rsidRPr="00D63575">
        <w:t>在这些权利</w:t>
      </w:r>
      <w:r w:rsidR="00513E11" w:rsidRPr="00D63575">
        <w:t>的享受</w:t>
      </w:r>
      <w:r w:rsidRPr="00D63575">
        <w:t>方面取得</w:t>
      </w:r>
      <w:r w:rsidR="00513E11" w:rsidRPr="00D63575">
        <w:t>哪些</w:t>
      </w:r>
      <w:r w:rsidRPr="00D63575">
        <w:t>进展</w:t>
      </w:r>
      <w:r w:rsidR="00226812" w:rsidRPr="00D63575">
        <w:t>；</w:t>
      </w:r>
      <w:r w:rsidRPr="00D63575">
        <w:t>随后一旦委员会提出要求即应</w:t>
      </w:r>
      <w:r w:rsidR="00513E11" w:rsidRPr="00D63575">
        <w:t>提交</w:t>
      </w:r>
      <w:r w:rsidRPr="00D63575">
        <w:t>定期报告。</w:t>
      </w:r>
    </w:p>
    <w:p w:rsidR="00BC0597" w:rsidRPr="00D63575" w:rsidRDefault="00BC0597" w:rsidP="00EE5BAB">
      <w:pPr>
        <w:spacing w:after="320"/>
      </w:pPr>
      <w:r w:rsidRPr="00D63575">
        <w:tab/>
        <w:t xml:space="preserve">B.2  </w:t>
      </w:r>
      <w:r w:rsidRPr="00D63575">
        <w:t>关于随后的定期报告</w:t>
      </w:r>
      <w:r w:rsidR="00226812" w:rsidRPr="00D63575">
        <w:t>，</w:t>
      </w:r>
      <w:r w:rsidRPr="00D63575">
        <w:t>委员会</w:t>
      </w:r>
      <w:r w:rsidR="009551B1" w:rsidRPr="00D63575">
        <w:t>采取了</w:t>
      </w:r>
      <w:r w:rsidRPr="00D63575">
        <w:t>一种在其结论性意见之后</w:t>
      </w:r>
      <w:r w:rsidR="009551B1" w:rsidRPr="00D63575">
        <w:t>说明</w:t>
      </w:r>
      <w:r w:rsidRPr="00D63575">
        <w:t>下一次定期报告</w:t>
      </w:r>
      <w:r w:rsidR="009551B1" w:rsidRPr="00D63575">
        <w:t>提交</w:t>
      </w:r>
      <w:r w:rsidRPr="00D63575">
        <w:t>日期</w:t>
      </w:r>
      <w:r w:rsidR="009551B1" w:rsidRPr="00D63575">
        <w:t>的做法</w:t>
      </w:r>
      <w:r w:rsidRPr="00D63575">
        <w:t>。</w:t>
      </w:r>
    </w:p>
    <w:p w:rsidR="00BC0597" w:rsidRPr="00D63575" w:rsidRDefault="00BC0597" w:rsidP="00EE5BAB">
      <w:pPr>
        <w:pStyle w:val="Heading3"/>
      </w:pPr>
      <w:r w:rsidRPr="00D63575">
        <w:rPr>
          <w:u w:val="none"/>
        </w:rPr>
        <w:t xml:space="preserve">C.  </w:t>
      </w:r>
      <w:r w:rsidRPr="00D63575">
        <w:t>所有报告内容的一般</w:t>
      </w:r>
      <w:r w:rsidR="003517DA" w:rsidRPr="00D63575">
        <w:t>指南</w:t>
      </w:r>
    </w:p>
    <w:p w:rsidR="00BC0597" w:rsidRPr="00D63575" w:rsidRDefault="00BC0597" w:rsidP="00BC0597">
      <w:r w:rsidRPr="00D63575">
        <w:tab/>
        <w:t xml:space="preserve">C.1  </w:t>
      </w:r>
      <w:r w:rsidRPr="00D63575">
        <w:rPr>
          <w:u w:val="single"/>
        </w:rPr>
        <w:t>条款和委员会的一般性意见</w:t>
      </w:r>
      <w:r w:rsidR="00226812" w:rsidRPr="00D63575">
        <w:t>：</w:t>
      </w:r>
      <w:r w:rsidRPr="00D63575">
        <w:t>编写报告时必须考虑</w:t>
      </w:r>
      <w:r w:rsidR="003D4AD7" w:rsidRPr="00D63575">
        <w:t>到</w:t>
      </w:r>
      <w:r w:rsidRPr="00D63575">
        <w:t>《公约》第一、第二和第三部分各条</w:t>
      </w:r>
      <w:r w:rsidR="003D4AD7" w:rsidRPr="00D63575">
        <w:t>款的</w:t>
      </w:r>
      <w:r w:rsidRPr="00D63575">
        <w:t>规定以及委员会就</w:t>
      </w:r>
      <w:r w:rsidR="003D4AD7" w:rsidRPr="00D63575">
        <w:t>其中</w:t>
      </w:r>
      <w:r w:rsidRPr="00D63575">
        <w:t>任何条款提出的一般性意见。</w:t>
      </w:r>
    </w:p>
    <w:p w:rsidR="00BC0597" w:rsidRPr="00D63575" w:rsidRDefault="00BC0597" w:rsidP="00BC0597">
      <w:r w:rsidRPr="00D63575">
        <w:tab/>
        <w:t xml:space="preserve">C.2  </w:t>
      </w:r>
      <w:r w:rsidRPr="00D63575">
        <w:rPr>
          <w:u w:val="single"/>
        </w:rPr>
        <w:t>保留与声明</w:t>
      </w:r>
      <w:r w:rsidR="00226812" w:rsidRPr="00D63575">
        <w:t>：</w:t>
      </w:r>
      <w:r w:rsidRPr="00D63575">
        <w:t>缔约国对《公约》任何条款</w:t>
      </w:r>
      <w:r w:rsidR="000B529C" w:rsidRPr="00D63575">
        <w:t>凡是</w:t>
      </w:r>
      <w:r w:rsidRPr="00D63575">
        <w:t>提出任何保留或声明</w:t>
      </w:r>
      <w:r w:rsidR="00D41B72" w:rsidRPr="00D63575">
        <w:t>的均应作出解释</w:t>
      </w:r>
      <w:r w:rsidR="00226812" w:rsidRPr="00D63575">
        <w:t>，</w:t>
      </w:r>
      <w:r w:rsidRPr="00D63575">
        <w:t>继续</w:t>
      </w:r>
      <w:r w:rsidR="00D41B72" w:rsidRPr="00D63575">
        <w:t>维持</w:t>
      </w:r>
      <w:r w:rsidR="000B529C" w:rsidRPr="00D63575">
        <w:t>其</w:t>
      </w:r>
      <w:r w:rsidR="00D41B72" w:rsidRPr="00D63575">
        <w:t>保留或声明的均应</w:t>
      </w:r>
      <w:r w:rsidRPr="00D63575">
        <w:t>提出理由。</w:t>
      </w:r>
    </w:p>
    <w:p w:rsidR="00BC0597" w:rsidRPr="00D63575" w:rsidRDefault="00BC0597" w:rsidP="00BC0597">
      <w:r w:rsidRPr="00D63575">
        <w:tab/>
        <w:t xml:space="preserve">C.3  </w:t>
      </w:r>
      <w:r w:rsidRPr="00D63575">
        <w:rPr>
          <w:u w:val="single"/>
        </w:rPr>
        <w:t>克减</w:t>
      </w:r>
      <w:r w:rsidR="00226812" w:rsidRPr="00D63575">
        <w:t>：</w:t>
      </w:r>
      <w:r w:rsidRPr="00D63575">
        <w:t>根据第四条实行或终止任何克减的日期、程度和</w:t>
      </w:r>
      <w:r w:rsidR="00BD1AEA" w:rsidRPr="00D63575">
        <w:t>影响</w:t>
      </w:r>
      <w:r w:rsidRPr="00D63575">
        <w:t>以及程序应</w:t>
      </w:r>
      <w:r w:rsidR="00BD1AEA" w:rsidRPr="00D63575">
        <w:t>按</w:t>
      </w:r>
      <w:r w:rsidRPr="00D63575">
        <w:t>克减</w:t>
      </w:r>
      <w:r w:rsidR="00BD1AEA" w:rsidRPr="00D63575">
        <w:t>所涉</w:t>
      </w:r>
      <w:r w:rsidRPr="00D63575">
        <w:t>的</w:t>
      </w:r>
      <w:r w:rsidR="00BD1AEA" w:rsidRPr="00D63575">
        <w:t>《公约》</w:t>
      </w:r>
      <w:r w:rsidRPr="00D63575">
        <w:t>条</w:t>
      </w:r>
      <w:r w:rsidR="00BD1AEA" w:rsidRPr="00D63575">
        <w:t>款</w:t>
      </w:r>
      <w:r w:rsidR="00B86CA5" w:rsidRPr="00D63575">
        <w:t>逐条</w:t>
      </w:r>
      <w:r w:rsidRPr="00D63575">
        <w:t>加以充分</w:t>
      </w:r>
      <w:r w:rsidR="00BD1AEA" w:rsidRPr="00D63575">
        <w:t>说明</w:t>
      </w:r>
      <w:r w:rsidRPr="00D63575">
        <w:t>。</w:t>
      </w:r>
    </w:p>
    <w:p w:rsidR="00BC0597" w:rsidRPr="00D63575" w:rsidRDefault="00BC0597" w:rsidP="00BC0597">
      <w:r w:rsidRPr="00D63575">
        <w:tab/>
        <w:t xml:space="preserve">C.4  </w:t>
      </w:r>
      <w:r w:rsidRPr="00D63575">
        <w:rPr>
          <w:u w:val="single"/>
        </w:rPr>
        <w:t>因素和困难</w:t>
      </w:r>
      <w:r w:rsidR="00226812" w:rsidRPr="00D63575">
        <w:t>：</w:t>
      </w:r>
      <w:r w:rsidR="00280AA4" w:rsidRPr="00D63575">
        <w:t>《公约》第四十条规定</w:t>
      </w:r>
      <w:r w:rsidR="00226812" w:rsidRPr="00D63575">
        <w:t>，</w:t>
      </w:r>
      <w:r w:rsidR="00B86CA5" w:rsidRPr="00D63575">
        <w:t>如有任何因素和困难</w:t>
      </w:r>
      <w:r w:rsidR="00C515E5" w:rsidRPr="00D63575">
        <w:t>影响</w:t>
      </w:r>
      <w:r w:rsidR="00B86CA5" w:rsidRPr="00D63575">
        <w:t>《公约》的执行</w:t>
      </w:r>
      <w:r w:rsidR="00226812" w:rsidRPr="00D63575">
        <w:t>，</w:t>
      </w:r>
      <w:r w:rsidRPr="00D63575">
        <w:t>应</w:t>
      </w:r>
      <w:r w:rsidR="00280AA4" w:rsidRPr="00D63575">
        <w:t>予以</w:t>
      </w:r>
      <w:r w:rsidRPr="00D63575">
        <w:t>指出。</w:t>
      </w:r>
      <w:r w:rsidR="00C515E5" w:rsidRPr="00D63575">
        <w:t>如果存在</w:t>
      </w:r>
      <w:r w:rsidR="006B1484" w:rsidRPr="00D63575">
        <w:t>此种</w:t>
      </w:r>
      <w:r w:rsidRPr="00D63575">
        <w:t>因素和困难</w:t>
      </w:r>
      <w:r w:rsidR="00226812" w:rsidRPr="00D63575">
        <w:t>，</w:t>
      </w:r>
      <w:r w:rsidR="00C515E5" w:rsidRPr="00D63575">
        <w:t>报告应对其</w:t>
      </w:r>
      <w:r w:rsidRPr="00D63575">
        <w:t>性质和程度及原因</w:t>
      </w:r>
      <w:r w:rsidR="007F4910" w:rsidRPr="00D63575">
        <w:t>逐个</w:t>
      </w:r>
      <w:r w:rsidR="006B1484" w:rsidRPr="00D63575">
        <w:t>作出解释</w:t>
      </w:r>
      <w:r w:rsidR="00226812" w:rsidRPr="00D63575">
        <w:t>，</w:t>
      </w:r>
      <w:r w:rsidRPr="00D63575">
        <w:t>并详细说明为</w:t>
      </w:r>
      <w:r w:rsidR="00837574" w:rsidRPr="00D63575">
        <w:t>予</w:t>
      </w:r>
      <w:r w:rsidRPr="00D63575">
        <w:t>克服而采取的步骤。</w:t>
      </w:r>
    </w:p>
    <w:p w:rsidR="00BC0597" w:rsidRPr="00D63575" w:rsidRDefault="00BC0597" w:rsidP="00BC0597">
      <w:r w:rsidRPr="00D63575">
        <w:tab/>
        <w:t xml:space="preserve">C.5  </w:t>
      </w:r>
      <w:r w:rsidR="00837574" w:rsidRPr="00D63575">
        <w:rPr>
          <w:u w:val="single"/>
        </w:rPr>
        <w:t>约束或</w:t>
      </w:r>
      <w:r w:rsidRPr="00D63575">
        <w:rPr>
          <w:u w:val="single"/>
        </w:rPr>
        <w:t>限制</w:t>
      </w:r>
      <w:r w:rsidR="00226812" w:rsidRPr="00D63575">
        <w:t>：</w:t>
      </w:r>
      <w:r w:rsidRPr="00D63575">
        <w:t>《公约》的某些条款允许对权利作出一些明确的限制。如作出限制</w:t>
      </w:r>
      <w:r w:rsidR="00226812" w:rsidRPr="00D63575">
        <w:t>，</w:t>
      </w:r>
      <w:r w:rsidRPr="00D63575">
        <w:t>应明确规定其性质和程度。</w:t>
      </w:r>
    </w:p>
    <w:p w:rsidR="00BC0597" w:rsidRPr="00D63575" w:rsidRDefault="00BC0597" w:rsidP="00BC0597">
      <w:r w:rsidRPr="00D63575">
        <w:tab/>
        <w:t xml:space="preserve">C.6  </w:t>
      </w:r>
      <w:r w:rsidRPr="00D63575">
        <w:rPr>
          <w:u w:val="single"/>
        </w:rPr>
        <w:t>数据和统计数字</w:t>
      </w:r>
      <w:r w:rsidR="00226812" w:rsidRPr="00D63575">
        <w:t>：</w:t>
      </w:r>
      <w:r w:rsidRPr="00D63575">
        <w:t>报告</w:t>
      </w:r>
      <w:r w:rsidR="00D1070C" w:rsidRPr="00D63575">
        <w:t>列入的</w:t>
      </w:r>
      <w:r w:rsidRPr="00D63575">
        <w:t>数据和统计数字</w:t>
      </w:r>
      <w:r w:rsidR="00D1070C" w:rsidRPr="00D63575">
        <w:t>应足</w:t>
      </w:r>
      <w:r w:rsidRPr="00D63575">
        <w:t>以</w:t>
      </w:r>
      <w:r w:rsidR="00D1070C" w:rsidRPr="00D63575">
        <w:t>使</w:t>
      </w:r>
      <w:r w:rsidRPr="00D63575">
        <w:t>委员会</w:t>
      </w:r>
      <w:r w:rsidR="00D1070C" w:rsidRPr="00D63575">
        <w:t>能够</w:t>
      </w:r>
      <w:r w:rsidRPr="00D63575">
        <w:t>评价</w:t>
      </w:r>
      <w:r w:rsidR="00D1070C" w:rsidRPr="00D63575">
        <w:t>涉及任何有关条款的</w:t>
      </w:r>
      <w:r w:rsidRPr="00D63575">
        <w:t>《公约》权利</w:t>
      </w:r>
      <w:r w:rsidR="0058595D" w:rsidRPr="00D63575">
        <w:t>的享有方面</w:t>
      </w:r>
      <w:r w:rsidRPr="00D63575">
        <w:t>取得的进展。</w:t>
      </w:r>
    </w:p>
    <w:p w:rsidR="00BC0597" w:rsidRPr="00D63575" w:rsidRDefault="00BC0597" w:rsidP="00BC0597">
      <w:pPr>
        <w:rPr>
          <w:spacing w:val="8"/>
        </w:rPr>
      </w:pPr>
      <w:r w:rsidRPr="00D63575">
        <w:tab/>
        <w:t xml:space="preserve">C.7  </w:t>
      </w:r>
      <w:r w:rsidRPr="00D63575">
        <w:rPr>
          <w:spacing w:val="8"/>
          <w:u w:val="single"/>
        </w:rPr>
        <w:t>第三条</w:t>
      </w:r>
      <w:r w:rsidR="00226812" w:rsidRPr="00D63575">
        <w:rPr>
          <w:spacing w:val="8"/>
        </w:rPr>
        <w:t>：</w:t>
      </w:r>
      <w:r w:rsidRPr="00D63575">
        <w:rPr>
          <w:spacing w:val="8"/>
        </w:rPr>
        <w:t>有关男女平等</w:t>
      </w:r>
      <w:r w:rsidR="0058595D" w:rsidRPr="00D63575">
        <w:rPr>
          <w:spacing w:val="8"/>
        </w:rPr>
        <w:t>享有</w:t>
      </w:r>
      <w:r w:rsidRPr="00D63575">
        <w:rPr>
          <w:spacing w:val="8"/>
        </w:rPr>
        <w:t>《公约》权利的情况应予以</w:t>
      </w:r>
      <w:r w:rsidR="00F43312" w:rsidRPr="00D63575">
        <w:rPr>
          <w:spacing w:val="8"/>
        </w:rPr>
        <w:t>详细</w:t>
      </w:r>
      <w:r w:rsidRPr="00D63575">
        <w:rPr>
          <w:spacing w:val="8"/>
        </w:rPr>
        <w:t>具体</w:t>
      </w:r>
      <w:r w:rsidR="00F43312" w:rsidRPr="00D63575">
        <w:rPr>
          <w:spacing w:val="8"/>
        </w:rPr>
        <w:t>的说明</w:t>
      </w:r>
      <w:r w:rsidRPr="00D63575">
        <w:rPr>
          <w:spacing w:val="8"/>
        </w:rPr>
        <w:t>。</w:t>
      </w:r>
    </w:p>
    <w:p w:rsidR="00BC0597" w:rsidRPr="00D63575" w:rsidRDefault="00BC0597" w:rsidP="00EE5BAB">
      <w:pPr>
        <w:spacing w:after="320"/>
      </w:pPr>
      <w:r w:rsidRPr="00D63575">
        <w:tab/>
        <w:t xml:space="preserve">C.8  </w:t>
      </w:r>
      <w:r w:rsidRPr="00D63575">
        <w:rPr>
          <w:u w:val="single"/>
        </w:rPr>
        <w:t>核心文件</w:t>
      </w:r>
      <w:r w:rsidR="00226812" w:rsidRPr="00D63575">
        <w:t>：</w:t>
      </w:r>
      <w:r w:rsidRPr="00D63575">
        <w:t>缔约国</w:t>
      </w:r>
      <w:r w:rsidR="00F43312" w:rsidRPr="00D63575">
        <w:t>如</w:t>
      </w:r>
      <w:r w:rsidRPr="00D63575">
        <w:t>已编写核心文件</w:t>
      </w:r>
      <w:r w:rsidR="00226812" w:rsidRPr="00D63575">
        <w:t>，</w:t>
      </w:r>
      <w:r w:rsidRPr="00D63575">
        <w:t>应提供给委员会</w:t>
      </w:r>
      <w:r w:rsidR="00226812" w:rsidRPr="00D63575">
        <w:t>：</w:t>
      </w:r>
      <w:r w:rsidRPr="00D63575">
        <w:t>报告中应</w:t>
      </w:r>
      <w:r w:rsidR="005D5627" w:rsidRPr="00D63575">
        <w:t>酌情</w:t>
      </w:r>
      <w:r w:rsidRPr="00D63575">
        <w:t>予以更新</w:t>
      </w:r>
      <w:r w:rsidR="00226812" w:rsidRPr="00D63575">
        <w:t>，</w:t>
      </w:r>
      <w:r w:rsidRPr="00D63575">
        <w:t>特别是有关</w:t>
      </w:r>
      <w:r w:rsidRPr="00D63575">
        <w:t>“</w:t>
      </w:r>
      <w:r w:rsidRPr="00D63575">
        <w:t>一般法律框架</w:t>
      </w:r>
      <w:r w:rsidRPr="00D63575">
        <w:t>”</w:t>
      </w:r>
      <w:r w:rsidRPr="00D63575">
        <w:t>和</w:t>
      </w:r>
      <w:r w:rsidR="005D5627" w:rsidRPr="00D63575">
        <w:t>“</w:t>
      </w:r>
      <w:r w:rsidR="005D5627" w:rsidRPr="00D63575">
        <w:t>新闻和宣传</w:t>
      </w:r>
      <w:r w:rsidR="005D5627" w:rsidRPr="00D63575">
        <w:t>”</w:t>
      </w:r>
      <w:r w:rsidRPr="00D63575">
        <w:t>部分</w:t>
      </w:r>
      <w:r w:rsidR="00226812" w:rsidRPr="00D63575">
        <w:t>(</w:t>
      </w:r>
      <w:r w:rsidRPr="00D63575">
        <w:t>HRI</w:t>
      </w:r>
      <w:r w:rsidR="00226812" w:rsidRPr="00D63575">
        <w:t>/</w:t>
      </w:r>
      <w:r w:rsidRPr="00D63575">
        <w:t>CORE</w:t>
      </w:r>
      <w:r w:rsidR="00226812" w:rsidRPr="00D63575">
        <w:t>/</w:t>
      </w:r>
      <w:r w:rsidRPr="00D63575">
        <w:t>1</w:t>
      </w:r>
      <w:r w:rsidR="00226812" w:rsidRPr="00D63575">
        <w:t>，</w:t>
      </w:r>
      <w:r w:rsidRPr="00D63575">
        <w:t xml:space="preserve"> </w:t>
      </w:r>
      <w:r w:rsidRPr="00D63575">
        <w:t>见本文件第一章</w:t>
      </w:r>
      <w:r w:rsidR="00226812" w:rsidRPr="00D63575">
        <w:t>)</w:t>
      </w:r>
      <w:r w:rsidRPr="00D63575">
        <w:t>。</w:t>
      </w:r>
    </w:p>
    <w:p w:rsidR="00BC0597" w:rsidRPr="00D63575" w:rsidRDefault="00BC0597" w:rsidP="00EE5BAB">
      <w:pPr>
        <w:pStyle w:val="Heading3"/>
      </w:pPr>
      <w:r w:rsidRPr="00D63575">
        <w:rPr>
          <w:u w:val="none"/>
        </w:rPr>
        <w:t xml:space="preserve">D.  </w:t>
      </w:r>
      <w:r w:rsidRPr="00D63575">
        <w:t>初次报告</w:t>
      </w:r>
    </w:p>
    <w:p w:rsidR="00BC0597" w:rsidRPr="00D63575" w:rsidRDefault="00EE5BAB" w:rsidP="00C45C8C">
      <w:pPr>
        <w:tabs>
          <w:tab w:val="left" w:pos="504"/>
          <w:tab w:val="left" w:pos="1400"/>
        </w:tabs>
        <w:rPr>
          <w:snapToGrid/>
        </w:rPr>
      </w:pPr>
      <w:r w:rsidRPr="00D63575">
        <w:rPr>
          <w:snapToGrid/>
        </w:rPr>
        <w:tab/>
      </w:r>
      <w:r w:rsidR="00BC0597" w:rsidRPr="00D63575">
        <w:rPr>
          <w:snapToGrid/>
        </w:rPr>
        <w:t>D.1</w:t>
      </w:r>
      <w:r w:rsidR="00704996" w:rsidRPr="00D63575">
        <w:rPr>
          <w:snapToGrid/>
        </w:rPr>
        <w:t xml:space="preserve">  </w:t>
      </w:r>
      <w:r w:rsidR="00BC0597" w:rsidRPr="00D63575">
        <w:rPr>
          <w:snapToGrid/>
        </w:rPr>
        <w:t>总则</w:t>
      </w:r>
      <w:r w:rsidR="004261F5" w:rsidRPr="00D63575">
        <w:rPr>
          <w:snapToGrid/>
        </w:rPr>
        <w:t>。</w:t>
      </w:r>
    </w:p>
    <w:p w:rsidR="00BC0597" w:rsidRPr="00D63575" w:rsidRDefault="00BC0597" w:rsidP="00BC0597">
      <w:r w:rsidRPr="00D63575">
        <w:tab/>
      </w:r>
      <w:r w:rsidR="00F551CC" w:rsidRPr="00D63575">
        <w:t>初次</w:t>
      </w:r>
      <w:r w:rsidRPr="00D63575">
        <w:t>报告是缔约国</w:t>
      </w:r>
      <w:r w:rsidR="00F551CC" w:rsidRPr="00D63575">
        <w:t>第一次有机会</w:t>
      </w:r>
      <w:r w:rsidRPr="00D63575">
        <w:t>向委员会介绍其法律和惯例在多大程度上</w:t>
      </w:r>
      <w:r w:rsidR="00F551CC" w:rsidRPr="00D63575">
        <w:t>遵从其</w:t>
      </w:r>
      <w:r w:rsidRPr="00D63575">
        <w:t>批准的《公约》。报告应该</w:t>
      </w:r>
      <w:r w:rsidR="00226812" w:rsidRPr="00D63575">
        <w:t>：</w:t>
      </w:r>
    </w:p>
    <w:p w:rsidR="00BC0597" w:rsidRPr="00D63575" w:rsidRDefault="00BC0597" w:rsidP="008A58CC">
      <w:pPr>
        <w:pStyle w:val="a"/>
        <w:ind w:left="1550"/>
      </w:pPr>
      <w:r w:rsidRPr="00D63575">
        <w:t>确立落实《公约》权利的宪法和法律框架</w:t>
      </w:r>
    </w:p>
    <w:p w:rsidR="00BC0597" w:rsidRPr="00D63575" w:rsidRDefault="00BC0597" w:rsidP="008A58CC">
      <w:pPr>
        <w:pStyle w:val="a"/>
        <w:ind w:left="1550"/>
      </w:pPr>
      <w:r w:rsidRPr="00D63575">
        <w:t>解释为落实《公约》权利而采取的法律</w:t>
      </w:r>
      <w:r w:rsidR="003B59F9" w:rsidRPr="00D63575">
        <w:t>措施</w:t>
      </w:r>
      <w:r w:rsidRPr="00D63575">
        <w:t>和实际措施</w:t>
      </w:r>
    </w:p>
    <w:p w:rsidR="00BC0597" w:rsidRPr="00D63575" w:rsidRDefault="003B59F9" w:rsidP="00AB26D6">
      <w:pPr>
        <w:pStyle w:val="a"/>
        <w:ind w:left="1548"/>
      </w:pPr>
      <w:r w:rsidRPr="00D63575">
        <w:t>表明</w:t>
      </w:r>
      <w:r w:rsidR="00BC0597" w:rsidRPr="00D63575">
        <w:t>确保缔约国</w:t>
      </w:r>
      <w:r w:rsidRPr="00D63575">
        <w:t>境</w:t>
      </w:r>
      <w:r w:rsidR="00BC0597" w:rsidRPr="00D63575">
        <w:t>内和受其管辖的人</w:t>
      </w:r>
      <w:r w:rsidRPr="00D63575">
        <w:t>确实享有</w:t>
      </w:r>
      <w:r w:rsidR="00C27CCD">
        <w:t>《公约》权利方面取得的进展</w:t>
      </w:r>
    </w:p>
    <w:p w:rsidR="00BC0597" w:rsidRPr="00D63575" w:rsidRDefault="00EE5BAB" w:rsidP="00C45C8C">
      <w:pPr>
        <w:tabs>
          <w:tab w:val="left" w:pos="504"/>
          <w:tab w:val="left" w:pos="1400"/>
        </w:tabs>
        <w:rPr>
          <w:snapToGrid/>
        </w:rPr>
      </w:pPr>
      <w:r w:rsidRPr="00D63575">
        <w:rPr>
          <w:snapToGrid/>
        </w:rPr>
        <w:tab/>
      </w:r>
      <w:r w:rsidR="00BC0597" w:rsidRPr="00D63575">
        <w:rPr>
          <w:snapToGrid/>
        </w:rPr>
        <w:t>D.2</w:t>
      </w:r>
      <w:r w:rsidR="00704996" w:rsidRPr="00D63575">
        <w:rPr>
          <w:snapToGrid/>
        </w:rPr>
        <w:t xml:space="preserve">  </w:t>
      </w:r>
      <w:r w:rsidR="00BC0597" w:rsidRPr="00D63575">
        <w:rPr>
          <w:snapToGrid/>
        </w:rPr>
        <w:t>报告内容</w:t>
      </w:r>
      <w:r w:rsidR="004261F5" w:rsidRPr="00D63575">
        <w:rPr>
          <w:snapToGrid/>
        </w:rPr>
        <w:t>。</w:t>
      </w:r>
    </w:p>
    <w:p w:rsidR="00BC0597" w:rsidRPr="00D63575" w:rsidRDefault="00BC0597" w:rsidP="00BC0597">
      <w:r w:rsidRPr="00D63575">
        <w:tab/>
        <w:t>D.</w:t>
      </w:r>
      <w:r w:rsidR="00226812" w:rsidRPr="00D63575">
        <w:t>2.</w:t>
      </w:r>
      <w:r w:rsidRPr="00D63575">
        <w:t xml:space="preserve">1  </w:t>
      </w:r>
      <w:r w:rsidRPr="00D63575">
        <w:t>缔约国应具体</w:t>
      </w:r>
      <w:r w:rsidR="00CD7D4A" w:rsidRPr="00D63575">
        <w:t>涉及</w:t>
      </w:r>
      <w:r w:rsidRPr="00D63575">
        <w:t>《公约》第一、第二和第三部分的每一条</w:t>
      </w:r>
      <w:r w:rsidR="00226812" w:rsidRPr="00D63575">
        <w:t>；</w:t>
      </w:r>
      <w:r w:rsidRPr="00D63575">
        <w:t>法律</w:t>
      </w:r>
      <w:r w:rsidR="00CD7D4A" w:rsidRPr="00D63575">
        <w:t>规范</w:t>
      </w:r>
      <w:r w:rsidRPr="00D63575">
        <w:t>应</w:t>
      </w:r>
      <w:r w:rsidR="00CD7D4A" w:rsidRPr="00D63575">
        <w:t>该介绍</w:t>
      </w:r>
      <w:r w:rsidR="00226812" w:rsidRPr="00D63575">
        <w:t>，</w:t>
      </w:r>
      <w:r w:rsidRPr="00D63575">
        <w:t>但这还不够</w:t>
      </w:r>
      <w:r w:rsidR="00226812" w:rsidRPr="00D63575">
        <w:t>：</w:t>
      </w:r>
      <w:r w:rsidRPr="00D63575">
        <w:t>应该解释和举例说明</w:t>
      </w:r>
      <w:r w:rsidR="00CD7D4A" w:rsidRPr="00D63575">
        <w:t>《公约》权利遭到侵犯的实际</w:t>
      </w:r>
      <w:r w:rsidRPr="00D63575">
        <w:t>情况</w:t>
      </w:r>
      <w:r w:rsidR="00A860AC" w:rsidRPr="00D63575">
        <w:t>以及补救措施</w:t>
      </w:r>
      <w:r w:rsidRPr="00D63575">
        <w:t>是否</w:t>
      </w:r>
      <w:r w:rsidR="00A860AC" w:rsidRPr="00D63575">
        <w:t>实际存在</w:t>
      </w:r>
      <w:r w:rsidRPr="00D63575">
        <w:t>、其效果和执行情况</w:t>
      </w:r>
      <w:r w:rsidR="00A860AC" w:rsidRPr="00D63575">
        <w:t>如何</w:t>
      </w:r>
      <w:r w:rsidRPr="00D63575">
        <w:t>。</w:t>
      </w:r>
    </w:p>
    <w:p w:rsidR="00BC0597" w:rsidRPr="00D63575" w:rsidRDefault="00BC0597" w:rsidP="00BC0597">
      <w:r w:rsidRPr="00D63575">
        <w:tab/>
        <w:t>D.</w:t>
      </w:r>
      <w:r w:rsidR="00226812" w:rsidRPr="00D63575">
        <w:t>2.</w:t>
      </w:r>
      <w:r w:rsidRPr="00D63575">
        <w:t xml:space="preserve">2  </w:t>
      </w:r>
      <w:r w:rsidRPr="00D63575">
        <w:t>报告应解释</w:t>
      </w:r>
      <w:r w:rsidR="00226812" w:rsidRPr="00D63575">
        <w:t>：</w:t>
      </w:r>
    </w:p>
    <w:p w:rsidR="00BC0597" w:rsidRPr="00EC52B7" w:rsidRDefault="00EE5BAB" w:rsidP="000860C2">
      <w:pPr>
        <w:ind w:leftChars="400" w:left="31680"/>
        <w:rPr>
          <w:spacing w:val="0"/>
        </w:rPr>
      </w:pPr>
      <w:r w:rsidRPr="00D63575">
        <w:tab/>
      </w:r>
      <w:r w:rsidR="00BC0597" w:rsidRPr="00EC52B7">
        <w:rPr>
          <w:spacing w:val="0"/>
        </w:rPr>
        <w:t>《公约》第二条如何</w:t>
      </w:r>
      <w:r w:rsidR="00A860AC" w:rsidRPr="00EC52B7">
        <w:rPr>
          <w:spacing w:val="0"/>
        </w:rPr>
        <w:t>适用</w:t>
      </w:r>
      <w:r w:rsidR="00226812" w:rsidRPr="00EC52B7">
        <w:rPr>
          <w:spacing w:val="0"/>
        </w:rPr>
        <w:t>，</w:t>
      </w:r>
      <w:r w:rsidR="00BC0597" w:rsidRPr="00EC52B7">
        <w:rPr>
          <w:spacing w:val="0"/>
        </w:rPr>
        <w:t>阐述缔约国为</w:t>
      </w:r>
      <w:r w:rsidR="00391D60" w:rsidRPr="00EC52B7">
        <w:rPr>
          <w:spacing w:val="0"/>
        </w:rPr>
        <w:t>落实</w:t>
      </w:r>
      <w:r w:rsidR="00BC0597" w:rsidRPr="00EC52B7">
        <w:rPr>
          <w:spacing w:val="0"/>
        </w:rPr>
        <w:t>《公约》权利而采取的主要法律措施</w:t>
      </w:r>
      <w:r w:rsidR="00226812" w:rsidRPr="00EC52B7">
        <w:rPr>
          <w:spacing w:val="0"/>
        </w:rPr>
        <w:t>，</w:t>
      </w:r>
      <w:r w:rsidR="00BC0597" w:rsidRPr="00EC52B7">
        <w:rPr>
          <w:spacing w:val="0"/>
        </w:rPr>
        <w:t>以及权利可能</w:t>
      </w:r>
      <w:r w:rsidR="00AF6FDC" w:rsidRPr="00EC52B7">
        <w:rPr>
          <w:spacing w:val="0"/>
        </w:rPr>
        <w:t>已</w:t>
      </w:r>
      <w:r w:rsidR="00BC0597" w:rsidRPr="00EC52B7">
        <w:rPr>
          <w:spacing w:val="0"/>
        </w:rPr>
        <w:t>遭到侵犯的人</w:t>
      </w:r>
      <w:r w:rsidR="00AF6FDC" w:rsidRPr="00EC52B7">
        <w:rPr>
          <w:spacing w:val="0"/>
        </w:rPr>
        <w:t>能够诉诸的</w:t>
      </w:r>
      <w:r w:rsidR="00BC0597" w:rsidRPr="00EC52B7">
        <w:rPr>
          <w:spacing w:val="0"/>
        </w:rPr>
        <w:t>一系列补救措施</w:t>
      </w:r>
      <w:r w:rsidR="00226812" w:rsidRPr="00EC52B7">
        <w:rPr>
          <w:spacing w:val="0"/>
        </w:rPr>
        <w:t>；</w:t>
      </w:r>
    </w:p>
    <w:p w:rsidR="00BC0597" w:rsidRPr="00D63575" w:rsidRDefault="00EE5BAB" w:rsidP="000860C2">
      <w:pPr>
        <w:ind w:leftChars="400" w:left="31680"/>
      </w:pPr>
      <w:r w:rsidRPr="00D63575">
        <w:tab/>
      </w:r>
      <w:r w:rsidR="00BC0597" w:rsidRPr="00D63575">
        <w:t>《公约》</w:t>
      </w:r>
      <w:r w:rsidR="00B8752B" w:rsidRPr="00D63575">
        <w:t>纳入国内法</w:t>
      </w:r>
      <w:r w:rsidR="00B61C7E" w:rsidRPr="00D63575">
        <w:t>后</w:t>
      </w:r>
      <w:r w:rsidR="00BC0597" w:rsidRPr="00D63575">
        <w:t>是否可</w:t>
      </w:r>
      <w:r w:rsidR="00B61C7E" w:rsidRPr="00D63575">
        <w:t>以</w:t>
      </w:r>
      <w:r w:rsidR="00BC0597" w:rsidRPr="00D63575">
        <w:t>直接适用</w:t>
      </w:r>
      <w:r w:rsidR="00226812" w:rsidRPr="00D63575">
        <w:t>；</w:t>
      </w:r>
    </w:p>
    <w:p w:rsidR="00BC0597" w:rsidRPr="00D63575" w:rsidRDefault="00EE5BAB" w:rsidP="000860C2">
      <w:pPr>
        <w:ind w:leftChars="400" w:left="31680"/>
        <w:rPr>
          <w:spacing w:val="2"/>
        </w:rPr>
      </w:pPr>
      <w:r w:rsidRPr="00D63575">
        <w:tab/>
      </w:r>
      <w:r w:rsidR="00BC0597" w:rsidRPr="00D63575">
        <w:t>如果不是</w:t>
      </w:r>
      <w:r w:rsidR="00226812" w:rsidRPr="00D63575">
        <w:t>，</w:t>
      </w:r>
      <w:r w:rsidR="00BC0597" w:rsidRPr="00D63575">
        <w:t>法院、法庭和行政当局能否援引</w:t>
      </w:r>
      <w:r w:rsidR="00B61C7E" w:rsidRPr="00D63575">
        <w:t>并实施</w:t>
      </w:r>
      <w:r w:rsidR="00BC0597" w:rsidRPr="00D63575">
        <w:t>《公约》的规定</w:t>
      </w:r>
      <w:r w:rsidR="00226812" w:rsidRPr="00D63575">
        <w:t>；</w:t>
      </w:r>
    </w:p>
    <w:p w:rsidR="00BC0597" w:rsidRPr="00D63575" w:rsidRDefault="00EE5BAB" w:rsidP="000860C2">
      <w:pPr>
        <w:ind w:leftChars="400" w:left="31680"/>
      </w:pPr>
      <w:r w:rsidRPr="00D63575">
        <w:tab/>
      </w:r>
      <w:r w:rsidR="00BC0597" w:rsidRPr="00D63575">
        <w:t>《公约》权利是否受到宪法或其它法律的保障</w:t>
      </w:r>
      <w:r w:rsidR="00226812" w:rsidRPr="00D63575">
        <w:t>，</w:t>
      </w:r>
      <w:r w:rsidR="00BC0597" w:rsidRPr="00D63575">
        <w:t>程度如何</w:t>
      </w:r>
      <w:r w:rsidR="00226812" w:rsidRPr="00D63575">
        <w:t>；</w:t>
      </w:r>
      <w:r w:rsidR="00BC0597" w:rsidRPr="00D63575">
        <w:t>或</w:t>
      </w:r>
    </w:p>
    <w:p w:rsidR="00BC0597" w:rsidRPr="00D63575" w:rsidRDefault="00EE5BAB" w:rsidP="000860C2">
      <w:pPr>
        <w:ind w:leftChars="400" w:left="31680"/>
      </w:pPr>
      <w:r w:rsidRPr="00D63575">
        <w:tab/>
      </w:r>
      <w:r w:rsidR="00BC0597" w:rsidRPr="00D63575">
        <w:t>《公约》权利是否必须</w:t>
      </w:r>
      <w:r w:rsidR="008B7883" w:rsidRPr="00D63575">
        <w:t>通过</w:t>
      </w:r>
      <w:r w:rsidR="00BC0597" w:rsidRPr="00D63575">
        <w:t>立法颁布或体现在国内法中方可</w:t>
      </w:r>
      <w:r w:rsidR="00EB42EE" w:rsidRPr="00D63575">
        <w:t>实施</w:t>
      </w:r>
      <w:r w:rsidR="00BC0597" w:rsidRPr="00D63575">
        <w:t>。</w:t>
      </w:r>
    </w:p>
    <w:p w:rsidR="00BC0597" w:rsidRPr="00D63575" w:rsidRDefault="00BC0597" w:rsidP="00BC0597">
      <w:r w:rsidRPr="00D63575">
        <w:tab/>
        <w:t>D.</w:t>
      </w:r>
      <w:r w:rsidR="00226812" w:rsidRPr="00D63575">
        <w:t>2.</w:t>
      </w:r>
      <w:r w:rsidRPr="00D63575">
        <w:t xml:space="preserve">3  </w:t>
      </w:r>
      <w:r w:rsidRPr="00D63575">
        <w:t>报告应该提供</w:t>
      </w:r>
      <w:r w:rsidR="00EB42EE" w:rsidRPr="00D63575">
        <w:t>资料介绍</w:t>
      </w:r>
      <w:r w:rsidRPr="00D63575">
        <w:t>司法、行政和其它</w:t>
      </w:r>
      <w:r w:rsidR="00773302" w:rsidRPr="00D63575">
        <w:t>方面有权保障《公约》权利的主管部门</w:t>
      </w:r>
      <w:r w:rsidRPr="00D63575">
        <w:t>。</w:t>
      </w:r>
    </w:p>
    <w:p w:rsidR="00BC0597" w:rsidRPr="00D63575" w:rsidRDefault="00BC0597" w:rsidP="00EE5BAB">
      <w:r w:rsidRPr="00D63575">
        <w:tab/>
        <w:t>D.</w:t>
      </w:r>
      <w:r w:rsidR="00226812" w:rsidRPr="00D63575">
        <w:t>2.</w:t>
      </w:r>
      <w:r w:rsidRPr="00D63575">
        <w:t xml:space="preserve">4  </w:t>
      </w:r>
      <w:r w:rsidRPr="00D63575">
        <w:t>报告应</w:t>
      </w:r>
      <w:r w:rsidR="00E87847" w:rsidRPr="00D63575">
        <w:t>列入资料</w:t>
      </w:r>
      <w:r w:rsidR="00226812" w:rsidRPr="00D63575">
        <w:t>，</w:t>
      </w:r>
      <w:r w:rsidR="00E87847" w:rsidRPr="00D63575">
        <w:t>介绍</w:t>
      </w:r>
      <w:r w:rsidR="00271FBA" w:rsidRPr="00D63575">
        <w:t>任何</w:t>
      </w:r>
      <w:r w:rsidRPr="00D63575">
        <w:t>负责落实《公约》权利或</w:t>
      </w:r>
      <w:r w:rsidR="00E87847" w:rsidRPr="00D63575">
        <w:t>处理</w:t>
      </w:r>
      <w:r w:rsidRPr="00D63575">
        <w:t>这种权利</w:t>
      </w:r>
      <w:r w:rsidR="00291777" w:rsidRPr="00D63575">
        <w:t>遭到侵犯</w:t>
      </w:r>
      <w:r w:rsidRPr="00D63575">
        <w:t>的</w:t>
      </w:r>
      <w:r w:rsidR="00271FBA" w:rsidRPr="00D63575">
        <w:t>申诉</w:t>
      </w:r>
      <w:r w:rsidRPr="00D63575">
        <w:t>的国家或官方机关机构</w:t>
      </w:r>
      <w:r w:rsidR="00226812" w:rsidRPr="00D63575">
        <w:t>，</w:t>
      </w:r>
      <w:r w:rsidRPr="00D63575">
        <w:t>并</w:t>
      </w:r>
      <w:r w:rsidR="00271FBA" w:rsidRPr="00D63575">
        <w:t>举</w:t>
      </w:r>
      <w:r w:rsidRPr="00D63575">
        <w:t>例</w:t>
      </w:r>
      <w:r w:rsidR="00271FBA" w:rsidRPr="00D63575">
        <w:t>介绍</w:t>
      </w:r>
      <w:r w:rsidRPr="00D63575">
        <w:t>它们在这方面的活动。</w:t>
      </w:r>
    </w:p>
    <w:p w:rsidR="00BC0597" w:rsidRPr="00D63575" w:rsidRDefault="00EE5BAB" w:rsidP="00C45C8C">
      <w:pPr>
        <w:tabs>
          <w:tab w:val="left" w:pos="504"/>
          <w:tab w:val="left" w:pos="1400"/>
        </w:tabs>
        <w:rPr>
          <w:snapToGrid/>
        </w:rPr>
      </w:pPr>
      <w:r w:rsidRPr="00D63575">
        <w:rPr>
          <w:snapToGrid/>
        </w:rPr>
        <w:tab/>
      </w:r>
      <w:r w:rsidR="00BC0597" w:rsidRPr="00D63575">
        <w:rPr>
          <w:snapToGrid/>
        </w:rPr>
        <w:t>D.3</w:t>
      </w:r>
      <w:r w:rsidR="00704996" w:rsidRPr="00D63575">
        <w:rPr>
          <w:snapToGrid/>
        </w:rPr>
        <w:t xml:space="preserve">  </w:t>
      </w:r>
      <w:r w:rsidR="00BC0597" w:rsidRPr="00D63575">
        <w:rPr>
          <w:snapToGrid/>
        </w:rPr>
        <w:t>报告附件</w:t>
      </w:r>
    </w:p>
    <w:p w:rsidR="00BC0597" w:rsidRPr="00D63575" w:rsidRDefault="00BC0597" w:rsidP="00EE5BAB">
      <w:pPr>
        <w:spacing w:after="320"/>
      </w:pPr>
      <w:r w:rsidRPr="00D63575">
        <w:tab/>
        <w:t>D.</w:t>
      </w:r>
      <w:r w:rsidR="00226812" w:rsidRPr="00D63575">
        <w:t>3.</w:t>
      </w:r>
      <w:r w:rsidRPr="00D63575">
        <w:t xml:space="preserve">1  </w:t>
      </w:r>
      <w:r w:rsidR="005810A3" w:rsidRPr="00D63575">
        <w:t>同时应随报告一并提交若干份宪法、立法和其他方面保障、提供涉及《公约》权利补救措施的有关主要文件的原文。这种文件不</w:t>
      </w:r>
      <w:r w:rsidR="00BF218F" w:rsidRPr="00D63575">
        <w:t>印</w:t>
      </w:r>
      <w:r w:rsidR="005810A3" w:rsidRPr="00D63575">
        <w:t>制不翻译</w:t>
      </w:r>
      <w:r w:rsidR="00226812" w:rsidRPr="00D63575">
        <w:t>，</w:t>
      </w:r>
      <w:r w:rsidR="005810A3" w:rsidRPr="00D63575">
        <w:t>但将提供给委员会委员</w:t>
      </w:r>
      <w:r w:rsidR="00226812" w:rsidRPr="00D63575">
        <w:t>；</w:t>
      </w:r>
      <w:r w:rsidR="005810A3" w:rsidRPr="00D63575">
        <w:t>报告本身所含的这些文件的引文或摘要必须足以确保报告意思明确易懂而不必查阅附件。</w:t>
      </w:r>
    </w:p>
    <w:p w:rsidR="00BC0597" w:rsidRPr="00D63575" w:rsidRDefault="00BC0597" w:rsidP="00EE5BAB">
      <w:pPr>
        <w:pStyle w:val="Heading3"/>
      </w:pPr>
      <w:r w:rsidRPr="00D63575">
        <w:rPr>
          <w:u w:val="none"/>
        </w:rPr>
        <w:t xml:space="preserve">E.  </w:t>
      </w:r>
      <w:r w:rsidRPr="00D63575">
        <w:t>随后的定期报告</w:t>
      </w:r>
    </w:p>
    <w:p w:rsidR="00BC0597" w:rsidRPr="00D63575" w:rsidRDefault="00BC0597" w:rsidP="00BC0597">
      <w:r w:rsidRPr="00D63575">
        <w:tab/>
        <w:t xml:space="preserve">E.1  </w:t>
      </w:r>
      <w:r w:rsidRPr="00D63575">
        <w:t>定期报告应从两方面着手</w:t>
      </w:r>
      <w:r w:rsidR="00226812" w:rsidRPr="00D63575">
        <w:t>：</w:t>
      </w:r>
    </w:p>
    <w:p w:rsidR="00BC0597" w:rsidRPr="00D63575" w:rsidRDefault="00BC0597" w:rsidP="009040CC">
      <w:pPr>
        <w:pStyle w:val="NormalIndent0"/>
      </w:pPr>
      <w:r w:rsidRPr="00D63575">
        <w:t>委员会</w:t>
      </w:r>
      <w:r w:rsidR="006C1950" w:rsidRPr="00D63575">
        <w:t>关于前次</w:t>
      </w:r>
      <w:r w:rsidRPr="00D63575">
        <w:t>报告的结论性意见</w:t>
      </w:r>
      <w:r w:rsidR="00226812" w:rsidRPr="00D63575">
        <w:t>(</w:t>
      </w:r>
      <w:r w:rsidRPr="00D63575">
        <w:t>特别是</w:t>
      </w:r>
      <w:r w:rsidRPr="00D63575">
        <w:t>“</w:t>
      </w:r>
      <w:r w:rsidRPr="00D63575">
        <w:t>关注</w:t>
      </w:r>
      <w:r w:rsidR="00DF5194" w:rsidRPr="00D63575">
        <w:t>问题</w:t>
      </w:r>
      <w:r w:rsidRPr="00D63575">
        <w:t>”</w:t>
      </w:r>
      <w:r w:rsidRPr="00D63575">
        <w:t>和</w:t>
      </w:r>
      <w:r w:rsidRPr="00D63575">
        <w:t>“</w:t>
      </w:r>
      <w:r w:rsidRPr="00D63575">
        <w:t>建议</w:t>
      </w:r>
      <w:r w:rsidRPr="00D63575">
        <w:t>”</w:t>
      </w:r>
      <w:r w:rsidR="006C1950" w:rsidRPr="00D63575">
        <w:t>部分</w:t>
      </w:r>
      <w:r w:rsidR="00226812" w:rsidRPr="00D63575">
        <w:t>)</w:t>
      </w:r>
      <w:r w:rsidRPr="00D63575">
        <w:t>和</w:t>
      </w:r>
      <w:r w:rsidR="00226812" w:rsidRPr="00D63575">
        <w:t>(</w:t>
      </w:r>
      <w:r w:rsidR="006C1950" w:rsidRPr="00D63575">
        <w:t>现有的</w:t>
      </w:r>
      <w:r w:rsidR="00226812" w:rsidRPr="00D63575">
        <w:t>)</w:t>
      </w:r>
      <w:r w:rsidR="00DF5194" w:rsidRPr="00D63575">
        <w:t>委员会</w:t>
      </w:r>
      <w:r w:rsidRPr="00D63575">
        <w:t>审议情况简要记录</w:t>
      </w:r>
      <w:r w:rsidR="00226812" w:rsidRPr="00D63575">
        <w:t>；</w:t>
      </w:r>
    </w:p>
    <w:p w:rsidR="00BC0597" w:rsidRPr="00D63575" w:rsidRDefault="00BC0597" w:rsidP="009040CC">
      <w:pPr>
        <w:pStyle w:val="NormalIndent0"/>
      </w:pPr>
      <w:r w:rsidRPr="00D63575">
        <w:t>缔约国对其</w:t>
      </w:r>
      <w:r w:rsidR="006C1950" w:rsidRPr="00D63575">
        <w:t>境内</w:t>
      </w:r>
      <w:r w:rsidRPr="00D63575">
        <w:t>或</w:t>
      </w:r>
      <w:r w:rsidR="006C1950" w:rsidRPr="00D63575">
        <w:t>其</w:t>
      </w:r>
      <w:r w:rsidRPr="00D63575">
        <w:t>管辖范围内的人享受《公约》权利</w:t>
      </w:r>
      <w:r w:rsidR="007E15E2" w:rsidRPr="00D63575">
        <w:t>方面</w:t>
      </w:r>
      <w:r w:rsidRPr="00D63575">
        <w:t>取得的进展和</w:t>
      </w:r>
      <w:r w:rsidR="00F50629" w:rsidRPr="00D63575">
        <w:t>现状</w:t>
      </w:r>
      <w:r w:rsidRPr="00D63575">
        <w:t>的审查。</w:t>
      </w:r>
    </w:p>
    <w:p w:rsidR="00704996" w:rsidRPr="00D63575" w:rsidRDefault="00BC0597" w:rsidP="00BC0597">
      <w:r w:rsidRPr="00D63575">
        <w:tab/>
        <w:t xml:space="preserve">E.2  </w:t>
      </w:r>
      <w:r w:rsidRPr="00D63575">
        <w:t>定期报告应</w:t>
      </w:r>
      <w:r w:rsidR="00F50629" w:rsidRPr="00D63575">
        <w:t>按</w:t>
      </w:r>
      <w:r w:rsidRPr="00D63575">
        <w:t>《公约》的条款</w:t>
      </w:r>
      <w:r w:rsidR="00F50629" w:rsidRPr="00D63575">
        <w:t>顺序编排</w:t>
      </w:r>
      <w:r w:rsidRPr="00D63575">
        <w:t>。</w:t>
      </w:r>
      <w:r w:rsidR="00F50629" w:rsidRPr="00D63575">
        <w:t>如</w:t>
      </w:r>
      <w:r w:rsidR="007B08A2" w:rsidRPr="00D63575">
        <w:t>有</w:t>
      </w:r>
      <w:r w:rsidR="00743BE7" w:rsidRPr="00D63575">
        <w:t>那个</w:t>
      </w:r>
      <w:r w:rsidRPr="00D63575">
        <w:t>条款</w:t>
      </w:r>
      <w:r w:rsidR="0052791B" w:rsidRPr="00D63575">
        <w:t>没有</w:t>
      </w:r>
      <w:r w:rsidRPr="00D63575">
        <w:t>新</w:t>
      </w:r>
      <w:r w:rsidR="0052791B" w:rsidRPr="00D63575">
        <w:t>的情况</w:t>
      </w:r>
      <w:r w:rsidRPr="00D63575">
        <w:t>可报告</w:t>
      </w:r>
      <w:r w:rsidR="00226812" w:rsidRPr="00D63575">
        <w:t>，</w:t>
      </w:r>
      <w:r w:rsidR="007B08A2" w:rsidRPr="00D63575">
        <w:t>也</w:t>
      </w:r>
      <w:r w:rsidRPr="00D63575">
        <w:t>应</w:t>
      </w:r>
      <w:r w:rsidR="0052791B" w:rsidRPr="00D63575">
        <w:t>如实</w:t>
      </w:r>
      <w:r w:rsidRPr="00D63575">
        <w:t>说明。</w:t>
      </w:r>
      <w:r w:rsidR="00704996" w:rsidRPr="00D63575">
        <w:rPr>
          <w:vertAlign w:val="superscript"/>
        </w:rPr>
        <w:footnoteReference w:id="63"/>
      </w:r>
      <w:r w:rsidR="00704996" w:rsidRPr="00D63575">
        <w:t xml:space="preserve"> </w:t>
      </w:r>
    </w:p>
    <w:p w:rsidR="00704996" w:rsidRPr="00D63575" w:rsidRDefault="00704996" w:rsidP="00BC0597">
      <w:pPr>
        <w:rPr>
          <w:spacing w:val="6"/>
        </w:rPr>
      </w:pPr>
      <w:r w:rsidRPr="00D63575">
        <w:tab/>
      </w:r>
      <w:r w:rsidRPr="00D63575">
        <w:rPr>
          <w:spacing w:val="6"/>
        </w:rPr>
        <w:t xml:space="preserve">E.3  </w:t>
      </w:r>
      <w:r w:rsidRPr="00D63575">
        <w:rPr>
          <w:spacing w:val="6"/>
        </w:rPr>
        <w:t>初次报告和附件</w:t>
      </w:r>
      <w:r w:rsidR="007B08A2" w:rsidRPr="00D63575">
        <w:rPr>
          <w:spacing w:val="6"/>
        </w:rPr>
        <w:t>指南</w:t>
      </w:r>
      <w:r w:rsidR="00875080" w:rsidRPr="00D63575">
        <w:rPr>
          <w:spacing w:val="6"/>
        </w:rPr>
        <w:t>凡</w:t>
      </w:r>
      <w:r w:rsidRPr="00D63575">
        <w:rPr>
          <w:spacing w:val="6"/>
        </w:rPr>
        <w:t>可能</w:t>
      </w:r>
      <w:r w:rsidR="00875080" w:rsidRPr="00D63575">
        <w:rPr>
          <w:spacing w:val="6"/>
        </w:rPr>
        <w:t>对</w:t>
      </w:r>
      <w:r w:rsidRPr="00D63575">
        <w:rPr>
          <w:spacing w:val="6"/>
        </w:rPr>
        <w:t>定期报告</w:t>
      </w:r>
      <w:r w:rsidR="00875080" w:rsidRPr="00D63575">
        <w:rPr>
          <w:spacing w:val="6"/>
        </w:rPr>
        <w:t>也适用</w:t>
      </w:r>
      <w:r w:rsidR="004B0FB6" w:rsidRPr="00D63575">
        <w:rPr>
          <w:spacing w:val="6"/>
        </w:rPr>
        <w:t>的</w:t>
      </w:r>
      <w:r w:rsidR="00226812" w:rsidRPr="00D63575">
        <w:rPr>
          <w:spacing w:val="6"/>
        </w:rPr>
        <w:t>，</w:t>
      </w:r>
      <w:r w:rsidRPr="00D63575">
        <w:rPr>
          <w:spacing w:val="6"/>
        </w:rPr>
        <w:t>缔约国</w:t>
      </w:r>
      <w:r w:rsidR="00706B17" w:rsidRPr="00D63575">
        <w:rPr>
          <w:spacing w:val="6"/>
        </w:rPr>
        <w:t>也</w:t>
      </w:r>
      <w:r w:rsidRPr="00D63575">
        <w:rPr>
          <w:spacing w:val="6"/>
        </w:rPr>
        <w:t>应再次参照。</w:t>
      </w:r>
    </w:p>
    <w:p w:rsidR="00704996" w:rsidRPr="00D63575" w:rsidRDefault="00704996" w:rsidP="00BC0597">
      <w:r w:rsidRPr="00D63575">
        <w:tab/>
        <w:t xml:space="preserve">E.4  </w:t>
      </w:r>
      <w:r w:rsidRPr="00D63575">
        <w:t>可能</w:t>
      </w:r>
      <w:r w:rsidR="0002708B" w:rsidRPr="00D63575">
        <w:t>在有些情况下</w:t>
      </w:r>
      <w:r w:rsidR="00226812" w:rsidRPr="00D63575">
        <w:t>，</w:t>
      </w:r>
      <w:r w:rsidRPr="00D63575">
        <w:t>应</w:t>
      </w:r>
      <w:r w:rsidR="00CD035F" w:rsidRPr="00D63575">
        <w:t>先</w:t>
      </w:r>
      <w:r w:rsidR="0002708B" w:rsidRPr="00D63575">
        <w:t>处理以</w:t>
      </w:r>
      <w:r w:rsidRPr="00D63575">
        <w:t>下</w:t>
      </w:r>
      <w:r w:rsidR="0002708B" w:rsidRPr="00D63575">
        <w:t>事项</w:t>
      </w:r>
      <w:r w:rsidR="00226812" w:rsidRPr="00D63575">
        <w:t>，</w:t>
      </w:r>
      <w:r w:rsidR="00CD035F" w:rsidRPr="00D63575">
        <w:t>才着手拟订定期报告</w:t>
      </w:r>
      <w:r w:rsidR="00226812" w:rsidRPr="00D63575">
        <w:t>：</w:t>
      </w:r>
    </w:p>
    <w:p w:rsidR="00704996" w:rsidRPr="00D63575" w:rsidRDefault="00704996" w:rsidP="003067FB">
      <w:pPr>
        <w:pStyle w:val="NormalIndent0"/>
      </w:pPr>
      <w:r w:rsidRPr="00D63575">
        <w:t>缔约国的政治和法律</w:t>
      </w:r>
      <w:r w:rsidR="00CF7AA1" w:rsidRPr="00D63575">
        <w:t>方针</w:t>
      </w:r>
      <w:r w:rsidRPr="00D63575">
        <w:t>发生了影响《公约》权利的根本变化</w:t>
      </w:r>
      <w:r w:rsidR="00226812" w:rsidRPr="00D63575">
        <w:t>：</w:t>
      </w:r>
      <w:r w:rsidR="00CF7AA1" w:rsidRPr="00D63575">
        <w:t>在</w:t>
      </w:r>
      <w:r w:rsidRPr="00D63575">
        <w:t>这种情况</w:t>
      </w:r>
      <w:r w:rsidR="00CF7AA1" w:rsidRPr="00D63575">
        <w:t>下</w:t>
      </w:r>
      <w:r w:rsidR="00226812" w:rsidRPr="00D63575">
        <w:t>，</w:t>
      </w:r>
      <w:r w:rsidRPr="00D63575">
        <w:t>可能需要</w:t>
      </w:r>
      <w:r w:rsidR="00CF7AA1" w:rsidRPr="00D63575">
        <w:t>全面</w:t>
      </w:r>
      <w:r w:rsidRPr="00D63575">
        <w:t>逐条</w:t>
      </w:r>
      <w:r w:rsidR="00CF7AA1" w:rsidRPr="00D63575">
        <w:t>地</w:t>
      </w:r>
      <w:r w:rsidRPr="00D63575">
        <w:t>报告</w:t>
      </w:r>
      <w:r w:rsidR="00226812" w:rsidRPr="00D63575">
        <w:t>；</w:t>
      </w:r>
    </w:p>
    <w:p w:rsidR="00704996" w:rsidRPr="00D63575" w:rsidRDefault="00704996" w:rsidP="00EC52B7">
      <w:pPr>
        <w:pStyle w:val="NormalIndent0"/>
        <w:spacing w:after="160"/>
      </w:pPr>
      <w:r w:rsidRPr="00D63575">
        <w:t>新的法律和行政措施</w:t>
      </w:r>
      <w:r w:rsidR="00BF218F" w:rsidRPr="00D63575">
        <w:t>可能已出台</w:t>
      </w:r>
      <w:r w:rsidR="00226812" w:rsidRPr="00D63575">
        <w:t>，</w:t>
      </w:r>
      <w:r w:rsidR="00F869E9" w:rsidRPr="00D63575">
        <w:t>应</w:t>
      </w:r>
      <w:r w:rsidRPr="00D63575">
        <w:t>附上</w:t>
      </w:r>
      <w:r w:rsidR="00F869E9" w:rsidRPr="00D63575">
        <w:t>有关文件的</w:t>
      </w:r>
      <w:r w:rsidR="004A25D6" w:rsidRPr="00D63575">
        <w:t>原</w:t>
      </w:r>
      <w:r w:rsidRPr="00D63575">
        <w:t>文</w:t>
      </w:r>
      <w:r w:rsidR="004A25D6" w:rsidRPr="00D63575">
        <w:t>及</w:t>
      </w:r>
      <w:r w:rsidRPr="00D63575">
        <w:t>司法</w:t>
      </w:r>
      <w:r w:rsidR="00EA18EF" w:rsidRPr="00D63575">
        <w:t>判决</w:t>
      </w:r>
      <w:r w:rsidRPr="00D63575">
        <w:t>或其它决定。</w:t>
      </w:r>
    </w:p>
    <w:p w:rsidR="00704996" w:rsidRPr="00D63575" w:rsidRDefault="00704996" w:rsidP="00EE5BAB">
      <w:pPr>
        <w:pStyle w:val="Heading3"/>
      </w:pPr>
      <w:r w:rsidRPr="00D63575">
        <w:rPr>
          <w:u w:val="none"/>
        </w:rPr>
        <w:t xml:space="preserve">F.  </w:t>
      </w:r>
      <w:r w:rsidRPr="00D63575">
        <w:t>任择议定书</w:t>
      </w:r>
    </w:p>
    <w:p w:rsidR="00704996" w:rsidRPr="00D63575" w:rsidRDefault="00704996" w:rsidP="00BC0597">
      <w:r w:rsidRPr="00D63575">
        <w:tab/>
        <w:t xml:space="preserve">F.1  </w:t>
      </w:r>
      <w:r w:rsidRPr="00D63575">
        <w:t>如果缔约国已经批准《任择议定书》</w:t>
      </w:r>
      <w:r w:rsidR="00226812" w:rsidRPr="00D63575">
        <w:t>，</w:t>
      </w:r>
      <w:r w:rsidR="00EA5DE3" w:rsidRPr="00D63575">
        <w:t>而且</w:t>
      </w:r>
      <w:r w:rsidRPr="00D63575">
        <w:t>委员会已</w:t>
      </w:r>
      <w:r w:rsidR="006E7164" w:rsidRPr="00D63575">
        <w:t>对根据该《议定书》收到的来文发表《</w:t>
      </w:r>
      <w:r w:rsidRPr="00D63575">
        <w:t>意见</w:t>
      </w:r>
      <w:r w:rsidR="006E7164" w:rsidRPr="00D63575">
        <w:t>》</w:t>
      </w:r>
      <w:r w:rsidR="00226812" w:rsidRPr="00D63575">
        <w:t>，</w:t>
      </w:r>
      <w:r w:rsidR="006E7164" w:rsidRPr="00D63575">
        <w:t>指出需要提供</w:t>
      </w:r>
      <w:r w:rsidRPr="00D63575">
        <w:t>补救措施或</w:t>
      </w:r>
      <w:r w:rsidR="00EA5DE3" w:rsidRPr="00D63575">
        <w:t>表示</w:t>
      </w:r>
      <w:r w:rsidRPr="00D63575">
        <w:t>任何其它关注</w:t>
      </w:r>
      <w:r w:rsidR="00226812" w:rsidRPr="00D63575">
        <w:t>，</w:t>
      </w:r>
      <w:r w:rsidRPr="00D63575">
        <w:t>报告就应</w:t>
      </w:r>
      <w:r w:rsidR="00EA5DE3" w:rsidRPr="00D63575">
        <w:t>列入资料</w:t>
      </w:r>
      <w:r w:rsidR="00226812" w:rsidRPr="00D63575">
        <w:t>，</w:t>
      </w:r>
      <w:r w:rsidRPr="00D63575">
        <w:t>说明</w:t>
      </w:r>
      <w:r w:rsidR="00734F40" w:rsidRPr="00D63575">
        <w:t>采取了哪些步骤</w:t>
      </w:r>
      <w:r w:rsidRPr="00D63575">
        <w:t>提供补救或消除此种关注</w:t>
      </w:r>
      <w:r w:rsidR="00226812" w:rsidRPr="00D63575">
        <w:t>，</w:t>
      </w:r>
      <w:r w:rsidRPr="00D63575">
        <w:t>保证</w:t>
      </w:r>
      <w:r w:rsidR="00734F40" w:rsidRPr="00D63575">
        <w:t>任何</w:t>
      </w:r>
      <w:r w:rsidRPr="00D63575">
        <w:t>受</w:t>
      </w:r>
      <w:r w:rsidR="00734F40" w:rsidRPr="00D63575">
        <w:t>到此种</w:t>
      </w:r>
      <w:r w:rsidRPr="00D63575">
        <w:t>批评的情况不再发生</w:t>
      </w:r>
      <w:r w:rsidR="00226812" w:rsidRPr="00D63575">
        <w:t>，</w:t>
      </w:r>
      <w:r w:rsidR="00226812" w:rsidRPr="00D63575">
        <w:t>(</w:t>
      </w:r>
      <w:r w:rsidR="00734F40" w:rsidRPr="00D63575">
        <w:t>但</w:t>
      </w:r>
      <w:r w:rsidR="008250D1" w:rsidRPr="00D63575">
        <w:t>是这一事项已在</w:t>
      </w:r>
      <w:r w:rsidR="00734F40" w:rsidRPr="00D63575">
        <w:t>前次报告</w:t>
      </w:r>
      <w:r w:rsidR="008250D1" w:rsidRPr="00D63575">
        <w:t>里</w:t>
      </w:r>
      <w:r w:rsidR="00734F40" w:rsidRPr="00D63575">
        <w:t>述</w:t>
      </w:r>
      <w:r w:rsidR="008250D1" w:rsidRPr="00D63575">
        <w:t>及的除外</w:t>
      </w:r>
      <w:r w:rsidR="00226812" w:rsidRPr="00D63575">
        <w:t>)</w:t>
      </w:r>
      <w:r w:rsidRPr="00D63575">
        <w:t>。</w:t>
      </w:r>
    </w:p>
    <w:p w:rsidR="00704996" w:rsidRPr="00D63575" w:rsidRDefault="00704996" w:rsidP="00EC52B7">
      <w:pPr>
        <w:spacing w:after="160"/>
        <w:rPr>
          <w:spacing w:val="4"/>
        </w:rPr>
      </w:pPr>
      <w:r w:rsidRPr="00D63575">
        <w:tab/>
      </w:r>
      <w:r w:rsidRPr="00D63575">
        <w:rPr>
          <w:spacing w:val="4"/>
        </w:rPr>
        <w:t xml:space="preserve">F.2  </w:t>
      </w:r>
      <w:r w:rsidRPr="00D63575">
        <w:rPr>
          <w:spacing w:val="4"/>
        </w:rPr>
        <w:t>如果缔约国</w:t>
      </w:r>
      <w:r w:rsidR="00734F40" w:rsidRPr="00D63575">
        <w:rPr>
          <w:spacing w:val="4"/>
        </w:rPr>
        <w:t>已</w:t>
      </w:r>
      <w:r w:rsidRPr="00D63575">
        <w:rPr>
          <w:spacing w:val="4"/>
        </w:rPr>
        <w:t>废除死刑</w:t>
      </w:r>
      <w:r w:rsidR="00226812" w:rsidRPr="00D63575">
        <w:rPr>
          <w:spacing w:val="4"/>
        </w:rPr>
        <w:t>，</w:t>
      </w:r>
      <w:r w:rsidR="008250D1" w:rsidRPr="00D63575">
        <w:rPr>
          <w:spacing w:val="4"/>
        </w:rPr>
        <w:t>应该说明涉及</w:t>
      </w:r>
      <w:r w:rsidRPr="00D63575">
        <w:rPr>
          <w:spacing w:val="4"/>
        </w:rPr>
        <w:t>《第</w:t>
      </w:r>
      <w:r w:rsidRPr="00D63575">
        <w:rPr>
          <w:spacing w:val="4"/>
        </w:rPr>
        <w:t>2</w:t>
      </w:r>
      <w:r w:rsidRPr="00D63575">
        <w:rPr>
          <w:spacing w:val="4"/>
        </w:rPr>
        <w:t>号任择议定书》</w:t>
      </w:r>
      <w:r w:rsidR="008250D1" w:rsidRPr="00D63575">
        <w:rPr>
          <w:spacing w:val="4"/>
        </w:rPr>
        <w:t>的</w:t>
      </w:r>
      <w:r w:rsidRPr="00D63575">
        <w:rPr>
          <w:spacing w:val="4"/>
        </w:rPr>
        <w:t>有关情况。</w:t>
      </w:r>
    </w:p>
    <w:p w:rsidR="00704996" w:rsidRPr="00D63575" w:rsidRDefault="00704996" w:rsidP="00EC52B7">
      <w:pPr>
        <w:pStyle w:val="Heading3"/>
        <w:spacing w:after="160"/>
      </w:pPr>
      <w:r w:rsidRPr="00D63575">
        <w:rPr>
          <w:u w:val="none"/>
        </w:rPr>
        <w:t xml:space="preserve">G.  </w:t>
      </w:r>
      <w:r w:rsidRPr="00D63575">
        <w:t>委员会对报告的审议</w:t>
      </w:r>
    </w:p>
    <w:p w:rsidR="00704996" w:rsidRPr="00D63575" w:rsidRDefault="00704996" w:rsidP="00C45C8C">
      <w:pPr>
        <w:tabs>
          <w:tab w:val="left" w:pos="504"/>
          <w:tab w:val="left" w:pos="1400"/>
        </w:tabs>
        <w:rPr>
          <w:snapToGrid/>
        </w:rPr>
      </w:pPr>
      <w:r w:rsidRPr="00D63575">
        <w:rPr>
          <w:snapToGrid/>
        </w:rPr>
        <w:tab/>
        <w:t xml:space="preserve">G.1  </w:t>
      </w:r>
      <w:r w:rsidRPr="00D63575">
        <w:rPr>
          <w:snapToGrid/>
        </w:rPr>
        <w:t>总则</w:t>
      </w:r>
    </w:p>
    <w:p w:rsidR="00704996" w:rsidRPr="00D63575" w:rsidRDefault="003067FB" w:rsidP="003067FB">
      <w:r w:rsidRPr="00D63575">
        <w:tab/>
      </w:r>
      <w:r w:rsidR="00704996" w:rsidRPr="00D63575">
        <w:t>委员会打算采用与代表团进行建设性讨论的形式审议报告</w:t>
      </w:r>
      <w:r w:rsidR="00226812" w:rsidRPr="00D63575">
        <w:t>，</w:t>
      </w:r>
      <w:r w:rsidR="00704996" w:rsidRPr="00D63575">
        <w:t>目的在于改善该国</w:t>
      </w:r>
      <w:r w:rsidR="00B36541" w:rsidRPr="00D63575">
        <w:t>在</w:t>
      </w:r>
      <w:r w:rsidR="00704996" w:rsidRPr="00D63575">
        <w:t>《公约》权利</w:t>
      </w:r>
      <w:r w:rsidR="00B36541" w:rsidRPr="00D63575">
        <w:t>方面</w:t>
      </w:r>
      <w:r w:rsidR="00704996" w:rsidRPr="00D63575">
        <w:t>的</w:t>
      </w:r>
      <w:r w:rsidR="00B36541" w:rsidRPr="00D63575">
        <w:t>状</w:t>
      </w:r>
      <w:r w:rsidR="00704996" w:rsidRPr="00D63575">
        <w:t>况。</w:t>
      </w:r>
    </w:p>
    <w:p w:rsidR="00704996" w:rsidRPr="00D63575" w:rsidRDefault="00704996" w:rsidP="00C45C8C">
      <w:pPr>
        <w:tabs>
          <w:tab w:val="left" w:pos="504"/>
          <w:tab w:val="left" w:pos="1400"/>
        </w:tabs>
        <w:rPr>
          <w:snapToGrid/>
        </w:rPr>
      </w:pPr>
      <w:r w:rsidRPr="00D63575">
        <w:rPr>
          <w:snapToGrid/>
        </w:rPr>
        <w:tab/>
        <w:t xml:space="preserve">G.2  </w:t>
      </w:r>
      <w:r w:rsidRPr="00D63575">
        <w:rPr>
          <w:snapToGrid/>
        </w:rPr>
        <w:t>问题单</w:t>
      </w:r>
    </w:p>
    <w:p w:rsidR="00EA52ED" w:rsidRPr="00D63575" w:rsidRDefault="00704996" w:rsidP="00BC0597">
      <w:r w:rsidRPr="00D63575">
        <w:tab/>
      </w:r>
      <w:r w:rsidRPr="00D63575">
        <w:t>委员会将</w:t>
      </w:r>
      <w:r w:rsidR="00B36541" w:rsidRPr="00D63575">
        <w:t>根据</w:t>
      </w:r>
      <w:r w:rsidRPr="00D63575">
        <w:t>所掌握的</w:t>
      </w:r>
      <w:r w:rsidR="00B36541" w:rsidRPr="00D63575">
        <w:t>全部</w:t>
      </w:r>
      <w:r w:rsidRPr="00D63575">
        <w:t>资料事先提供一份问题单</w:t>
      </w:r>
      <w:r w:rsidR="00226812" w:rsidRPr="00D63575">
        <w:t>，</w:t>
      </w:r>
      <w:r w:rsidR="006D4BDD" w:rsidRPr="00D63575">
        <w:t>作为</w:t>
      </w:r>
      <w:r w:rsidRPr="00D63575">
        <w:t>审议报告的基本议程。代表团</w:t>
      </w:r>
      <w:r w:rsidR="006D4BDD" w:rsidRPr="00D63575">
        <w:t>行前</w:t>
      </w:r>
      <w:r w:rsidRPr="00D63575">
        <w:t>应准备</w:t>
      </w:r>
      <w:r w:rsidR="006D4BDD" w:rsidRPr="00D63575">
        <w:t>好</w:t>
      </w:r>
      <w:r w:rsidR="00D51C9E" w:rsidRPr="00D63575">
        <w:t>解答问题</w:t>
      </w:r>
      <w:r w:rsidRPr="00D63575">
        <w:t>单上的问题</w:t>
      </w:r>
      <w:r w:rsidR="00226812" w:rsidRPr="00D63575">
        <w:t>，</w:t>
      </w:r>
      <w:r w:rsidR="00D51C9E" w:rsidRPr="00D63575">
        <w:t>并</w:t>
      </w:r>
      <w:r w:rsidR="00805364" w:rsidRPr="00D63575">
        <w:t>对</w:t>
      </w:r>
      <w:r w:rsidR="00D51C9E" w:rsidRPr="00D63575">
        <w:t>委员们</w:t>
      </w:r>
      <w:r w:rsidRPr="00D63575">
        <w:t>进一步提</w:t>
      </w:r>
      <w:r w:rsidR="00D51C9E" w:rsidRPr="00D63575">
        <w:t>出的问题</w:t>
      </w:r>
      <w:r w:rsidR="00805364" w:rsidRPr="00D63575">
        <w:t>以可能需要的</w:t>
      </w:r>
      <w:r w:rsidR="0098040B" w:rsidRPr="00D63575">
        <w:t>这方面</w:t>
      </w:r>
      <w:r w:rsidR="00805364" w:rsidRPr="00D63575">
        <w:t>最新资料</w:t>
      </w:r>
      <w:r w:rsidR="0098040B" w:rsidRPr="00D63575">
        <w:t>作出</w:t>
      </w:r>
      <w:r w:rsidR="00805364" w:rsidRPr="00D63575">
        <w:t>答复</w:t>
      </w:r>
      <w:r w:rsidR="00226812" w:rsidRPr="00D63575">
        <w:t>，</w:t>
      </w:r>
      <w:r w:rsidR="0098040B" w:rsidRPr="00D63575">
        <w:t>这一切应</w:t>
      </w:r>
      <w:r w:rsidRPr="00D63575">
        <w:t>在</w:t>
      </w:r>
      <w:r w:rsidR="0098040B" w:rsidRPr="00D63575">
        <w:t>规定的报告</w:t>
      </w:r>
      <w:r w:rsidRPr="00D63575">
        <w:t>审议时间内</w:t>
      </w:r>
      <w:r w:rsidR="0098040B" w:rsidRPr="00D63575">
        <w:t>完成</w:t>
      </w:r>
      <w:r w:rsidRPr="00D63575">
        <w:t>。</w:t>
      </w:r>
    </w:p>
    <w:p w:rsidR="00704996" w:rsidRPr="00D63575" w:rsidRDefault="00704996" w:rsidP="00C45C8C">
      <w:pPr>
        <w:tabs>
          <w:tab w:val="left" w:pos="504"/>
          <w:tab w:val="left" w:pos="1400"/>
        </w:tabs>
        <w:rPr>
          <w:snapToGrid/>
        </w:rPr>
      </w:pPr>
      <w:r w:rsidRPr="00D63575">
        <w:rPr>
          <w:snapToGrid/>
        </w:rPr>
        <w:tab/>
        <w:t xml:space="preserve">G.3  </w:t>
      </w:r>
      <w:r w:rsidRPr="00D63575">
        <w:rPr>
          <w:snapToGrid/>
        </w:rPr>
        <w:t>缔约国代表团</w:t>
      </w:r>
    </w:p>
    <w:p w:rsidR="00704996" w:rsidRPr="00D63575" w:rsidRDefault="00704996" w:rsidP="00C45C8C">
      <w:pPr>
        <w:tabs>
          <w:tab w:val="left" w:pos="504"/>
          <w:tab w:val="left" w:pos="1400"/>
        </w:tabs>
      </w:pPr>
      <w:r w:rsidRPr="00D63575">
        <w:tab/>
      </w:r>
      <w:r w:rsidRPr="00D63575">
        <w:t>委员会希望确保</w:t>
      </w:r>
      <w:r w:rsidR="00A32F67" w:rsidRPr="00D63575">
        <w:t>自己</w:t>
      </w:r>
      <w:r w:rsidRPr="00D63575">
        <w:t>能有效履行第四十条规定的职能</w:t>
      </w:r>
      <w:r w:rsidR="00226812" w:rsidRPr="00D63575">
        <w:t>，</w:t>
      </w:r>
      <w:r w:rsidR="00A32F67" w:rsidRPr="00D63575">
        <w:t>确保</w:t>
      </w:r>
      <w:r w:rsidRPr="00D63575">
        <w:t>提出报告的缔约国</w:t>
      </w:r>
      <w:r w:rsidR="00365E79" w:rsidRPr="00D63575">
        <w:t>最低限度地利用</w:t>
      </w:r>
      <w:r w:rsidRPr="00D63575">
        <w:t>报告要求。因此</w:t>
      </w:r>
      <w:r w:rsidR="00226812" w:rsidRPr="00D63575">
        <w:t>，</w:t>
      </w:r>
      <w:r w:rsidRPr="00D63575">
        <w:t>缔约国代表团包含的人</w:t>
      </w:r>
      <w:r w:rsidR="00365E79" w:rsidRPr="00D63575">
        <w:t>员应能够</w:t>
      </w:r>
      <w:r w:rsidRPr="00D63575">
        <w:t>凭其</w:t>
      </w:r>
      <w:r w:rsidR="00DF3562" w:rsidRPr="00D63575">
        <w:t>对该国的人权情况的了解</w:t>
      </w:r>
      <w:r w:rsidRPr="00D63575">
        <w:t>和</w:t>
      </w:r>
      <w:r w:rsidR="00DF3562" w:rsidRPr="00D63575">
        <w:t>说明情况的</w:t>
      </w:r>
      <w:r w:rsidRPr="00D63575">
        <w:t>能力</w:t>
      </w:r>
      <w:r w:rsidR="00226812" w:rsidRPr="00D63575">
        <w:t>，</w:t>
      </w:r>
      <w:r w:rsidR="00F37595" w:rsidRPr="00D63575">
        <w:t>应对</w:t>
      </w:r>
      <w:r w:rsidRPr="00D63575">
        <w:t>委员会</w:t>
      </w:r>
      <w:r w:rsidR="00DF3562" w:rsidRPr="00D63575">
        <w:t>书面和口头</w:t>
      </w:r>
      <w:r w:rsidRPr="00D63575">
        <w:t>提出的</w:t>
      </w:r>
      <w:r w:rsidR="00F37595" w:rsidRPr="00D63575">
        <w:t>涉及</w:t>
      </w:r>
      <w:r w:rsidRPr="00D63575">
        <w:t>整个一系列《公约》权利的问题和意见。</w:t>
      </w:r>
    </w:p>
    <w:p w:rsidR="00704996" w:rsidRPr="00D63575" w:rsidRDefault="00704996" w:rsidP="00AB26D6">
      <w:pPr>
        <w:tabs>
          <w:tab w:val="left" w:pos="504"/>
          <w:tab w:val="left" w:pos="1400"/>
        </w:tabs>
        <w:rPr>
          <w:snapToGrid/>
        </w:rPr>
      </w:pPr>
      <w:r w:rsidRPr="00D63575">
        <w:rPr>
          <w:snapToGrid/>
        </w:rPr>
        <w:tab/>
        <w:t xml:space="preserve">G.4  </w:t>
      </w:r>
      <w:r w:rsidRPr="00D63575">
        <w:rPr>
          <w:snapToGrid/>
        </w:rPr>
        <w:t>结论性意见</w:t>
      </w:r>
    </w:p>
    <w:p w:rsidR="00704996" w:rsidRPr="00D63575" w:rsidRDefault="00704996" w:rsidP="00BC0597">
      <w:r w:rsidRPr="00D63575">
        <w:tab/>
      </w:r>
      <w:r w:rsidRPr="00D63575">
        <w:t>委员会在审议报告后不久</w:t>
      </w:r>
      <w:r w:rsidR="00082F9A" w:rsidRPr="00D63575">
        <w:t>即会就</w:t>
      </w:r>
      <w:r w:rsidRPr="00D63575">
        <w:t>报告和与代表团随后</w:t>
      </w:r>
      <w:r w:rsidR="00082F9A" w:rsidRPr="00D63575">
        <w:t>进行</w:t>
      </w:r>
      <w:r w:rsidRPr="00D63575">
        <w:t>的讨论</w:t>
      </w:r>
      <w:r w:rsidR="00082F9A" w:rsidRPr="00D63575">
        <w:t>发表其</w:t>
      </w:r>
      <w:r w:rsidRPr="00D63575">
        <w:t>结论性意见。这些结论性意见将载入委员会提交大会的年度报告</w:t>
      </w:r>
      <w:r w:rsidR="00226812" w:rsidRPr="00D63575">
        <w:t>；</w:t>
      </w:r>
      <w:r w:rsidRPr="00D63575">
        <w:t>委员会希望缔约国用一切</w:t>
      </w:r>
      <w:r w:rsidR="00082F9A" w:rsidRPr="00D63575">
        <w:t>有关的</w:t>
      </w:r>
      <w:r w:rsidRPr="00D63575">
        <w:t>语文传播这些结论</w:t>
      </w:r>
      <w:r w:rsidR="00226812" w:rsidRPr="00D63575">
        <w:t>，</w:t>
      </w:r>
      <w:r w:rsidRPr="00D63575">
        <w:t>以便公众了解和讨论。</w:t>
      </w:r>
    </w:p>
    <w:p w:rsidR="00704996" w:rsidRPr="00D63575" w:rsidRDefault="00704996" w:rsidP="00C45C8C">
      <w:pPr>
        <w:tabs>
          <w:tab w:val="left" w:pos="504"/>
          <w:tab w:val="left" w:pos="1400"/>
        </w:tabs>
        <w:rPr>
          <w:snapToGrid/>
        </w:rPr>
      </w:pPr>
      <w:r w:rsidRPr="00D63575">
        <w:rPr>
          <w:snapToGrid/>
        </w:rPr>
        <w:tab/>
        <w:t xml:space="preserve">G.5  </w:t>
      </w:r>
      <w:r w:rsidRPr="00D63575">
        <w:rPr>
          <w:snapToGrid/>
        </w:rPr>
        <w:t>额外资料</w:t>
      </w:r>
    </w:p>
    <w:p w:rsidR="00704996" w:rsidRPr="00D63575" w:rsidRDefault="00704996" w:rsidP="00BC0597">
      <w:r w:rsidRPr="00D63575">
        <w:tab/>
        <w:t>G.</w:t>
      </w:r>
      <w:r w:rsidR="00226812" w:rsidRPr="00D63575">
        <w:t>5.</w:t>
      </w:r>
      <w:r w:rsidRPr="00D63575">
        <w:t xml:space="preserve">1  </w:t>
      </w:r>
      <w:r w:rsidRPr="00D63575">
        <w:t>报告提交后</w:t>
      </w:r>
      <w:r w:rsidR="00226812" w:rsidRPr="00D63575">
        <w:t>，</w:t>
      </w:r>
      <w:r w:rsidRPr="00D63575">
        <w:t>可</w:t>
      </w:r>
      <w:r w:rsidR="00D168A4" w:rsidRPr="00D63575">
        <w:t>提出</w:t>
      </w:r>
      <w:r w:rsidRPr="00D63575">
        <w:t>修改或</w:t>
      </w:r>
      <w:r w:rsidR="00D168A4" w:rsidRPr="00D63575">
        <w:t>更新</w:t>
      </w:r>
      <w:r w:rsidR="00226812" w:rsidRPr="00D63575">
        <w:t>，</w:t>
      </w:r>
      <w:r w:rsidRPr="00D63575">
        <w:t>但</w:t>
      </w:r>
      <w:r w:rsidR="00D168A4" w:rsidRPr="00D63575">
        <w:t>只可</w:t>
      </w:r>
      <w:r w:rsidR="00226812" w:rsidRPr="00D63575">
        <w:t>：</w:t>
      </w:r>
    </w:p>
    <w:p w:rsidR="00704996" w:rsidRPr="00D63575" w:rsidRDefault="00704996" w:rsidP="00C45C8C">
      <w:pPr>
        <w:numPr>
          <w:ilvl w:val="0"/>
          <w:numId w:val="138"/>
        </w:numPr>
      </w:pPr>
      <w:r w:rsidRPr="00D63575">
        <w:t>在委员会确定的报告</w:t>
      </w:r>
      <w:r w:rsidR="00CF57C9" w:rsidRPr="00D63575">
        <w:t>审议</w:t>
      </w:r>
      <w:r w:rsidRPr="00D63575">
        <w:t>日期</w:t>
      </w:r>
      <w:r w:rsidR="00CF57C9" w:rsidRPr="00D63575">
        <w:t>之后的</w:t>
      </w:r>
      <w:r w:rsidR="00226812" w:rsidRPr="00D63575">
        <w:t>(</w:t>
      </w:r>
      <w:r w:rsidR="00CF57C9" w:rsidRPr="00D63575">
        <w:t>联合国翻译部门需要的最短时间</w:t>
      </w:r>
      <w:r w:rsidR="00226812" w:rsidRPr="00D63575">
        <w:t>)</w:t>
      </w:r>
      <w:r w:rsidRPr="00D63575">
        <w:t>10</w:t>
      </w:r>
      <w:r w:rsidRPr="00D63575">
        <w:t>个星期之前提交</w:t>
      </w:r>
      <w:r w:rsidR="00226812" w:rsidRPr="00D63575">
        <w:t>；</w:t>
      </w:r>
    </w:p>
    <w:p w:rsidR="00704996" w:rsidRPr="00D63575" w:rsidRDefault="00704996" w:rsidP="00C45C8C">
      <w:pPr>
        <w:numPr>
          <w:ilvl w:val="0"/>
          <w:numId w:val="138"/>
        </w:numPr>
      </w:pPr>
      <w:r w:rsidRPr="00D63575">
        <w:t>在此日期后</w:t>
      </w:r>
      <w:r w:rsidR="00226812" w:rsidRPr="00D63575">
        <w:t>，</w:t>
      </w:r>
      <w:r w:rsidR="00D26DB6" w:rsidRPr="00D63575">
        <w:t>在</w:t>
      </w:r>
      <w:r w:rsidRPr="00D63575">
        <w:t>缔约国</w:t>
      </w:r>
      <w:r w:rsidR="00D26DB6" w:rsidRPr="00D63575">
        <w:t>已</w:t>
      </w:r>
      <w:r w:rsidRPr="00D63575">
        <w:t>将案文译成委员会工作语文</w:t>
      </w:r>
      <w:r w:rsidR="00226812" w:rsidRPr="00D63575">
        <w:t>(</w:t>
      </w:r>
      <w:r w:rsidRPr="00D63575">
        <w:t>目前为英文、西班牙文和法文</w:t>
      </w:r>
      <w:r w:rsidR="00226812" w:rsidRPr="00D63575">
        <w:t>)</w:t>
      </w:r>
      <w:r w:rsidR="00D26DB6" w:rsidRPr="00D63575">
        <w:t>的情况下</w:t>
      </w:r>
      <w:r w:rsidRPr="00D63575">
        <w:t>提交。</w:t>
      </w:r>
    </w:p>
    <w:p w:rsidR="00704996" w:rsidRPr="00D63575" w:rsidRDefault="00704996" w:rsidP="00BC0597">
      <w:r w:rsidRPr="00D63575">
        <w:t>如果</w:t>
      </w:r>
      <w:r w:rsidR="009629C5" w:rsidRPr="00D63575">
        <w:t>不合上述规定</w:t>
      </w:r>
      <w:r w:rsidRPr="00D63575">
        <w:t>之一</w:t>
      </w:r>
      <w:r w:rsidR="00226812" w:rsidRPr="00D63575">
        <w:t>，</w:t>
      </w:r>
      <w:r w:rsidRPr="00D63575">
        <w:t>委员会不能考虑增编。但是</w:t>
      </w:r>
      <w:r w:rsidR="00226812" w:rsidRPr="00D63575">
        <w:t>，</w:t>
      </w:r>
      <w:r w:rsidRPr="00D63575">
        <w:t>这不适用于更新后的附件或统计数字。</w:t>
      </w:r>
    </w:p>
    <w:p w:rsidR="00704996" w:rsidRPr="00D63575" w:rsidRDefault="00704996" w:rsidP="00BC0597">
      <w:r w:rsidRPr="00D63575">
        <w:tab/>
        <w:t>G.</w:t>
      </w:r>
      <w:r w:rsidR="00226812" w:rsidRPr="00D63575">
        <w:t>5.</w:t>
      </w:r>
      <w:r w:rsidRPr="00D63575">
        <w:t xml:space="preserve">2  </w:t>
      </w:r>
      <w:r w:rsidRPr="00D63575">
        <w:t>在审议报告过程中</w:t>
      </w:r>
      <w:r w:rsidR="00226812" w:rsidRPr="00D63575">
        <w:t>，</w:t>
      </w:r>
      <w:r w:rsidRPr="00D63575">
        <w:t>委员会可要求</w:t>
      </w:r>
      <w:r w:rsidR="00C01267" w:rsidRPr="00D63575">
        <w:t>、</w:t>
      </w:r>
      <w:r w:rsidRPr="00D63575">
        <w:t>代表团</w:t>
      </w:r>
      <w:r w:rsidR="00C01267" w:rsidRPr="00D63575">
        <w:t>也</w:t>
      </w:r>
      <w:r w:rsidRPr="00D63575">
        <w:t>可</w:t>
      </w:r>
      <w:r w:rsidR="00C01267" w:rsidRPr="00D63575">
        <w:t>主动</w:t>
      </w:r>
      <w:r w:rsidRPr="00D63575">
        <w:t>进一步</w:t>
      </w:r>
      <w:r w:rsidR="00C01267" w:rsidRPr="00D63575">
        <w:t>提供</w:t>
      </w:r>
      <w:r w:rsidRPr="00D63575">
        <w:t>材料</w:t>
      </w:r>
      <w:r w:rsidR="00226812" w:rsidRPr="00D63575">
        <w:t>；</w:t>
      </w:r>
      <w:r w:rsidRPr="00D63575">
        <w:t>秘书处</w:t>
      </w:r>
      <w:r w:rsidR="00C01267" w:rsidRPr="00D63575">
        <w:t>会</w:t>
      </w:r>
      <w:r w:rsidRPr="00D63575">
        <w:t>将应由下次报告处理的这</w:t>
      </w:r>
      <w:r w:rsidR="00C01267" w:rsidRPr="00D63575">
        <w:t>种</w:t>
      </w:r>
      <w:r w:rsidRPr="00D63575">
        <w:t>问题记录在案。</w:t>
      </w:r>
    </w:p>
    <w:p w:rsidR="00704996" w:rsidRPr="00D63575" w:rsidRDefault="00704996" w:rsidP="00BC0597">
      <w:r w:rsidRPr="00D63575">
        <w:tab/>
        <w:t>G.</w:t>
      </w:r>
      <w:r w:rsidR="00226812" w:rsidRPr="00D63575">
        <w:t>6.1.</w:t>
      </w:r>
      <w:r w:rsidRPr="00D63575">
        <w:t xml:space="preserve">  </w:t>
      </w:r>
      <w:r w:rsidRPr="00D63575">
        <w:t>尽管经过催交</w:t>
      </w:r>
      <w:r w:rsidR="00226812" w:rsidRPr="00D63575">
        <w:t>，</w:t>
      </w:r>
      <w:r w:rsidRPr="00D63575">
        <w:t>但缔约国仍</w:t>
      </w:r>
      <w:r w:rsidR="00E5126F" w:rsidRPr="00D63575">
        <w:t>长期</w:t>
      </w:r>
      <w:r w:rsidRPr="00D63575">
        <w:t>不交初次报告或定期报告</w:t>
      </w:r>
      <w:r w:rsidR="00226812" w:rsidRPr="00D63575">
        <w:t>，</w:t>
      </w:r>
      <w:r w:rsidRPr="00D63575">
        <w:t>委员会</w:t>
      </w:r>
      <w:r w:rsidR="00E5126F" w:rsidRPr="00D63575">
        <w:t>在此情况下</w:t>
      </w:r>
      <w:r w:rsidRPr="00D63575">
        <w:t>可以宣布打算在今后举行的某一届会议上审议缔约国</w:t>
      </w:r>
      <w:r w:rsidR="00E5126F" w:rsidRPr="00D63575">
        <w:t>遵照执行</w:t>
      </w:r>
      <w:r w:rsidRPr="00D63575">
        <w:t>《公约》权利的程度。在该届会议之前</w:t>
      </w:r>
      <w:r w:rsidR="00226812" w:rsidRPr="00D63575">
        <w:t>，</w:t>
      </w:r>
      <w:r w:rsidRPr="00D63575">
        <w:t>它将把其拥有的</w:t>
      </w:r>
      <w:r w:rsidR="0060104C" w:rsidRPr="00D63575">
        <w:t>有关</w:t>
      </w:r>
      <w:r w:rsidRPr="00D63575">
        <w:t>材料</w:t>
      </w:r>
      <w:r w:rsidR="0060104C" w:rsidRPr="00D63575">
        <w:t>发送</w:t>
      </w:r>
      <w:r w:rsidRPr="00D63575">
        <w:t>缔约国。缔约国可派代表团出席该会议</w:t>
      </w:r>
      <w:r w:rsidR="00226812" w:rsidRPr="00D63575">
        <w:t>，</w:t>
      </w:r>
      <w:r w:rsidR="0060104C" w:rsidRPr="00D63575">
        <w:t>这</w:t>
      </w:r>
      <w:r w:rsidRPr="00D63575">
        <w:t>对委员会的讨论</w:t>
      </w:r>
      <w:r w:rsidR="0060104C" w:rsidRPr="00D63575">
        <w:t>可有所</w:t>
      </w:r>
      <w:r w:rsidRPr="00D63575">
        <w:t>贡献</w:t>
      </w:r>
      <w:r w:rsidR="00226812" w:rsidRPr="00D63575">
        <w:t>，</w:t>
      </w:r>
      <w:r w:rsidRPr="00D63575">
        <w:t>但委员会无论如何</w:t>
      </w:r>
      <w:r w:rsidR="0060104C" w:rsidRPr="00D63575">
        <w:t>都</w:t>
      </w:r>
      <w:r w:rsidRPr="00D63575">
        <w:t>可作出暂</w:t>
      </w:r>
      <w:r w:rsidR="0060104C" w:rsidRPr="00D63575">
        <w:t>定</w:t>
      </w:r>
      <w:r w:rsidRPr="00D63575">
        <w:t>结论性意见</w:t>
      </w:r>
      <w:r w:rsidR="00226812" w:rsidRPr="00D63575">
        <w:t>，</w:t>
      </w:r>
      <w:r w:rsidRPr="00D63575">
        <w:t>并规定缔约国提交</w:t>
      </w:r>
      <w:r w:rsidR="00F12CEF" w:rsidRPr="00D63575">
        <w:t>一份</w:t>
      </w:r>
      <w:r w:rsidRPr="00D63575">
        <w:t>性质待定的报告的日期。</w:t>
      </w:r>
    </w:p>
    <w:p w:rsidR="00BC0597" w:rsidRPr="00D63575" w:rsidRDefault="00704996" w:rsidP="00C45C8C">
      <w:pPr>
        <w:spacing w:after="320"/>
      </w:pPr>
      <w:r w:rsidRPr="00D63575">
        <w:tab/>
        <w:t>G.</w:t>
      </w:r>
      <w:r w:rsidR="00226812" w:rsidRPr="00D63575">
        <w:t>6.2.</w:t>
      </w:r>
      <w:r w:rsidRPr="00D63575">
        <w:t xml:space="preserve">  </w:t>
      </w:r>
      <w:r w:rsidRPr="00D63575">
        <w:t>缔约国若已提交报告</w:t>
      </w:r>
      <w:r w:rsidR="00226812" w:rsidRPr="00D63575">
        <w:t>，</w:t>
      </w:r>
      <w:r w:rsidRPr="00D63575">
        <w:t>审议其报告的届会亦</w:t>
      </w:r>
      <w:r w:rsidR="00B74A70" w:rsidRPr="00D63575">
        <w:t>已</w:t>
      </w:r>
      <w:r w:rsidRPr="00D63575">
        <w:t>排定</w:t>
      </w:r>
      <w:r w:rsidR="00226812" w:rsidRPr="00D63575">
        <w:t>，</w:t>
      </w:r>
      <w:r w:rsidR="00B46880" w:rsidRPr="00D63575">
        <w:t>而且委员会已</w:t>
      </w:r>
      <w:r w:rsidRPr="00D63575">
        <w:t>无法</w:t>
      </w:r>
      <w:r w:rsidR="00B46880" w:rsidRPr="00D63575">
        <w:t>再</w:t>
      </w:r>
      <w:r w:rsidR="00BD5DC0" w:rsidRPr="00D63575">
        <w:t>另</w:t>
      </w:r>
      <w:r w:rsidRPr="00D63575">
        <w:t>排定</w:t>
      </w:r>
      <w:r w:rsidR="00B46880" w:rsidRPr="00D63575">
        <w:t>时间</w:t>
      </w:r>
      <w:r w:rsidRPr="00D63575">
        <w:t>审议一</w:t>
      </w:r>
      <w:r w:rsidR="00B46880" w:rsidRPr="00D63575">
        <w:t>个</w:t>
      </w:r>
      <w:r w:rsidRPr="00D63575">
        <w:t>缔约国</w:t>
      </w:r>
      <w:r w:rsidR="00B46880" w:rsidRPr="00D63575">
        <w:t>的</w:t>
      </w:r>
      <w:r w:rsidRPr="00D63575">
        <w:t>报告</w:t>
      </w:r>
      <w:r w:rsidR="00226812" w:rsidRPr="00D63575">
        <w:t>，</w:t>
      </w:r>
      <w:r w:rsidR="00B46880" w:rsidRPr="00D63575">
        <w:t>该</w:t>
      </w:r>
      <w:r w:rsidR="00B74A70" w:rsidRPr="00D63575">
        <w:t>缔约国却在</w:t>
      </w:r>
      <w:r w:rsidR="00B46880" w:rsidRPr="00D63575">
        <w:t>此刻</w:t>
      </w:r>
      <w:r w:rsidRPr="00D63575">
        <w:t>通知</w:t>
      </w:r>
      <w:r w:rsidR="00B74A70" w:rsidRPr="00D63575">
        <w:t>委员会说</w:t>
      </w:r>
      <w:r w:rsidRPr="00D63575">
        <w:t>该国</w:t>
      </w:r>
      <w:r w:rsidR="00B74A70" w:rsidRPr="00D63575">
        <w:t>代表团</w:t>
      </w:r>
      <w:r w:rsidRPr="00D63575">
        <w:t>将不出席会议</w:t>
      </w:r>
      <w:r w:rsidR="00226812" w:rsidRPr="00D63575">
        <w:t>，</w:t>
      </w:r>
      <w:r w:rsidRPr="00D63575">
        <w:t>在这种情况下</w:t>
      </w:r>
      <w:r w:rsidR="00226812" w:rsidRPr="00D63575">
        <w:t>，</w:t>
      </w:r>
      <w:r w:rsidRPr="00D63575">
        <w:t>委员会可在该届会议上或待定的另一届会议上根据问题单审议其报告。在代表团缺席的情况下</w:t>
      </w:r>
      <w:r w:rsidR="00226812" w:rsidRPr="00D63575">
        <w:t>，</w:t>
      </w:r>
      <w:r w:rsidRPr="00D63575">
        <w:t>委员会可决定是否作出暂</w:t>
      </w:r>
      <w:r w:rsidR="00BD5DC0" w:rsidRPr="00D63575">
        <w:t>定</w:t>
      </w:r>
      <w:r w:rsidRPr="00D63575">
        <w:t>结论性意见</w:t>
      </w:r>
      <w:r w:rsidR="00226812" w:rsidRPr="00D63575">
        <w:t>，</w:t>
      </w:r>
      <w:r w:rsidRPr="00D63575">
        <w:t>或根据上文</w:t>
      </w:r>
      <w:r w:rsidRPr="00D63575">
        <w:t>G.4</w:t>
      </w:r>
      <w:r w:rsidRPr="00D63575">
        <w:t>段的方式审议报告和其他材料。</w:t>
      </w:r>
      <w:r w:rsidRPr="00D63575">
        <w:rPr>
          <w:vertAlign w:val="superscript"/>
        </w:rPr>
        <w:footnoteReference w:id="64"/>
      </w:r>
      <w:r w:rsidRPr="00D63575">
        <w:t xml:space="preserve"> </w:t>
      </w:r>
    </w:p>
    <w:p w:rsidR="00BC0597" w:rsidRPr="00D63575" w:rsidRDefault="00BC0597" w:rsidP="00C45C8C">
      <w:pPr>
        <w:pStyle w:val="Heading3"/>
      </w:pPr>
      <w:r w:rsidRPr="00D63575">
        <w:rPr>
          <w:u w:val="none"/>
        </w:rPr>
        <w:t xml:space="preserve">H.  </w:t>
      </w:r>
      <w:r w:rsidRPr="00D63575">
        <w:t>报告格式</w:t>
      </w:r>
    </w:p>
    <w:p w:rsidR="00BC0597" w:rsidRPr="00D63575" w:rsidRDefault="00BC0597" w:rsidP="00BC0597">
      <w:r w:rsidRPr="00D63575">
        <w:tab/>
      </w:r>
      <w:r w:rsidRPr="00D63575">
        <w:t>报告的分发及其</w:t>
      </w:r>
      <w:r w:rsidR="00BA0C12" w:rsidRPr="00D63575">
        <w:t>及时</w:t>
      </w:r>
      <w:r w:rsidRPr="00D63575">
        <w:t>供委员会审议的工作</w:t>
      </w:r>
      <w:r w:rsidR="00BA0C12" w:rsidRPr="00D63575">
        <w:t>会大为方便</w:t>
      </w:r>
      <w:r w:rsidR="00226812" w:rsidRPr="00D63575">
        <w:t>，</w:t>
      </w:r>
      <w:r w:rsidRPr="00D63575">
        <w:t>如果</w:t>
      </w:r>
      <w:r w:rsidR="00226812" w:rsidRPr="00D63575">
        <w:t>：</w:t>
      </w:r>
    </w:p>
    <w:p w:rsidR="00BC0597" w:rsidRPr="00D63575" w:rsidRDefault="00BC0597" w:rsidP="00BC0597">
      <w:pPr>
        <w:numPr>
          <w:ilvl w:val="0"/>
          <w:numId w:val="44"/>
        </w:numPr>
      </w:pPr>
      <w:r w:rsidRPr="00D63575">
        <w:t>段</w:t>
      </w:r>
      <w:r w:rsidR="00DF4C88" w:rsidRPr="00D63575">
        <w:t>落</w:t>
      </w:r>
      <w:r w:rsidRPr="00D63575">
        <w:t>按</w:t>
      </w:r>
      <w:r w:rsidR="00C061F3" w:rsidRPr="00D63575">
        <w:t>次</w:t>
      </w:r>
      <w:r w:rsidRPr="00D63575">
        <w:t>编号</w:t>
      </w:r>
      <w:r w:rsidR="00226812" w:rsidRPr="00D63575">
        <w:t>；</w:t>
      </w:r>
    </w:p>
    <w:p w:rsidR="00BC0597" w:rsidRPr="00D63575" w:rsidRDefault="00BC0597" w:rsidP="00BC0597">
      <w:pPr>
        <w:numPr>
          <w:ilvl w:val="0"/>
          <w:numId w:val="44"/>
        </w:numPr>
      </w:pPr>
      <w:r w:rsidRPr="00D63575">
        <w:t>文件用</w:t>
      </w:r>
      <w:r w:rsidRPr="00D63575">
        <w:t>A4</w:t>
      </w:r>
      <w:r w:rsidR="00DF4C88" w:rsidRPr="00D63575">
        <w:t>号</w:t>
      </w:r>
      <w:r w:rsidRPr="00D63575">
        <w:t>纸张书写</w:t>
      </w:r>
      <w:r w:rsidR="00226812" w:rsidRPr="00D63575">
        <w:t>；</w:t>
      </w:r>
    </w:p>
    <w:p w:rsidR="00BC0597" w:rsidRPr="00D63575" w:rsidRDefault="00BC0597" w:rsidP="00BC0597">
      <w:pPr>
        <w:numPr>
          <w:ilvl w:val="0"/>
          <w:numId w:val="44"/>
        </w:numPr>
      </w:pPr>
      <w:r w:rsidRPr="00D63575">
        <w:t>行距为单行</w:t>
      </w:r>
      <w:r w:rsidR="00226812" w:rsidRPr="00D63575">
        <w:t>；</w:t>
      </w:r>
    </w:p>
    <w:p w:rsidR="00BC0597" w:rsidRPr="00D63575" w:rsidRDefault="00BC0597" w:rsidP="00C061F3">
      <w:pPr>
        <w:numPr>
          <w:ilvl w:val="0"/>
          <w:numId w:val="44"/>
        </w:numPr>
      </w:pPr>
      <w:r w:rsidRPr="00D63575">
        <w:t>可用照相制版复制</w:t>
      </w:r>
      <w:r w:rsidR="00226812" w:rsidRPr="00D63575">
        <w:t>(</w:t>
      </w:r>
      <w:r w:rsidRPr="00D63575">
        <w:t>即每</w:t>
      </w:r>
      <w:r w:rsidR="00D45F09" w:rsidRPr="00D63575">
        <w:t>张</w:t>
      </w:r>
      <w:r w:rsidRPr="00D63575">
        <w:t>纸仅印一面</w:t>
      </w:r>
      <w:r w:rsidR="00226812" w:rsidRPr="00D63575">
        <w:t>)</w:t>
      </w:r>
      <w:r w:rsidRPr="00D63575">
        <w:t>。</w:t>
      </w:r>
    </w:p>
    <w:p w:rsidR="00BC0597" w:rsidRPr="00D63575" w:rsidRDefault="00BC0597" w:rsidP="00C45C8C">
      <w:pPr>
        <w:pStyle w:val="Heading3"/>
        <w:spacing w:after="120"/>
        <w:sectPr w:rsidR="00BC0597" w:rsidRPr="00D63575">
          <w:footnotePr>
            <w:numRestart w:val="eachSect"/>
          </w:footnotePr>
          <w:endnotePr>
            <w:numFmt w:val="decimal"/>
            <w:numRestart w:val="eachSect"/>
          </w:endnotePr>
          <w:pgSz w:w="11906" w:h="16838" w:code="9"/>
          <w:pgMar w:top="1985" w:right="851" w:bottom="1985" w:left="1701" w:header="794" w:footer="1588" w:gutter="0"/>
          <w:cols w:space="425"/>
          <w:docGrid w:type="lines" w:linePitch="360"/>
        </w:sectPr>
      </w:pPr>
    </w:p>
    <w:p w:rsidR="00BC0597" w:rsidRPr="00D63575" w:rsidRDefault="00BC0597" w:rsidP="00644599">
      <w:pPr>
        <w:pStyle w:val="Heading2"/>
      </w:pPr>
      <w:r w:rsidRPr="00D63575">
        <w:t>第</w:t>
      </w:r>
      <w:r w:rsidR="00644599" w:rsidRPr="00D63575">
        <w:t xml:space="preserve"> </w:t>
      </w:r>
      <w:r w:rsidRPr="00D63575">
        <w:t>四</w:t>
      </w:r>
      <w:r w:rsidR="00644599" w:rsidRPr="00D63575">
        <w:t xml:space="preserve"> </w:t>
      </w:r>
      <w:r w:rsidRPr="00D63575">
        <w:t>章</w:t>
      </w:r>
    </w:p>
    <w:p w:rsidR="00BC0597" w:rsidRPr="00D63575" w:rsidRDefault="00BC0597" w:rsidP="00644599">
      <w:pPr>
        <w:pStyle w:val="Heading2"/>
      </w:pPr>
      <w:r w:rsidRPr="00D63575">
        <w:t>消除种族歧视委员会</w:t>
      </w:r>
    </w:p>
    <w:p w:rsidR="00BC0597" w:rsidRPr="00D63575" w:rsidRDefault="00BC0597" w:rsidP="00644599">
      <w:pPr>
        <w:pStyle w:val="Heading3"/>
      </w:pPr>
      <w:r w:rsidRPr="00D63575">
        <w:t>缔约国根据《消除种族歧视公约》第九条第一款</w:t>
      </w:r>
      <w:r w:rsidR="00704996" w:rsidRPr="00D63575">
        <w:br/>
      </w:r>
      <w:r w:rsidRPr="00D63575">
        <w:t>提交《公约》专要文件的准则</w:t>
      </w:r>
    </w:p>
    <w:p w:rsidR="00BC0597" w:rsidRPr="00D63575" w:rsidRDefault="00704996" w:rsidP="00704996">
      <w:pPr>
        <w:spacing w:after="320"/>
      </w:pPr>
      <w:r w:rsidRPr="00D63575">
        <w:tab/>
      </w:r>
      <w:r w:rsidR="00BC0597" w:rsidRPr="00D63575">
        <w:t>委员会第七十一届会议</w:t>
      </w:r>
      <w:r w:rsidR="00226812" w:rsidRPr="00D63575">
        <w:t>(</w:t>
      </w:r>
      <w:r w:rsidR="00BC0597" w:rsidRPr="00D63575">
        <w:t>2007</w:t>
      </w:r>
      <w:r w:rsidR="00BC0597" w:rsidRPr="00D63575">
        <w:t>年</w:t>
      </w:r>
      <w:r w:rsidR="00BC0597" w:rsidRPr="00D63575">
        <w:t>7</w:t>
      </w:r>
      <w:r w:rsidR="00BC0597" w:rsidRPr="00D63575">
        <w:t>月</w:t>
      </w:r>
      <w:r w:rsidR="00BC0597" w:rsidRPr="00D63575">
        <w:t>30</w:t>
      </w:r>
      <w:r w:rsidR="00BC0597" w:rsidRPr="00D63575">
        <w:t>日至</w:t>
      </w:r>
      <w:r w:rsidR="00BC0597" w:rsidRPr="00D63575">
        <w:t>8</w:t>
      </w:r>
      <w:r w:rsidR="00BC0597" w:rsidRPr="00D63575">
        <w:t>月</w:t>
      </w:r>
      <w:r w:rsidR="00BC0597" w:rsidRPr="00D63575">
        <w:t>17</w:t>
      </w:r>
      <w:r w:rsidR="00BC0597" w:rsidRPr="00D63575">
        <w:t>日</w:t>
      </w:r>
      <w:r w:rsidR="00226812" w:rsidRPr="00D63575">
        <w:t>)</w:t>
      </w:r>
      <w:r w:rsidR="00BC0597" w:rsidRPr="00D63575">
        <w:t>参照《根据国际人权条约提交报告的协调准则》</w:t>
      </w:r>
      <w:r w:rsidR="00226812" w:rsidRPr="00D63575">
        <w:t>(</w:t>
      </w:r>
      <w:r w:rsidR="00BC0597" w:rsidRPr="00D63575">
        <w:t>HRI</w:t>
      </w:r>
      <w:r w:rsidR="00226812" w:rsidRPr="00D63575">
        <w:t>/</w:t>
      </w:r>
      <w:r w:rsidR="00BC0597" w:rsidRPr="00D63575">
        <w:t>MC</w:t>
      </w:r>
      <w:r w:rsidR="00226812" w:rsidRPr="00D63575">
        <w:t>/</w:t>
      </w:r>
      <w:r w:rsidR="00BC0597" w:rsidRPr="00D63575">
        <w:t>2006</w:t>
      </w:r>
      <w:r w:rsidR="00226812" w:rsidRPr="00D63575">
        <w:t>/</w:t>
      </w:r>
      <w:r w:rsidR="00BC0597" w:rsidRPr="00D63575">
        <w:t>3</w:t>
      </w:r>
      <w:r w:rsidR="00BC0597" w:rsidRPr="00D63575">
        <w:t>和</w:t>
      </w:r>
      <w:r w:rsidR="00BC0597" w:rsidRPr="00D63575">
        <w:t>Corr.1</w:t>
      </w:r>
      <w:r w:rsidR="00226812" w:rsidRPr="00D63575">
        <w:t>)</w:t>
      </w:r>
      <w:r w:rsidR="00BC0597" w:rsidRPr="00D63575">
        <w:t>所载关于共同核心文件和具体条约文件的准则通过</w:t>
      </w:r>
    </w:p>
    <w:p w:rsidR="00BC0597" w:rsidRPr="00D63575" w:rsidRDefault="00BC0597" w:rsidP="00D47D26">
      <w:pPr>
        <w:pStyle w:val="Heading3"/>
      </w:pPr>
      <w:r w:rsidRPr="00D63575">
        <w:rPr>
          <w:u w:val="none"/>
        </w:rPr>
        <w:t xml:space="preserve">A.  </w:t>
      </w:r>
      <w:r w:rsidRPr="00D63575">
        <w:t>导</w:t>
      </w:r>
      <w:r w:rsidRPr="00D63575">
        <w:t xml:space="preserve">  </w:t>
      </w:r>
      <w:r w:rsidRPr="00D63575">
        <w:t>言</w:t>
      </w:r>
    </w:p>
    <w:p w:rsidR="00BC0597" w:rsidRPr="00D63575" w:rsidRDefault="00BC0597" w:rsidP="00BC0597">
      <w:pPr>
        <w:rPr>
          <w:snapToGrid/>
        </w:rPr>
      </w:pPr>
      <w:r w:rsidRPr="00D63575">
        <w:rPr>
          <w:snapToGrid/>
        </w:rPr>
        <w:tab/>
      </w:r>
      <w:r w:rsidR="00226812" w:rsidRPr="00D63575">
        <w:rPr>
          <w:snapToGrid/>
        </w:rPr>
        <w:t>1.</w:t>
      </w:r>
      <w:r w:rsidRPr="00D63575">
        <w:rPr>
          <w:snapToGrid/>
        </w:rPr>
        <w:t xml:space="preserve">  </w:t>
      </w:r>
      <w:r w:rsidRPr="00D63575">
        <w:rPr>
          <w:snapToGrid/>
        </w:rPr>
        <w:t>《消除一切形式种族歧视国际公约》</w:t>
      </w:r>
      <w:r w:rsidR="00226812" w:rsidRPr="00D63575">
        <w:rPr>
          <w:snapToGrid/>
        </w:rPr>
        <w:t>(</w:t>
      </w:r>
      <w:r w:rsidRPr="00D63575">
        <w:rPr>
          <w:snapToGrid/>
        </w:rPr>
        <w:t>《公约》</w:t>
      </w:r>
      <w:r w:rsidR="00226812" w:rsidRPr="00D63575">
        <w:rPr>
          <w:snapToGrid/>
        </w:rPr>
        <w:t>)</w:t>
      </w:r>
      <w:r w:rsidRPr="00D63575">
        <w:rPr>
          <w:snapToGrid/>
        </w:rPr>
        <w:t>第九条第一款规定</w:t>
      </w:r>
      <w:r w:rsidR="00226812" w:rsidRPr="00D63575">
        <w:rPr>
          <w:snapToGrid/>
        </w:rPr>
        <w:t>，</w:t>
      </w:r>
      <w:r w:rsidRPr="00D63575">
        <w:rPr>
          <w:snapToGrid/>
        </w:rPr>
        <w:t>各缔约国承诺于</w:t>
      </w:r>
      <w:r w:rsidR="00226812" w:rsidRPr="00D63575">
        <w:rPr>
          <w:snapToGrid/>
        </w:rPr>
        <w:t>：</w:t>
      </w:r>
      <w:r w:rsidR="00226812" w:rsidRPr="00D63575">
        <w:rPr>
          <w:snapToGrid/>
        </w:rPr>
        <w:t>(</w:t>
      </w:r>
      <w:r w:rsidRPr="00D63575">
        <w:rPr>
          <w:snapToGrid/>
        </w:rPr>
        <w:t>a</w:t>
      </w:r>
      <w:r w:rsidR="00226812" w:rsidRPr="00D63575">
        <w:rPr>
          <w:snapToGrid/>
        </w:rPr>
        <w:t>)</w:t>
      </w:r>
      <w:r w:rsidR="00917D47" w:rsidRPr="00D63575">
        <w:rPr>
          <w:snapToGrid/>
        </w:rPr>
        <w:t xml:space="preserve"> </w:t>
      </w:r>
      <w:r w:rsidRPr="00D63575">
        <w:rPr>
          <w:snapToGrid/>
        </w:rPr>
        <w:t>本公约对其本国生效后一年内</w:t>
      </w:r>
      <w:r w:rsidR="00226812" w:rsidRPr="00D63575">
        <w:rPr>
          <w:snapToGrid/>
        </w:rPr>
        <w:t>，</w:t>
      </w:r>
      <w:r w:rsidRPr="00D63575">
        <w:rPr>
          <w:snapToGrid/>
        </w:rPr>
        <w:t>并</w:t>
      </w:r>
      <w:r w:rsidR="00917D47" w:rsidRPr="00D63575">
        <w:rPr>
          <w:snapToGrid/>
        </w:rPr>
        <w:t xml:space="preserve"> </w:t>
      </w:r>
      <w:r w:rsidR="00226812" w:rsidRPr="00D63575">
        <w:rPr>
          <w:snapToGrid/>
        </w:rPr>
        <w:t>(</w:t>
      </w:r>
      <w:r w:rsidRPr="00D63575">
        <w:rPr>
          <w:snapToGrid/>
        </w:rPr>
        <w:t>b</w:t>
      </w:r>
      <w:r w:rsidR="00226812" w:rsidRPr="00D63575">
        <w:rPr>
          <w:snapToGrid/>
        </w:rPr>
        <w:t>)</w:t>
      </w:r>
      <w:r w:rsidRPr="00D63575">
        <w:rPr>
          <w:snapToGrid/>
        </w:rPr>
        <w:t xml:space="preserve"> </w:t>
      </w:r>
      <w:r w:rsidRPr="00D63575">
        <w:rPr>
          <w:snapToGrid/>
        </w:rPr>
        <w:t>于其后每隔两年</w:t>
      </w:r>
      <w:r w:rsidR="00226812" w:rsidRPr="00D63575">
        <w:rPr>
          <w:snapToGrid/>
        </w:rPr>
        <w:t>，</w:t>
      </w:r>
      <w:r w:rsidRPr="00D63575">
        <w:rPr>
          <w:snapToGrid/>
        </w:rPr>
        <w:t>每当委员会提出要求</w:t>
      </w:r>
      <w:r w:rsidR="00226812" w:rsidRPr="00D63575">
        <w:rPr>
          <w:snapToGrid/>
        </w:rPr>
        <w:t>，</w:t>
      </w:r>
      <w:r w:rsidRPr="00D63575">
        <w:rPr>
          <w:snapToGrid/>
        </w:rPr>
        <w:t>即就其所采取的实施本公约各项规定的立法、司法、行政等方面的措施</w:t>
      </w:r>
      <w:r w:rsidR="00226812" w:rsidRPr="00D63575">
        <w:rPr>
          <w:snapToGrid/>
        </w:rPr>
        <w:t>，</w:t>
      </w:r>
      <w:r w:rsidRPr="00D63575">
        <w:rPr>
          <w:snapToGrid/>
        </w:rPr>
        <w:t>向联合国秘书长提出报告</w:t>
      </w:r>
      <w:r w:rsidR="00226812" w:rsidRPr="00D63575">
        <w:rPr>
          <w:snapToGrid/>
        </w:rPr>
        <w:t>，</w:t>
      </w:r>
      <w:r w:rsidRPr="00D63575">
        <w:rPr>
          <w:snapToGrid/>
        </w:rPr>
        <w:t>供委员会审议。第九条第一款还规定委员会可要求缔约国进一步提供资料。</w:t>
      </w:r>
    </w:p>
    <w:p w:rsidR="00BC0597" w:rsidRPr="00D63575" w:rsidRDefault="00BC0597" w:rsidP="00BC0597">
      <w:pPr>
        <w:rPr>
          <w:snapToGrid/>
        </w:rPr>
      </w:pPr>
      <w:r w:rsidRPr="00D63575">
        <w:rPr>
          <w:snapToGrid/>
        </w:rPr>
        <w:tab/>
      </w:r>
      <w:r w:rsidR="00226812" w:rsidRPr="00D63575">
        <w:rPr>
          <w:snapToGrid/>
        </w:rPr>
        <w:t>2.</w:t>
      </w:r>
      <w:r w:rsidRPr="00D63575">
        <w:rPr>
          <w:snapToGrid/>
        </w:rPr>
        <w:t xml:space="preserve">  </w:t>
      </w:r>
      <w:r w:rsidRPr="00D63575">
        <w:rPr>
          <w:snapToGrid/>
        </w:rPr>
        <w:t>报告准则的目的是就缔约国报告的</w:t>
      </w:r>
      <w:r w:rsidR="00227DBA" w:rsidRPr="00D63575">
        <w:rPr>
          <w:snapToGrid/>
        </w:rPr>
        <w:t>形式</w:t>
      </w:r>
      <w:r w:rsidRPr="00D63575">
        <w:rPr>
          <w:snapToGrid/>
        </w:rPr>
        <w:t>和内容向缔约国提供咨询意见</w:t>
      </w:r>
      <w:r w:rsidR="00226812" w:rsidRPr="00D63575">
        <w:rPr>
          <w:snapToGrid/>
        </w:rPr>
        <w:t>，</w:t>
      </w:r>
      <w:r w:rsidRPr="00D63575">
        <w:rPr>
          <w:snapToGrid/>
        </w:rPr>
        <w:t>以确保报告内容全面</w:t>
      </w:r>
      <w:r w:rsidR="00226812" w:rsidRPr="00D63575">
        <w:rPr>
          <w:snapToGrid/>
        </w:rPr>
        <w:t>，</w:t>
      </w:r>
      <w:r w:rsidRPr="00D63575">
        <w:rPr>
          <w:snapToGrid/>
        </w:rPr>
        <w:t>格式统一。若能遵照执行报告准则</w:t>
      </w:r>
      <w:r w:rsidR="00226812" w:rsidRPr="00D63575">
        <w:rPr>
          <w:snapToGrid/>
        </w:rPr>
        <w:t>，</w:t>
      </w:r>
      <w:r w:rsidRPr="00D63575">
        <w:rPr>
          <w:snapToGrid/>
        </w:rPr>
        <w:t>委员会也可以减少按第九条和《议事规则》第</w:t>
      </w:r>
      <w:r w:rsidRPr="00D63575">
        <w:rPr>
          <w:snapToGrid/>
        </w:rPr>
        <w:t>65</w:t>
      </w:r>
      <w:r w:rsidRPr="00D63575">
        <w:rPr>
          <w:snapToGrid/>
        </w:rPr>
        <w:t>条要求进一步提供资料的麻烦。</w:t>
      </w:r>
    </w:p>
    <w:p w:rsidR="00BC0597" w:rsidRPr="00D63575" w:rsidRDefault="00BC0597" w:rsidP="00BC0597">
      <w:pPr>
        <w:rPr>
          <w:snapToGrid/>
        </w:rPr>
      </w:pPr>
      <w:r w:rsidRPr="00D63575">
        <w:rPr>
          <w:snapToGrid/>
        </w:rPr>
        <w:tab/>
      </w:r>
      <w:r w:rsidR="00226812" w:rsidRPr="00D63575">
        <w:rPr>
          <w:snapToGrid/>
        </w:rPr>
        <w:t>3.</w:t>
      </w:r>
      <w:r w:rsidRPr="00D63575">
        <w:rPr>
          <w:snapToGrid/>
        </w:rPr>
        <w:t xml:space="preserve">  </w:t>
      </w:r>
      <w:r w:rsidRPr="00D63575">
        <w:rPr>
          <w:snapToGrid/>
        </w:rPr>
        <w:t>各国不仅应将报告进程</w:t>
      </w:r>
      <w:r w:rsidR="00226812" w:rsidRPr="00D63575">
        <w:rPr>
          <w:snapToGrid/>
        </w:rPr>
        <w:t>，</w:t>
      </w:r>
      <w:r w:rsidRPr="00D63575">
        <w:rPr>
          <w:snapToGrid/>
        </w:rPr>
        <w:t>包括编写报告的进程</w:t>
      </w:r>
      <w:r w:rsidR="00226812" w:rsidRPr="00D63575">
        <w:rPr>
          <w:snapToGrid/>
        </w:rPr>
        <w:t>，</w:t>
      </w:r>
      <w:r w:rsidRPr="00D63575">
        <w:rPr>
          <w:snapToGrid/>
        </w:rPr>
        <w:t>看作是</w:t>
      </w:r>
      <w:r w:rsidR="00227DBA" w:rsidRPr="00D63575">
        <w:rPr>
          <w:snapToGrid/>
        </w:rPr>
        <w:t>保证</w:t>
      </w:r>
      <w:r w:rsidRPr="00D63575">
        <w:rPr>
          <w:snapToGrid/>
        </w:rPr>
        <w:t>遵守国际义务的手段</w:t>
      </w:r>
      <w:r w:rsidR="00226812" w:rsidRPr="00D63575">
        <w:rPr>
          <w:snapToGrid/>
        </w:rPr>
        <w:t>，</w:t>
      </w:r>
      <w:r w:rsidRPr="00D63575">
        <w:rPr>
          <w:snapToGrid/>
        </w:rPr>
        <w:t>而且应将其看作是一个充分了解自己管辖范围内的人权保护状况的机会</w:t>
      </w:r>
      <w:r w:rsidR="00226812" w:rsidRPr="00D63575">
        <w:rPr>
          <w:snapToGrid/>
        </w:rPr>
        <w:t>，</w:t>
      </w:r>
      <w:r w:rsidRPr="00D63575">
        <w:rPr>
          <w:snapToGrid/>
        </w:rPr>
        <w:t>以求政策规划和《公约》</w:t>
      </w:r>
      <w:r w:rsidR="00D54CEA" w:rsidRPr="00D63575">
        <w:rPr>
          <w:snapToGrid/>
        </w:rPr>
        <w:t>的执行工作效率提高</w:t>
      </w:r>
      <w:r w:rsidRPr="00D63575">
        <w:rPr>
          <w:snapToGrid/>
        </w:rPr>
        <w:t>。此外</w:t>
      </w:r>
      <w:r w:rsidR="00226812" w:rsidRPr="00D63575">
        <w:rPr>
          <w:snapToGrid/>
        </w:rPr>
        <w:t>，</w:t>
      </w:r>
      <w:r w:rsidRPr="00D63575">
        <w:rPr>
          <w:snapToGrid/>
        </w:rPr>
        <w:t>缔约国还应鼓励和促进非政府组织参与编写报告。非政府组织的这种建设性参与能提高报告质量</w:t>
      </w:r>
      <w:r w:rsidR="00226812" w:rsidRPr="00D63575">
        <w:rPr>
          <w:snapToGrid/>
        </w:rPr>
        <w:t>，</w:t>
      </w:r>
      <w:r w:rsidRPr="00D63575">
        <w:rPr>
          <w:snapToGrid/>
        </w:rPr>
        <w:t>也能促进人人享有《公约》保护的权利。</w:t>
      </w:r>
    </w:p>
    <w:p w:rsidR="00BC0597" w:rsidRPr="00D63575" w:rsidRDefault="00BC0597" w:rsidP="00D47D26">
      <w:pPr>
        <w:spacing w:after="320"/>
        <w:rPr>
          <w:snapToGrid/>
        </w:rPr>
      </w:pPr>
      <w:r w:rsidRPr="00D63575">
        <w:rPr>
          <w:snapToGrid/>
        </w:rPr>
        <w:tab/>
      </w:r>
      <w:r w:rsidR="00226812" w:rsidRPr="00D63575">
        <w:rPr>
          <w:snapToGrid/>
        </w:rPr>
        <w:t>4.</w:t>
      </w:r>
      <w:r w:rsidRPr="00D63575">
        <w:rPr>
          <w:snapToGrid/>
        </w:rPr>
        <w:t xml:space="preserve">  </w:t>
      </w:r>
      <w:r w:rsidRPr="00D63575">
        <w:rPr>
          <w:snapToGrid/>
        </w:rPr>
        <w:t>委员会决定以本文件代替以前的报告准则</w:t>
      </w:r>
      <w:r w:rsidR="00226812" w:rsidRPr="00D63575">
        <w:rPr>
          <w:snapToGrid/>
        </w:rPr>
        <w:t>(</w:t>
      </w:r>
      <w:r w:rsidRPr="00D63575">
        <w:rPr>
          <w:snapToGrid/>
        </w:rPr>
        <w:t>CERD</w:t>
      </w:r>
      <w:r w:rsidR="00226812" w:rsidRPr="00D63575">
        <w:rPr>
          <w:snapToGrid/>
        </w:rPr>
        <w:t>/</w:t>
      </w:r>
      <w:r w:rsidRPr="00D63575">
        <w:rPr>
          <w:snapToGrid/>
        </w:rPr>
        <w:t>C</w:t>
      </w:r>
      <w:r w:rsidR="00226812" w:rsidRPr="00D63575">
        <w:rPr>
          <w:snapToGrid/>
        </w:rPr>
        <w:t>/</w:t>
      </w:r>
      <w:r w:rsidRPr="00D63575">
        <w:rPr>
          <w:snapToGrid/>
        </w:rPr>
        <w:t>70</w:t>
      </w:r>
      <w:r w:rsidR="00226812" w:rsidRPr="00D63575">
        <w:rPr>
          <w:snapToGrid/>
        </w:rPr>
        <w:t>/</w:t>
      </w:r>
      <w:r w:rsidRPr="00D63575">
        <w:rPr>
          <w:snapToGrid/>
        </w:rPr>
        <w:t>Rev.5</w:t>
      </w:r>
      <w:r w:rsidR="00226812" w:rsidRPr="00D63575">
        <w:rPr>
          <w:snapToGrid/>
        </w:rPr>
        <w:t>)</w:t>
      </w:r>
      <w:r w:rsidR="00226812" w:rsidRPr="00D63575">
        <w:rPr>
          <w:snapToGrid/>
        </w:rPr>
        <w:t>，</w:t>
      </w:r>
      <w:r w:rsidRPr="00D63575">
        <w:rPr>
          <w:snapToGrid/>
        </w:rPr>
        <w:t>以便考虑到《根据国际人权条约提交报告的协调准则》</w:t>
      </w:r>
      <w:r w:rsidR="00226812" w:rsidRPr="00D63575">
        <w:rPr>
          <w:snapToGrid/>
        </w:rPr>
        <w:t>(</w:t>
      </w:r>
      <w:r w:rsidRPr="00D63575">
        <w:rPr>
          <w:snapToGrid/>
        </w:rPr>
        <w:t>HRI</w:t>
      </w:r>
      <w:r w:rsidR="00226812" w:rsidRPr="00D63575">
        <w:rPr>
          <w:snapToGrid/>
        </w:rPr>
        <w:t>/</w:t>
      </w:r>
      <w:r w:rsidRPr="00D63575">
        <w:rPr>
          <w:snapToGrid/>
        </w:rPr>
        <w:t>MC</w:t>
      </w:r>
      <w:r w:rsidR="00226812" w:rsidRPr="00D63575">
        <w:rPr>
          <w:snapToGrid/>
        </w:rPr>
        <w:t>/</w:t>
      </w:r>
      <w:r w:rsidRPr="00D63575">
        <w:rPr>
          <w:snapToGrid/>
        </w:rPr>
        <w:t>2006</w:t>
      </w:r>
      <w:r w:rsidR="00226812" w:rsidRPr="00D63575">
        <w:rPr>
          <w:snapToGrid/>
        </w:rPr>
        <w:t>/</w:t>
      </w:r>
      <w:r w:rsidRPr="00D63575">
        <w:rPr>
          <w:snapToGrid/>
        </w:rPr>
        <w:t>3</w:t>
      </w:r>
      <w:r w:rsidRPr="00D63575">
        <w:rPr>
          <w:snapToGrid/>
        </w:rPr>
        <w:t>和</w:t>
      </w:r>
      <w:r w:rsidRPr="00D63575">
        <w:rPr>
          <w:snapToGrid/>
        </w:rPr>
        <w:t>Corr.1</w:t>
      </w:r>
      <w:r w:rsidR="00226812" w:rsidRPr="00D63575">
        <w:rPr>
          <w:snapToGrid/>
        </w:rPr>
        <w:t>)</w:t>
      </w:r>
      <w:r w:rsidRPr="00D63575">
        <w:rPr>
          <w:snapToGrid/>
        </w:rPr>
        <w:t>所载关于共同核心文件和条约专要文件的准则</w:t>
      </w:r>
      <w:r w:rsidR="00226812" w:rsidRPr="00D63575">
        <w:rPr>
          <w:snapToGrid/>
        </w:rPr>
        <w:t>，</w:t>
      </w:r>
      <w:r w:rsidRPr="00D63575">
        <w:rPr>
          <w:snapToGrid/>
        </w:rPr>
        <w:t>并考虑到委员会一般性建议、根据《公约》第十四条发表的意见、以及各种决定和结论性意见所反映的委员会实践和解释《公约》方面不断演变的情况。</w:t>
      </w:r>
    </w:p>
    <w:p w:rsidR="00BC0597" w:rsidRPr="00D63575" w:rsidRDefault="00BC0597" w:rsidP="00D47D26">
      <w:pPr>
        <w:pStyle w:val="Heading3"/>
        <w:rPr>
          <w:kern w:val="0"/>
        </w:rPr>
      </w:pPr>
      <w:r w:rsidRPr="00D63575">
        <w:rPr>
          <w:kern w:val="0"/>
          <w:u w:val="none"/>
        </w:rPr>
        <w:t xml:space="preserve">B.  </w:t>
      </w:r>
      <w:r w:rsidRPr="00D63575">
        <w:rPr>
          <w:kern w:val="0"/>
        </w:rPr>
        <w:t>经修订的报告制度以及共同核心文件和《公约》</w:t>
      </w:r>
      <w:r w:rsidRPr="00D63575">
        <w:rPr>
          <w:kern w:val="0"/>
        </w:rPr>
        <w:br/>
      </w:r>
      <w:r w:rsidRPr="00D63575">
        <w:rPr>
          <w:kern w:val="0"/>
        </w:rPr>
        <w:t>专要文件要列入的资料的遍排方式</w:t>
      </w:r>
    </w:p>
    <w:p w:rsidR="00BC0597" w:rsidRPr="00D63575" w:rsidRDefault="00BC0597" w:rsidP="00BC0597">
      <w:pPr>
        <w:rPr>
          <w:snapToGrid/>
        </w:rPr>
      </w:pPr>
      <w:r w:rsidRPr="00D63575">
        <w:rPr>
          <w:snapToGrid/>
        </w:rPr>
        <w:tab/>
      </w:r>
      <w:r w:rsidR="00226812" w:rsidRPr="00D63575">
        <w:rPr>
          <w:snapToGrid/>
        </w:rPr>
        <w:t>5.</w:t>
      </w:r>
      <w:r w:rsidRPr="00D63575">
        <w:rPr>
          <w:snapToGrid/>
        </w:rPr>
        <w:t xml:space="preserve">  </w:t>
      </w:r>
      <w:r w:rsidRPr="00D63575">
        <w:rPr>
          <w:snapToGrid/>
        </w:rPr>
        <w:t>条约机构报告制度下的国家报告分两部分</w:t>
      </w:r>
      <w:r w:rsidR="00226812" w:rsidRPr="00D63575">
        <w:rPr>
          <w:snapToGrid/>
        </w:rPr>
        <w:t>：</w:t>
      </w:r>
      <w:r w:rsidRPr="00D63575">
        <w:rPr>
          <w:snapToGrid/>
        </w:rPr>
        <w:t>共同核心文件和条约专要文件。共同核心文件应根据协调准则</w:t>
      </w:r>
      <w:r w:rsidR="00226812" w:rsidRPr="00D63575">
        <w:rPr>
          <w:snapToGrid/>
        </w:rPr>
        <w:t>(</w:t>
      </w:r>
      <w:r w:rsidRPr="00D63575">
        <w:rPr>
          <w:snapToGrid/>
        </w:rPr>
        <w:t>HRI</w:t>
      </w:r>
      <w:r w:rsidR="00226812" w:rsidRPr="00D63575">
        <w:rPr>
          <w:snapToGrid/>
        </w:rPr>
        <w:t>/</w:t>
      </w:r>
      <w:r w:rsidRPr="00D63575">
        <w:rPr>
          <w:snapToGrid/>
        </w:rPr>
        <w:t>MC</w:t>
      </w:r>
      <w:r w:rsidR="00226812" w:rsidRPr="00D63575">
        <w:rPr>
          <w:snapToGrid/>
        </w:rPr>
        <w:t>/</w:t>
      </w:r>
      <w:r w:rsidRPr="00D63575">
        <w:rPr>
          <w:snapToGrid/>
        </w:rPr>
        <w:t>2006</w:t>
      </w:r>
      <w:r w:rsidR="00226812" w:rsidRPr="00D63575">
        <w:rPr>
          <w:snapToGrid/>
        </w:rPr>
        <w:t>/</w:t>
      </w:r>
      <w:r w:rsidRPr="00D63575">
        <w:rPr>
          <w:snapToGrid/>
        </w:rPr>
        <w:t>3</w:t>
      </w:r>
      <w:r w:rsidRPr="00D63575">
        <w:rPr>
          <w:snapToGrid/>
        </w:rPr>
        <w:t>和</w:t>
      </w:r>
      <w:r w:rsidRPr="00D63575">
        <w:rPr>
          <w:snapToGrid/>
        </w:rPr>
        <w:t>Corr.1</w:t>
      </w:r>
      <w:r w:rsidR="00226812" w:rsidRPr="00D63575">
        <w:rPr>
          <w:snapToGrid/>
        </w:rPr>
        <w:t>)</w:t>
      </w:r>
      <w:r w:rsidRPr="00D63575">
        <w:rPr>
          <w:snapToGrid/>
        </w:rPr>
        <w:t>的规定</w:t>
      </w:r>
      <w:r w:rsidR="00226812" w:rsidRPr="00D63575">
        <w:rPr>
          <w:snapToGrid/>
        </w:rPr>
        <w:t>，</w:t>
      </w:r>
      <w:r w:rsidRPr="00D63575">
        <w:rPr>
          <w:snapToGrid/>
        </w:rPr>
        <w:t>列入关于报告国的一般性资料、保护和增进人权的一般性框架、以及关于不歧视和平等及有效补救措施的一般性资料。</w:t>
      </w:r>
    </w:p>
    <w:p w:rsidR="00BC0597" w:rsidRPr="00D63575" w:rsidRDefault="00BC0597" w:rsidP="00BC0597">
      <w:pPr>
        <w:rPr>
          <w:snapToGrid/>
        </w:rPr>
      </w:pPr>
      <w:r w:rsidRPr="00D63575">
        <w:rPr>
          <w:snapToGrid/>
        </w:rPr>
        <w:tab/>
      </w:r>
      <w:r w:rsidR="00226812" w:rsidRPr="00D63575">
        <w:rPr>
          <w:snapToGrid/>
        </w:rPr>
        <w:t>6.</w:t>
      </w:r>
      <w:r w:rsidRPr="00D63575">
        <w:rPr>
          <w:snapToGrid/>
        </w:rPr>
        <w:t xml:space="preserve">  </w:t>
      </w:r>
      <w:r w:rsidRPr="00D63575">
        <w:rPr>
          <w:snapToGrid/>
        </w:rPr>
        <w:t>根据《公约》第九条提交的《公约》专要文件不应重复共同核心文件所列的资料。它应该参照委员会的一般性建议</w:t>
      </w:r>
      <w:r w:rsidR="00226812" w:rsidRPr="00D63575">
        <w:rPr>
          <w:snapToGrid/>
        </w:rPr>
        <w:t>，</w:t>
      </w:r>
      <w:r w:rsidRPr="00D63575">
        <w:rPr>
          <w:snapToGrid/>
        </w:rPr>
        <w:t>载入涉及《公约》第一条至第七条的执行情况的具体资料。报告通篇各个部分均应反映切实执行《公约》和取得的进展方面的实际情况。除初次的《公约》专要文件以外</w:t>
      </w:r>
      <w:r w:rsidR="00226812" w:rsidRPr="00D63575">
        <w:rPr>
          <w:snapToGrid/>
        </w:rPr>
        <w:t>，</w:t>
      </w:r>
      <w:r w:rsidRPr="00D63575">
        <w:rPr>
          <w:snapToGrid/>
        </w:rPr>
        <w:t>这种报告还应参照结论性意见和建议后续落实准则</w:t>
      </w:r>
      <w:r w:rsidR="00226812" w:rsidRPr="00D63575">
        <w:rPr>
          <w:snapToGrid/>
        </w:rPr>
        <w:t>，</w:t>
      </w:r>
      <w:r w:rsidRPr="00D63575">
        <w:rPr>
          <w:snapToGrid/>
        </w:rPr>
        <w:t>载入对委员会结论性意见和决定表示关注</w:t>
      </w:r>
      <w:r w:rsidR="00690B4B" w:rsidRPr="00D63575">
        <w:rPr>
          <w:snapToGrid/>
        </w:rPr>
        <w:t>的问题</w:t>
      </w:r>
      <w:r w:rsidRPr="00D63575">
        <w:rPr>
          <w:snapToGrid/>
        </w:rPr>
        <w:t>的答复以及其中所载建议的落实情况。</w:t>
      </w:r>
    </w:p>
    <w:p w:rsidR="00BC0597" w:rsidRPr="00D63575" w:rsidRDefault="00BC0597" w:rsidP="00BC0597">
      <w:pPr>
        <w:rPr>
          <w:snapToGrid/>
        </w:rPr>
      </w:pPr>
      <w:r w:rsidRPr="00D63575">
        <w:rPr>
          <w:snapToGrid/>
        </w:rPr>
        <w:tab/>
      </w:r>
      <w:r w:rsidR="00226812" w:rsidRPr="00D63575">
        <w:rPr>
          <w:snapToGrid/>
        </w:rPr>
        <w:t>7.</w:t>
      </w:r>
      <w:r w:rsidRPr="00D63575">
        <w:rPr>
          <w:snapToGrid/>
        </w:rPr>
        <w:t xml:space="preserve">  </w:t>
      </w:r>
      <w:r w:rsidRPr="00D63575">
        <w:rPr>
          <w:snapToGrid/>
        </w:rPr>
        <w:t>此外</w:t>
      </w:r>
      <w:r w:rsidR="00226812" w:rsidRPr="00D63575">
        <w:rPr>
          <w:snapToGrid/>
        </w:rPr>
        <w:t>，</w:t>
      </w:r>
      <w:r w:rsidRPr="00D63575">
        <w:rPr>
          <w:snapToGrid/>
        </w:rPr>
        <w:t>报告</w:t>
      </w:r>
      <w:r w:rsidR="00226812" w:rsidRPr="00D63575">
        <w:rPr>
          <w:snapToGrid/>
        </w:rPr>
        <w:t>(</w:t>
      </w:r>
      <w:r w:rsidRPr="00D63575">
        <w:rPr>
          <w:snapToGrid/>
        </w:rPr>
        <w:t>如果尚未按协调准则第</w:t>
      </w:r>
      <w:r w:rsidRPr="00D63575">
        <w:rPr>
          <w:snapToGrid/>
        </w:rPr>
        <w:t>46</w:t>
      </w:r>
      <w:r w:rsidRPr="00D63575">
        <w:rPr>
          <w:snapToGrid/>
        </w:rPr>
        <w:t>段要求在共同核心文件中列入</w:t>
      </w:r>
      <w:r w:rsidR="00226812" w:rsidRPr="00D63575">
        <w:rPr>
          <w:snapToGrid/>
        </w:rPr>
        <w:t>)</w:t>
      </w:r>
      <w:r w:rsidRPr="00D63575">
        <w:rPr>
          <w:snapToGrid/>
        </w:rPr>
        <w:t>则还应按要求列入资料</w:t>
      </w:r>
      <w:r w:rsidR="00226812" w:rsidRPr="00D63575">
        <w:rPr>
          <w:snapToGrid/>
        </w:rPr>
        <w:t>，</w:t>
      </w:r>
      <w:r w:rsidRPr="00D63575">
        <w:rPr>
          <w:snapToGrid/>
        </w:rPr>
        <w:t>说明为确保委员会的结论性意见的后续落实而发展形成的</w:t>
      </w:r>
      <w:r w:rsidR="00032D58" w:rsidRPr="00D63575">
        <w:rPr>
          <w:snapToGrid/>
        </w:rPr>
        <w:t>国家级</w:t>
      </w:r>
      <w:r w:rsidRPr="00D63575">
        <w:rPr>
          <w:snapToGrid/>
        </w:rPr>
        <w:t>机构</w:t>
      </w:r>
      <w:r w:rsidR="00226812" w:rsidRPr="00D63575">
        <w:rPr>
          <w:snapToGrid/>
        </w:rPr>
        <w:t>，</w:t>
      </w:r>
      <w:r w:rsidRPr="00D63575">
        <w:rPr>
          <w:snapToGrid/>
        </w:rPr>
        <w:t>包括民间社会参与这一进程的情况。</w:t>
      </w:r>
    </w:p>
    <w:p w:rsidR="00BC0597" w:rsidRPr="00D63575" w:rsidRDefault="00BC0597" w:rsidP="00BC0597">
      <w:pPr>
        <w:rPr>
          <w:snapToGrid/>
        </w:rPr>
      </w:pPr>
      <w:r w:rsidRPr="00D63575">
        <w:rPr>
          <w:snapToGrid/>
        </w:rPr>
        <w:tab/>
      </w:r>
      <w:r w:rsidR="00226812" w:rsidRPr="00D63575">
        <w:rPr>
          <w:snapToGrid/>
        </w:rPr>
        <w:t>8.</w:t>
      </w:r>
      <w:r w:rsidRPr="00D63575">
        <w:rPr>
          <w:snapToGrid/>
        </w:rPr>
        <w:t xml:space="preserve">  </w:t>
      </w:r>
      <w:r w:rsidRPr="00D63575">
        <w:rPr>
          <w:snapToGrid/>
        </w:rPr>
        <w:t>共同核心文件第三部分应包含</w:t>
      </w:r>
      <w:r w:rsidR="007800E9" w:rsidRPr="00D63575">
        <w:rPr>
          <w:snapToGrid/>
        </w:rPr>
        <w:t>有关</w:t>
      </w:r>
      <w:r w:rsidR="00032D58" w:rsidRPr="00D63575">
        <w:rPr>
          <w:snapToGrid/>
        </w:rPr>
        <w:t>资料</w:t>
      </w:r>
      <w:r w:rsidR="00226812" w:rsidRPr="00D63575">
        <w:rPr>
          <w:snapToGrid/>
        </w:rPr>
        <w:t>，</w:t>
      </w:r>
      <w:r w:rsidRPr="00D63575">
        <w:rPr>
          <w:snapToGrid/>
        </w:rPr>
        <w:t>介绍</w:t>
      </w:r>
      <w:r w:rsidR="00032D58" w:rsidRPr="00D63575">
        <w:rPr>
          <w:snapToGrid/>
        </w:rPr>
        <w:t>委员会特别感兴趣的事项</w:t>
      </w:r>
      <w:r w:rsidRPr="00D63575">
        <w:rPr>
          <w:snapToGrid/>
        </w:rPr>
        <w:t>不歧视与平等和有效补救措施</w:t>
      </w:r>
      <w:r w:rsidR="007800E9" w:rsidRPr="00D63575">
        <w:rPr>
          <w:snapToGrid/>
        </w:rPr>
        <w:t>等</w:t>
      </w:r>
      <w:r w:rsidRPr="00D63575">
        <w:rPr>
          <w:snapToGrid/>
        </w:rPr>
        <w:t>方面</w:t>
      </w:r>
      <w:r w:rsidR="007800E9" w:rsidRPr="00D63575">
        <w:rPr>
          <w:snapToGrid/>
        </w:rPr>
        <w:t>的</w:t>
      </w:r>
      <w:r w:rsidRPr="00D63575">
        <w:rPr>
          <w:snapToGrid/>
        </w:rPr>
        <w:t>情况。共同核心文件所列资料属于一般性质</w:t>
      </w:r>
      <w:r w:rsidR="00226812" w:rsidRPr="00D63575">
        <w:rPr>
          <w:snapToGrid/>
        </w:rPr>
        <w:t>，</w:t>
      </w:r>
      <w:r w:rsidRPr="00D63575">
        <w:rPr>
          <w:snapToGrid/>
        </w:rPr>
        <w:t>而《公约》专要文件则必须参照《公约》第一条对种族歧视所</w:t>
      </w:r>
      <w:r w:rsidR="007800E9" w:rsidRPr="00D63575">
        <w:rPr>
          <w:snapToGrid/>
        </w:rPr>
        <w:t>下</w:t>
      </w:r>
      <w:r w:rsidRPr="00D63575">
        <w:rPr>
          <w:snapToGrid/>
        </w:rPr>
        <w:t>定义</w:t>
      </w:r>
      <w:r w:rsidR="00226812" w:rsidRPr="00D63575">
        <w:rPr>
          <w:snapToGrid/>
        </w:rPr>
        <w:t>，</w:t>
      </w:r>
      <w:r w:rsidRPr="00D63575">
        <w:rPr>
          <w:snapToGrid/>
        </w:rPr>
        <w:t>列入更详细的资料。下文</w:t>
      </w:r>
      <w:r w:rsidRPr="00D63575">
        <w:rPr>
          <w:snapToGrid/>
        </w:rPr>
        <w:t>C</w:t>
      </w:r>
      <w:r w:rsidRPr="00D63575">
        <w:rPr>
          <w:snapToGrid/>
        </w:rPr>
        <w:t>节所列准则作了进一步详细说明。</w:t>
      </w:r>
    </w:p>
    <w:p w:rsidR="00BC0597" w:rsidRPr="00D63575" w:rsidRDefault="00BC0597" w:rsidP="00BC0597">
      <w:pPr>
        <w:rPr>
          <w:snapToGrid/>
        </w:rPr>
      </w:pPr>
      <w:r w:rsidRPr="00D63575">
        <w:rPr>
          <w:bCs/>
          <w:snapToGrid/>
        </w:rPr>
        <w:tab/>
      </w:r>
      <w:r w:rsidR="00226812" w:rsidRPr="00D63575">
        <w:rPr>
          <w:bCs/>
          <w:snapToGrid/>
        </w:rPr>
        <w:t>9.</w:t>
      </w:r>
      <w:r w:rsidRPr="00D63575">
        <w:rPr>
          <w:bCs/>
          <w:snapToGrid/>
        </w:rPr>
        <w:t xml:space="preserve">  </w:t>
      </w:r>
      <w:r w:rsidRPr="00D63575">
        <w:rPr>
          <w:bCs/>
          <w:snapToGrid/>
        </w:rPr>
        <w:t>协调准则第</w:t>
      </w:r>
      <w:r w:rsidRPr="00D63575">
        <w:rPr>
          <w:bCs/>
          <w:snapToGrid/>
        </w:rPr>
        <w:t>27</w:t>
      </w:r>
      <w:r w:rsidRPr="00D63575">
        <w:rPr>
          <w:bCs/>
          <w:snapToGrid/>
        </w:rPr>
        <w:t>段规定</w:t>
      </w:r>
      <w:r w:rsidR="00226812" w:rsidRPr="00D63575">
        <w:rPr>
          <w:bCs/>
          <w:snapToGrid/>
        </w:rPr>
        <w:t>，</w:t>
      </w:r>
      <w:r w:rsidRPr="00D63575">
        <w:rPr>
          <w:bCs/>
          <w:snapToGrid/>
        </w:rPr>
        <w:t>委员会如果</w:t>
      </w:r>
      <w:r w:rsidRPr="00D63575">
        <w:rPr>
          <w:snapToGrid/>
        </w:rPr>
        <w:t>认为共同核心文件中的资料已过时</w:t>
      </w:r>
      <w:r w:rsidR="00226812" w:rsidRPr="00D63575">
        <w:rPr>
          <w:snapToGrid/>
        </w:rPr>
        <w:t>，</w:t>
      </w:r>
      <w:r w:rsidRPr="00D63575">
        <w:rPr>
          <w:snapToGrid/>
        </w:rPr>
        <w:t>可要求予以更新。</w:t>
      </w:r>
    </w:p>
    <w:p w:rsidR="00BC0597" w:rsidRPr="00D63575" w:rsidRDefault="00BC0597" w:rsidP="00BC0597">
      <w:pPr>
        <w:rPr>
          <w:snapToGrid/>
        </w:rPr>
      </w:pPr>
      <w:r w:rsidRPr="00D63575">
        <w:rPr>
          <w:snapToGrid/>
        </w:rPr>
        <w:tab/>
        <w:t>1</w:t>
      </w:r>
      <w:r w:rsidR="00226812" w:rsidRPr="00D63575">
        <w:rPr>
          <w:snapToGrid/>
        </w:rPr>
        <w:t>0.</w:t>
      </w:r>
      <w:r w:rsidRPr="00D63575">
        <w:rPr>
          <w:snapToGrid/>
        </w:rPr>
        <w:t xml:space="preserve">  </w:t>
      </w:r>
      <w:r w:rsidRPr="00D63575">
        <w:rPr>
          <w:snapToGrid/>
        </w:rPr>
        <w:t>人口的族裔特征、包括文化</w:t>
      </w:r>
      <w:r w:rsidR="0054571B" w:rsidRPr="00D63575">
        <w:rPr>
          <w:snapToGrid/>
        </w:rPr>
        <w:t>融汇形成</w:t>
      </w:r>
      <w:r w:rsidRPr="00D63575">
        <w:rPr>
          <w:snapToGrid/>
        </w:rPr>
        <w:t>的族裔特征</w:t>
      </w:r>
      <w:r w:rsidR="00226812" w:rsidRPr="00D63575">
        <w:rPr>
          <w:snapToGrid/>
        </w:rPr>
        <w:t>，</w:t>
      </w:r>
      <w:r w:rsidRPr="00D63575">
        <w:rPr>
          <w:snapToGrid/>
        </w:rPr>
        <w:t>对《公约》特别重要。</w:t>
      </w:r>
      <w:r w:rsidR="00D47D26" w:rsidRPr="00D63575">
        <w:rPr>
          <w:rStyle w:val="FootnoteReference"/>
          <w:rFonts w:eastAsia="SimSun"/>
          <w:snapToGrid/>
        </w:rPr>
        <w:footnoteReference w:id="65"/>
      </w:r>
      <w:r w:rsidRPr="00D63575">
        <w:rPr>
          <w:snapToGrid/>
        </w:rPr>
        <w:t xml:space="preserve"> </w:t>
      </w:r>
      <w:r w:rsidRPr="00D63575">
        <w:rPr>
          <w:snapToGrid/>
        </w:rPr>
        <w:t>应该在共同核心文件中提供人权落实情况评估指标</w:t>
      </w:r>
      <w:r w:rsidR="00226812" w:rsidRPr="00D63575">
        <w:rPr>
          <w:snapToGrid/>
        </w:rPr>
        <w:t>，</w:t>
      </w:r>
      <w:r w:rsidRPr="00D63575">
        <w:rPr>
          <w:snapToGrid/>
        </w:rPr>
        <w:t>包括人口</w:t>
      </w:r>
      <w:r w:rsidR="0054571B" w:rsidRPr="00D63575">
        <w:rPr>
          <w:snapToGrid/>
        </w:rPr>
        <w:t>统计</w:t>
      </w:r>
      <w:r w:rsidRPr="00D63575">
        <w:rPr>
          <w:snapToGrid/>
        </w:rPr>
        <w:t>指标。如果这项资料没有列入共同核心文件</w:t>
      </w:r>
      <w:r w:rsidR="00226812" w:rsidRPr="00D63575">
        <w:rPr>
          <w:snapToGrid/>
        </w:rPr>
        <w:t>，</w:t>
      </w:r>
      <w:r w:rsidRPr="00D63575">
        <w:rPr>
          <w:snapToGrid/>
        </w:rPr>
        <w:t>则应列入《公约》专要文件。</w:t>
      </w:r>
    </w:p>
    <w:p w:rsidR="00BC0597" w:rsidRPr="00D63575" w:rsidRDefault="00BC0597" w:rsidP="00BC0597">
      <w:pPr>
        <w:rPr>
          <w:snapToGrid/>
        </w:rPr>
      </w:pPr>
      <w:r w:rsidRPr="00D63575">
        <w:rPr>
          <w:snapToGrid/>
        </w:rPr>
        <w:tab/>
        <w:t>1</w:t>
      </w:r>
      <w:r w:rsidR="00226812" w:rsidRPr="00D63575">
        <w:rPr>
          <w:snapToGrid/>
        </w:rPr>
        <w:t>1.</w:t>
      </w:r>
      <w:r w:rsidRPr="00D63575">
        <w:rPr>
          <w:snapToGrid/>
        </w:rPr>
        <w:t xml:space="preserve">  </w:t>
      </w:r>
      <w:r w:rsidRPr="00D63575">
        <w:rPr>
          <w:snapToGrid/>
        </w:rPr>
        <w:t>许多国家认为</w:t>
      </w:r>
      <w:r w:rsidR="00226812" w:rsidRPr="00D63575">
        <w:rPr>
          <w:snapToGrid/>
        </w:rPr>
        <w:t>，</w:t>
      </w:r>
      <w:r w:rsidRPr="00D63575">
        <w:rPr>
          <w:snapToGrid/>
        </w:rPr>
        <w:t>在进行人口普查时</w:t>
      </w:r>
      <w:r w:rsidR="00226812" w:rsidRPr="00D63575">
        <w:rPr>
          <w:snapToGrid/>
        </w:rPr>
        <w:t>，</w:t>
      </w:r>
      <w:r w:rsidRPr="00D63575">
        <w:rPr>
          <w:snapToGrid/>
        </w:rPr>
        <w:t>不应引导人们注意种族之类的因素</w:t>
      </w:r>
      <w:r w:rsidR="00226812" w:rsidRPr="00D63575">
        <w:rPr>
          <w:snapToGrid/>
        </w:rPr>
        <w:t>，</w:t>
      </w:r>
      <w:r w:rsidRPr="00D63575">
        <w:rPr>
          <w:snapToGrid/>
        </w:rPr>
        <w:t>以免扩大本来要克服的分裂或影响个人资料保护规则。如果要监测在消除基于种族、肤色、血统、民族和族裔出身的歧视</w:t>
      </w:r>
      <w:r w:rsidR="00226812" w:rsidRPr="00D63575">
        <w:rPr>
          <w:snapToGrid/>
        </w:rPr>
        <w:t>(</w:t>
      </w:r>
      <w:r w:rsidRPr="00D63575">
        <w:rPr>
          <w:snapToGrid/>
        </w:rPr>
        <w:t>以下统称</w:t>
      </w:r>
      <w:r w:rsidRPr="00D63575">
        <w:rPr>
          <w:snapToGrid/>
        </w:rPr>
        <w:t>“</w:t>
      </w:r>
      <w:r w:rsidRPr="00D63575">
        <w:rPr>
          <w:snapToGrid/>
        </w:rPr>
        <w:t>种族歧视</w:t>
      </w:r>
      <w:r w:rsidRPr="00D63575">
        <w:rPr>
          <w:snapToGrid/>
        </w:rPr>
        <w:t>”</w:t>
      </w:r>
      <w:r w:rsidR="00226812" w:rsidRPr="00D63575">
        <w:rPr>
          <w:snapToGrid/>
        </w:rPr>
        <w:t>)</w:t>
      </w:r>
      <w:r w:rsidRPr="00D63575">
        <w:rPr>
          <w:snapToGrid/>
        </w:rPr>
        <w:t>方面的进展情况</w:t>
      </w:r>
      <w:r w:rsidR="00226812" w:rsidRPr="00D63575">
        <w:rPr>
          <w:snapToGrid/>
        </w:rPr>
        <w:t>，</w:t>
      </w:r>
      <w:r w:rsidRPr="00D63575">
        <w:rPr>
          <w:snapToGrid/>
        </w:rPr>
        <w:t>就必须在《公约》专要文件中表明可能因上述特征受到不利待遇的人数。因此</w:t>
      </w:r>
      <w:r w:rsidR="00226812" w:rsidRPr="00D63575">
        <w:rPr>
          <w:snapToGrid/>
        </w:rPr>
        <w:t>，</w:t>
      </w:r>
      <w:r w:rsidRPr="00D63575">
        <w:rPr>
          <w:snapToGrid/>
        </w:rPr>
        <w:t>请那些在普查中不收集关于</w:t>
      </w:r>
      <w:r w:rsidR="003F71F8" w:rsidRPr="00D63575">
        <w:rPr>
          <w:snapToGrid/>
        </w:rPr>
        <w:t>这种</w:t>
      </w:r>
      <w:r w:rsidRPr="00D63575">
        <w:rPr>
          <w:snapToGrid/>
        </w:rPr>
        <w:t>特征的资料的国家提供</w:t>
      </w:r>
      <w:r w:rsidR="003F71F8" w:rsidRPr="00D63575">
        <w:rPr>
          <w:snapToGrid/>
        </w:rPr>
        <w:t>资料</w:t>
      </w:r>
      <w:r w:rsidR="00226812" w:rsidRPr="00D63575">
        <w:rPr>
          <w:snapToGrid/>
        </w:rPr>
        <w:t>，</w:t>
      </w:r>
      <w:r w:rsidR="003F71F8" w:rsidRPr="00D63575">
        <w:rPr>
          <w:snapToGrid/>
        </w:rPr>
        <w:t>介绍从社会调查中得到的关于种族、肤色、世系或民族或族裔出身方面的情况</w:t>
      </w:r>
      <w:r w:rsidR="008478F9" w:rsidRPr="00D63575">
        <w:rPr>
          <w:snapToGrid/>
        </w:rPr>
        <w:t>之外</w:t>
      </w:r>
      <w:r w:rsidR="00226812" w:rsidRPr="00D63575">
        <w:rPr>
          <w:snapToGrid/>
        </w:rPr>
        <w:t>，</w:t>
      </w:r>
      <w:r w:rsidR="008478F9" w:rsidRPr="00D63575">
        <w:rPr>
          <w:snapToGrid/>
        </w:rPr>
        <w:t>也</w:t>
      </w:r>
      <w:r w:rsidR="003F71F8" w:rsidRPr="00D63575">
        <w:rPr>
          <w:snapToGrid/>
        </w:rPr>
        <w:t>介绍</w:t>
      </w:r>
      <w:r w:rsidRPr="00D63575">
        <w:rPr>
          <w:snapToGrid/>
        </w:rPr>
        <w:t>母语、通用语</w:t>
      </w:r>
      <w:r w:rsidR="008478F9" w:rsidRPr="00D63575">
        <w:rPr>
          <w:snapToGrid/>
        </w:rPr>
        <w:t>的情况</w:t>
      </w:r>
      <w:r w:rsidR="00226812" w:rsidRPr="00D63575">
        <w:rPr>
          <w:snapToGrid/>
        </w:rPr>
        <w:t>，</w:t>
      </w:r>
      <w:r w:rsidRPr="00D63575">
        <w:rPr>
          <w:snapToGrid/>
        </w:rPr>
        <w:t>或其它</w:t>
      </w:r>
      <w:r w:rsidR="008478F9" w:rsidRPr="00D63575">
        <w:rPr>
          <w:snapToGrid/>
        </w:rPr>
        <w:t>标志</w:t>
      </w:r>
      <w:r w:rsidRPr="00D63575">
        <w:rPr>
          <w:snapToGrid/>
        </w:rPr>
        <w:t>族裔多样性的</w:t>
      </w:r>
      <w:r w:rsidR="008478F9" w:rsidRPr="00D63575">
        <w:rPr>
          <w:snapToGrid/>
        </w:rPr>
        <w:t>情况</w:t>
      </w:r>
      <w:r w:rsidRPr="00D63575">
        <w:rPr>
          <w:snapToGrid/>
        </w:rPr>
        <w:t>。如果缺乏</w:t>
      </w:r>
      <w:r w:rsidR="008478F9" w:rsidRPr="00D63575">
        <w:rPr>
          <w:snapToGrid/>
        </w:rPr>
        <w:t>定</w:t>
      </w:r>
      <w:r w:rsidRPr="00D63575">
        <w:rPr>
          <w:snapToGrid/>
        </w:rPr>
        <w:t>量资料</w:t>
      </w:r>
      <w:r w:rsidR="00226812" w:rsidRPr="00D63575">
        <w:rPr>
          <w:snapToGrid/>
        </w:rPr>
        <w:t>，</w:t>
      </w:r>
      <w:r w:rsidRPr="00D63575">
        <w:rPr>
          <w:snapToGrid/>
        </w:rPr>
        <w:t>则应对人口的族裔特征作</w:t>
      </w:r>
      <w:r w:rsidR="008478F9" w:rsidRPr="00D63575">
        <w:rPr>
          <w:snapToGrid/>
        </w:rPr>
        <w:t>定性</w:t>
      </w:r>
      <w:r w:rsidRPr="00D63575">
        <w:rPr>
          <w:snapToGrid/>
        </w:rPr>
        <w:t>说明。各国</w:t>
      </w:r>
      <w:r w:rsidR="00F810B6" w:rsidRPr="00D63575">
        <w:rPr>
          <w:snapToGrid/>
        </w:rPr>
        <w:t>应该而且最好</w:t>
      </w:r>
      <w:r w:rsidRPr="00D63575">
        <w:rPr>
          <w:snapToGrid/>
        </w:rPr>
        <w:t>拟订适当</w:t>
      </w:r>
      <w:r w:rsidR="00F810B6" w:rsidRPr="00D63575">
        <w:rPr>
          <w:snapToGrid/>
        </w:rPr>
        <w:t>的有关资料收集</w:t>
      </w:r>
      <w:r w:rsidRPr="00D63575">
        <w:rPr>
          <w:snapToGrid/>
        </w:rPr>
        <w:t>方法。</w:t>
      </w:r>
    </w:p>
    <w:p w:rsidR="00BC0597" w:rsidRPr="00D63575" w:rsidRDefault="00BC0597" w:rsidP="00BC0597">
      <w:pPr>
        <w:rPr>
          <w:snapToGrid/>
        </w:rPr>
      </w:pPr>
      <w:r w:rsidRPr="00D63575">
        <w:rPr>
          <w:snapToGrid/>
        </w:rPr>
        <w:tab/>
        <w:t>1</w:t>
      </w:r>
      <w:r w:rsidR="00226812" w:rsidRPr="00D63575">
        <w:rPr>
          <w:snapToGrid/>
        </w:rPr>
        <w:t>2.</w:t>
      </w:r>
      <w:r w:rsidRPr="00D63575">
        <w:rPr>
          <w:snapToGrid/>
        </w:rPr>
        <w:t xml:space="preserve">  </w:t>
      </w:r>
      <w:r w:rsidRPr="00D63575">
        <w:rPr>
          <w:snapToGrid/>
        </w:rPr>
        <w:t>委员会还希望</w:t>
      </w:r>
      <w:r w:rsidR="00F810B6" w:rsidRPr="00D63575">
        <w:rPr>
          <w:snapToGrid/>
        </w:rPr>
        <w:t>得到有关</w:t>
      </w:r>
      <w:r w:rsidRPr="00D63575">
        <w:rPr>
          <w:snapToGrid/>
        </w:rPr>
        <w:t>资料</w:t>
      </w:r>
      <w:r w:rsidR="00226812" w:rsidRPr="00D63575">
        <w:rPr>
          <w:snapToGrid/>
        </w:rPr>
        <w:t>，</w:t>
      </w:r>
      <w:r w:rsidR="00F810B6" w:rsidRPr="00D63575">
        <w:rPr>
          <w:snapToGrid/>
        </w:rPr>
        <w:t>表明</w:t>
      </w:r>
      <w:r w:rsidRPr="00D63575">
        <w:rPr>
          <w:snapToGrid/>
        </w:rPr>
        <w:t>是否有群体在缔约国被正式承认是少数民族或族裔或土著人民</w:t>
      </w:r>
      <w:r w:rsidR="00226812" w:rsidRPr="00D63575">
        <w:rPr>
          <w:snapToGrid/>
        </w:rPr>
        <w:t>，</w:t>
      </w:r>
      <w:r w:rsidRPr="00D63575">
        <w:rPr>
          <w:snapToGrid/>
        </w:rPr>
        <w:t>如果有</w:t>
      </w:r>
      <w:r w:rsidR="00226812" w:rsidRPr="00D63575">
        <w:rPr>
          <w:snapToGrid/>
        </w:rPr>
        <w:t>，</w:t>
      </w:r>
      <w:r w:rsidRPr="00D63575">
        <w:rPr>
          <w:snapToGrid/>
        </w:rPr>
        <w:t>是哪些群体。委员会还建议</w:t>
      </w:r>
      <w:r w:rsidR="00D647D8" w:rsidRPr="00D63575">
        <w:rPr>
          <w:snapToGrid/>
        </w:rPr>
        <w:t>缔约国</w:t>
      </w:r>
      <w:r w:rsidR="00AA7731" w:rsidRPr="00D63575">
        <w:rPr>
          <w:snapToGrid/>
        </w:rPr>
        <w:t>清查确定</w:t>
      </w:r>
      <w:r w:rsidRPr="00D63575">
        <w:rPr>
          <w:snapToGrid/>
        </w:rPr>
        <w:t>血统</w:t>
      </w:r>
      <w:r w:rsidR="00B779CF" w:rsidRPr="00D63575">
        <w:rPr>
          <w:snapToGrid/>
        </w:rPr>
        <w:t>社群</w:t>
      </w:r>
      <w:r w:rsidRPr="00D63575">
        <w:rPr>
          <w:snapToGrid/>
        </w:rPr>
        <w:t>、非公民和国内流离失所</w:t>
      </w:r>
      <w:r w:rsidR="0067191C" w:rsidRPr="00D63575">
        <w:rPr>
          <w:snapToGrid/>
        </w:rPr>
        <w:t>人员</w:t>
      </w:r>
      <w:r w:rsidRPr="00D63575">
        <w:rPr>
          <w:snapToGrid/>
        </w:rPr>
        <w:t>。</w:t>
      </w:r>
      <w:r w:rsidR="00C747FD" w:rsidRPr="00D63575">
        <w:rPr>
          <w:rStyle w:val="FootnoteReference"/>
          <w:rFonts w:eastAsia="SimSun"/>
          <w:snapToGrid/>
        </w:rPr>
        <w:footnoteReference w:id="66"/>
      </w:r>
    </w:p>
    <w:p w:rsidR="00BC0597" w:rsidRPr="00D63575" w:rsidRDefault="00BC0597" w:rsidP="00BC0597">
      <w:pPr>
        <w:rPr>
          <w:snapToGrid/>
        </w:rPr>
      </w:pPr>
      <w:r w:rsidRPr="00D63575">
        <w:rPr>
          <w:snapToGrid/>
        </w:rPr>
        <w:tab/>
        <w:t>1</w:t>
      </w:r>
      <w:r w:rsidR="00226812" w:rsidRPr="00D63575">
        <w:rPr>
          <w:snapToGrid/>
        </w:rPr>
        <w:t>3.</w:t>
      </w:r>
      <w:r w:rsidRPr="00D63575">
        <w:rPr>
          <w:snapToGrid/>
        </w:rPr>
        <w:t xml:space="preserve">  </w:t>
      </w:r>
      <w:r w:rsidRPr="00D63575">
        <w:rPr>
          <w:snapToGrid/>
        </w:rPr>
        <w:t>如有必要</w:t>
      </w:r>
      <w:r w:rsidR="00226812" w:rsidRPr="00D63575">
        <w:rPr>
          <w:snapToGrid/>
        </w:rPr>
        <w:t>，</w:t>
      </w:r>
      <w:r w:rsidRPr="00D63575">
        <w:rPr>
          <w:snapToGrid/>
        </w:rPr>
        <w:t>应以委员会的一种工作语文</w:t>
      </w:r>
      <w:r w:rsidR="00226812" w:rsidRPr="00D63575">
        <w:rPr>
          <w:snapToGrid/>
        </w:rPr>
        <w:t>(</w:t>
      </w:r>
      <w:r w:rsidRPr="00D63575">
        <w:rPr>
          <w:snapToGrid/>
        </w:rPr>
        <w:t>英文、法文、俄文或西班牙文</w:t>
      </w:r>
      <w:r w:rsidR="00226812" w:rsidRPr="00D63575">
        <w:rPr>
          <w:snapToGrid/>
        </w:rPr>
        <w:t>)</w:t>
      </w:r>
      <w:r w:rsidRPr="00D63575">
        <w:rPr>
          <w:snapToGrid/>
        </w:rPr>
        <w:t xml:space="preserve"> </w:t>
      </w:r>
      <w:r w:rsidRPr="00D63575">
        <w:rPr>
          <w:snapToGrid/>
        </w:rPr>
        <w:t>随报告一并提交报告国可能希望分发给委员会全体委员的所有其他补充文件</w:t>
      </w:r>
      <w:r w:rsidR="00226812" w:rsidRPr="00D63575">
        <w:rPr>
          <w:snapToGrid/>
        </w:rPr>
        <w:t>，</w:t>
      </w:r>
      <w:r w:rsidRPr="00D63575">
        <w:rPr>
          <w:snapToGrid/>
        </w:rPr>
        <w:t>份数应该足够</w:t>
      </w:r>
      <w:r w:rsidR="00226812" w:rsidRPr="00D63575">
        <w:rPr>
          <w:snapToGrid/>
        </w:rPr>
        <w:t>，</w:t>
      </w:r>
      <w:r w:rsidRPr="00D63575">
        <w:rPr>
          <w:snapToGrid/>
        </w:rPr>
        <w:t>以方便其报告的审议。</w:t>
      </w:r>
    </w:p>
    <w:p w:rsidR="00BC0597" w:rsidRPr="00D63575" w:rsidRDefault="00BC0597" w:rsidP="00BC0597">
      <w:pPr>
        <w:rPr>
          <w:snapToGrid/>
        </w:rPr>
      </w:pPr>
      <w:r w:rsidRPr="00D63575">
        <w:rPr>
          <w:snapToGrid/>
        </w:rPr>
        <w:tab/>
        <w:t>1</w:t>
      </w:r>
      <w:r w:rsidR="00226812" w:rsidRPr="00D63575">
        <w:rPr>
          <w:snapToGrid/>
        </w:rPr>
        <w:t>4.</w:t>
      </w:r>
      <w:r w:rsidRPr="00D63575">
        <w:rPr>
          <w:snapToGrid/>
        </w:rPr>
        <w:t xml:space="preserve">  </w:t>
      </w:r>
      <w:r w:rsidRPr="00D63575">
        <w:rPr>
          <w:snapToGrid/>
        </w:rPr>
        <w:t>各国在报告中如要委员会参阅共同核心文件或其他的条约专要文件中提供的资料</w:t>
      </w:r>
      <w:r w:rsidR="00226812" w:rsidRPr="00D63575">
        <w:rPr>
          <w:snapToGrid/>
        </w:rPr>
        <w:t>，</w:t>
      </w:r>
      <w:r w:rsidRPr="00D63575">
        <w:rPr>
          <w:snapToGrid/>
        </w:rPr>
        <w:t>它们应确切表明提供这种资料的相关段落。</w:t>
      </w:r>
    </w:p>
    <w:p w:rsidR="00BC0597" w:rsidRPr="00D63575" w:rsidRDefault="00BC0597" w:rsidP="00C747FD">
      <w:pPr>
        <w:spacing w:after="320"/>
        <w:rPr>
          <w:snapToGrid/>
        </w:rPr>
      </w:pPr>
      <w:r w:rsidRPr="00D63575">
        <w:rPr>
          <w:snapToGrid/>
        </w:rPr>
        <w:tab/>
        <w:t>1</w:t>
      </w:r>
      <w:r w:rsidR="00226812" w:rsidRPr="00D63575">
        <w:rPr>
          <w:snapToGrid/>
        </w:rPr>
        <w:t>5.</w:t>
      </w:r>
      <w:r w:rsidRPr="00D63575">
        <w:rPr>
          <w:snapToGrid/>
        </w:rPr>
        <w:t xml:space="preserve">  </w:t>
      </w:r>
      <w:r w:rsidRPr="00D63575">
        <w:rPr>
          <w:snapToGrid/>
        </w:rPr>
        <w:t>如协调准则第</w:t>
      </w:r>
      <w:r w:rsidRPr="00D63575">
        <w:rPr>
          <w:snapToGrid/>
        </w:rPr>
        <w:t>19</w:t>
      </w:r>
      <w:r w:rsidRPr="00D63575">
        <w:rPr>
          <w:snapToGrid/>
        </w:rPr>
        <w:t>段所要求的那样</w:t>
      </w:r>
      <w:r w:rsidR="00226812" w:rsidRPr="00D63575">
        <w:rPr>
          <w:snapToGrid/>
        </w:rPr>
        <w:t>，</w:t>
      </w:r>
      <w:r w:rsidRPr="00D63575">
        <w:rPr>
          <w:snapToGrid/>
        </w:rPr>
        <w:t>初次条约专要文件不应超过</w:t>
      </w:r>
      <w:r w:rsidRPr="00D63575">
        <w:rPr>
          <w:snapToGrid/>
        </w:rPr>
        <w:t>60</w:t>
      </w:r>
      <w:r w:rsidRPr="00D63575">
        <w:rPr>
          <w:snapToGrid/>
        </w:rPr>
        <w:t>页</w:t>
      </w:r>
      <w:r w:rsidR="00226812" w:rsidRPr="00D63575">
        <w:rPr>
          <w:snapToGrid/>
        </w:rPr>
        <w:t>，</w:t>
      </w:r>
      <w:r w:rsidRPr="00D63575">
        <w:rPr>
          <w:snapToGrid/>
        </w:rPr>
        <w:t>随后的定期文件应限制在</w:t>
      </w:r>
      <w:r w:rsidRPr="00D63575">
        <w:rPr>
          <w:snapToGrid/>
        </w:rPr>
        <w:t>40</w:t>
      </w:r>
      <w:r w:rsidRPr="00D63575">
        <w:rPr>
          <w:snapToGrid/>
        </w:rPr>
        <w:t>页以下。</w:t>
      </w:r>
    </w:p>
    <w:p w:rsidR="00BC0597" w:rsidRPr="00D63575" w:rsidRDefault="00BC0597" w:rsidP="00C747FD">
      <w:pPr>
        <w:pStyle w:val="Heading3"/>
        <w:rPr>
          <w:kern w:val="0"/>
        </w:rPr>
      </w:pPr>
      <w:r w:rsidRPr="00D63575">
        <w:rPr>
          <w:kern w:val="0"/>
          <w:u w:val="none"/>
        </w:rPr>
        <w:t xml:space="preserve">C.  </w:t>
      </w:r>
      <w:r w:rsidRPr="00D63575">
        <w:rPr>
          <w:kern w:val="0"/>
        </w:rPr>
        <w:t>关于《公约》第一条至第七条的资料</w:t>
      </w:r>
    </w:p>
    <w:p w:rsidR="00BC0597" w:rsidRPr="00D63575" w:rsidRDefault="00BC0597" w:rsidP="00BC0597">
      <w:pPr>
        <w:rPr>
          <w:snapToGrid/>
        </w:rPr>
      </w:pPr>
      <w:r w:rsidRPr="00D63575">
        <w:rPr>
          <w:snapToGrid/>
        </w:rPr>
        <w:tab/>
        <w:t>1</w:t>
      </w:r>
      <w:r w:rsidR="00226812" w:rsidRPr="00D63575">
        <w:rPr>
          <w:snapToGrid/>
        </w:rPr>
        <w:t>6.</w:t>
      </w:r>
      <w:r w:rsidRPr="00D63575">
        <w:rPr>
          <w:snapToGrid/>
        </w:rPr>
        <w:t xml:space="preserve">  </w:t>
      </w:r>
      <w:r w:rsidRPr="00D63575">
        <w:rPr>
          <w:snapToGrid/>
        </w:rPr>
        <w:t>委员会请缔约国在这一部分有关的标题下列入其中所提到的法律、规章和司法判决的相关节选</w:t>
      </w:r>
      <w:r w:rsidR="00226812" w:rsidRPr="00D63575">
        <w:rPr>
          <w:snapToGrid/>
        </w:rPr>
        <w:t>，</w:t>
      </w:r>
      <w:r w:rsidRPr="00D63575">
        <w:rPr>
          <w:snapToGrid/>
        </w:rPr>
        <w:t>及其认为委员会审议其报告时需要了解的所有其他内容。缔约国必要时还可在与报告分开编排的附件</w:t>
      </w:r>
      <w:r w:rsidR="00C747FD" w:rsidRPr="00D63575">
        <w:rPr>
          <w:snapToGrid/>
        </w:rPr>
        <w:t xml:space="preserve"> </w:t>
      </w:r>
      <w:r w:rsidR="00C747FD" w:rsidRPr="00D63575">
        <w:rPr>
          <w:rStyle w:val="FootnoteReference"/>
          <w:rFonts w:eastAsia="SimSun"/>
          <w:snapToGrid/>
        </w:rPr>
        <w:footnoteReference w:id="67"/>
      </w:r>
      <w:r w:rsidRPr="00D63575">
        <w:rPr>
          <w:snapToGrid/>
        </w:rPr>
        <w:t xml:space="preserve"> </w:t>
      </w:r>
      <w:r w:rsidRPr="00D63575">
        <w:rPr>
          <w:snapToGrid/>
        </w:rPr>
        <w:t>中附上其认为对进一步澄清报告具有重要意义的所有文件。</w:t>
      </w:r>
    </w:p>
    <w:p w:rsidR="00BC0597" w:rsidRPr="00D63575" w:rsidRDefault="00BC0597" w:rsidP="00BC0597">
      <w:pPr>
        <w:rPr>
          <w:snapToGrid/>
        </w:rPr>
      </w:pPr>
      <w:r w:rsidRPr="00D63575">
        <w:rPr>
          <w:snapToGrid/>
        </w:rPr>
        <w:tab/>
        <w:t>1</w:t>
      </w:r>
      <w:r w:rsidR="00226812" w:rsidRPr="00D63575">
        <w:rPr>
          <w:snapToGrid/>
        </w:rPr>
        <w:t>7.</w:t>
      </w:r>
      <w:r w:rsidRPr="00D63575">
        <w:rPr>
          <w:snapToGrid/>
        </w:rPr>
        <w:t xml:space="preserve">  </w:t>
      </w:r>
      <w:r w:rsidRPr="00D63575">
        <w:rPr>
          <w:snapToGrid/>
        </w:rPr>
        <w:t>此外</w:t>
      </w:r>
      <w:r w:rsidR="00226812" w:rsidRPr="00D63575">
        <w:rPr>
          <w:snapToGrid/>
        </w:rPr>
        <w:t>，</w:t>
      </w:r>
      <w:r w:rsidRPr="00D63575">
        <w:rPr>
          <w:snapToGrid/>
        </w:rPr>
        <w:t>缔约国还须酌情向委员会报告其落实《公约》各项条款时遇到的</w:t>
      </w:r>
      <w:r w:rsidR="005C2664" w:rsidRPr="00D63575">
        <w:rPr>
          <w:snapToGrid/>
        </w:rPr>
        <w:t>任何</w:t>
      </w:r>
      <w:r w:rsidRPr="00D63575">
        <w:rPr>
          <w:snapToGrid/>
        </w:rPr>
        <w:t>困难。报告不仅应</w:t>
      </w:r>
      <w:r w:rsidR="005C2664" w:rsidRPr="00D63575">
        <w:rPr>
          <w:snapToGrid/>
        </w:rPr>
        <w:t>该</w:t>
      </w:r>
      <w:r w:rsidRPr="00D63575">
        <w:rPr>
          <w:snapToGrid/>
        </w:rPr>
        <w:t>着重说明计划采取何种措施克服这些困难</w:t>
      </w:r>
      <w:r w:rsidR="00226812" w:rsidRPr="00D63575">
        <w:rPr>
          <w:snapToGrid/>
        </w:rPr>
        <w:t>，</w:t>
      </w:r>
      <w:r w:rsidRPr="00D63575">
        <w:rPr>
          <w:snapToGrid/>
        </w:rPr>
        <w:t>而且还应着重说明在报告期内取得的进展。</w:t>
      </w:r>
    </w:p>
    <w:p w:rsidR="00BC0597" w:rsidRPr="00D63575" w:rsidRDefault="00BC0597" w:rsidP="00BC0597">
      <w:pPr>
        <w:rPr>
          <w:snapToGrid/>
        </w:rPr>
      </w:pPr>
      <w:r w:rsidRPr="00D63575">
        <w:rPr>
          <w:snapToGrid/>
        </w:rPr>
        <w:tab/>
        <w:t>1</w:t>
      </w:r>
      <w:r w:rsidR="00226812" w:rsidRPr="00D63575">
        <w:rPr>
          <w:snapToGrid/>
        </w:rPr>
        <w:t>8.</w:t>
      </w:r>
      <w:r w:rsidRPr="00D63575">
        <w:rPr>
          <w:snapToGrid/>
        </w:rPr>
        <w:t xml:space="preserve">  </w:t>
      </w:r>
      <w:r w:rsidRPr="00D63575">
        <w:rPr>
          <w:snapToGrid/>
        </w:rPr>
        <w:t>委员会建议缔约国在报告中列入</w:t>
      </w:r>
      <w:r w:rsidR="005C2664" w:rsidRPr="00D63575">
        <w:rPr>
          <w:snapToGrid/>
        </w:rPr>
        <w:t>有</w:t>
      </w:r>
      <w:r w:rsidRPr="00D63575">
        <w:rPr>
          <w:snapToGrid/>
        </w:rPr>
        <w:t>关</w:t>
      </w:r>
      <w:r w:rsidR="005C2664" w:rsidRPr="00D63575">
        <w:rPr>
          <w:snapToGrid/>
        </w:rPr>
        <w:t>资料</w:t>
      </w:r>
      <w:r w:rsidR="00226812" w:rsidRPr="00D63575">
        <w:rPr>
          <w:snapToGrid/>
        </w:rPr>
        <w:t>，</w:t>
      </w:r>
      <w:r w:rsidR="00AD785C" w:rsidRPr="00D63575">
        <w:rPr>
          <w:snapToGrid/>
        </w:rPr>
        <w:t>说明</w:t>
      </w:r>
      <w:r w:rsidRPr="00D63575">
        <w:rPr>
          <w:snapToGrid/>
        </w:rPr>
        <w:t>国家一级为执行《德班宣言和行动纲领》而采取的行动计划</w:t>
      </w:r>
      <w:r w:rsidR="00AD785C" w:rsidRPr="00D63575">
        <w:rPr>
          <w:snapToGrid/>
        </w:rPr>
        <w:t>或其他</w:t>
      </w:r>
      <w:r w:rsidRPr="00D63575">
        <w:rPr>
          <w:snapToGrid/>
        </w:rPr>
        <w:t>措施的</w:t>
      </w:r>
      <w:r w:rsidR="00AD785C" w:rsidRPr="00D63575">
        <w:rPr>
          <w:snapToGrid/>
        </w:rPr>
        <w:t>情况</w:t>
      </w:r>
      <w:r w:rsidRPr="00D63575">
        <w:rPr>
          <w:snapToGrid/>
        </w:rPr>
        <w:t>。</w:t>
      </w:r>
      <w:r w:rsidRPr="00D63575">
        <w:rPr>
          <w:snapToGrid/>
          <w:vertAlign w:val="superscript"/>
        </w:rPr>
        <w:footnoteReference w:id="68"/>
      </w:r>
    </w:p>
    <w:p w:rsidR="00BC0597" w:rsidRPr="00D63575" w:rsidRDefault="00BC0597" w:rsidP="00607469">
      <w:pPr>
        <w:spacing w:after="240"/>
        <w:rPr>
          <w:snapToGrid/>
        </w:rPr>
      </w:pPr>
      <w:r w:rsidRPr="00D63575">
        <w:rPr>
          <w:snapToGrid/>
        </w:rPr>
        <w:tab/>
        <w:t>1</w:t>
      </w:r>
      <w:r w:rsidR="00226812" w:rsidRPr="00D63575">
        <w:rPr>
          <w:snapToGrid/>
        </w:rPr>
        <w:t>9.</w:t>
      </w:r>
      <w:r w:rsidRPr="00D63575">
        <w:rPr>
          <w:snapToGrid/>
        </w:rPr>
        <w:t xml:space="preserve">  </w:t>
      </w:r>
      <w:r w:rsidRPr="00D63575">
        <w:rPr>
          <w:snapToGrid/>
        </w:rPr>
        <w:t>《公约》专要文件所载的资料应以如下方式安排</w:t>
      </w:r>
      <w:r w:rsidR="00226812" w:rsidRPr="00D63575">
        <w:rPr>
          <w:snapToGrid/>
        </w:rPr>
        <w:t>：</w:t>
      </w:r>
    </w:p>
    <w:p w:rsidR="00BC0597" w:rsidRPr="00D63575" w:rsidRDefault="00BC0597" w:rsidP="00607469">
      <w:pPr>
        <w:pStyle w:val="a1"/>
        <w:spacing w:after="160"/>
        <w:rPr>
          <w:rFonts w:ascii="Times New Roman" w:hAnsi="Times New Roman"/>
          <w:kern w:val="0"/>
        </w:rPr>
      </w:pPr>
      <w:r w:rsidRPr="00D63575">
        <w:rPr>
          <w:rFonts w:ascii="Times New Roman" w:hAnsi="Times New Roman"/>
          <w:kern w:val="0"/>
        </w:rPr>
        <w:t>第</w:t>
      </w:r>
      <w:r w:rsidRPr="00D63575">
        <w:rPr>
          <w:rFonts w:ascii="Times New Roman" w:hAnsi="Times New Roman"/>
          <w:kern w:val="0"/>
        </w:rPr>
        <w:t xml:space="preserve"> </w:t>
      </w:r>
      <w:r w:rsidRPr="00D63575">
        <w:rPr>
          <w:rFonts w:ascii="Times New Roman" w:hAnsi="Times New Roman"/>
          <w:kern w:val="0"/>
        </w:rPr>
        <w:t>一</w:t>
      </w:r>
      <w:r w:rsidRPr="00D63575">
        <w:rPr>
          <w:rFonts w:ascii="Times New Roman" w:hAnsi="Times New Roman"/>
          <w:kern w:val="0"/>
        </w:rPr>
        <w:t xml:space="preserve"> </w:t>
      </w:r>
      <w:r w:rsidRPr="00D63575">
        <w:rPr>
          <w:rFonts w:ascii="Times New Roman" w:hAnsi="Times New Roman"/>
          <w:kern w:val="0"/>
        </w:rPr>
        <w:t>条</w:t>
      </w:r>
    </w:p>
    <w:p w:rsidR="00BC0597" w:rsidRPr="00D63575" w:rsidRDefault="00C747FD" w:rsidP="00BC0597">
      <w:pPr>
        <w:rPr>
          <w:snapToGrid/>
        </w:rPr>
      </w:pPr>
      <w:r w:rsidRPr="00D63575">
        <w:rPr>
          <w:snapToGrid/>
        </w:rPr>
        <w:tab/>
      </w:r>
      <w:r w:rsidR="00BC0597" w:rsidRPr="00D63575">
        <w:rPr>
          <w:snapToGrid/>
        </w:rPr>
        <w:t xml:space="preserve">A.  </w:t>
      </w:r>
      <w:r w:rsidR="00BC0597" w:rsidRPr="00D63575">
        <w:rPr>
          <w:snapToGrid/>
        </w:rPr>
        <w:t>评估国内法对种族歧视的定义是否符合《公约》第一条第一款所作的定义</w:t>
      </w:r>
      <w:r w:rsidR="00226812" w:rsidRPr="00D63575">
        <w:rPr>
          <w:snapToGrid/>
        </w:rPr>
        <w:t>，</w:t>
      </w:r>
      <w:r w:rsidR="00BC0597" w:rsidRPr="00D63575">
        <w:rPr>
          <w:snapToGrid/>
          <w:vertAlign w:val="superscript"/>
        </w:rPr>
        <w:footnoteReference w:id="69"/>
      </w:r>
      <w:r w:rsidR="00BC0597" w:rsidRPr="00D63575">
        <w:rPr>
          <w:snapToGrid/>
        </w:rPr>
        <w:t xml:space="preserve"> </w:t>
      </w:r>
      <w:r w:rsidR="00BC0597" w:rsidRPr="00D63575">
        <w:rPr>
          <w:snapToGrid/>
        </w:rPr>
        <w:t>特别要</w:t>
      </w:r>
      <w:r w:rsidR="00226812" w:rsidRPr="00D63575">
        <w:rPr>
          <w:snapToGrid/>
        </w:rPr>
        <w:t>：</w:t>
      </w:r>
    </w:p>
    <w:p w:rsidR="00BC0597" w:rsidRPr="00D63575" w:rsidRDefault="001110CB" w:rsidP="000860C2">
      <w:pPr>
        <w:ind w:leftChars="400" w:left="31680" w:firstLine="510"/>
        <w:rPr>
          <w:snapToGrid/>
        </w:rPr>
      </w:pPr>
      <w:r>
        <w:rPr>
          <w:rFonts w:hint="eastAsia"/>
          <w:snapToGrid/>
        </w:rPr>
        <w:t>1.</w:t>
      </w:r>
      <w:r>
        <w:rPr>
          <w:rFonts w:hint="eastAsia"/>
          <w:snapToGrid/>
        </w:rPr>
        <w:tab/>
      </w:r>
      <w:r w:rsidR="00BC0597" w:rsidRPr="00D63575">
        <w:rPr>
          <w:snapToGrid/>
        </w:rPr>
        <w:t>说明国内法的种族歧视定义是否包含基于种族、肤色、世系或民族或族裔出身的歧视</w:t>
      </w:r>
      <w:r w:rsidR="00226812" w:rsidRPr="00D63575">
        <w:rPr>
          <w:snapToGrid/>
        </w:rPr>
        <w:t>；</w:t>
      </w:r>
    </w:p>
    <w:p w:rsidR="00BC0597" w:rsidRPr="00D63575" w:rsidRDefault="001110CB" w:rsidP="000860C2">
      <w:pPr>
        <w:ind w:leftChars="400" w:left="31680" w:firstLine="510"/>
        <w:rPr>
          <w:snapToGrid/>
        </w:rPr>
      </w:pPr>
      <w:r>
        <w:rPr>
          <w:rFonts w:hint="eastAsia"/>
          <w:snapToGrid/>
        </w:rPr>
        <w:t>2.</w:t>
      </w:r>
      <w:r>
        <w:rPr>
          <w:rFonts w:hint="eastAsia"/>
          <w:snapToGrid/>
        </w:rPr>
        <w:tab/>
      </w:r>
      <w:r w:rsidR="00BC0597" w:rsidRPr="00D63575">
        <w:rPr>
          <w:snapToGrid/>
        </w:rPr>
        <w:t>说明国内法的种族歧视定义内是否列入了直接或间接歧视的表现形式</w:t>
      </w:r>
      <w:r w:rsidR="00226812" w:rsidRPr="00D63575">
        <w:rPr>
          <w:snapToGrid/>
        </w:rPr>
        <w:t>；</w:t>
      </w:r>
    </w:p>
    <w:p w:rsidR="00BC0597" w:rsidRPr="00D63575" w:rsidRDefault="001110CB" w:rsidP="000860C2">
      <w:pPr>
        <w:ind w:leftChars="400" w:left="31680" w:firstLine="510"/>
        <w:rPr>
          <w:snapToGrid/>
        </w:rPr>
      </w:pPr>
      <w:r>
        <w:rPr>
          <w:rFonts w:hint="eastAsia"/>
          <w:snapToGrid/>
        </w:rPr>
        <w:t>3.</w:t>
      </w:r>
      <w:r>
        <w:rPr>
          <w:rFonts w:hint="eastAsia"/>
          <w:snapToGrid/>
        </w:rPr>
        <w:tab/>
      </w:r>
      <w:r w:rsidR="00BC0597" w:rsidRPr="00D63575">
        <w:rPr>
          <w:snapToGrid/>
        </w:rPr>
        <w:t>缔约国应提供资料说明其对第一条第一款</w:t>
      </w:r>
      <w:r w:rsidR="00BC0597" w:rsidRPr="00D63575">
        <w:rPr>
          <w:snapToGrid/>
        </w:rPr>
        <w:t>“</w:t>
      </w:r>
      <w:r w:rsidR="00BC0597" w:rsidRPr="00D63575">
        <w:rPr>
          <w:snapToGrid/>
        </w:rPr>
        <w:t>公共生活</w:t>
      </w:r>
      <w:r w:rsidR="00BC0597" w:rsidRPr="00D63575">
        <w:rPr>
          <w:snapToGrid/>
        </w:rPr>
        <w:t>”</w:t>
      </w:r>
      <w:r w:rsidR="00BC0597" w:rsidRPr="00D63575">
        <w:rPr>
          <w:snapToGrid/>
        </w:rPr>
        <w:t>一语的理解和反歧视法的范围</w:t>
      </w:r>
      <w:r w:rsidR="00226812" w:rsidRPr="00D63575">
        <w:rPr>
          <w:snapToGrid/>
        </w:rPr>
        <w:t>；</w:t>
      </w:r>
    </w:p>
    <w:p w:rsidR="00BC0597" w:rsidRPr="00D63575" w:rsidRDefault="001110CB" w:rsidP="000860C2">
      <w:pPr>
        <w:ind w:leftChars="400" w:left="31680" w:firstLine="510"/>
        <w:rPr>
          <w:snapToGrid/>
        </w:rPr>
      </w:pPr>
      <w:r>
        <w:rPr>
          <w:rFonts w:hint="eastAsia"/>
          <w:snapToGrid/>
        </w:rPr>
        <w:t>4.</w:t>
      </w:r>
      <w:r>
        <w:rPr>
          <w:rFonts w:hint="eastAsia"/>
          <w:snapToGrid/>
        </w:rPr>
        <w:tab/>
      </w:r>
      <w:r w:rsidR="00BC0597" w:rsidRPr="00D63575">
        <w:rPr>
          <w:snapToGrid/>
        </w:rPr>
        <w:t>应按协调准则第</w:t>
      </w:r>
      <w:r w:rsidR="00BC0597" w:rsidRPr="00D63575">
        <w:rPr>
          <w:snapToGrid/>
        </w:rPr>
        <w:t>40</w:t>
      </w:r>
      <w:r w:rsidR="00226812" w:rsidRPr="00D63575">
        <w:rPr>
          <w:snapToGrid/>
        </w:rPr>
        <w:t>(</w:t>
      </w:r>
      <w:r w:rsidR="00BC0597" w:rsidRPr="00D63575">
        <w:rPr>
          <w:snapToGrid/>
        </w:rPr>
        <w:t>b</w:t>
      </w:r>
      <w:r w:rsidR="00226812" w:rsidRPr="00D63575">
        <w:rPr>
          <w:snapToGrid/>
        </w:rPr>
        <w:t>)</w:t>
      </w:r>
      <w:r w:rsidR="00BC0597" w:rsidRPr="00D63575">
        <w:rPr>
          <w:snapToGrid/>
        </w:rPr>
        <w:t>和</w:t>
      </w:r>
      <w:r w:rsidR="00226812" w:rsidRPr="00D63575">
        <w:rPr>
          <w:snapToGrid/>
        </w:rPr>
        <w:t>(</w:t>
      </w:r>
      <w:r w:rsidR="00BC0597" w:rsidRPr="00D63575">
        <w:rPr>
          <w:snapToGrid/>
        </w:rPr>
        <w:t>c</w:t>
      </w:r>
      <w:r w:rsidR="00226812" w:rsidRPr="00D63575">
        <w:rPr>
          <w:snapToGrid/>
        </w:rPr>
        <w:t>)</w:t>
      </w:r>
      <w:r w:rsidR="00BC0597" w:rsidRPr="00D63575">
        <w:rPr>
          <w:snapToGrid/>
        </w:rPr>
        <w:t>段的要求</w:t>
      </w:r>
      <w:r w:rsidR="00226812" w:rsidRPr="00D63575">
        <w:rPr>
          <w:snapToGrid/>
        </w:rPr>
        <w:t>，</w:t>
      </w:r>
      <w:r w:rsidR="00BC0597" w:rsidRPr="00D63575">
        <w:rPr>
          <w:snapToGrid/>
        </w:rPr>
        <w:t>在共同核心文件中列入</w:t>
      </w:r>
      <w:r w:rsidR="001702C4" w:rsidRPr="00D63575">
        <w:rPr>
          <w:snapToGrid/>
        </w:rPr>
        <w:t>资料说明提出的</w:t>
      </w:r>
      <w:r w:rsidR="00BC0597" w:rsidRPr="00D63575">
        <w:rPr>
          <w:snapToGrid/>
        </w:rPr>
        <w:t>保留和声明</w:t>
      </w:r>
      <w:r w:rsidR="001702C4" w:rsidRPr="00D63575">
        <w:rPr>
          <w:snapToGrid/>
        </w:rPr>
        <w:t>、</w:t>
      </w:r>
      <w:r w:rsidR="00BC0597" w:rsidRPr="00D63575">
        <w:rPr>
          <w:snapToGrid/>
        </w:rPr>
        <w:t>以及国内法对种族歧视定义</w:t>
      </w:r>
      <w:r w:rsidR="001702C4" w:rsidRPr="00D63575">
        <w:rPr>
          <w:snapToGrid/>
        </w:rPr>
        <w:t>范畴</w:t>
      </w:r>
      <w:r w:rsidR="00BC0597" w:rsidRPr="00D63575">
        <w:rPr>
          <w:snapToGrid/>
        </w:rPr>
        <w:t>的克减、约束或限制</w:t>
      </w:r>
      <w:r w:rsidR="001702C4" w:rsidRPr="00D63575">
        <w:rPr>
          <w:snapToGrid/>
        </w:rPr>
        <w:t>规定</w:t>
      </w:r>
      <w:r w:rsidR="00226812" w:rsidRPr="00D63575">
        <w:rPr>
          <w:snapToGrid/>
        </w:rPr>
        <w:t>；</w:t>
      </w:r>
      <w:r w:rsidR="00BC0597" w:rsidRPr="00D63575">
        <w:rPr>
          <w:snapToGrid/>
          <w:vertAlign w:val="superscript"/>
        </w:rPr>
        <w:footnoteReference w:id="70"/>
      </w:r>
    </w:p>
    <w:p w:rsidR="00BC0597" w:rsidRPr="00D63575" w:rsidRDefault="001110CB" w:rsidP="000860C2">
      <w:pPr>
        <w:ind w:leftChars="400" w:left="31680" w:firstLine="510"/>
        <w:rPr>
          <w:snapToGrid/>
        </w:rPr>
      </w:pPr>
      <w:r>
        <w:rPr>
          <w:rFonts w:hint="eastAsia"/>
          <w:snapToGrid/>
        </w:rPr>
        <w:t>5.</w:t>
      </w:r>
      <w:r>
        <w:rPr>
          <w:rFonts w:hint="eastAsia"/>
          <w:snapToGrid/>
        </w:rPr>
        <w:tab/>
      </w:r>
      <w:r w:rsidR="008B66FC" w:rsidRPr="00D63575">
        <w:rPr>
          <w:snapToGrid/>
        </w:rPr>
        <w:t>说明国内法参照</w:t>
      </w:r>
      <w:r w:rsidR="00BC0597" w:rsidRPr="00D63575">
        <w:rPr>
          <w:snapToGrid/>
        </w:rPr>
        <w:t>《公约》第一条第二和第三款以及关于歧视非公民问题的</w:t>
      </w:r>
      <w:r w:rsidR="007072EE" w:rsidRPr="00D63575">
        <w:rPr>
          <w:snapToGrid/>
        </w:rPr>
        <w:t>第</w:t>
      </w:r>
      <w:r w:rsidR="007072EE" w:rsidRPr="00D63575">
        <w:rPr>
          <w:snapToGrid/>
        </w:rPr>
        <w:t>30</w:t>
      </w:r>
      <w:r w:rsidR="007072EE" w:rsidRPr="00D63575">
        <w:rPr>
          <w:snapToGrid/>
        </w:rPr>
        <w:t>号</w:t>
      </w:r>
      <w:r w:rsidR="00BC0597" w:rsidRPr="00D63575">
        <w:rPr>
          <w:snapToGrid/>
        </w:rPr>
        <w:t>一般性建议</w:t>
      </w:r>
      <w:r w:rsidR="00226812" w:rsidRPr="00D63575">
        <w:rPr>
          <w:snapToGrid/>
        </w:rPr>
        <w:t>(</w:t>
      </w:r>
      <w:r w:rsidR="00BC0597" w:rsidRPr="00D63575">
        <w:rPr>
          <w:snapToGrid/>
        </w:rPr>
        <w:t>2004</w:t>
      </w:r>
      <w:r w:rsidR="00BC0597" w:rsidRPr="00D63575">
        <w:rPr>
          <w:snapToGrid/>
        </w:rPr>
        <w:t>年</w:t>
      </w:r>
      <w:r w:rsidR="00226812" w:rsidRPr="00D63575">
        <w:rPr>
          <w:snapToGrid/>
        </w:rPr>
        <w:t>)</w:t>
      </w:r>
      <w:r w:rsidR="00226812" w:rsidRPr="00D63575">
        <w:rPr>
          <w:snapToGrid/>
        </w:rPr>
        <w:t>，</w:t>
      </w:r>
      <w:r w:rsidR="008B66FC" w:rsidRPr="00D63575">
        <w:rPr>
          <w:snapToGrid/>
        </w:rPr>
        <w:t>规定根据</w:t>
      </w:r>
      <w:r w:rsidR="00BC0597" w:rsidRPr="00D63575">
        <w:rPr>
          <w:snapToGrid/>
        </w:rPr>
        <w:t>公民或移民</w:t>
      </w:r>
      <w:r w:rsidR="008B66FC" w:rsidRPr="00D63575">
        <w:rPr>
          <w:snapToGrid/>
        </w:rPr>
        <w:t>身份</w:t>
      </w:r>
      <w:r w:rsidR="00CD6351" w:rsidRPr="00D63575">
        <w:rPr>
          <w:snapToGrid/>
        </w:rPr>
        <w:t>实行</w:t>
      </w:r>
      <w:r w:rsidR="00BC0597" w:rsidRPr="00D63575">
        <w:rPr>
          <w:snapToGrid/>
        </w:rPr>
        <w:t>区别待遇的程度。</w:t>
      </w:r>
    </w:p>
    <w:p w:rsidR="00BC0597" w:rsidRPr="00D63575" w:rsidRDefault="00BC0597" w:rsidP="00C747FD">
      <w:pPr>
        <w:spacing w:after="320"/>
        <w:rPr>
          <w:snapToGrid/>
        </w:rPr>
      </w:pPr>
      <w:r w:rsidRPr="00D63575">
        <w:rPr>
          <w:snapToGrid/>
        </w:rPr>
        <w:tab/>
        <w:t xml:space="preserve">B.  </w:t>
      </w:r>
      <w:r w:rsidRPr="00D63575">
        <w:rPr>
          <w:snapToGrid/>
        </w:rPr>
        <w:t>共同核心文件应按协调准则第</w:t>
      </w:r>
      <w:r w:rsidRPr="00D63575">
        <w:rPr>
          <w:snapToGrid/>
        </w:rPr>
        <w:t>52</w:t>
      </w:r>
      <w:r w:rsidRPr="00D63575">
        <w:rPr>
          <w:snapToGrid/>
        </w:rPr>
        <w:t>段的要求列入资料</w:t>
      </w:r>
      <w:r w:rsidR="00226812" w:rsidRPr="00D63575">
        <w:rPr>
          <w:snapToGrid/>
        </w:rPr>
        <w:t>，</w:t>
      </w:r>
      <w:r w:rsidRPr="00D63575">
        <w:rPr>
          <w:snapToGrid/>
        </w:rPr>
        <w:t>说明缔约国的法律制度是否允许或规定采取特别措施</w:t>
      </w:r>
      <w:r w:rsidR="00226812" w:rsidRPr="00D63575">
        <w:rPr>
          <w:snapToGrid/>
        </w:rPr>
        <w:t>，</w:t>
      </w:r>
      <w:r w:rsidRPr="00D63575">
        <w:rPr>
          <w:snapToGrid/>
        </w:rPr>
        <w:t>确保受《公约》保护的群体和个人的地位得到适当的提高。</w:t>
      </w:r>
    </w:p>
    <w:p w:rsidR="00BC0597" w:rsidRPr="00D63575" w:rsidRDefault="00BC0597" w:rsidP="003A3C30">
      <w:pPr>
        <w:pStyle w:val="a1"/>
        <w:rPr>
          <w:rFonts w:ascii="Times New Roman" w:hAnsi="Times New Roman"/>
          <w:kern w:val="0"/>
        </w:rPr>
      </w:pPr>
      <w:r w:rsidRPr="00D63575">
        <w:rPr>
          <w:rFonts w:ascii="Times New Roman" w:hAnsi="Times New Roman"/>
          <w:kern w:val="0"/>
        </w:rPr>
        <w:t>第</w:t>
      </w:r>
      <w:r w:rsidRPr="00D63575">
        <w:rPr>
          <w:rFonts w:ascii="Times New Roman" w:hAnsi="Times New Roman"/>
          <w:kern w:val="0"/>
        </w:rPr>
        <w:t xml:space="preserve"> </w:t>
      </w:r>
      <w:r w:rsidRPr="00D63575">
        <w:rPr>
          <w:rFonts w:ascii="Times New Roman" w:hAnsi="Times New Roman"/>
          <w:kern w:val="0"/>
        </w:rPr>
        <w:t>二</w:t>
      </w:r>
      <w:r w:rsidRPr="00D63575">
        <w:rPr>
          <w:rFonts w:ascii="Times New Roman" w:hAnsi="Times New Roman"/>
          <w:kern w:val="0"/>
        </w:rPr>
        <w:t xml:space="preserve"> </w:t>
      </w:r>
      <w:r w:rsidRPr="00D63575">
        <w:rPr>
          <w:rFonts w:ascii="Times New Roman" w:hAnsi="Times New Roman"/>
          <w:kern w:val="0"/>
        </w:rPr>
        <w:t>条</w:t>
      </w:r>
    </w:p>
    <w:p w:rsidR="00BC0597" w:rsidRPr="00D63575" w:rsidRDefault="00BC0597" w:rsidP="00BC0597">
      <w:pPr>
        <w:rPr>
          <w:snapToGrid/>
          <w:spacing w:val="6"/>
        </w:rPr>
      </w:pPr>
      <w:r w:rsidRPr="00D63575">
        <w:rPr>
          <w:snapToGrid/>
        </w:rPr>
        <w:tab/>
        <w:t xml:space="preserve">A.  </w:t>
      </w:r>
      <w:r w:rsidR="00226812" w:rsidRPr="00D63575">
        <w:rPr>
          <w:snapToGrid/>
          <w:spacing w:val="6"/>
        </w:rPr>
        <w:t>(</w:t>
      </w:r>
      <w:r w:rsidRPr="00D63575">
        <w:rPr>
          <w:snapToGrid/>
          <w:spacing w:val="6"/>
        </w:rPr>
        <w:t>如果共同核心文件没有根据协调准则第</w:t>
      </w:r>
      <w:r w:rsidRPr="00D63575">
        <w:rPr>
          <w:snapToGrid/>
          <w:spacing w:val="6"/>
        </w:rPr>
        <w:t>50</w:t>
      </w:r>
      <w:r w:rsidRPr="00D63575">
        <w:rPr>
          <w:snapToGrid/>
          <w:spacing w:val="6"/>
        </w:rPr>
        <w:t>至</w:t>
      </w:r>
      <w:r w:rsidRPr="00D63575">
        <w:rPr>
          <w:snapToGrid/>
          <w:spacing w:val="6"/>
        </w:rPr>
        <w:t>58</w:t>
      </w:r>
      <w:r w:rsidRPr="00D63575">
        <w:rPr>
          <w:snapToGrid/>
          <w:spacing w:val="6"/>
        </w:rPr>
        <w:t>段作简要说明</w:t>
      </w:r>
      <w:r w:rsidR="00226812" w:rsidRPr="00D63575">
        <w:rPr>
          <w:snapToGrid/>
          <w:spacing w:val="6"/>
        </w:rPr>
        <w:t>)</w:t>
      </w:r>
      <w:r w:rsidR="00226812" w:rsidRPr="00D63575">
        <w:rPr>
          <w:snapToGrid/>
          <w:spacing w:val="6"/>
        </w:rPr>
        <w:t>，</w:t>
      </w:r>
      <w:r w:rsidRPr="00D63575">
        <w:rPr>
          <w:snapToGrid/>
          <w:spacing w:val="6"/>
        </w:rPr>
        <w:t>则应在此简述消除种族歧视和落实《公约》第二条第一和第二款的法律框架和一般性政策。</w:t>
      </w:r>
    </w:p>
    <w:p w:rsidR="00BC0597" w:rsidRPr="00D63575" w:rsidRDefault="00BC0597" w:rsidP="00BC0597">
      <w:pPr>
        <w:rPr>
          <w:snapToGrid/>
        </w:rPr>
      </w:pPr>
      <w:r w:rsidRPr="00D63575">
        <w:rPr>
          <w:snapToGrid/>
        </w:rPr>
        <w:tab/>
        <w:t xml:space="preserve">B.  </w:t>
      </w:r>
      <w:r w:rsidRPr="00D63575">
        <w:rPr>
          <w:snapToGrid/>
        </w:rPr>
        <w:t>具体详细说明采取了何种立法、司法和行政等方面的措施</w:t>
      </w:r>
      <w:r w:rsidR="00226812" w:rsidRPr="00D63575">
        <w:rPr>
          <w:snapToGrid/>
        </w:rPr>
        <w:t>：</w:t>
      </w:r>
    </w:p>
    <w:p w:rsidR="00BC0597" w:rsidRPr="00607469" w:rsidRDefault="001110CB" w:rsidP="000860C2">
      <w:pPr>
        <w:ind w:leftChars="400" w:left="31680" w:firstLine="510"/>
        <w:rPr>
          <w:snapToGrid/>
          <w:spacing w:val="4"/>
        </w:rPr>
      </w:pPr>
      <w:r>
        <w:rPr>
          <w:rFonts w:hint="eastAsia"/>
          <w:snapToGrid/>
        </w:rPr>
        <w:t>1.</w:t>
      </w:r>
      <w:r>
        <w:rPr>
          <w:rFonts w:hint="eastAsia"/>
          <w:snapToGrid/>
        </w:rPr>
        <w:tab/>
      </w:r>
      <w:r w:rsidR="00BC0597" w:rsidRPr="00607469">
        <w:rPr>
          <w:snapToGrid/>
          <w:spacing w:val="4"/>
        </w:rPr>
        <w:t>履行承诺</w:t>
      </w:r>
      <w:r w:rsidR="00226812" w:rsidRPr="00607469">
        <w:rPr>
          <w:snapToGrid/>
          <w:spacing w:val="4"/>
        </w:rPr>
        <w:t>，</w:t>
      </w:r>
      <w:r w:rsidR="00BC0597" w:rsidRPr="00607469">
        <w:rPr>
          <w:snapToGrid/>
          <w:spacing w:val="4"/>
        </w:rPr>
        <w:t>不对个人、群体或机构采取任何种族歧视行为或做法</w:t>
      </w:r>
      <w:r w:rsidR="00226812" w:rsidRPr="00607469">
        <w:rPr>
          <w:snapToGrid/>
          <w:spacing w:val="4"/>
        </w:rPr>
        <w:t>，</w:t>
      </w:r>
      <w:r w:rsidR="00BC0597" w:rsidRPr="00607469">
        <w:rPr>
          <w:snapToGrid/>
          <w:spacing w:val="4"/>
        </w:rPr>
        <w:t>确保国家和地方的所有公共</w:t>
      </w:r>
      <w:r w:rsidR="00E81715" w:rsidRPr="00607469">
        <w:rPr>
          <w:snapToGrid/>
          <w:spacing w:val="4"/>
        </w:rPr>
        <w:t>主管部门</w:t>
      </w:r>
      <w:r w:rsidR="00BC0597" w:rsidRPr="00607469">
        <w:rPr>
          <w:snapToGrid/>
          <w:spacing w:val="4"/>
        </w:rPr>
        <w:t>和公共机构</w:t>
      </w:r>
      <w:r w:rsidR="00E81715" w:rsidRPr="00607469">
        <w:rPr>
          <w:snapToGrid/>
          <w:spacing w:val="4"/>
        </w:rPr>
        <w:t>遵照履行</w:t>
      </w:r>
      <w:r w:rsidR="00BC0597" w:rsidRPr="00607469">
        <w:rPr>
          <w:snapToGrid/>
          <w:spacing w:val="4"/>
        </w:rPr>
        <w:t>这项义务</w:t>
      </w:r>
      <w:r w:rsidR="00226812" w:rsidRPr="00607469">
        <w:rPr>
          <w:snapToGrid/>
          <w:spacing w:val="4"/>
        </w:rPr>
        <w:t>；</w:t>
      </w:r>
    </w:p>
    <w:p w:rsidR="00BC0597" w:rsidRPr="00D63575" w:rsidRDefault="001110CB" w:rsidP="000860C2">
      <w:pPr>
        <w:ind w:leftChars="400" w:left="31680" w:firstLine="510"/>
        <w:rPr>
          <w:snapToGrid/>
        </w:rPr>
      </w:pPr>
      <w:r>
        <w:rPr>
          <w:rFonts w:hint="eastAsia"/>
          <w:snapToGrid/>
        </w:rPr>
        <w:t>2.</w:t>
      </w:r>
      <w:r>
        <w:rPr>
          <w:rFonts w:hint="eastAsia"/>
          <w:snapToGrid/>
        </w:rPr>
        <w:tab/>
      </w:r>
      <w:r w:rsidR="00BC0597" w:rsidRPr="00D63575">
        <w:rPr>
          <w:snapToGrid/>
        </w:rPr>
        <w:t>履行承诺</w:t>
      </w:r>
      <w:r w:rsidR="00226812" w:rsidRPr="00D63575">
        <w:rPr>
          <w:snapToGrid/>
        </w:rPr>
        <w:t>，</w:t>
      </w:r>
      <w:r w:rsidR="00BC0597" w:rsidRPr="00D63575">
        <w:rPr>
          <w:snapToGrid/>
        </w:rPr>
        <w:t>禁止并制止任何个人、群体或组织的种族歧视行为</w:t>
      </w:r>
      <w:r w:rsidR="00226812" w:rsidRPr="00D63575">
        <w:rPr>
          <w:snapToGrid/>
        </w:rPr>
        <w:t>；</w:t>
      </w:r>
    </w:p>
    <w:p w:rsidR="00BC0597" w:rsidRPr="00607469" w:rsidRDefault="001110CB" w:rsidP="000860C2">
      <w:pPr>
        <w:ind w:leftChars="400" w:left="31680" w:firstLine="510"/>
        <w:rPr>
          <w:snapToGrid/>
          <w:spacing w:val="0"/>
        </w:rPr>
      </w:pPr>
      <w:r>
        <w:rPr>
          <w:rFonts w:hint="eastAsia"/>
          <w:snapToGrid/>
        </w:rPr>
        <w:t>3.</w:t>
      </w:r>
      <w:r>
        <w:rPr>
          <w:rFonts w:hint="eastAsia"/>
          <w:snapToGrid/>
        </w:rPr>
        <w:tab/>
      </w:r>
      <w:r w:rsidR="00BC0597" w:rsidRPr="00607469">
        <w:rPr>
          <w:snapToGrid/>
          <w:spacing w:val="0"/>
        </w:rPr>
        <w:t>履行承诺</w:t>
      </w:r>
      <w:r w:rsidR="00226812" w:rsidRPr="00607469">
        <w:rPr>
          <w:snapToGrid/>
          <w:spacing w:val="0"/>
        </w:rPr>
        <w:t>，</w:t>
      </w:r>
      <w:r w:rsidR="00BC0597" w:rsidRPr="00607469">
        <w:rPr>
          <w:snapToGrid/>
          <w:spacing w:val="0"/>
        </w:rPr>
        <w:t>不提倡、维护或支持任何人或任何组织的种族歧视行为</w:t>
      </w:r>
      <w:r w:rsidR="00226812" w:rsidRPr="00607469">
        <w:rPr>
          <w:snapToGrid/>
          <w:spacing w:val="0"/>
        </w:rPr>
        <w:t>；</w:t>
      </w:r>
    </w:p>
    <w:p w:rsidR="00BC0597" w:rsidRPr="00D63575" w:rsidRDefault="001110CB" w:rsidP="000860C2">
      <w:pPr>
        <w:ind w:leftChars="400" w:left="31680" w:firstLine="510"/>
        <w:rPr>
          <w:snapToGrid/>
        </w:rPr>
      </w:pPr>
      <w:r>
        <w:rPr>
          <w:rFonts w:hint="eastAsia"/>
          <w:snapToGrid/>
        </w:rPr>
        <w:t>4.</w:t>
      </w:r>
      <w:r>
        <w:rPr>
          <w:rFonts w:hint="eastAsia"/>
          <w:snapToGrid/>
        </w:rPr>
        <w:tab/>
      </w:r>
      <w:r w:rsidR="006B7059" w:rsidRPr="00D63575">
        <w:rPr>
          <w:snapToGrid/>
        </w:rPr>
        <w:t>参照已经在</w:t>
      </w:r>
      <w:r w:rsidR="00BC0597" w:rsidRPr="00D63575">
        <w:rPr>
          <w:snapToGrid/>
        </w:rPr>
        <w:t>协调准则第</w:t>
      </w:r>
      <w:r w:rsidR="00BC0597" w:rsidRPr="00D63575">
        <w:rPr>
          <w:snapToGrid/>
        </w:rPr>
        <w:t>42</w:t>
      </w:r>
      <w:r w:rsidR="00BC0597" w:rsidRPr="00D63575">
        <w:rPr>
          <w:snapToGrid/>
        </w:rPr>
        <w:t>段</w:t>
      </w:r>
      <w:r w:rsidR="006B7059" w:rsidRPr="00D63575">
        <w:rPr>
          <w:snapToGrid/>
        </w:rPr>
        <w:t>下</w:t>
      </w:r>
      <w:r w:rsidR="00BC0597" w:rsidRPr="00D63575">
        <w:rPr>
          <w:snapToGrid/>
        </w:rPr>
        <w:t>提供的资料</w:t>
      </w:r>
      <w:r w:rsidR="00226812" w:rsidRPr="00D63575">
        <w:rPr>
          <w:snapToGrid/>
        </w:rPr>
        <w:t>，</w:t>
      </w:r>
      <w:r w:rsidR="00BC0597" w:rsidRPr="00D63575">
        <w:rPr>
          <w:snapToGrid/>
        </w:rPr>
        <w:t>审查政府、国家和地方政策</w:t>
      </w:r>
      <w:r w:rsidR="00226812" w:rsidRPr="00D63575">
        <w:rPr>
          <w:snapToGrid/>
        </w:rPr>
        <w:t>，</w:t>
      </w:r>
      <w:r w:rsidR="006B7059" w:rsidRPr="00D63575">
        <w:rPr>
          <w:snapToGrid/>
        </w:rPr>
        <w:t>修订</w:t>
      </w:r>
      <w:r w:rsidR="00BC0597" w:rsidRPr="00D63575">
        <w:rPr>
          <w:snapToGrid/>
        </w:rPr>
        <w:t>、废止或取消</w:t>
      </w:r>
      <w:r w:rsidR="006973B0" w:rsidRPr="00D63575">
        <w:rPr>
          <w:snapToGrid/>
        </w:rPr>
        <w:t>任何实际</w:t>
      </w:r>
      <w:r w:rsidR="00BC0597" w:rsidRPr="00D63575">
        <w:rPr>
          <w:snapToGrid/>
        </w:rPr>
        <w:t>造成种族歧视或使</w:t>
      </w:r>
      <w:r w:rsidR="006973B0" w:rsidRPr="00D63575">
        <w:rPr>
          <w:snapToGrid/>
        </w:rPr>
        <w:t>无论哪里存在的</w:t>
      </w:r>
      <w:r w:rsidR="00BC0597" w:rsidRPr="00D63575">
        <w:rPr>
          <w:snapToGrid/>
        </w:rPr>
        <w:t>种族歧视</w:t>
      </w:r>
      <w:r w:rsidR="006973B0" w:rsidRPr="00D63575">
        <w:rPr>
          <w:snapToGrid/>
        </w:rPr>
        <w:t>一概永久化</w:t>
      </w:r>
      <w:r w:rsidR="00BC0597" w:rsidRPr="00D63575">
        <w:rPr>
          <w:snapToGrid/>
        </w:rPr>
        <w:t>的法律和规章</w:t>
      </w:r>
      <w:r w:rsidR="00226812" w:rsidRPr="00D63575">
        <w:rPr>
          <w:snapToGrid/>
        </w:rPr>
        <w:t>；</w:t>
      </w:r>
    </w:p>
    <w:p w:rsidR="00BC0597" w:rsidRPr="00D63575" w:rsidRDefault="001110CB" w:rsidP="000860C2">
      <w:pPr>
        <w:ind w:leftChars="400" w:left="31680" w:firstLine="510"/>
        <w:rPr>
          <w:snapToGrid/>
        </w:rPr>
      </w:pPr>
      <w:r>
        <w:rPr>
          <w:rFonts w:hint="eastAsia"/>
          <w:snapToGrid/>
        </w:rPr>
        <w:t>5.</w:t>
      </w:r>
      <w:r>
        <w:rPr>
          <w:rFonts w:hint="eastAsia"/>
          <w:snapToGrid/>
        </w:rPr>
        <w:tab/>
      </w:r>
      <w:r w:rsidR="00BC0597" w:rsidRPr="00D63575">
        <w:rPr>
          <w:snapToGrid/>
        </w:rPr>
        <w:t>酌情鼓励反对种族歧视、促进相互理解的非政府组织和机构。</w:t>
      </w:r>
    </w:p>
    <w:p w:rsidR="00BC0597" w:rsidRPr="00D63575" w:rsidRDefault="00BC0597" w:rsidP="00BC0597">
      <w:pPr>
        <w:rPr>
          <w:snapToGrid/>
        </w:rPr>
      </w:pPr>
      <w:r w:rsidRPr="00D63575">
        <w:rPr>
          <w:snapToGrid/>
        </w:rPr>
        <w:tab/>
        <w:t xml:space="preserve">C.  </w:t>
      </w:r>
      <w:r w:rsidR="00226812" w:rsidRPr="00D63575">
        <w:rPr>
          <w:snapToGrid/>
        </w:rPr>
        <w:t>(</w:t>
      </w:r>
      <w:r w:rsidRPr="00D63575">
        <w:rPr>
          <w:snapToGrid/>
        </w:rPr>
        <w:t>如果共同核心文件没有根据协调准则第</w:t>
      </w:r>
      <w:r w:rsidRPr="00D63575">
        <w:rPr>
          <w:snapToGrid/>
        </w:rPr>
        <w:t>42</w:t>
      </w:r>
      <w:r w:rsidR="00226812" w:rsidRPr="00D63575">
        <w:rPr>
          <w:snapToGrid/>
        </w:rPr>
        <w:t>(</w:t>
      </w:r>
      <w:r w:rsidRPr="00D63575">
        <w:rPr>
          <w:snapToGrid/>
        </w:rPr>
        <w:t>f</w:t>
      </w:r>
      <w:r w:rsidR="00226812" w:rsidRPr="00D63575">
        <w:rPr>
          <w:snapToGrid/>
        </w:rPr>
        <w:t>)</w:t>
      </w:r>
      <w:r w:rsidRPr="00D63575">
        <w:rPr>
          <w:snapToGrid/>
        </w:rPr>
        <w:t>段和第</w:t>
      </w:r>
      <w:r w:rsidRPr="00D63575">
        <w:rPr>
          <w:snapToGrid/>
        </w:rPr>
        <w:t>43</w:t>
      </w:r>
      <w:r w:rsidR="00226812" w:rsidRPr="00D63575">
        <w:rPr>
          <w:snapToGrid/>
        </w:rPr>
        <w:t>(</w:t>
      </w:r>
      <w:r w:rsidRPr="00D63575">
        <w:rPr>
          <w:snapToGrid/>
        </w:rPr>
        <w:t>b</w:t>
      </w:r>
      <w:r w:rsidR="00226812" w:rsidRPr="00D63575">
        <w:rPr>
          <w:snapToGrid/>
        </w:rPr>
        <w:t>)</w:t>
      </w:r>
      <w:r w:rsidRPr="00D63575">
        <w:rPr>
          <w:snapToGrid/>
        </w:rPr>
        <w:t>段说明</w:t>
      </w:r>
      <w:r w:rsidR="00226812" w:rsidRPr="00D63575">
        <w:rPr>
          <w:snapToGrid/>
        </w:rPr>
        <w:t>)</w:t>
      </w:r>
      <w:r w:rsidR="00226812" w:rsidRPr="00D63575">
        <w:rPr>
          <w:snapToGrid/>
        </w:rPr>
        <w:t>，</w:t>
      </w:r>
      <w:r w:rsidRPr="00D63575">
        <w:rPr>
          <w:snapToGrid/>
        </w:rPr>
        <w:t>则应在此说明按照《巴黎原则》</w:t>
      </w:r>
      <w:r w:rsidR="00226812" w:rsidRPr="00D63575">
        <w:rPr>
          <w:snapToGrid/>
        </w:rPr>
        <w:t>(</w:t>
      </w:r>
      <w:r w:rsidRPr="00D63575">
        <w:rPr>
          <w:snapToGrid/>
        </w:rPr>
        <w:t>大会</w:t>
      </w:r>
      <w:r w:rsidRPr="00D63575">
        <w:rPr>
          <w:snapToGrid/>
        </w:rPr>
        <w:t>1993</w:t>
      </w:r>
      <w:r w:rsidRPr="00D63575">
        <w:rPr>
          <w:snapToGrid/>
        </w:rPr>
        <w:t>年</w:t>
      </w:r>
      <w:r w:rsidRPr="00D63575">
        <w:rPr>
          <w:snapToGrid/>
        </w:rPr>
        <w:t>12</w:t>
      </w:r>
      <w:r w:rsidRPr="00D63575">
        <w:rPr>
          <w:snapToGrid/>
        </w:rPr>
        <w:t>月</w:t>
      </w:r>
      <w:r w:rsidRPr="00D63575">
        <w:rPr>
          <w:snapToGrid/>
        </w:rPr>
        <w:t>20</w:t>
      </w:r>
      <w:r w:rsidRPr="00D63575">
        <w:rPr>
          <w:snapToGrid/>
        </w:rPr>
        <w:t>日第</w:t>
      </w:r>
      <w:r w:rsidRPr="00D63575">
        <w:rPr>
          <w:snapToGrid/>
        </w:rPr>
        <w:t>48</w:t>
      </w:r>
      <w:r w:rsidR="00226812" w:rsidRPr="00D63575">
        <w:rPr>
          <w:snapToGrid/>
        </w:rPr>
        <w:t>/</w:t>
      </w:r>
      <w:r w:rsidRPr="00D63575">
        <w:rPr>
          <w:snapToGrid/>
        </w:rPr>
        <w:t>134</w:t>
      </w:r>
      <w:r w:rsidRPr="00D63575">
        <w:rPr>
          <w:snapToGrid/>
        </w:rPr>
        <w:t>号决议</w:t>
      </w:r>
      <w:r w:rsidR="00226812" w:rsidRPr="00D63575">
        <w:rPr>
          <w:snapToGrid/>
        </w:rPr>
        <w:t>)</w:t>
      </w:r>
      <w:r w:rsidRPr="00D63575">
        <w:rPr>
          <w:snapToGrid/>
        </w:rPr>
        <w:t>创立的国家人权机构或者其他有关机构</w:t>
      </w:r>
      <w:r w:rsidR="00533AC5" w:rsidRPr="00D63575">
        <w:rPr>
          <w:snapToGrid/>
        </w:rPr>
        <w:t>受</w:t>
      </w:r>
      <w:r w:rsidRPr="00D63575">
        <w:rPr>
          <w:snapToGrid/>
        </w:rPr>
        <w:t>权打击种族歧视。</w:t>
      </w:r>
      <w:r w:rsidRPr="00D63575">
        <w:rPr>
          <w:snapToGrid/>
          <w:vertAlign w:val="superscript"/>
        </w:rPr>
        <w:footnoteReference w:id="71"/>
      </w:r>
    </w:p>
    <w:p w:rsidR="00BC0597" w:rsidRPr="00D63575" w:rsidRDefault="00BC0597" w:rsidP="00C747FD">
      <w:pPr>
        <w:spacing w:after="320"/>
        <w:rPr>
          <w:snapToGrid/>
        </w:rPr>
      </w:pPr>
      <w:r w:rsidRPr="00D63575">
        <w:rPr>
          <w:snapToGrid/>
        </w:rPr>
        <w:tab/>
        <w:t xml:space="preserve">D.  </w:t>
      </w:r>
      <w:r w:rsidRPr="00D63575">
        <w:rPr>
          <w:snapToGrid/>
        </w:rPr>
        <w:t>说明根据《公约》第二条第二款规定在社会、经济、文化等方面采取的特殊具体措施的受益群体和个人。此外</w:t>
      </w:r>
      <w:r w:rsidR="00226812" w:rsidRPr="00D63575">
        <w:rPr>
          <w:snapToGrid/>
        </w:rPr>
        <w:t>，</w:t>
      </w:r>
      <w:r w:rsidRPr="00D63575">
        <w:rPr>
          <w:snapToGrid/>
        </w:rPr>
        <w:t>应根据《公约》第五条详细介绍取得的成果。</w:t>
      </w:r>
    </w:p>
    <w:p w:rsidR="00BC0597" w:rsidRPr="00D63575" w:rsidRDefault="00BC0597" w:rsidP="003A3C30">
      <w:pPr>
        <w:pStyle w:val="a1"/>
        <w:rPr>
          <w:rFonts w:ascii="Times New Roman" w:hAnsi="Times New Roman"/>
          <w:kern w:val="0"/>
        </w:rPr>
      </w:pPr>
      <w:r w:rsidRPr="00D63575">
        <w:rPr>
          <w:rFonts w:ascii="Times New Roman" w:hAnsi="Times New Roman"/>
          <w:kern w:val="0"/>
        </w:rPr>
        <w:t>第</w:t>
      </w:r>
      <w:r w:rsidRPr="00D63575">
        <w:rPr>
          <w:rFonts w:ascii="Times New Roman" w:hAnsi="Times New Roman"/>
          <w:kern w:val="0"/>
        </w:rPr>
        <w:t xml:space="preserve"> </w:t>
      </w:r>
      <w:r w:rsidRPr="00D63575">
        <w:rPr>
          <w:rFonts w:ascii="Times New Roman" w:hAnsi="Times New Roman"/>
          <w:kern w:val="0"/>
        </w:rPr>
        <w:t>三</w:t>
      </w:r>
      <w:r w:rsidRPr="00D63575">
        <w:rPr>
          <w:rFonts w:ascii="Times New Roman" w:hAnsi="Times New Roman"/>
          <w:kern w:val="0"/>
        </w:rPr>
        <w:t xml:space="preserve"> </w:t>
      </w:r>
      <w:r w:rsidRPr="00D63575">
        <w:rPr>
          <w:rFonts w:ascii="Times New Roman" w:hAnsi="Times New Roman"/>
          <w:kern w:val="0"/>
        </w:rPr>
        <w:t>条</w:t>
      </w:r>
    </w:p>
    <w:p w:rsidR="00BC0597" w:rsidRPr="00D63575" w:rsidRDefault="00BC0597" w:rsidP="00BC0597">
      <w:pPr>
        <w:rPr>
          <w:snapToGrid/>
        </w:rPr>
      </w:pPr>
      <w:r w:rsidRPr="00D63575">
        <w:rPr>
          <w:snapToGrid/>
        </w:rPr>
        <w:tab/>
      </w:r>
      <w:r w:rsidRPr="00D63575">
        <w:rPr>
          <w:snapToGrid/>
        </w:rPr>
        <w:t>介绍落实《公约》第三条规定的立法、司法、行政等措施</w:t>
      </w:r>
      <w:r w:rsidR="00226812" w:rsidRPr="00D63575">
        <w:rPr>
          <w:snapToGrid/>
        </w:rPr>
        <w:t>，</w:t>
      </w:r>
      <w:r w:rsidRPr="00D63575">
        <w:rPr>
          <w:snapToGrid/>
        </w:rPr>
        <w:t>特别要</w:t>
      </w:r>
      <w:r w:rsidR="00226812" w:rsidRPr="00D63575">
        <w:rPr>
          <w:snapToGrid/>
        </w:rPr>
        <w:t>：</w:t>
      </w:r>
    </w:p>
    <w:p w:rsidR="00BC0597" w:rsidRPr="00D63575" w:rsidRDefault="00607469" w:rsidP="000860C2">
      <w:pPr>
        <w:ind w:leftChars="400" w:left="31680" w:firstLine="510"/>
        <w:rPr>
          <w:snapToGrid/>
        </w:rPr>
      </w:pPr>
      <w:r>
        <w:rPr>
          <w:rFonts w:hint="eastAsia"/>
          <w:snapToGrid/>
        </w:rPr>
        <w:t>1.</w:t>
      </w:r>
      <w:r>
        <w:rPr>
          <w:rFonts w:hint="eastAsia"/>
          <w:snapToGrid/>
        </w:rPr>
        <w:tab/>
      </w:r>
      <w:r w:rsidR="00BC0597" w:rsidRPr="00D63575">
        <w:rPr>
          <w:snapToGrid/>
        </w:rPr>
        <w:t>回顾关于第一条第一款的第</w:t>
      </w:r>
      <w:r w:rsidR="00BC0597" w:rsidRPr="00D63575">
        <w:rPr>
          <w:snapToGrid/>
        </w:rPr>
        <w:t>19</w:t>
      </w:r>
      <w:r w:rsidR="00BC0597" w:rsidRPr="00D63575">
        <w:rPr>
          <w:snapToGrid/>
        </w:rPr>
        <w:t>号一般性建议</w:t>
      </w:r>
      <w:r w:rsidR="00BC0597" w:rsidRPr="00D63575">
        <w:rPr>
          <w:snapToGrid/>
        </w:rPr>
        <w:t xml:space="preserve"> </w:t>
      </w:r>
      <w:r w:rsidR="00226812" w:rsidRPr="00D63575">
        <w:rPr>
          <w:snapToGrid/>
        </w:rPr>
        <w:t>(</w:t>
      </w:r>
      <w:r w:rsidR="00BC0597" w:rsidRPr="00D63575">
        <w:rPr>
          <w:snapToGrid/>
        </w:rPr>
        <w:t>2002</w:t>
      </w:r>
      <w:r w:rsidR="00BC0597" w:rsidRPr="00D63575">
        <w:rPr>
          <w:snapToGrid/>
        </w:rPr>
        <w:t>年</w:t>
      </w:r>
      <w:r w:rsidR="00226812" w:rsidRPr="00D63575">
        <w:rPr>
          <w:snapToGrid/>
        </w:rPr>
        <w:t>)</w:t>
      </w:r>
      <w:r w:rsidR="00226812" w:rsidRPr="00D63575">
        <w:rPr>
          <w:snapToGrid/>
        </w:rPr>
        <w:t>，</w:t>
      </w:r>
      <w:r w:rsidR="00BC0597" w:rsidRPr="00D63575">
        <w:rPr>
          <w:snapToGrid/>
        </w:rPr>
        <w:t>种族隔离这一提法当初可能曾专</w:t>
      </w:r>
      <w:r w:rsidR="00B9189C" w:rsidRPr="00D63575">
        <w:rPr>
          <w:snapToGrid/>
        </w:rPr>
        <w:t>门</w:t>
      </w:r>
      <w:r w:rsidR="00BC0597" w:rsidRPr="00D63575">
        <w:rPr>
          <w:snapToGrid/>
        </w:rPr>
        <w:t>针对南非</w:t>
      </w:r>
      <w:r w:rsidR="00226812" w:rsidRPr="00D63575">
        <w:rPr>
          <w:snapToGrid/>
        </w:rPr>
        <w:t>，</w:t>
      </w:r>
      <w:r w:rsidR="00BC0597" w:rsidRPr="00D63575">
        <w:rPr>
          <w:snapToGrid/>
        </w:rPr>
        <w:t>但该条</w:t>
      </w:r>
      <w:r w:rsidR="00B9189C" w:rsidRPr="00D63575">
        <w:rPr>
          <w:snapToGrid/>
        </w:rPr>
        <w:t>一概禁止</w:t>
      </w:r>
      <w:r w:rsidR="00BC0597" w:rsidRPr="00D63575">
        <w:rPr>
          <w:snapToGrid/>
        </w:rPr>
        <w:t>任何国家的</w:t>
      </w:r>
      <w:r w:rsidR="00FF3073" w:rsidRPr="00D63575">
        <w:rPr>
          <w:snapToGrid/>
        </w:rPr>
        <w:t>任何</w:t>
      </w:r>
      <w:r w:rsidR="00BC0597" w:rsidRPr="00D63575">
        <w:rPr>
          <w:snapToGrid/>
        </w:rPr>
        <w:t>形式的种族分</w:t>
      </w:r>
      <w:r w:rsidR="00B9189C" w:rsidRPr="00D63575">
        <w:rPr>
          <w:snapToGrid/>
        </w:rPr>
        <w:t>隔</w:t>
      </w:r>
      <w:r w:rsidR="00BC0597" w:rsidRPr="00D63575">
        <w:rPr>
          <w:snapToGrid/>
        </w:rPr>
        <w:t>。因此</w:t>
      </w:r>
      <w:r w:rsidR="00226812" w:rsidRPr="00D63575">
        <w:rPr>
          <w:snapToGrid/>
        </w:rPr>
        <w:t>，</w:t>
      </w:r>
      <w:r w:rsidR="00BC0597" w:rsidRPr="00D63575">
        <w:rPr>
          <w:snapToGrid/>
        </w:rPr>
        <w:t>应提供资料说明</w:t>
      </w:r>
      <w:r w:rsidR="00226812" w:rsidRPr="00D63575">
        <w:rPr>
          <w:snapToGrid/>
        </w:rPr>
        <w:t>，</w:t>
      </w:r>
      <w:r w:rsidR="00BC0597" w:rsidRPr="00D63575">
        <w:rPr>
          <w:snapToGrid/>
        </w:rPr>
        <w:t>在报告国管辖下的领土上</w:t>
      </w:r>
      <w:r w:rsidR="00226812" w:rsidRPr="00D63575">
        <w:rPr>
          <w:snapToGrid/>
        </w:rPr>
        <w:t>，</w:t>
      </w:r>
      <w:r w:rsidR="00BC0597" w:rsidRPr="00D63575">
        <w:rPr>
          <w:snapToGrid/>
        </w:rPr>
        <w:t>特别是在某些城市</w:t>
      </w:r>
      <w:r w:rsidR="00226812" w:rsidRPr="00D63575">
        <w:rPr>
          <w:snapToGrid/>
        </w:rPr>
        <w:t>，</w:t>
      </w:r>
      <w:r w:rsidR="00BC0597" w:rsidRPr="00D63575">
        <w:rPr>
          <w:snapToGrid/>
        </w:rPr>
        <w:t>由于收入低以及种族、肤色、世系或民</w:t>
      </w:r>
      <w:r w:rsidR="00067830" w:rsidRPr="00D63575">
        <w:rPr>
          <w:snapToGrid/>
        </w:rPr>
        <w:t>族或族裔出身的</w:t>
      </w:r>
      <w:r w:rsidR="00BC0597" w:rsidRPr="00D63575">
        <w:rPr>
          <w:snapToGrid/>
        </w:rPr>
        <w:t>不同而造成多种歧视</w:t>
      </w:r>
      <w:r w:rsidR="00226812" w:rsidRPr="00D63575">
        <w:rPr>
          <w:snapToGrid/>
        </w:rPr>
        <w:t>，</w:t>
      </w:r>
      <w:r w:rsidR="00BC0597" w:rsidRPr="00D63575">
        <w:rPr>
          <w:snapToGrid/>
        </w:rPr>
        <w:t>进而又形成了特定的居住格局</w:t>
      </w:r>
      <w:r w:rsidR="00226812" w:rsidRPr="00D63575">
        <w:rPr>
          <w:snapToGrid/>
        </w:rPr>
        <w:t>，</w:t>
      </w:r>
      <w:r w:rsidR="00BC0597" w:rsidRPr="00D63575">
        <w:rPr>
          <w:snapToGrid/>
        </w:rPr>
        <w:t>在此情况下采取了哪些措施预防、禁止和根除一切</w:t>
      </w:r>
      <w:r w:rsidR="0017759B" w:rsidRPr="00D63575">
        <w:rPr>
          <w:snapToGrid/>
        </w:rPr>
        <w:t>种族分隔</w:t>
      </w:r>
      <w:r w:rsidR="00BC0597" w:rsidRPr="00D63575">
        <w:rPr>
          <w:snapToGrid/>
        </w:rPr>
        <w:t>的做法</w:t>
      </w:r>
      <w:r w:rsidR="00226812" w:rsidRPr="00D63575">
        <w:rPr>
          <w:snapToGrid/>
        </w:rPr>
        <w:t>；</w:t>
      </w:r>
      <w:r w:rsidR="00BC0597" w:rsidRPr="00D63575">
        <w:rPr>
          <w:snapToGrid/>
          <w:vertAlign w:val="superscript"/>
        </w:rPr>
        <w:footnoteReference w:id="72"/>
      </w:r>
    </w:p>
    <w:p w:rsidR="00BC0597" w:rsidRPr="00D63575" w:rsidRDefault="00607469" w:rsidP="000860C2">
      <w:pPr>
        <w:ind w:leftChars="400" w:left="31680" w:firstLine="510"/>
        <w:rPr>
          <w:snapToGrid/>
        </w:rPr>
      </w:pPr>
      <w:r>
        <w:rPr>
          <w:rFonts w:hint="eastAsia"/>
          <w:snapToGrid/>
        </w:rPr>
        <w:t>2.</w:t>
      </w:r>
      <w:r>
        <w:rPr>
          <w:rFonts w:hint="eastAsia"/>
          <w:snapToGrid/>
        </w:rPr>
        <w:tab/>
      </w:r>
      <w:r w:rsidR="00BC0597" w:rsidRPr="00D63575">
        <w:rPr>
          <w:snapToGrid/>
        </w:rPr>
        <w:t>说明采取哪些措施确保可能引起</w:t>
      </w:r>
      <w:r w:rsidR="0017759B" w:rsidRPr="00D63575">
        <w:rPr>
          <w:snapToGrid/>
        </w:rPr>
        <w:t>种族分隔</w:t>
      </w:r>
      <w:r w:rsidR="00BC0597" w:rsidRPr="00D63575">
        <w:rPr>
          <w:snapToGrid/>
        </w:rPr>
        <w:t>和</w:t>
      </w:r>
      <w:r w:rsidR="007072EE" w:rsidRPr="00D63575">
        <w:rPr>
          <w:snapToGrid/>
        </w:rPr>
        <w:t>“</w:t>
      </w:r>
      <w:r w:rsidR="007072EE" w:rsidRPr="00D63575">
        <w:rPr>
          <w:snapToGrid/>
        </w:rPr>
        <w:t>隔都化</w:t>
      </w:r>
      <w:r w:rsidR="007072EE" w:rsidRPr="00D63575">
        <w:rPr>
          <w:snapToGrid/>
        </w:rPr>
        <w:t>”</w:t>
      </w:r>
      <w:r w:rsidR="00BC0597" w:rsidRPr="00D63575">
        <w:rPr>
          <w:snapToGrid/>
        </w:rPr>
        <w:t>的任何趋势都受到适当的监测</w:t>
      </w:r>
      <w:r w:rsidR="00226812" w:rsidRPr="00D63575">
        <w:rPr>
          <w:snapToGrid/>
        </w:rPr>
        <w:t>，</w:t>
      </w:r>
      <w:r w:rsidR="00BC0597" w:rsidRPr="00D63575">
        <w:rPr>
          <w:snapToGrid/>
        </w:rPr>
        <w:t>同时指出</w:t>
      </w:r>
      <w:r w:rsidR="00226812" w:rsidRPr="00D63575">
        <w:rPr>
          <w:snapToGrid/>
        </w:rPr>
        <w:t>，</w:t>
      </w:r>
      <w:r w:rsidR="00BC0597" w:rsidRPr="00D63575">
        <w:rPr>
          <w:snapToGrid/>
        </w:rPr>
        <w:t>公共当局如果不采取主动行动</w:t>
      </w:r>
      <w:r w:rsidR="00226812" w:rsidRPr="00D63575">
        <w:rPr>
          <w:snapToGrid/>
        </w:rPr>
        <w:t>，</w:t>
      </w:r>
      <w:r w:rsidR="00BC0597" w:rsidRPr="00D63575">
        <w:rPr>
          <w:snapToGrid/>
        </w:rPr>
        <w:t>或者不直接介入</w:t>
      </w:r>
      <w:r w:rsidR="00226812" w:rsidRPr="00D63575">
        <w:rPr>
          <w:snapToGrid/>
        </w:rPr>
        <w:t>，</w:t>
      </w:r>
      <w:r w:rsidR="00BC0597" w:rsidRPr="00D63575">
        <w:rPr>
          <w:snapToGrid/>
        </w:rPr>
        <w:t>也可能会造成</w:t>
      </w:r>
      <w:r w:rsidR="0017759B" w:rsidRPr="00D63575">
        <w:rPr>
          <w:snapToGrid/>
        </w:rPr>
        <w:t>种族分隔</w:t>
      </w:r>
      <w:r w:rsidR="00BC0597" w:rsidRPr="00D63575">
        <w:rPr>
          <w:snapToGrid/>
        </w:rPr>
        <w:t>的某种条件</w:t>
      </w:r>
      <w:r w:rsidR="00226812" w:rsidRPr="00D63575">
        <w:rPr>
          <w:snapToGrid/>
        </w:rPr>
        <w:t>；</w:t>
      </w:r>
      <w:r w:rsidR="00BC0597" w:rsidRPr="00D63575">
        <w:rPr>
          <w:snapToGrid/>
          <w:vertAlign w:val="superscript"/>
        </w:rPr>
        <w:footnoteReference w:id="73"/>
      </w:r>
    </w:p>
    <w:p w:rsidR="00BC0597" w:rsidRPr="00D63575" w:rsidRDefault="00607469" w:rsidP="000860C2">
      <w:pPr>
        <w:ind w:leftChars="400" w:left="31680" w:firstLine="510"/>
        <w:rPr>
          <w:snapToGrid/>
        </w:rPr>
      </w:pPr>
      <w:r>
        <w:rPr>
          <w:rFonts w:hint="eastAsia"/>
          <w:snapToGrid/>
        </w:rPr>
        <w:t>3.</w:t>
      </w:r>
      <w:r>
        <w:rPr>
          <w:rFonts w:hint="eastAsia"/>
          <w:snapToGrid/>
        </w:rPr>
        <w:tab/>
      </w:r>
      <w:r w:rsidR="00BC0597" w:rsidRPr="00D63575">
        <w:rPr>
          <w:snapToGrid/>
        </w:rPr>
        <w:t>说明采取哪些措施尽量预防和避免《公约》保护的群体和个人、包括罗姆人、</w:t>
      </w:r>
      <w:r w:rsidR="00BC0597" w:rsidRPr="00D63575">
        <w:rPr>
          <w:snapToGrid/>
          <w:vertAlign w:val="superscript"/>
        </w:rPr>
        <w:footnoteReference w:id="74"/>
      </w:r>
      <w:r w:rsidR="00BC0597" w:rsidRPr="00D63575">
        <w:rPr>
          <w:snapToGrid/>
        </w:rPr>
        <w:t xml:space="preserve"> </w:t>
      </w:r>
      <w:r w:rsidR="00BC0597" w:rsidRPr="00D63575">
        <w:rPr>
          <w:snapToGrid/>
        </w:rPr>
        <w:t>依血统聚居的族群</w:t>
      </w:r>
      <w:r w:rsidR="00BC0597" w:rsidRPr="00D63575">
        <w:rPr>
          <w:snapToGrid/>
        </w:rPr>
        <w:t xml:space="preserve"> </w:t>
      </w:r>
      <w:r w:rsidR="00BC0597" w:rsidRPr="00D63575">
        <w:rPr>
          <w:snapToGrid/>
          <w:vertAlign w:val="superscript"/>
        </w:rPr>
        <w:footnoteReference w:id="75"/>
      </w:r>
      <w:r w:rsidR="00BC0597" w:rsidRPr="00D63575">
        <w:rPr>
          <w:snapToGrid/>
        </w:rPr>
        <w:t xml:space="preserve"> </w:t>
      </w:r>
      <w:r w:rsidR="00BC0597" w:rsidRPr="00D63575">
        <w:rPr>
          <w:snapToGrid/>
        </w:rPr>
        <w:t>和非公民</w:t>
      </w:r>
      <w:r w:rsidR="00C85F7A" w:rsidRPr="00D63575">
        <w:rPr>
          <w:snapToGrid/>
        </w:rPr>
        <w:t xml:space="preserve"> </w:t>
      </w:r>
      <w:r w:rsidR="00BC0597" w:rsidRPr="00D63575">
        <w:rPr>
          <w:snapToGrid/>
          <w:vertAlign w:val="superscript"/>
        </w:rPr>
        <w:footnoteReference w:id="76"/>
      </w:r>
      <w:r w:rsidR="00BC0597" w:rsidRPr="00D63575">
        <w:rPr>
          <w:snapToGrid/>
        </w:rPr>
        <w:t xml:space="preserve"> </w:t>
      </w:r>
      <w:r w:rsidR="00BC0597" w:rsidRPr="00D63575">
        <w:rPr>
          <w:snapToGrid/>
        </w:rPr>
        <w:t>遭到隔离</w:t>
      </w:r>
      <w:r w:rsidR="00226812" w:rsidRPr="00D63575">
        <w:rPr>
          <w:snapToGrid/>
        </w:rPr>
        <w:t>，</w:t>
      </w:r>
      <w:r w:rsidR="00BC0597" w:rsidRPr="00D63575">
        <w:rPr>
          <w:snapToGrid/>
        </w:rPr>
        <w:t>特别是在教育和住房等领域。</w:t>
      </w:r>
    </w:p>
    <w:p w:rsidR="00BC0597" w:rsidRPr="00D63575" w:rsidRDefault="00BC0597" w:rsidP="003A3C30">
      <w:pPr>
        <w:pStyle w:val="a1"/>
        <w:rPr>
          <w:rFonts w:ascii="Times New Roman" w:hAnsi="Times New Roman"/>
          <w:kern w:val="0"/>
        </w:rPr>
      </w:pPr>
      <w:r w:rsidRPr="00D63575">
        <w:rPr>
          <w:rFonts w:ascii="Times New Roman" w:hAnsi="Times New Roman"/>
          <w:kern w:val="0"/>
        </w:rPr>
        <w:t>第</w:t>
      </w:r>
      <w:r w:rsidRPr="00D63575">
        <w:rPr>
          <w:rFonts w:ascii="Times New Roman" w:hAnsi="Times New Roman"/>
          <w:kern w:val="0"/>
        </w:rPr>
        <w:t xml:space="preserve"> </w:t>
      </w:r>
      <w:r w:rsidRPr="00D63575">
        <w:rPr>
          <w:rFonts w:ascii="Times New Roman" w:hAnsi="Times New Roman"/>
          <w:kern w:val="0"/>
        </w:rPr>
        <w:t>四</w:t>
      </w:r>
      <w:r w:rsidRPr="00D63575">
        <w:rPr>
          <w:rFonts w:ascii="Times New Roman" w:hAnsi="Times New Roman"/>
          <w:kern w:val="0"/>
        </w:rPr>
        <w:t xml:space="preserve"> </w:t>
      </w:r>
      <w:r w:rsidRPr="00D63575">
        <w:rPr>
          <w:rFonts w:ascii="Times New Roman" w:hAnsi="Times New Roman"/>
          <w:kern w:val="0"/>
        </w:rPr>
        <w:t>条</w:t>
      </w:r>
    </w:p>
    <w:p w:rsidR="00BC0597" w:rsidRPr="00D63575" w:rsidRDefault="00BC0597" w:rsidP="00BC0597">
      <w:pPr>
        <w:rPr>
          <w:snapToGrid/>
        </w:rPr>
      </w:pPr>
      <w:r w:rsidRPr="00D63575">
        <w:rPr>
          <w:snapToGrid/>
        </w:rPr>
        <w:tab/>
        <w:t xml:space="preserve">A.  </w:t>
      </w:r>
      <w:r w:rsidRPr="00D63575">
        <w:rPr>
          <w:snapToGrid/>
        </w:rPr>
        <w:t>考虑到共同核心文件中已有按协调准则第</w:t>
      </w:r>
      <w:r w:rsidRPr="00D63575">
        <w:rPr>
          <w:snapToGrid/>
        </w:rPr>
        <w:t>53</w:t>
      </w:r>
      <w:r w:rsidRPr="00D63575">
        <w:rPr>
          <w:snapToGrid/>
        </w:rPr>
        <w:t>段的要求提供的资料</w:t>
      </w:r>
      <w:r w:rsidR="00226812" w:rsidRPr="00D63575">
        <w:rPr>
          <w:snapToGrid/>
        </w:rPr>
        <w:t>，</w:t>
      </w:r>
      <w:r w:rsidR="00AA6E45" w:rsidRPr="00D63575">
        <w:rPr>
          <w:snapToGrid/>
        </w:rPr>
        <w:t>在此</w:t>
      </w:r>
      <w:r w:rsidRPr="00D63575">
        <w:rPr>
          <w:snapToGrid/>
        </w:rPr>
        <w:t>提供资料介绍落实《公约》第四条的规定的立法、司法、行政等措施</w:t>
      </w:r>
      <w:r w:rsidR="00226812" w:rsidRPr="00D63575">
        <w:rPr>
          <w:snapToGrid/>
        </w:rPr>
        <w:t>，</w:t>
      </w:r>
      <w:r w:rsidRPr="00D63575">
        <w:rPr>
          <w:snapToGrid/>
        </w:rPr>
        <w:t>特别要介绍下列措施</w:t>
      </w:r>
      <w:r w:rsidR="00226812" w:rsidRPr="00D63575">
        <w:rPr>
          <w:snapToGrid/>
        </w:rPr>
        <w:t>：</w:t>
      </w:r>
    </w:p>
    <w:p w:rsidR="00BC0597" w:rsidRPr="00D63575" w:rsidRDefault="00607469" w:rsidP="000860C2">
      <w:pPr>
        <w:ind w:leftChars="400" w:left="31680" w:firstLine="510"/>
        <w:rPr>
          <w:snapToGrid/>
        </w:rPr>
      </w:pPr>
      <w:r>
        <w:rPr>
          <w:rFonts w:hint="eastAsia"/>
          <w:snapToGrid/>
        </w:rPr>
        <w:t>1.</w:t>
      </w:r>
      <w:r>
        <w:rPr>
          <w:rFonts w:hint="eastAsia"/>
          <w:snapToGrid/>
        </w:rPr>
        <w:tab/>
      </w:r>
      <w:r w:rsidR="00BC0597" w:rsidRPr="00D63575">
        <w:rPr>
          <w:snapToGrid/>
        </w:rPr>
        <w:t>履行承诺</w:t>
      </w:r>
      <w:r w:rsidR="00226812" w:rsidRPr="00D63575">
        <w:rPr>
          <w:snapToGrid/>
        </w:rPr>
        <w:t>，</w:t>
      </w:r>
      <w:r w:rsidR="00BC0597" w:rsidRPr="00D63575">
        <w:rPr>
          <w:snapToGrid/>
        </w:rPr>
        <w:t>立即采取措施</w:t>
      </w:r>
      <w:r w:rsidR="00226812" w:rsidRPr="00D63575">
        <w:rPr>
          <w:snapToGrid/>
        </w:rPr>
        <w:t>，</w:t>
      </w:r>
      <w:r w:rsidR="00BC0597" w:rsidRPr="00D63575">
        <w:rPr>
          <w:snapToGrid/>
        </w:rPr>
        <w:t>根除一切煽动或实施种族歧视的行为</w:t>
      </w:r>
      <w:r w:rsidR="00226812" w:rsidRPr="00D63575">
        <w:rPr>
          <w:snapToGrid/>
        </w:rPr>
        <w:t>，</w:t>
      </w:r>
      <w:r w:rsidR="00BC0597" w:rsidRPr="00D63575">
        <w:rPr>
          <w:snapToGrid/>
        </w:rPr>
        <w:t>同时适当注意《世界人权宣言》所载的原则和《公约》第五条明文规定的权利</w:t>
      </w:r>
      <w:r w:rsidR="00226812" w:rsidRPr="00D63575">
        <w:rPr>
          <w:snapToGrid/>
        </w:rPr>
        <w:t>；</w:t>
      </w:r>
    </w:p>
    <w:p w:rsidR="00BC0597" w:rsidRPr="00D63575" w:rsidRDefault="00607469" w:rsidP="000860C2">
      <w:pPr>
        <w:ind w:leftChars="400" w:left="31680" w:firstLine="510"/>
        <w:rPr>
          <w:snapToGrid/>
        </w:rPr>
      </w:pPr>
      <w:r>
        <w:rPr>
          <w:rFonts w:hint="eastAsia"/>
          <w:snapToGrid/>
        </w:rPr>
        <w:t>2.</w:t>
      </w:r>
      <w:r>
        <w:rPr>
          <w:rFonts w:hint="eastAsia"/>
          <w:snapToGrid/>
        </w:rPr>
        <w:tab/>
      </w:r>
      <w:r w:rsidR="00BC0597" w:rsidRPr="00D63575">
        <w:rPr>
          <w:snapToGrid/>
        </w:rPr>
        <w:t>任何宣传和组织</w:t>
      </w:r>
      <w:r w:rsidR="00226812" w:rsidRPr="00D63575">
        <w:rPr>
          <w:snapToGrid/>
        </w:rPr>
        <w:t>，</w:t>
      </w:r>
      <w:r w:rsidR="00BC0597" w:rsidRPr="00D63575">
        <w:rPr>
          <w:snapToGrid/>
        </w:rPr>
        <w:t>凡是以某一人群因种族、肤色、世系或民族或族裔出身而高人一等的思想或理论为基础的</w:t>
      </w:r>
      <w:r w:rsidR="00226812" w:rsidRPr="00D63575">
        <w:rPr>
          <w:snapToGrid/>
        </w:rPr>
        <w:t>，</w:t>
      </w:r>
      <w:r w:rsidR="00BC0597" w:rsidRPr="00D63575">
        <w:rPr>
          <w:snapToGrid/>
        </w:rPr>
        <w:t>或企图维护或鼓吹任何形式的种族仇恨和歧视的</w:t>
      </w:r>
      <w:r w:rsidR="00226812" w:rsidRPr="00D63575">
        <w:rPr>
          <w:snapToGrid/>
        </w:rPr>
        <w:t>，</w:t>
      </w:r>
      <w:r w:rsidR="00BC0597" w:rsidRPr="00D63575">
        <w:rPr>
          <w:snapToGrid/>
        </w:rPr>
        <w:t>都要公开予以谴责</w:t>
      </w:r>
      <w:r w:rsidR="00226812" w:rsidRPr="00D63575">
        <w:rPr>
          <w:snapToGrid/>
        </w:rPr>
        <w:t>；</w:t>
      </w:r>
    </w:p>
    <w:p w:rsidR="00BC0597" w:rsidRPr="00D63575" w:rsidRDefault="00607469" w:rsidP="000860C2">
      <w:pPr>
        <w:ind w:leftChars="400" w:left="31680" w:firstLine="510"/>
        <w:rPr>
          <w:snapToGrid/>
        </w:rPr>
      </w:pPr>
      <w:r>
        <w:rPr>
          <w:rFonts w:hint="eastAsia"/>
          <w:snapToGrid/>
        </w:rPr>
        <w:t>3.</w:t>
      </w:r>
      <w:r>
        <w:rPr>
          <w:rFonts w:hint="eastAsia"/>
          <w:snapToGrid/>
        </w:rPr>
        <w:tab/>
      </w:r>
      <w:r w:rsidR="00BC0597" w:rsidRPr="00D63575">
        <w:rPr>
          <w:snapToGrid/>
        </w:rPr>
        <w:t>宣告凡传播以种族优越或仇恨为基础的思想、煽动对任何个人或人群的种族歧视的</w:t>
      </w:r>
      <w:r w:rsidR="00226812" w:rsidRPr="00D63575">
        <w:rPr>
          <w:snapToGrid/>
        </w:rPr>
        <w:t>，</w:t>
      </w:r>
      <w:r w:rsidR="00BC0597" w:rsidRPr="00D63575">
        <w:rPr>
          <w:snapToGrid/>
        </w:rPr>
        <w:t>均属可依法惩处的犯罪行为</w:t>
      </w:r>
      <w:r w:rsidR="00226812" w:rsidRPr="00D63575">
        <w:rPr>
          <w:snapToGrid/>
        </w:rPr>
        <w:t>；</w:t>
      </w:r>
    </w:p>
    <w:p w:rsidR="00BC0597" w:rsidRPr="00D63575" w:rsidRDefault="00607469" w:rsidP="000860C2">
      <w:pPr>
        <w:ind w:leftChars="400" w:left="31680" w:firstLine="510"/>
        <w:rPr>
          <w:snapToGrid/>
        </w:rPr>
      </w:pPr>
      <w:r>
        <w:rPr>
          <w:rFonts w:hint="eastAsia"/>
          <w:snapToGrid/>
        </w:rPr>
        <w:t>4.</w:t>
      </w:r>
      <w:r>
        <w:rPr>
          <w:rFonts w:hint="eastAsia"/>
          <w:snapToGrid/>
        </w:rPr>
        <w:tab/>
      </w:r>
      <w:r w:rsidR="00BC0597" w:rsidRPr="00D63575">
        <w:rPr>
          <w:snapToGrid/>
        </w:rPr>
        <w:t>宣告凡因个人或人群的种族、肤色、世系或民族或族裔出身而对</w:t>
      </w:r>
      <w:r w:rsidR="00E65FB5" w:rsidRPr="00D63575">
        <w:rPr>
          <w:snapToGrid/>
        </w:rPr>
        <w:t>其</w:t>
      </w:r>
      <w:r w:rsidR="00BC0597" w:rsidRPr="00D63575">
        <w:rPr>
          <w:snapToGrid/>
        </w:rPr>
        <w:t>实</w:t>
      </w:r>
      <w:r w:rsidR="00E65FB5" w:rsidRPr="00D63575">
        <w:rPr>
          <w:snapToGrid/>
        </w:rPr>
        <w:t>施</w:t>
      </w:r>
      <w:r w:rsidR="00BC0597" w:rsidRPr="00D63575">
        <w:rPr>
          <w:snapToGrid/>
        </w:rPr>
        <w:t>暴力或煽动暴力行为的</w:t>
      </w:r>
      <w:r w:rsidR="00226812" w:rsidRPr="00D63575">
        <w:rPr>
          <w:snapToGrid/>
        </w:rPr>
        <w:t>，</w:t>
      </w:r>
      <w:r w:rsidR="00BC0597" w:rsidRPr="00D63575">
        <w:rPr>
          <w:snapToGrid/>
        </w:rPr>
        <w:t>均属可依法惩处的犯罪行为</w:t>
      </w:r>
      <w:r w:rsidR="00226812" w:rsidRPr="00D63575">
        <w:rPr>
          <w:snapToGrid/>
        </w:rPr>
        <w:t>；</w:t>
      </w:r>
    </w:p>
    <w:p w:rsidR="00BC0597" w:rsidRPr="00D63575" w:rsidRDefault="00607469" w:rsidP="000860C2">
      <w:pPr>
        <w:ind w:leftChars="400" w:left="31680" w:firstLine="510"/>
        <w:rPr>
          <w:snapToGrid/>
        </w:rPr>
      </w:pPr>
      <w:r>
        <w:rPr>
          <w:snapToGrid/>
        </w:rPr>
        <w:br w:type="page"/>
      </w:r>
      <w:r>
        <w:rPr>
          <w:rFonts w:hint="eastAsia"/>
          <w:snapToGrid/>
        </w:rPr>
        <w:t>5.</w:t>
      </w:r>
      <w:r>
        <w:rPr>
          <w:rFonts w:hint="eastAsia"/>
          <w:snapToGrid/>
        </w:rPr>
        <w:tab/>
      </w:r>
      <w:r w:rsidR="00BC0597" w:rsidRPr="00D63575">
        <w:rPr>
          <w:snapToGrid/>
        </w:rPr>
        <w:t>宣告凡向种族主义活动提供援助</w:t>
      </w:r>
      <w:r w:rsidR="00E65FB5" w:rsidRPr="00D63575">
        <w:rPr>
          <w:snapToGrid/>
        </w:rPr>
        <w:t>、</w:t>
      </w:r>
      <w:r w:rsidR="00BC0597" w:rsidRPr="00D63575">
        <w:rPr>
          <w:snapToGrid/>
        </w:rPr>
        <w:t>包括资金援助</w:t>
      </w:r>
      <w:r w:rsidR="00E65FB5" w:rsidRPr="00D63575">
        <w:rPr>
          <w:snapToGrid/>
        </w:rPr>
        <w:t>的</w:t>
      </w:r>
      <w:r w:rsidR="00226812" w:rsidRPr="00D63575">
        <w:rPr>
          <w:snapToGrid/>
        </w:rPr>
        <w:t>，</w:t>
      </w:r>
      <w:r w:rsidR="00BC0597" w:rsidRPr="00D63575">
        <w:rPr>
          <w:snapToGrid/>
        </w:rPr>
        <w:t>均属可依法惩处的犯罪行为</w:t>
      </w:r>
      <w:r w:rsidR="00226812" w:rsidRPr="00D63575">
        <w:rPr>
          <w:snapToGrid/>
        </w:rPr>
        <w:t>，；</w:t>
      </w:r>
    </w:p>
    <w:p w:rsidR="00BC0597" w:rsidRPr="00D63575" w:rsidRDefault="00607469" w:rsidP="000860C2">
      <w:pPr>
        <w:ind w:leftChars="400" w:left="31680" w:firstLine="510"/>
        <w:rPr>
          <w:snapToGrid/>
        </w:rPr>
      </w:pPr>
      <w:r>
        <w:rPr>
          <w:rFonts w:hint="eastAsia"/>
          <w:snapToGrid/>
        </w:rPr>
        <w:t>6.</w:t>
      </w:r>
      <w:r>
        <w:rPr>
          <w:rFonts w:hint="eastAsia"/>
          <w:snapToGrid/>
        </w:rPr>
        <w:tab/>
      </w:r>
      <w:r w:rsidR="00BC0597" w:rsidRPr="00D63575">
        <w:rPr>
          <w:snapToGrid/>
        </w:rPr>
        <w:t>宣告任何组织、及有组织的活动和所有其他宣传活动</w:t>
      </w:r>
      <w:r w:rsidR="00226812" w:rsidRPr="00D63575">
        <w:rPr>
          <w:snapToGrid/>
        </w:rPr>
        <w:t>，</w:t>
      </w:r>
      <w:r w:rsidR="00BC0597" w:rsidRPr="00D63575">
        <w:rPr>
          <w:snapToGrid/>
        </w:rPr>
        <w:t>凡宣扬和煽动歧视的</w:t>
      </w:r>
      <w:r w:rsidR="00226812" w:rsidRPr="00D63575">
        <w:rPr>
          <w:snapToGrid/>
        </w:rPr>
        <w:t>，</w:t>
      </w:r>
      <w:r w:rsidR="00BC0597" w:rsidRPr="00D63575">
        <w:rPr>
          <w:snapToGrid/>
        </w:rPr>
        <w:t>均属非法</w:t>
      </w:r>
      <w:r w:rsidR="00226812" w:rsidRPr="00D63575">
        <w:rPr>
          <w:snapToGrid/>
        </w:rPr>
        <w:t>，</w:t>
      </w:r>
      <w:r w:rsidR="00E65FB5" w:rsidRPr="00D63575">
        <w:rPr>
          <w:snapToGrid/>
        </w:rPr>
        <w:t>一概</w:t>
      </w:r>
      <w:r w:rsidR="00BC0597" w:rsidRPr="00D63575">
        <w:rPr>
          <w:snapToGrid/>
        </w:rPr>
        <w:t>予以取缔</w:t>
      </w:r>
      <w:r w:rsidR="00226812" w:rsidRPr="00D63575">
        <w:rPr>
          <w:snapToGrid/>
        </w:rPr>
        <w:t>；</w:t>
      </w:r>
      <w:r w:rsidR="00BC0597" w:rsidRPr="00D63575">
        <w:rPr>
          <w:snapToGrid/>
        </w:rPr>
        <w:t>认定</w:t>
      </w:r>
      <w:r w:rsidR="00806A80" w:rsidRPr="00D63575">
        <w:rPr>
          <w:snapToGrid/>
        </w:rPr>
        <w:t>参加</w:t>
      </w:r>
      <w:r w:rsidR="00BC0597" w:rsidRPr="00D63575">
        <w:rPr>
          <w:snapToGrid/>
        </w:rPr>
        <w:t>这种组织或活动亦属可依法惩处的犯罪行为</w:t>
      </w:r>
      <w:r w:rsidR="00226812" w:rsidRPr="00D63575">
        <w:rPr>
          <w:snapToGrid/>
        </w:rPr>
        <w:t>；</w:t>
      </w:r>
      <w:r w:rsidR="00BC0597" w:rsidRPr="00D63575">
        <w:rPr>
          <w:snapToGrid/>
          <w:vertAlign w:val="superscript"/>
        </w:rPr>
        <w:footnoteReference w:id="77"/>
      </w:r>
    </w:p>
    <w:p w:rsidR="00BC0597" w:rsidRPr="00D63575" w:rsidRDefault="00607469" w:rsidP="000860C2">
      <w:pPr>
        <w:ind w:leftChars="400" w:left="31680" w:firstLine="510"/>
        <w:rPr>
          <w:snapToGrid/>
        </w:rPr>
      </w:pPr>
      <w:r>
        <w:rPr>
          <w:rFonts w:hint="eastAsia"/>
          <w:snapToGrid/>
        </w:rPr>
        <w:t>7.</w:t>
      </w:r>
      <w:r>
        <w:rPr>
          <w:rFonts w:hint="eastAsia"/>
          <w:snapToGrid/>
        </w:rPr>
        <w:tab/>
      </w:r>
      <w:r w:rsidR="00BC0597" w:rsidRPr="00D63575">
        <w:rPr>
          <w:snapToGrid/>
        </w:rPr>
        <w:t>禁止国家和地方公共</w:t>
      </w:r>
      <w:r w:rsidR="00806A80" w:rsidRPr="00D63575">
        <w:rPr>
          <w:snapToGrid/>
        </w:rPr>
        <w:t>主管部门</w:t>
      </w:r>
      <w:r w:rsidR="00BC0597" w:rsidRPr="00D63575">
        <w:rPr>
          <w:snapToGrid/>
        </w:rPr>
        <w:t>和公共机构宣扬和煽动种族歧视。</w:t>
      </w:r>
    </w:p>
    <w:p w:rsidR="00BC0597" w:rsidRPr="00D63575" w:rsidRDefault="00BC0597" w:rsidP="00BC0597">
      <w:pPr>
        <w:rPr>
          <w:snapToGrid/>
        </w:rPr>
      </w:pPr>
      <w:r w:rsidRPr="00D63575">
        <w:rPr>
          <w:snapToGrid/>
        </w:rPr>
        <w:tab/>
        <w:t xml:space="preserve">B.  </w:t>
      </w:r>
      <w:r w:rsidRPr="00D63575">
        <w:rPr>
          <w:snapToGrid/>
        </w:rPr>
        <w:t>说明国内刑事立法是否</w:t>
      </w:r>
      <w:r w:rsidR="00806A80" w:rsidRPr="00D63575">
        <w:rPr>
          <w:snapToGrid/>
        </w:rPr>
        <w:t>认定</w:t>
      </w:r>
      <w:r w:rsidRPr="00D63575">
        <w:rPr>
          <w:snapToGrid/>
        </w:rPr>
        <w:t>种族动机是加重量刑的情节。</w:t>
      </w:r>
      <w:r w:rsidRPr="00D63575">
        <w:rPr>
          <w:snapToGrid/>
          <w:vertAlign w:val="superscript"/>
        </w:rPr>
        <w:footnoteReference w:id="78"/>
      </w:r>
    </w:p>
    <w:p w:rsidR="00BC0597" w:rsidRPr="00D63575" w:rsidRDefault="00BC0597" w:rsidP="00BC0597">
      <w:pPr>
        <w:rPr>
          <w:snapToGrid/>
          <w:spacing w:val="8"/>
        </w:rPr>
      </w:pPr>
      <w:r w:rsidRPr="00D63575">
        <w:rPr>
          <w:snapToGrid/>
        </w:rPr>
        <w:tab/>
        <w:t xml:space="preserve">C.  </w:t>
      </w:r>
      <w:r w:rsidRPr="00D63575">
        <w:rPr>
          <w:snapToGrid/>
          <w:spacing w:val="8"/>
        </w:rPr>
        <w:t>委员会</w:t>
      </w:r>
      <w:r w:rsidR="00A70A5B" w:rsidRPr="00D63575">
        <w:rPr>
          <w:snapToGrid/>
          <w:spacing w:val="8"/>
        </w:rPr>
        <w:t>再次提及</w:t>
      </w:r>
      <w:r w:rsidRPr="00D63575">
        <w:rPr>
          <w:snapToGrid/>
          <w:spacing w:val="8"/>
        </w:rPr>
        <w:t>关于执行《公约》第四条的第</w:t>
      </w:r>
      <w:r w:rsidRPr="00D63575">
        <w:rPr>
          <w:snapToGrid/>
          <w:spacing w:val="8"/>
        </w:rPr>
        <w:t>7</w:t>
      </w:r>
      <w:r w:rsidRPr="00D63575">
        <w:rPr>
          <w:snapToGrid/>
          <w:spacing w:val="8"/>
        </w:rPr>
        <w:t>号一般性建议</w:t>
      </w:r>
      <w:r w:rsidR="00226812" w:rsidRPr="00D63575">
        <w:rPr>
          <w:snapToGrid/>
          <w:spacing w:val="8"/>
        </w:rPr>
        <w:t>(</w:t>
      </w:r>
      <w:r w:rsidRPr="00D63575">
        <w:rPr>
          <w:snapToGrid/>
          <w:spacing w:val="8"/>
        </w:rPr>
        <w:t>1985</w:t>
      </w:r>
      <w:r w:rsidRPr="00D63575">
        <w:rPr>
          <w:snapToGrid/>
          <w:spacing w:val="8"/>
        </w:rPr>
        <w:t>年</w:t>
      </w:r>
      <w:r w:rsidR="00226812" w:rsidRPr="00D63575">
        <w:rPr>
          <w:snapToGrid/>
          <w:spacing w:val="8"/>
        </w:rPr>
        <w:t>)</w:t>
      </w:r>
      <w:r w:rsidRPr="00D63575">
        <w:rPr>
          <w:snapToGrid/>
          <w:spacing w:val="8"/>
        </w:rPr>
        <w:t>和关于《公约》第</w:t>
      </w:r>
      <w:r w:rsidR="007072EE" w:rsidRPr="00D63575">
        <w:rPr>
          <w:snapToGrid/>
          <w:spacing w:val="8"/>
        </w:rPr>
        <w:t>四</w:t>
      </w:r>
      <w:r w:rsidRPr="00D63575">
        <w:rPr>
          <w:snapToGrid/>
          <w:spacing w:val="8"/>
        </w:rPr>
        <w:t>条的第</w:t>
      </w:r>
      <w:r w:rsidRPr="00D63575">
        <w:rPr>
          <w:snapToGrid/>
          <w:spacing w:val="8"/>
        </w:rPr>
        <w:t>15</w:t>
      </w:r>
      <w:r w:rsidRPr="00D63575">
        <w:rPr>
          <w:snapToGrid/>
          <w:spacing w:val="8"/>
        </w:rPr>
        <w:t>号一般性建议</w:t>
      </w:r>
      <w:r w:rsidR="00226812" w:rsidRPr="00D63575">
        <w:rPr>
          <w:snapToGrid/>
          <w:spacing w:val="8"/>
        </w:rPr>
        <w:t>(</w:t>
      </w:r>
      <w:r w:rsidRPr="00D63575">
        <w:rPr>
          <w:snapToGrid/>
          <w:spacing w:val="8"/>
        </w:rPr>
        <w:t>1993</w:t>
      </w:r>
      <w:r w:rsidRPr="00D63575">
        <w:rPr>
          <w:snapToGrid/>
          <w:spacing w:val="8"/>
        </w:rPr>
        <w:t>年</w:t>
      </w:r>
      <w:r w:rsidR="00226812" w:rsidRPr="00D63575">
        <w:rPr>
          <w:snapToGrid/>
          <w:spacing w:val="8"/>
        </w:rPr>
        <w:t>)</w:t>
      </w:r>
      <w:r w:rsidR="00226812" w:rsidRPr="00D63575">
        <w:rPr>
          <w:snapToGrid/>
          <w:spacing w:val="8"/>
        </w:rPr>
        <w:t>，</w:t>
      </w:r>
      <w:r w:rsidRPr="00D63575">
        <w:rPr>
          <w:snapToGrid/>
          <w:spacing w:val="8"/>
        </w:rPr>
        <w:t>其中委员会强调第四条的规定具有强制性质。然而</w:t>
      </w:r>
      <w:r w:rsidR="00226812" w:rsidRPr="00D63575">
        <w:rPr>
          <w:snapToGrid/>
          <w:spacing w:val="8"/>
        </w:rPr>
        <w:t>，</w:t>
      </w:r>
      <w:r w:rsidRPr="00D63575">
        <w:rPr>
          <w:snapToGrid/>
          <w:spacing w:val="8"/>
        </w:rPr>
        <w:t>缔约国如尚未颁布具体立法执行《公约》第四条</w:t>
      </w:r>
      <w:r w:rsidR="00A70A5B" w:rsidRPr="00D63575">
        <w:rPr>
          <w:snapToGrid/>
          <w:spacing w:val="8"/>
        </w:rPr>
        <w:t>的</w:t>
      </w:r>
      <w:r w:rsidR="00226812" w:rsidRPr="00D63575">
        <w:rPr>
          <w:snapToGrid/>
          <w:spacing w:val="8"/>
        </w:rPr>
        <w:t>，</w:t>
      </w:r>
      <w:r w:rsidRPr="00D63575">
        <w:rPr>
          <w:snapToGrid/>
          <w:spacing w:val="8"/>
        </w:rPr>
        <w:t>应</w:t>
      </w:r>
      <w:r w:rsidR="00226812" w:rsidRPr="00D63575">
        <w:rPr>
          <w:snapToGrid/>
          <w:spacing w:val="8"/>
        </w:rPr>
        <w:t>：</w:t>
      </w:r>
    </w:p>
    <w:p w:rsidR="00BC0597" w:rsidRPr="00D63575" w:rsidRDefault="00607469" w:rsidP="000860C2">
      <w:pPr>
        <w:ind w:leftChars="400" w:left="31680" w:firstLine="510"/>
        <w:rPr>
          <w:snapToGrid/>
        </w:rPr>
      </w:pPr>
      <w:r>
        <w:rPr>
          <w:rFonts w:hint="eastAsia"/>
          <w:snapToGrid/>
        </w:rPr>
        <w:t>1.</w:t>
      </w:r>
      <w:r>
        <w:rPr>
          <w:rFonts w:hint="eastAsia"/>
          <w:snapToGrid/>
        </w:rPr>
        <w:tab/>
      </w:r>
      <w:r w:rsidR="00BC0597" w:rsidRPr="00D63575">
        <w:rPr>
          <w:snapToGrid/>
        </w:rPr>
        <w:t>解释为何没有立法的原因以及在执行这条规定方面遇到的困难</w:t>
      </w:r>
      <w:r w:rsidR="00226812" w:rsidRPr="00D63575">
        <w:rPr>
          <w:snapToGrid/>
        </w:rPr>
        <w:t>；</w:t>
      </w:r>
    </w:p>
    <w:p w:rsidR="00BC0597" w:rsidRPr="00D63575" w:rsidRDefault="00607469" w:rsidP="000860C2">
      <w:pPr>
        <w:ind w:leftChars="400" w:left="31680" w:firstLine="510"/>
        <w:rPr>
          <w:snapToGrid/>
        </w:rPr>
      </w:pPr>
      <w:r>
        <w:rPr>
          <w:rFonts w:hint="eastAsia"/>
          <w:snapToGrid/>
        </w:rPr>
        <w:t>2.</w:t>
      </w:r>
      <w:r>
        <w:rPr>
          <w:rFonts w:hint="eastAsia"/>
          <w:snapToGrid/>
        </w:rPr>
        <w:tab/>
      </w:r>
      <w:r w:rsidR="00BC0597" w:rsidRPr="00D63575">
        <w:rPr>
          <w:snapToGrid/>
        </w:rPr>
        <w:t>向委员会通报法院适用的现行刑法</w:t>
      </w:r>
      <w:r w:rsidR="00C37DCE" w:rsidRPr="00D63575">
        <w:rPr>
          <w:snapToGrid/>
        </w:rPr>
        <w:t>的</w:t>
      </w:r>
      <w:r w:rsidR="00BC0597" w:rsidRPr="00D63575">
        <w:rPr>
          <w:snapToGrid/>
        </w:rPr>
        <w:t>条款有效落实本条规定的义务</w:t>
      </w:r>
      <w:r w:rsidR="00A70A5B" w:rsidRPr="00D63575">
        <w:rPr>
          <w:snapToGrid/>
        </w:rPr>
        <w:t>的方式和</w:t>
      </w:r>
      <w:r w:rsidR="00BC0597" w:rsidRPr="00D63575">
        <w:rPr>
          <w:snapToGrid/>
        </w:rPr>
        <w:t>程度。</w:t>
      </w:r>
      <w:r w:rsidR="00BC0597" w:rsidRPr="00D63575">
        <w:rPr>
          <w:snapToGrid/>
          <w:vertAlign w:val="superscript"/>
        </w:rPr>
        <w:footnoteReference w:id="79"/>
      </w:r>
    </w:p>
    <w:p w:rsidR="00BC0597" w:rsidRPr="00D63575" w:rsidRDefault="00BC0597" w:rsidP="00C747FD">
      <w:pPr>
        <w:spacing w:after="320"/>
        <w:rPr>
          <w:snapToGrid/>
        </w:rPr>
      </w:pPr>
      <w:r w:rsidRPr="00D63575">
        <w:rPr>
          <w:snapToGrid/>
        </w:rPr>
        <w:tab/>
        <w:t xml:space="preserve">D.  </w:t>
      </w:r>
      <w:r w:rsidRPr="00D63575">
        <w:rPr>
          <w:snapToGrid/>
        </w:rPr>
        <w:t>为履行《公约》第四条规定其承担的义务</w:t>
      </w:r>
      <w:r w:rsidR="00226812" w:rsidRPr="00D63575">
        <w:rPr>
          <w:snapToGrid/>
        </w:rPr>
        <w:t>，</w:t>
      </w:r>
      <w:r w:rsidRPr="00D63575">
        <w:rPr>
          <w:snapToGrid/>
        </w:rPr>
        <w:t>缔约国不仅须</w:t>
      </w:r>
      <w:r w:rsidR="00C37DCE" w:rsidRPr="00D63575">
        <w:rPr>
          <w:snapToGrid/>
        </w:rPr>
        <w:t>制订</w:t>
      </w:r>
      <w:r w:rsidRPr="00D63575">
        <w:rPr>
          <w:snapToGrid/>
        </w:rPr>
        <w:t>适当立法</w:t>
      </w:r>
      <w:r w:rsidR="00226812" w:rsidRPr="00D63575">
        <w:rPr>
          <w:snapToGrid/>
        </w:rPr>
        <w:t>，</w:t>
      </w:r>
      <w:r w:rsidRPr="00D63575">
        <w:rPr>
          <w:snapToGrid/>
        </w:rPr>
        <w:t>而且还须确保其得到切实有效的执行。因此</w:t>
      </w:r>
      <w:r w:rsidR="00226812" w:rsidRPr="00D63575">
        <w:rPr>
          <w:snapToGrid/>
        </w:rPr>
        <w:t>，</w:t>
      </w:r>
      <w:r w:rsidRPr="00D63575">
        <w:rPr>
          <w:snapToGrid/>
        </w:rPr>
        <w:t>缔约国应提供资料</w:t>
      </w:r>
      <w:r w:rsidR="00226812" w:rsidRPr="00D63575">
        <w:rPr>
          <w:snapToGrid/>
        </w:rPr>
        <w:t>，</w:t>
      </w:r>
      <w:r w:rsidRPr="00D63575">
        <w:rPr>
          <w:snapToGrid/>
        </w:rPr>
        <w:t>说明国家法庭和其他国家机构对种族歧视行为</w:t>
      </w:r>
      <w:r w:rsidR="00226812" w:rsidRPr="00D63575">
        <w:rPr>
          <w:snapToGrid/>
        </w:rPr>
        <w:t>，</w:t>
      </w:r>
      <w:r w:rsidRPr="00D63575">
        <w:rPr>
          <w:snapToGrid/>
        </w:rPr>
        <w:t>特别是对第四条</w:t>
      </w:r>
      <w:r w:rsidR="00226812" w:rsidRPr="00D63575">
        <w:rPr>
          <w:snapToGrid/>
        </w:rPr>
        <w:t>(</w:t>
      </w:r>
      <w:r w:rsidRPr="00D63575">
        <w:rPr>
          <w:snapToGrid/>
        </w:rPr>
        <w:t>子</w:t>
      </w:r>
      <w:r w:rsidR="00226812" w:rsidRPr="00D63575">
        <w:rPr>
          <w:snapToGrid/>
        </w:rPr>
        <w:t>)</w:t>
      </w:r>
      <w:r w:rsidRPr="00D63575">
        <w:rPr>
          <w:snapToGrid/>
        </w:rPr>
        <w:t>项和</w:t>
      </w:r>
      <w:r w:rsidR="00226812" w:rsidRPr="00D63575">
        <w:rPr>
          <w:snapToGrid/>
        </w:rPr>
        <w:t>(</w:t>
      </w:r>
      <w:r w:rsidRPr="00D63575">
        <w:rPr>
          <w:snapToGrid/>
        </w:rPr>
        <w:t>丑</w:t>
      </w:r>
      <w:r w:rsidR="00226812" w:rsidRPr="00D63575">
        <w:rPr>
          <w:snapToGrid/>
        </w:rPr>
        <w:t>)</w:t>
      </w:r>
      <w:r w:rsidRPr="00D63575">
        <w:rPr>
          <w:snapToGrid/>
        </w:rPr>
        <w:t>项所涉的罪行作出的裁决。</w:t>
      </w:r>
      <w:r w:rsidRPr="00D63575">
        <w:rPr>
          <w:snapToGrid/>
          <w:vertAlign w:val="superscript"/>
        </w:rPr>
        <w:footnoteReference w:id="80"/>
      </w:r>
      <w:r w:rsidRPr="00D63575">
        <w:rPr>
          <w:snapToGrid/>
        </w:rPr>
        <w:t xml:space="preserve"> </w:t>
      </w:r>
      <w:r w:rsidRPr="00D63575">
        <w:rPr>
          <w:snapToGrid/>
        </w:rPr>
        <w:t>还应</w:t>
      </w:r>
      <w:r w:rsidR="00886A30" w:rsidRPr="00D63575">
        <w:rPr>
          <w:snapToGrid/>
        </w:rPr>
        <w:t>提供统计数据</w:t>
      </w:r>
      <w:r w:rsidR="00226812" w:rsidRPr="00D63575">
        <w:rPr>
          <w:snapToGrid/>
        </w:rPr>
        <w:t>，</w:t>
      </w:r>
      <w:r w:rsidR="00886A30" w:rsidRPr="00D63575">
        <w:rPr>
          <w:snapToGrid/>
        </w:rPr>
        <w:t>介绍</w:t>
      </w:r>
      <w:r w:rsidRPr="00D63575">
        <w:rPr>
          <w:snapToGrid/>
        </w:rPr>
        <w:t>报告期内对《公约》第四条禁止的行为提出的申诉、起诉和作出的判决</w:t>
      </w:r>
      <w:r w:rsidR="00886A30" w:rsidRPr="00D63575">
        <w:rPr>
          <w:snapToGrid/>
        </w:rPr>
        <w:t>数量</w:t>
      </w:r>
      <w:r w:rsidR="00226812" w:rsidRPr="00D63575">
        <w:rPr>
          <w:snapToGrid/>
        </w:rPr>
        <w:t>，</w:t>
      </w:r>
      <w:r w:rsidRPr="00D63575">
        <w:rPr>
          <w:snapToGrid/>
        </w:rPr>
        <w:t>并对这种数据作定性评估。</w:t>
      </w:r>
      <w:r w:rsidRPr="00D63575">
        <w:rPr>
          <w:snapToGrid/>
          <w:vertAlign w:val="superscript"/>
        </w:rPr>
        <w:footnoteReference w:id="81"/>
      </w:r>
    </w:p>
    <w:p w:rsidR="00BC0597" w:rsidRPr="00D63575" w:rsidRDefault="00BC0597" w:rsidP="00482311">
      <w:pPr>
        <w:pStyle w:val="a1"/>
        <w:rPr>
          <w:rFonts w:ascii="Times New Roman" w:hAnsi="Times New Roman"/>
          <w:kern w:val="0"/>
        </w:rPr>
      </w:pPr>
      <w:r w:rsidRPr="00D63575">
        <w:rPr>
          <w:rFonts w:ascii="Times New Roman" w:hAnsi="Times New Roman"/>
          <w:kern w:val="0"/>
        </w:rPr>
        <w:t>第</w:t>
      </w:r>
      <w:r w:rsidRPr="00D63575">
        <w:rPr>
          <w:rFonts w:ascii="Times New Roman" w:hAnsi="Times New Roman"/>
          <w:kern w:val="0"/>
        </w:rPr>
        <w:t xml:space="preserve"> </w:t>
      </w:r>
      <w:r w:rsidRPr="00D63575">
        <w:rPr>
          <w:rFonts w:ascii="Times New Roman" w:hAnsi="Times New Roman"/>
          <w:kern w:val="0"/>
        </w:rPr>
        <w:t>五</w:t>
      </w:r>
      <w:r w:rsidRPr="00D63575">
        <w:rPr>
          <w:rFonts w:ascii="Times New Roman" w:hAnsi="Times New Roman"/>
          <w:kern w:val="0"/>
        </w:rPr>
        <w:t xml:space="preserve"> </w:t>
      </w:r>
      <w:r w:rsidRPr="00D63575">
        <w:rPr>
          <w:rFonts w:ascii="Times New Roman" w:hAnsi="Times New Roman"/>
          <w:kern w:val="0"/>
        </w:rPr>
        <w:t>条</w:t>
      </w:r>
    </w:p>
    <w:p w:rsidR="00BC0597" w:rsidRPr="00D63575" w:rsidRDefault="00BC0597" w:rsidP="00BC0597">
      <w:pPr>
        <w:rPr>
          <w:snapToGrid/>
        </w:rPr>
      </w:pPr>
      <w:r w:rsidRPr="00D63575">
        <w:rPr>
          <w:snapToGrid/>
        </w:rPr>
        <w:tab/>
      </w:r>
      <w:r w:rsidRPr="00D63575">
        <w:rPr>
          <w:snapToGrid/>
        </w:rPr>
        <w:t>缔约国须报告如何不歧视地落实《公约》第五条所载各项权利和自由的情况</w:t>
      </w:r>
      <w:r w:rsidR="00226812" w:rsidRPr="00D63575">
        <w:rPr>
          <w:snapToGrid/>
        </w:rPr>
        <w:t>，</w:t>
      </w:r>
      <w:r w:rsidRPr="00D63575">
        <w:rPr>
          <w:snapToGrid/>
        </w:rPr>
        <w:t>应提供资料说明为此而采取的立法、司法、行政等方面的措施</w:t>
      </w:r>
      <w:r w:rsidR="00226812" w:rsidRPr="00D63575">
        <w:rPr>
          <w:snapToGrid/>
        </w:rPr>
        <w:t>，</w:t>
      </w:r>
      <w:r w:rsidRPr="00D63575">
        <w:rPr>
          <w:snapToGrid/>
        </w:rPr>
        <w:t>或者将这种资料列于有关权利项下</w:t>
      </w:r>
      <w:r w:rsidR="00226812" w:rsidRPr="00D63575">
        <w:rPr>
          <w:snapToGrid/>
        </w:rPr>
        <w:t>(</w:t>
      </w:r>
      <w:r w:rsidRPr="00D63575">
        <w:rPr>
          <w:snapToGrid/>
        </w:rPr>
        <w:t>对</w:t>
      </w:r>
      <w:r w:rsidR="00F8481F" w:rsidRPr="00D63575">
        <w:rPr>
          <w:snapToGrid/>
        </w:rPr>
        <w:t>这</w:t>
      </w:r>
      <w:r w:rsidR="00F27602" w:rsidRPr="00D63575">
        <w:rPr>
          <w:snapToGrid/>
        </w:rPr>
        <w:t>条</w:t>
      </w:r>
      <w:r w:rsidRPr="00D63575">
        <w:rPr>
          <w:snapToGrid/>
        </w:rPr>
        <w:t>规定所列</w:t>
      </w:r>
      <w:r w:rsidR="00F8481F" w:rsidRPr="00D63575">
        <w:rPr>
          <w:snapToGrid/>
        </w:rPr>
        <w:t>各项</w:t>
      </w:r>
      <w:r w:rsidRPr="00D63575">
        <w:rPr>
          <w:snapToGrid/>
        </w:rPr>
        <w:t>权利的</w:t>
      </w:r>
      <w:r w:rsidR="00F8481F" w:rsidRPr="00D63575">
        <w:rPr>
          <w:snapToGrid/>
        </w:rPr>
        <w:t>落实情况逐一分</w:t>
      </w:r>
      <w:r w:rsidRPr="00D63575">
        <w:rPr>
          <w:snapToGrid/>
        </w:rPr>
        <w:t>节</w:t>
      </w:r>
      <w:r w:rsidR="00F8481F" w:rsidRPr="00D63575">
        <w:rPr>
          <w:snapToGrid/>
        </w:rPr>
        <w:t>介绍</w:t>
      </w:r>
      <w:r w:rsidR="00226812" w:rsidRPr="00D63575">
        <w:rPr>
          <w:snapToGrid/>
        </w:rPr>
        <w:t>)</w:t>
      </w:r>
      <w:r w:rsidR="00226812" w:rsidRPr="00D63575">
        <w:rPr>
          <w:snapToGrid/>
        </w:rPr>
        <w:t>，</w:t>
      </w:r>
      <w:r w:rsidRPr="00D63575">
        <w:rPr>
          <w:snapToGrid/>
        </w:rPr>
        <w:t>或者以种族歧视的相关受害人群体或潜在受害人群体分类</w:t>
      </w:r>
      <w:r w:rsidR="00226812" w:rsidRPr="00D63575">
        <w:rPr>
          <w:snapToGrid/>
        </w:rPr>
        <w:t>(</w:t>
      </w:r>
      <w:r w:rsidRPr="00D63575">
        <w:rPr>
          <w:snapToGrid/>
        </w:rPr>
        <w:t>对相关群体</w:t>
      </w:r>
      <w:r w:rsidR="00F27602" w:rsidRPr="00D63575">
        <w:rPr>
          <w:snapToGrid/>
        </w:rPr>
        <w:t>逐一分</w:t>
      </w:r>
      <w:r w:rsidRPr="00D63575">
        <w:rPr>
          <w:snapToGrid/>
        </w:rPr>
        <w:t>节</w:t>
      </w:r>
      <w:r w:rsidR="00F27602" w:rsidRPr="00D63575">
        <w:rPr>
          <w:snapToGrid/>
        </w:rPr>
        <w:t>介绍</w:t>
      </w:r>
      <w:r w:rsidR="00226812" w:rsidRPr="00D63575">
        <w:rPr>
          <w:snapToGrid/>
        </w:rPr>
        <w:t>)</w:t>
      </w:r>
      <w:r w:rsidRPr="00D63575">
        <w:rPr>
          <w:snapToGrid/>
        </w:rPr>
        <w:t>。</w:t>
      </w:r>
    </w:p>
    <w:p w:rsidR="00BC0597" w:rsidRPr="00D63575" w:rsidRDefault="00BC0597" w:rsidP="00BC0597">
      <w:pPr>
        <w:rPr>
          <w:snapToGrid/>
        </w:rPr>
      </w:pPr>
      <w:r w:rsidRPr="00D63575">
        <w:rPr>
          <w:snapToGrid/>
        </w:rPr>
        <w:tab/>
      </w:r>
      <w:r w:rsidRPr="00D63575">
        <w:rPr>
          <w:snapToGrid/>
        </w:rPr>
        <w:t>第五条所列的权利和自由并非详尽无遗。</w:t>
      </w:r>
      <w:r w:rsidR="00F27602" w:rsidRPr="00D63575">
        <w:rPr>
          <w:snapToGrid/>
        </w:rPr>
        <w:t>缔约国保护</w:t>
      </w:r>
      <w:r w:rsidRPr="00D63575">
        <w:rPr>
          <w:snapToGrid/>
        </w:rPr>
        <w:t>第五条所</w:t>
      </w:r>
      <w:r w:rsidR="00F27602" w:rsidRPr="00D63575">
        <w:rPr>
          <w:snapToGrid/>
        </w:rPr>
        <w:t>述</w:t>
      </w:r>
      <w:r w:rsidRPr="00D63575">
        <w:rPr>
          <w:snapToGrid/>
        </w:rPr>
        <w:t>权利和自由以及任何类似的权利</w:t>
      </w:r>
      <w:r w:rsidR="00F27602" w:rsidRPr="00D63575">
        <w:rPr>
          <w:snapToGrid/>
        </w:rPr>
        <w:t>的平等享受</w:t>
      </w:r>
      <w:r w:rsidRPr="00D63575">
        <w:rPr>
          <w:snapToGrid/>
        </w:rPr>
        <w:t>。这种保护可采取不同的方式</w:t>
      </w:r>
      <w:r w:rsidR="00226812" w:rsidRPr="00D63575">
        <w:rPr>
          <w:snapToGrid/>
        </w:rPr>
        <w:t>，</w:t>
      </w:r>
      <w:r w:rsidRPr="00D63575">
        <w:rPr>
          <w:snapToGrid/>
        </w:rPr>
        <w:t>不管是利用公共机构</w:t>
      </w:r>
      <w:r w:rsidR="00226812" w:rsidRPr="00D63575">
        <w:rPr>
          <w:snapToGrid/>
        </w:rPr>
        <w:t>，</w:t>
      </w:r>
      <w:r w:rsidRPr="00D63575">
        <w:rPr>
          <w:snapToGrid/>
        </w:rPr>
        <w:t>还是通过私人机构的活动。国家</w:t>
      </w:r>
      <w:r w:rsidR="00F27602" w:rsidRPr="00D63575">
        <w:rPr>
          <w:snapToGrid/>
        </w:rPr>
        <w:t>在任何情况下</w:t>
      </w:r>
      <w:r w:rsidRPr="00D63575">
        <w:rPr>
          <w:snapToGrid/>
        </w:rPr>
        <w:t>都有义务确保《公约》</w:t>
      </w:r>
      <w:r w:rsidR="003D3DE1" w:rsidRPr="00D63575">
        <w:rPr>
          <w:snapToGrid/>
        </w:rPr>
        <w:t>得到切实有效的落实</w:t>
      </w:r>
      <w:r w:rsidR="00226812" w:rsidRPr="00D63575">
        <w:rPr>
          <w:snapToGrid/>
        </w:rPr>
        <w:t>，</w:t>
      </w:r>
      <w:r w:rsidRPr="00D63575">
        <w:rPr>
          <w:snapToGrid/>
        </w:rPr>
        <w:t>并根据《公约》第九条就此</w:t>
      </w:r>
      <w:r w:rsidR="003D3DE1" w:rsidRPr="00D63575">
        <w:rPr>
          <w:snapToGrid/>
        </w:rPr>
        <w:t>提出</w:t>
      </w:r>
      <w:r w:rsidRPr="00D63575">
        <w:rPr>
          <w:snapToGrid/>
        </w:rPr>
        <w:t>报告。如果私人机构影响到权利的行使或机会的提供</w:t>
      </w:r>
      <w:r w:rsidR="00226812" w:rsidRPr="00D63575">
        <w:rPr>
          <w:snapToGrid/>
        </w:rPr>
        <w:t>，</w:t>
      </w:r>
      <w:r w:rsidR="003D3DE1" w:rsidRPr="00D63575">
        <w:rPr>
          <w:snapToGrid/>
        </w:rPr>
        <w:t>所涉</w:t>
      </w:r>
      <w:r w:rsidRPr="00D63575">
        <w:rPr>
          <w:snapToGrid/>
        </w:rPr>
        <w:t>缔约国就必须确保</w:t>
      </w:r>
      <w:r w:rsidR="00226812" w:rsidRPr="00D63575">
        <w:rPr>
          <w:snapToGrid/>
        </w:rPr>
        <w:t>，</w:t>
      </w:r>
      <w:r w:rsidRPr="00D63575">
        <w:rPr>
          <w:snapToGrid/>
        </w:rPr>
        <w:t>其结果</w:t>
      </w:r>
      <w:r w:rsidR="003D3DE1" w:rsidRPr="00D63575">
        <w:rPr>
          <w:snapToGrid/>
        </w:rPr>
        <w:t>既</w:t>
      </w:r>
      <w:r w:rsidRPr="00D63575">
        <w:rPr>
          <w:snapToGrid/>
        </w:rPr>
        <w:t>不是以造成或延续种族歧视为目的</w:t>
      </w:r>
      <w:r w:rsidR="00226812" w:rsidRPr="00D63575">
        <w:rPr>
          <w:snapToGrid/>
        </w:rPr>
        <w:t>，</w:t>
      </w:r>
      <w:r w:rsidRPr="00D63575">
        <w:rPr>
          <w:snapToGrid/>
        </w:rPr>
        <w:t>也不产生</w:t>
      </w:r>
      <w:r w:rsidR="00F842C9" w:rsidRPr="00D63575">
        <w:rPr>
          <w:snapToGrid/>
        </w:rPr>
        <w:t>这样的</w:t>
      </w:r>
      <w:r w:rsidRPr="00D63575">
        <w:rPr>
          <w:snapToGrid/>
        </w:rPr>
        <w:t>效应。</w:t>
      </w:r>
      <w:r w:rsidRPr="00D63575">
        <w:rPr>
          <w:snapToGrid/>
          <w:vertAlign w:val="superscript"/>
        </w:rPr>
        <w:footnoteReference w:id="82"/>
      </w:r>
    </w:p>
    <w:p w:rsidR="00BC0597" w:rsidRPr="00D63575" w:rsidRDefault="00BC0597" w:rsidP="004645DA">
      <w:pPr>
        <w:spacing w:after="320"/>
        <w:rPr>
          <w:snapToGrid/>
        </w:rPr>
      </w:pPr>
      <w:r w:rsidRPr="00D63575">
        <w:rPr>
          <w:snapToGrid/>
        </w:rPr>
        <w:tab/>
      </w:r>
      <w:r w:rsidRPr="00D63575">
        <w:rPr>
          <w:snapToGrid/>
        </w:rPr>
        <w:t>如果根据《公约》第二条第二款为特定的群体和个人采取了特别措施</w:t>
      </w:r>
      <w:r w:rsidR="00226812" w:rsidRPr="00D63575">
        <w:rPr>
          <w:snapToGrid/>
        </w:rPr>
        <w:t>，</w:t>
      </w:r>
      <w:r w:rsidRPr="00D63575">
        <w:rPr>
          <w:snapToGrid/>
        </w:rPr>
        <w:t>则应在该节详细介绍取得的成效。</w:t>
      </w:r>
    </w:p>
    <w:p w:rsidR="00BC0597" w:rsidRPr="00D63575" w:rsidRDefault="00BC0597" w:rsidP="00C85F7A">
      <w:pPr>
        <w:pStyle w:val="Heading2"/>
        <w:rPr>
          <w:kern w:val="0"/>
        </w:rPr>
      </w:pPr>
      <w:r w:rsidRPr="00D63575">
        <w:rPr>
          <w:kern w:val="0"/>
        </w:rPr>
        <w:t>一、按具体权利</w:t>
      </w:r>
      <w:r w:rsidR="00F842C9" w:rsidRPr="00D63575">
        <w:rPr>
          <w:kern w:val="0"/>
        </w:rPr>
        <w:t>分组</w:t>
      </w:r>
      <w:r w:rsidRPr="00D63575">
        <w:rPr>
          <w:kern w:val="0"/>
        </w:rPr>
        <w:t>的资料</w:t>
      </w:r>
    </w:p>
    <w:p w:rsidR="00BC0597" w:rsidRPr="00D63575" w:rsidRDefault="00BC0597" w:rsidP="00482311">
      <w:pPr>
        <w:pStyle w:val="Heading4"/>
      </w:pPr>
      <w:r w:rsidRPr="00D63575">
        <w:t>提供下列资料的要求仅仅是指示性的</w:t>
      </w:r>
      <w:r w:rsidR="00226812" w:rsidRPr="00D63575">
        <w:t>，</w:t>
      </w:r>
      <w:r w:rsidRPr="00D63575">
        <w:t>不是限定性的</w:t>
      </w:r>
    </w:p>
    <w:p w:rsidR="00BC0597" w:rsidRPr="00D63575" w:rsidRDefault="00BC0597" w:rsidP="00BC0597">
      <w:pPr>
        <w:rPr>
          <w:snapToGrid/>
        </w:rPr>
      </w:pPr>
      <w:r w:rsidRPr="00D63575">
        <w:rPr>
          <w:snapToGrid/>
        </w:rPr>
        <w:tab/>
        <w:t xml:space="preserve">A.  </w:t>
      </w:r>
      <w:r w:rsidRPr="00D63575">
        <w:rPr>
          <w:snapToGrid/>
        </w:rPr>
        <w:t>在法庭上和所有其他司法</w:t>
      </w:r>
      <w:r w:rsidR="00266ECB" w:rsidRPr="00D63575">
        <w:rPr>
          <w:snapToGrid/>
        </w:rPr>
        <w:t>机关</w:t>
      </w:r>
      <w:r w:rsidRPr="00D63575">
        <w:rPr>
          <w:snapToGrid/>
        </w:rPr>
        <w:t>面前平等待遇权。具体说</w:t>
      </w:r>
      <w:r w:rsidR="00226812" w:rsidRPr="00D63575">
        <w:rPr>
          <w:snapToGrid/>
        </w:rPr>
        <w:t>，</w:t>
      </w:r>
      <w:r w:rsidRPr="00D63575">
        <w:rPr>
          <w:snapToGrid/>
        </w:rPr>
        <w:t>应该提供资料说明采取了何种措施</w:t>
      </w:r>
      <w:r w:rsidR="00226812" w:rsidRPr="00D63575">
        <w:rPr>
          <w:snapToGrid/>
        </w:rPr>
        <w:t>：</w:t>
      </w:r>
    </w:p>
    <w:p w:rsidR="00BC0597" w:rsidRPr="00D63575" w:rsidRDefault="00607469" w:rsidP="000860C2">
      <w:pPr>
        <w:ind w:leftChars="400" w:left="31680" w:firstLine="510"/>
        <w:rPr>
          <w:snapToGrid/>
        </w:rPr>
      </w:pPr>
      <w:r>
        <w:rPr>
          <w:rFonts w:hint="eastAsia"/>
          <w:snapToGrid/>
        </w:rPr>
        <w:t>1.</w:t>
      </w:r>
      <w:r>
        <w:rPr>
          <w:rFonts w:hint="eastAsia"/>
          <w:snapToGrid/>
        </w:rPr>
        <w:tab/>
      </w:r>
      <w:r w:rsidR="00BC0597" w:rsidRPr="00D63575">
        <w:rPr>
          <w:snapToGrid/>
        </w:rPr>
        <w:t>确保任何反恐措施在目的和效果方面都不以种族、肤色、世系或民族或族裔出身为由施行歧视</w:t>
      </w:r>
      <w:r w:rsidR="00226812" w:rsidRPr="00D63575">
        <w:rPr>
          <w:snapToGrid/>
        </w:rPr>
        <w:t>，</w:t>
      </w:r>
      <w:r w:rsidR="00BC0597" w:rsidRPr="00D63575">
        <w:rPr>
          <w:snapToGrid/>
        </w:rPr>
        <w:t>确保不以种族或族裔脸谱化或公式化的方式对待任何人</w:t>
      </w:r>
      <w:r w:rsidR="00226812" w:rsidRPr="00D63575">
        <w:rPr>
          <w:snapToGrid/>
        </w:rPr>
        <w:t>；</w:t>
      </w:r>
      <w:r w:rsidR="00BC0597" w:rsidRPr="00D63575">
        <w:rPr>
          <w:snapToGrid/>
          <w:vertAlign w:val="superscript"/>
        </w:rPr>
        <w:footnoteReference w:id="83"/>
      </w:r>
    </w:p>
    <w:p w:rsidR="00BC0597" w:rsidRPr="00D63575" w:rsidRDefault="00607469" w:rsidP="000860C2">
      <w:pPr>
        <w:ind w:leftChars="400" w:left="31680" w:firstLine="510"/>
        <w:rPr>
          <w:snapToGrid/>
        </w:rPr>
      </w:pPr>
      <w:r>
        <w:rPr>
          <w:rFonts w:hint="eastAsia"/>
          <w:snapToGrid/>
        </w:rPr>
        <w:t>2.</w:t>
      </w:r>
      <w:r>
        <w:rPr>
          <w:rFonts w:hint="eastAsia"/>
          <w:snapToGrid/>
        </w:rPr>
        <w:tab/>
      </w:r>
      <w:r w:rsidR="00BC0597" w:rsidRPr="00D63575">
        <w:rPr>
          <w:snapToGrid/>
        </w:rPr>
        <w:t>确保个人提出的种族歧视申诉得到彻底的调查</w:t>
      </w:r>
      <w:r w:rsidR="00226812" w:rsidRPr="00D63575">
        <w:rPr>
          <w:snapToGrid/>
        </w:rPr>
        <w:t>，</w:t>
      </w:r>
      <w:r w:rsidR="00BC0597" w:rsidRPr="00D63575">
        <w:rPr>
          <w:snapToGrid/>
        </w:rPr>
        <w:t>指控官员的申诉</w:t>
      </w:r>
      <w:r w:rsidR="00226812" w:rsidRPr="00D63575">
        <w:rPr>
          <w:snapToGrid/>
        </w:rPr>
        <w:t>，</w:t>
      </w:r>
      <w:r w:rsidR="00BC0597" w:rsidRPr="00D63575">
        <w:rPr>
          <w:snapToGrid/>
        </w:rPr>
        <w:t>特别是关于歧视或种族主义行为的申诉得到独立有效的审查</w:t>
      </w:r>
      <w:r w:rsidR="00226812" w:rsidRPr="00D63575">
        <w:rPr>
          <w:snapToGrid/>
        </w:rPr>
        <w:t>；</w:t>
      </w:r>
    </w:p>
    <w:p w:rsidR="00BC0597" w:rsidRPr="00D63575" w:rsidRDefault="00607469" w:rsidP="000860C2">
      <w:pPr>
        <w:ind w:leftChars="400" w:left="31680" w:firstLine="510"/>
        <w:rPr>
          <w:snapToGrid/>
        </w:rPr>
      </w:pPr>
      <w:r>
        <w:rPr>
          <w:rFonts w:hint="eastAsia"/>
          <w:snapToGrid/>
        </w:rPr>
        <w:t>3.</w:t>
      </w:r>
      <w:r>
        <w:rPr>
          <w:rFonts w:hint="eastAsia"/>
          <w:snapToGrid/>
        </w:rPr>
        <w:tab/>
      </w:r>
      <w:r w:rsidR="00BC0597" w:rsidRPr="00D63575">
        <w:rPr>
          <w:snapToGrid/>
        </w:rPr>
        <w:t>落实关于在刑事司法制度的司法和运作中预防种族歧视的第</w:t>
      </w:r>
      <w:r w:rsidR="00BC0597" w:rsidRPr="00D63575">
        <w:rPr>
          <w:snapToGrid/>
        </w:rPr>
        <w:t>31</w:t>
      </w:r>
      <w:r w:rsidR="00BC0597" w:rsidRPr="00D63575">
        <w:rPr>
          <w:snapToGrid/>
        </w:rPr>
        <w:t>号一般性建议</w:t>
      </w:r>
      <w:r w:rsidR="00226812" w:rsidRPr="00D63575">
        <w:rPr>
          <w:snapToGrid/>
        </w:rPr>
        <w:t>(</w:t>
      </w:r>
      <w:r w:rsidR="00BC0597" w:rsidRPr="00D63575">
        <w:rPr>
          <w:snapToGrid/>
        </w:rPr>
        <w:t>2005</w:t>
      </w:r>
      <w:r w:rsidR="00BC0597" w:rsidRPr="00D63575">
        <w:rPr>
          <w:snapToGrid/>
        </w:rPr>
        <w:t>年</w:t>
      </w:r>
      <w:r w:rsidR="00226812" w:rsidRPr="00D63575">
        <w:rPr>
          <w:snapToGrid/>
        </w:rPr>
        <w:t>)</w:t>
      </w:r>
      <w:r w:rsidR="00BC0597" w:rsidRPr="00D63575">
        <w:rPr>
          <w:snapToGrid/>
        </w:rPr>
        <w:t>。</w:t>
      </w:r>
    </w:p>
    <w:p w:rsidR="00BC0597" w:rsidRPr="00D63575" w:rsidRDefault="00BC0597" w:rsidP="00BC0597">
      <w:pPr>
        <w:rPr>
          <w:snapToGrid/>
        </w:rPr>
      </w:pPr>
      <w:r w:rsidRPr="00D63575">
        <w:rPr>
          <w:snapToGrid/>
        </w:rPr>
        <w:tab/>
        <w:t xml:space="preserve">B.  </w:t>
      </w:r>
      <w:r w:rsidR="002B5E2F" w:rsidRPr="00D63575">
        <w:rPr>
          <w:snapToGrid/>
        </w:rPr>
        <w:t>有保护</w:t>
      </w:r>
      <w:r w:rsidRPr="00D63575">
        <w:rPr>
          <w:snapToGrid/>
        </w:rPr>
        <w:t>人身安全和受国家保护免遭</w:t>
      </w:r>
      <w:r w:rsidR="00F64D1F" w:rsidRPr="00D63575">
        <w:rPr>
          <w:snapToGrid/>
        </w:rPr>
        <w:t>不管是由政府官员还是由个人、群体或机构造成的</w:t>
      </w:r>
      <w:r w:rsidRPr="00D63575">
        <w:rPr>
          <w:snapToGrid/>
        </w:rPr>
        <w:t>暴力或人身伤害的权利。具体说</w:t>
      </w:r>
      <w:r w:rsidR="00226812" w:rsidRPr="00D63575">
        <w:rPr>
          <w:snapToGrid/>
        </w:rPr>
        <w:t>，</w:t>
      </w:r>
      <w:r w:rsidRPr="00D63575">
        <w:rPr>
          <w:snapToGrid/>
        </w:rPr>
        <w:t>应提供资料说明采取了何种的措施</w:t>
      </w:r>
      <w:r w:rsidR="00226812" w:rsidRPr="00D63575">
        <w:rPr>
          <w:snapToGrid/>
        </w:rPr>
        <w:t>：</w:t>
      </w:r>
    </w:p>
    <w:p w:rsidR="00BC0597" w:rsidRPr="00D63575" w:rsidRDefault="00226812" w:rsidP="000860C2">
      <w:pPr>
        <w:ind w:leftChars="400" w:left="31680" w:firstLine="510"/>
        <w:rPr>
          <w:snapToGrid/>
        </w:rPr>
      </w:pPr>
      <w:r w:rsidRPr="00D63575">
        <w:rPr>
          <w:snapToGrid/>
        </w:rPr>
        <w:t>1.</w:t>
      </w:r>
      <w:r w:rsidR="00F9121F" w:rsidRPr="00D63575">
        <w:rPr>
          <w:snapToGrid/>
        </w:rPr>
        <w:tab/>
      </w:r>
      <w:r w:rsidR="00BC0597" w:rsidRPr="00D63575">
        <w:rPr>
          <w:snapToGrid/>
        </w:rPr>
        <w:t>确保平等保护种族歧视受害人或潜在受害人的人身安全和人格完整</w:t>
      </w:r>
      <w:r w:rsidRPr="00D63575">
        <w:rPr>
          <w:snapToGrid/>
        </w:rPr>
        <w:t>，</w:t>
      </w:r>
      <w:r w:rsidR="00BC0597" w:rsidRPr="00D63575">
        <w:rPr>
          <w:snapToGrid/>
        </w:rPr>
        <w:t>采取措施</w:t>
      </w:r>
      <w:r w:rsidRPr="00D63575">
        <w:rPr>
          <w:snapToGrid/>
        </w:rPr>
        <w:t>，</w:t>
      </w:r>
      <w:r w:rsidR="00BC0597" w:rsidRPr="00D63575">
        <w:rPr>
          <w:snapToGrid/>
        </w:rPr>
        <w:t>防止出于种族主义动机对他们的暴力行为</w:t>
      </w:r>
      <w:r w:rsidRPr="00D63575">
        <w:rPr>
          <w:snapToGrid/>
        </w:rPr>
        <w:t>；</w:t>
      </w:r>
      <w:r w:rsidR="00BC0597" w:rsidRPr="00D63575">
        <w:rPr>
          <w:snapToGrid/>
        </w:rPr>
        <w:t>确保警察、检察官和司法机构迅速采取行动</w:t>
      </w:r>
      <w:r w:rsidRPr="00D63575">
        <w:rPr>
          <w:snapToGrid/>
        </w:rPr>
        <w:t>，</w:t>
      </w:r>
      <w:r w:rsidR="00BC0597" w:rsidRPr="00D63575">
        <w:rPr>
          <w:snapToGrid/>
        </w:rPr>
        <w:t>对这种行为进行调查并予以惩罚</w:t>
      </w:r>
      <w:r w:rsidRPr="00D63575">
        <w:rPr>
          <w:snapToGrid/>
        </w:rPr>
        <w:t>；</w:t>
      </w:r>
      <w:r w:rsidR="00BC0597" w:rsidRPr="00D63575">
        <w:rPr>
          <w:snapToGrid/>
        </w:rPr>
        <w:t>确保凶手</w:t>
      </w:r>
      <w:r w:rsidRPr="00D63575">
        <w:rPr>
          <w:snapToGrid/>
        </w:rPr>
        <w:t>，</w:t>
      </w:r>
      <w:r w:rsidR="00BC0597" w:rsidRPr="00D63575">
        <w:rPr>
          <w:snapToGrid/>
        </w:rPr>
        <w:t>不管是政府官员还是其他人</w:t>
      </w:r>
      <w:r w:rsidRPr="00D63575">
        <w:rPr>
          <w:snapToGrid/>
        </w:rPr>
        <w:t>，</w:t>
      </w:r>
      <w:r w:rsidR="00F211F8" w:rsidRPr="00D63575">
        <w:rPr>
          <w:snapToGrid/>
        </w:rPr>
        <w:t>概</w:t>
      </w:r>
      <w:r w:rsidR="00BC0597" w:rsidRPr="00D63575">
        <w:rPr>
          <w:snapToGrid/>
        </w:rPr>
        <w:t>不享受</w:t>
      </w:r>
      <w:r w:rsidR="00F211F8" w:rsidRPr="00D63575">
        <w:rPr>
          <w:snapToGrid/>
        </w:rPr>
        <w:t>有罪丝毫不罚的</w:t>
      </w:r>
      <w:r w:rsidR="0067183F" w:rsidRPr="00D63575">
        <w:rPr>
          <w:snapToGrid/>
        </w:rPr>
        <w:t>权利</w:t>
      </w:r>
      <w:r w:rsidRPr="00D63575">
        <w:rPr>
          <w:snapToGrid/>
        </w:rPr>
        <w:t>；</w:t>
      </w:r>
      <w:r w:rsidR="00BC0597" w:rsidRPr="00D63575">
        <w:rPr>
          <w:snapToGrid/>
          <w:vertAlign w:val="superscript"/>
        </w:rPr>
        <w:footnoteReference w:id="84"/>
      </w:r>
    </w:p>
    <w:p w:rsidR="00BC0597" w:rsidRPr="00D63575" w:rsidRDefault="00226812" w:rsidP="000860C2">
      <w:pPr>
        <w:ind w:leftChars="400" w:left="31680" w:firstLine="510"/>
        <w:rPr>
          <w:snapToGrid/>
        </w:rPr>
      </w:pPr>
      <w:r w:rsidRPr="00D63575">
        <w:rPr>
          <w:snapToGrid/>
        </w:rPr>
        <w:t>2.</w:t>
      </w:r>
      <w:r w:rsidR="00F9121F" w:rsidRPr="00D63575">
        <w:rPr>
          <w:snapToGrid/>
        </w:rPr>
        <w:tab/>
      </w:r>
      <w:r w:rsidR="00BC0597" w:rsidRPr="00D63575">
        <w:rPr>
          <w:snapToGrid/>
        </w:rPr>
        <w:t>防止警察对属于受《公约》保护的群体的人非法动用武力</w:t>
      </w:r>
      <w:r w:rsidRPr="00D63575">
        <w:rPr>
          <w:snapToGrid/>
        </w:rPr>
        <w:t>，</w:t>
      </w:r>
      <w:r w:rsidR="00BC0597" w:rsidRPr="00D63575">
        <w:rPr>
          <w:snapToGrid/>
        </w:rPr>
        <w:t>特别是在逮捕和拘留时</w:t>
      </w:r>
      <w:r w:rsidRPr="00D63575">
        <w:rPr>
          <w:snapToGrid/>
        </w:rPr>
        <w:t>；</w:t>
      </w:r>
      <w:r w:rsidR="00BC0597" w:rsidRPr="00D63575">
        <w:rPr>
          <w:snapToGrid/>
          <w:vertAlign w:val="superscript"/>
        </w:rPr>
        <w:footnoteReference w:id="85"/>
      </w:r>
    </w:p>
    <w:p w:rsidR="00BC0597" w:rsidRPr="00D63575" w:rsidRDefault="00226812" w:rsidP="000860C2">
      <w:pPr>
        <w:ind w:leftChars="400" w:left="31680" w:firstLine="510"/>
        <w:rPr>
          <w:snapToGrid/>
        </w:rPr>
      </w:pPr>
      <w:r w:rsidRPr="00D63575">
        <w:rPr>
          <w:snapToGrid/>
        </w:rPr>
        <w:t>3.</w:t>
      </w:r>
      <w:r w:rsidR="00F9121F" w:rsidRPr="00D63575">
        <w:rPr>
          <w:snapToGrid/>
        </w:rPr>
        <w:tab/>
      </w:r>
      <w:r w:rsidR="00BC0597" w:rsidRPr="00D63575">
        <w:rPr>
          <w:snapToGrid/>
        </w:rPr>
        <w:t>鼓励适当安排警察与种族歧视受害人或潜在受害人进行交流和对话</w:t>
      </w:r>
      <w:r w:rsidRPr="00D63575">
        <w:rPr>
          <w:snapToGrid/>
        </w:rPr>
        <w:t>，</w:t>
      </w:r>
      <w:r w:rsidR="00BC0597" w:rsidRPr="00D63575">
        <w:rPr>
          <w:snapToGrid/>
        </w:rPr>
        <w:t>以防止种族偏见引起的冲突</w:t>
      </w:r>
      <w:r w:rsidRPr="00D63575">
        <w:rPr>
          <w:snapToGrid/>
        </w:rPr>
        <w:t>，</w:t>
      </w:r>
      <w:r w:rsidR="00BC0597" w:rsidRPr="00D63575">
        <w:rPr>
          <w:snapToGrid/>
        </w:rPr>
        <w:t>制止出于种族动机对这些群体的成员以及其他人进行的暴力行为</w:t>
      </w:r>
      <w:r w:rsidRPr="00D63575">
        <w:rPr>
          <w:snapToGrid/>
        </w:rPr>
        <w:t>；</w:t>
      </w:r>
      <w:r w:rsidR="00BC0597" w:rsidRPr="00D63575">
        <w:rPr>
          <w:snapToGrid/>
          <w:vertAlign w:val="superscript"/>
        </w:rPr>
        <w:footnoteReference w:id="86"/>
      </w:r>
    </w:p>
    <w:p w:rsidR="00BC0597" w:rsidRPr="00607469" w:rsidRDefault="00226812" w:rsidP="000860C2">
      <w:pPr>
        <w:ind w:leftChars="400" w:left="31680" w:firstLine="510"/>
        <w:rPr>
          <w:snapToGrid/>
          <w:spacing w:val="0"/>
        </w:rPr>
      </w:pPr>
      <w:r w:rsidRPr="00D63575">
        <w:rPr>
          <w:snapToGrid/>
        </w:rPr>
        <w:t>4.</w:t>
      </w:r>
      <w:r w:rsidR="00F9121F" w:rsidRPr="00D63575">
        <w:rPr>
          <w:snapToGrid/>
        </w:rPr>
        <w:tab/>
      </w:r>
      <w:r w:rsidR="00BC0597" w:rsidRPr="00607469">
        <w:rPr>
          <w:snapToGrid/>
          <w:spacing w:val="0"/>
        </w:rPr>
        <w:t>鼓励警察部队和其他执法机构招募受《公约》保护的群体的成员</w:t>
      </w:r>
      <w:r w:rsidRPr="00607469">
        <w:rPr>
          <w:snapToGrid/>
          <w:spacing w:val="0"/>
        </w:rPr>
        <w:t>；</w:t>
      </w:r>
      <w:r w:rsidR="00BC0597" w:rsidRPr="00607469">
        <w:rPr>
          <w:snapToGrid/>
          <w:spacing w:val="0"/>
          <w:vertAlign w:val="superscript"/>
        </w:rPr>
        <w:footnoteReference w:id="87"/>
      </w:r>
    </w:p>
    <w:p w:rsidR="00BC0597" w:rsidRPr="00D63575" w:rsidRDefault="00226812" w:rsidP="000860C2">
      <w:pPr>
        <w:ind w:leftChars="400" w:left="31680" w:firstLine="510"/>
        <w:rPr>
          <w:snapToGrid/>
        </w:rPr>
      </w:pPr>
      <w:r w:rsidRPr="00D63575">
        <w:rPr>
          <w:snapToGrid/>
        </w:rPr>
        <w:t>5.</w:t>
      </w:r>
      <w:r w:rsidR="00F9121F" w:rsidRPr="00D63575">
        <w:rPr>
          <w:snapToGrid/>
        </w:rPr>
        <w:tab/>
      </w:r>
      <w:r w:rsidR="00BC0597" w:rsidRPr="00D63575">
        <w:rPr>
          <w:snapToGrid/>
        </w:rPr>
        <w:t>确保非公民不被送回或遣返到</w:t>
      </w:r>
      <w:r w:rsidR="0067183F" w:rsidRPr="00D63575">
        <w:rPr>
          <w:snapToGrid/>
        </w:rPr>
        <w:t>其人权</w:t>
      </w:r>
      <w:r w:rsidR="00BC0597" w:rsidRPr="00D63575">
        <w:rPr>
          <w:snapToGrid/>
        </w:rPr>
        <w:t>可能遭受严重侵犯、包括酷刑和残忍、不人道或有辱人格待遇或处罚的国家或领土。</w:t>
      </w:r>
      <w:r w:rsidR="00BC0597" w:rsidRPr="00D63575">
        <w:rPr>
          <w:snapToGrid/>
          <w:vertAlign w:val="superscript"/>
        </w:rPr>
        <w:footnoteReference w:id="88"/>
      </w:r>
    </w:p>
    <w:p w:rsidR="00BC0597" w:rsidRPr="00D63575" w:rsidRDefault="00BC0597" w:rsidP="00BC0597">
      <w:pPr>
        <w:rPr>
          <w:snapToGrid/>
        </w:rPr>
      </w:pPr>
      <w:r w:rsidRPr="00D63575">
        <w:rPr>
          <w:snapToGrid/>
        </w:rPr>
        <w:tab/>
        <w:t xml:space="preserve">C.  </w:t>
      </w:r>
      <w:r w:rsidRPr="00D63575">
        <w:rPr>
          <w:snapToGrid/>
        </w:rPr>
        <w:t>政治权利</w:t>
      </w:r>
      <w:r w:rsidR="00226812" w:rsidRPr="00D63575">
        <w:rPr>
          <w:snapToGrid/>
        </w:rPr>
        <w:t>，</w:t>
      </w:r>
      <w:r w:rsidRPr="00D63575">
        <w:rPr>
          <w:snapToGrid/>
        </w:rPr>
        <w:t>特别是在普遍</w:t>
      </w:r>
      <w:r w:rsidR="0067183F" w:rsidRPr="00D63575">
        <w:rPr>
          <w:snapToGrid/>
        </w:rPr>
        <w:t>享有</w:t>
      </w:r>
      <w:r w:rsidRPr="00D63575">
        <w:rPr>
          <w:snapToGrid/>
        </w:rPr>
        <w:t>平等投票权的基础上参选、选举和被选举的权利</w:t>
      </w:r>
      <w:r w:rsidR="00226812" w:rsidRPr="00D63575">
        <w:rPr>
          <w:snapToGrid/>
        </w:rPr>
        <w:t>，</w:t>
      </w:r>
      <w:r w:rsidRPr="00D63575">
        <w:rPr>
          <w:snapToGrid/>
        </w:rPr>
        <w:t>参加</w:t>
      </w:r>
      <w:r w:rsidR="00234AC8" w:rsidRPr="00D63575">
        <w:rPr>
          <w:snapToGrid/>
        </w:rPr>
        <w:t>各级</w:t>
      </w:r>
      <w:r w:rsidRPr="00D63575">
        <w:rPr>
          <w:snapToGrid/>
        </w:rPr>
        <w:t>政</w:t>
      </w:r>
      <w:r w:rsidR="00234AC8" w:rsidRPr="00D63575">
        <w:rPr>
          <w:snapToGrid/>
        </w:rPr>
        <w:t>务</w:t>
      </w:r>
      <w:r w:rsidR="00DF73AD" w:rsidRPr="00D63575">
        <w:rPr>
          <w:snapToGrid/>
        </w:rPr>
        <w:t>及</w:t>
      </w:r>
      <w:r w:rsidRPr="00D63575">
        <w:rPr>
          <w:snapToGrid/>
        </w:rPr>
        <w:t>公务</w:t>
      </w:r>
      <w:r w:rsidR="00DF73AD" w:rsidRPr="00D63575">
        <w:rPr>
          <w:snapToGrid/>
        </w:rPr>
        <w:t>履行</w:t>
      </w:r>
      <w:r w:rsidRPr="00D63575">
        <w:rPr>
          <w:snapToGrid/>
        </w:rPr>
        <w:t>的权利</w:t>
      </w:r>
      <w:r w:rsidR="00226812" w:rsidRPr="00D63575">
        <w:rPr>
          <w:snapToGrid/>
        </w:rPr>
        <w:t>，</w:t>
      </w:r>
      <w:r w:rsidRPr="00D63575">
        <w:rPr>
          <w:snapToGrid/>
        </w:rPr>
        <w:t>平等获得公职的权利等。具体说</w:t>
      </w:r>
      <w:r w:rsidR="00226812" w:rsidRPr="00D63575">
        <w:rPr>
          <w:snapToGrid/>
        </w:rPr>
        <w:t>，</w:t>
      </w:r>
      <w:r w:rsidRPr="00D63575">
        <w:rPr>
          <w:snapToGrid/>
        </w:rPr>
        <w:t>应提供资料说明</w:t>
      </w:r>
      <w:r w:rsidR="00226812" w:rsidRPr="00D63575">
        <w:rPr>
          <w:snapToGrid/>
        </w:rPr>
        <w:t>：</w:t>
      </w:r>
    </w:p>
    <w:p w:rsidR="00BC0597" w:rsidRPr="00D63575" w:rsidRDefault="00607469" w:rsidP="000860C2">
      <w:pPr>
        <w:ind w:leftChars="400" w:left="31680" w:firstLine="510"/>
        <w:rPr>
          <w:snapToGrid/>
        </w:rPr>
      </w:pPr>
      <w:r>
        <w:rPr>
          <w:rFonts w:hint="eastAsia"/>
          <w:snapToGrid/>
        </w:rPr>
        <w:t>1.</w:t>
      </w:r>
      <w:r>
        <w:rPr>
          <w:rFonts w:hint="eastAsia"/>
          <w:snapToGrid/>
        </w:rPr>
        <w:tab/>
      </w:r>
      <w:r w:rsidR="00BC0597" w:rsidRPr="00D63575">
        <w:rPr>
          <w:snapToGrid/>
        </w:rPr>
        <w:t>采取了何种的措施保障这些权利</w:t>
      </w:r>
      <w:r w:rsidR="00226812" w:rsidRPr="00D63575">
        <w:rPr>
          <w:snapToGrid/>
        </w:rPr>
        <w:t>，</w:t>
      </w:r>
      <w:r w:rsidR="00BC0597" w:rsidRPr="00D63575">
        <w:rPr>
          <w:snapToGrid/>
        </w:rPr>
        <w:t>以及这些权利实际享有情况。例如</w:t>
      </w:r>
      <w:r w:rsidR="00226812" w:rsidRPr="00D63575">
        <w:rPr>
          <w:snapToGrid/>
        </w:rPr>
        <w:t>，</w:t>
      </w:r>
      <w:r w:rsidR="00BC0597" w:rsidRPr="00D63575">
        <w:rPr>
          <w:snapToGrid/>
        </w:rPr>
        <w:t>土著民族成员以及各族裔或民族是否能与其他人一样行使这种权利</w:t>
      </w:r>
      <w:r w:rsidR="00226812" w:rsidRPr="00D63575">
        <w:rPr>
          <w:snapToGrid/>
        </w:rPr>
        <w:t>？</w:t>
      </w:r>
      <w:r w:rsidR="00BC0597" w:rsidRPr="00D63575">
        <w:rPr>
          <w:snapToGrid/>
        </w:rPr>
        <w:t>在所有的国家公务和行政管理机构中</w:t>
      </w:r>
      <w:r w:rsidR="00226812" w:rsidRPr="00D63575">
        <w:rPr>
          <w:snapToGrid/>
        </w:rPr>
        <w:t>，</w:t>
      </w:r>
      <w:r w:rsidR="00BC0597" w:rsidRPr="00D63575">
        <w:rPr>
          <w:snapToGrid/>
        </w:rPr>
        <w:t>他们所占的比例是否适当</w:t>
      </w:r>
      <w:r w:rsidR="00226812" w:rsidRPr="00D63575">
        <w:rPr>
          <w:snapToGrid/>
        </w:rPr>
        <w:t>？</w:t>
      </w:r>
    </w:p>
    <w:p w:rsidR="00BC0597" w:rsidRPr="00D63575" w:rsidRDefault="00607469" w:rsidP="000860C2">
      <w:pPr>
        <w:ind w:leftChars="400" w:left="31680" w:firstLine="510"/>
        <w:rPr>
          <w:snapToGrid/>
        </w:rPr>
      </w:pPr>
      <w:r>
        <w:rPr>
          <w:rFonts w:hint="eastAsia"/>
          <w:snapToGrid/>
        </w:rPr>
        <w:t>2.</w:t>
      </w:r>
      <w:r>
        <w:rPr>
          <w:rFonts w:hint="eastAsia"/>
          <w:snapToGrid/>
        </w:rPr>
        <w:tab/>
      </w:r>
      <w:r w:rsidR="00BC0597" w:rsidRPr="00D63575">
        <w:rPr>
          <w:snapToGrid/>
        </w:rPr>
        <w:t>种族歧视受害人或潜在受害群体在多大程度上参与制定和执行对他们有影响的政策和方案。</w:t>
      </w:r>
      <w:r w:rsidR="00BC0597" w:rsidRPr="00D63575">
        <w:rPr>
          <w:snapToGrid/>
          <w:vertAlign w:val="superscript"/>
        </w:rPr>
        <w:footnoteReference w:id="89"/>
      </w:r>
    </w:p>
    <w:p w:rsidR="00BC0597" w:rsidRPr="00D63575" w:rsidRDefault="00607469" w:rsidP="000860C2">
      <w:pPr>
        <w:ind w:leftChars="400" w:left="31680" w:firstLine="510"/>
        <w:rPr>
          <w:snapToGrid/>
        </w:rPr>
      </w:pPr>
      <w:r>
        <w:rPr>
          <w:rFonts w:hint="eastAsia"/>
          <w:snapToGrid/>
        </w:rPr>
        <w:t>3.</w:t>
      </w:r>
      <w:r>
        <w:rPr>
          <w:rFonts w:hint="eastAsia"/>
          <w:snapToGrid/>
        </w:rPr>
        <w:tab/>
      </w:r>
      <w:r w:rsidR="00BC0597" w:rsidRPr="00D63575">
        <w:rPr>
          <w:snapToGrid/>
        </w:rPr>
        <w:t>采取了何种的措施提高有关群体和族群的成员对积极参与公共和政治生活的重要性的认识</w:t>
      </w:r>
      <w:r w:rsidR="00226812" w:rsidRPr="00D63575">
        <w:rPr>
          <w:snapToGrid/>
        </w:rPr>
        <w:t>，</w:t>
      </w:r>
      <w:r w:rsidR="00BC0597" w:rsidRPr="00D63575">
        <w:rPr>
          <w:snapToGrid/>
        </w:rPr>
        <w:t>并消除这种参与的障碍。</w:t>
      </w:r>
      <w:r w:rsidR="00BC0597" w:rsidRPr="00D63575">
        <w:rPr>
          <w:snapToGrid/>
          <w:vertAlign w:val="superscript"/>
        </w:rPr>
        <w:footnoteReference w:id="90"/>
      </w:r>
    </w:p>
    <w:p w:rsidR="00BC0597" w:rsidRPr="00D63575" w:rsidRDefault="00BC0597" w:rsidP="00BC0597">
      <w:pPr>
        <w:rPr>
          <w:snapToGrid/>
        </w:rPr>
      </w:pPr>
      <w:r w:rsidRPr="00D63575">
        <w:rPr>
          <w:snapToGrid/>
        </w:rPr>
        <w:tab/>
        <w:t xml:space="preserve">D.  </w:t>
      </w:r>
      <w:r w:rsidRPr="00D63575">
        <w:rPr>
          <w:snapToGrid/>
        </w:rPr>
        <w:t>其他公民权。具体说</w:t>
      </w:r>
      <w:r w:rsidR="00226812" w:rsidRPr="00D63575">
        <w:rPr>
          <w:snapToGrid/>
        </w:rPr>
        <w:t>，</w:t>
      </w:r>
      <w:r w:rsidRPr="00D63575">
        <w:rPr>
          <w:snapToGrid/>
        </w:rPr>
        <w:t>应提供资料说明</w:t>
      </w:r>
      <w:r w:rsidR="00226812" w:rsidRPr="00D63575">
        <w:rPr>
          <w:snapToGrid/>
        </w:rPr>
        <w:t>：</w:t>
      </w:r>
    </w:p>
    <w:p w:rsidR="00BC0597" w:rsidRPr="00D63575" w:rsidRDefault="002006C2" w:rsidP="000860C2">
      <w:pPr>
        <w:ind w:leftChars="400" w:left="31680" w:firstLine="510"/>
        <w:rPr>
          <w:snapToGrid/>
        </w:rPr>
      </w:pPr>
      <w:r>
        <w:rPr>
          <w:rFonts w:hint="eastAsia"/>
          <w:snapToGrid/>
        </w:rPr>
        <w:t>1.</w:t>
      </w:r>
      <w:r>
        <w:rPr>
          <w:rFonts w:hint="eastAsia"/>
          <w:snapToGrid/>
        </w:rPr>
        <w:tab/>
      </w:r>
      <w:r w:rsidR="00BC0597" w:rsidRPr="00D63575">
        <w:rPr>
          <w:snapToGrid/>
        </w:rPr>
        <w:t>在该国境内自由迁徙及居住的权利</w:t>
      </w:r>
      <w:r w:rsidR="00226812" w:rsidRPr="00D63575">
        <w:rPr>
          <w:snapToGrid/>
        </w:rPr>
        <w:t>；</w:t>
      </w:r>
    </w:p>
    <w:p w:rsidR="00BC0597" w:rsidRPr="00D63575" w:rsidRDefault="002006C2" w:rsidP="000860C2">
      <w:pPr>
        <w:ind w:leftChars="400" w:left="31680" w:firstLine="510"/>
        <w:rPr>
          <w:snapToGrid/>
        </w:rPr>
      </w:pPr>
      <w:r>
        <w:rPr>
          <w:rFonts w:hint="eastAsia"/>
          <w:snapToGrid/>
        </w:rPr>
        <w:t>2.</w:t>
      </w:r>
      <w:r>
        <w:rPr>
          <w:rFonts w:hint="eastAsia"/>
          <w:snapToGrid/>
        </w:rPr>
        <w:tab/>
      </w:r>
      <w:r w:rsidR="00BC0597" w:rsidRPr="00D63575">
        <w:rPr>
          <w:snapToGrid/>
        </w:rPr>
        <w:t>离开包括本国在内的任何国家的权利</w:t>
      </w:r>
      <w:r w:rsidR="00226812" w:rsidRPr="00D63575">
        <w:rPr>
          <w:snapToGrid/>
        </w:rPr>
        <w:t>，</w:t>
      </w:r>
      <w:r w:rsidR="00BC0597" w:rsidRPr="00D63575">
        <w:rPr>
          <w:snapToGrid/>
        </w:rPr>
        <w:t>以及返回本国的权利</w:t>
      </w:r>
      <w:r w:rsidR="00226812" w:rsidRPr="00D63575">
        <w:rPr>
          <w:snapToGrid/>
        </w:rPr>
        <w:t>；</w:t>
      </w:r>
    </w:p>
    <w:p w:rsidR="00E85150" w:rsidRPr="00D63575" w:rsidRDefault="002006C2" w:rsidP="000860C2">
      <w:pPr>
        <w:ind w:leftChars="400" w:left="31680" w:firstLine="510"/>
      </w:pPr>
      <w:r>
        <w:rPr>
          <w:rFonts w:hint="eastAsia"/>
          <w:snapToGrid/>
        </w:rPr>
        <w:t>3.</w:t>
      </w:r>
      <w:r>
        <w:rPr>
          <w:rFonts w:hint="eastAsia"/>
          <w:snapToGrid/>
        </w:rPr>
        <w:tab/>
      </w:r>
      <w:r w:rsidR="00BC0597" w:rsidRPr="00D63575">
        <w:rPr>
          <w:snapToGrid/>
        </w:rPr>
        <w:t>国籍权。</w:t>
      </w:r>
    </w:p>
    <w:p w:rsidR="00BC0597" w:rsidRPr="00D63575" w:rsidRDefault="00BC0597" w:rsidP="000860C2">
      <w:pPr>
        <w:ind w:leftChars="600" w:left="31680" w:firstLine="510"/>
      </w:pPr>
      <w:r w:rsidRPr="00D63575">
        <w:t>特别应提供资料说明</w:t>
      </w:r>
      <w:r w:rsidR="00226812" w:rsidRPr="00D63575">
        <w:t>：</w:t>
      </w:r>
      <w:r w:rsidR="00226812" w:rsidRPr="00D63575">
        <w:t>(</w:t>
      </w:r>
      <w:r w:rsidRPr="00D63575">
        <w:t>a</w:t>
      </w:r>
      <w:r w:rsidR="00226812" w:rsidRPr="00D63575">
        <w:t>)</w:t>
      </w:r>
      <w:r w:rsidRPr="00D63575">
        <w:t xml:space="preserve"> </w:t>
      </w:r>
      <w:r w:rsidRPr="00D63575">
        <w:t>为确保某些非公民群体在获得公民身份或入籍方面不受歧视而采取的措施</w:t>
      </w:r>
      <w:r w:rsidR="00226812" w:rsidRPr="00D63575">
        <w:t>；</w:t>
      </w:r>
      <w:r w:rsidR="00226812" w:rsidRPr="00D63575">
        <w:t>(</w:t>
      </w:r>
      <w:r w:rsidRPr="00D63575">
        <w:t>b</w:t>
      </w:r>
      <w:r w:rsidR="00226812" w:rsidRPr="00D63575">
        <w:t>)</w:t>
      </w:r>
      <w:r w:rsidRPr="00D63575">
        <w:t xml:space="preserve"> </w:t>
      </w:r>
      <w:r w:rsidRPr="00D63575">
        <w:t>长期或永久居民的具体</w:t>
      </w:r>
      <w:r w:rsidR="0035352F" w:rsidRPr="00D63575">
        <w:t>处境</w:t>
      </w:r>
      <w:r w:rsidR="00226812" w:rsidRPr="00D63575">
        <w:t>；</w:t>
      </w:r>
      <w:r w:rsidR="00226812" w:rsidRPr="00D63575">
        <w:t>(</w:t>
      </w:r>
      <w:r w:rsidRPr="00D63575">
        <w:t>c</w:t>
      </w:r>
      <w:r w:rsidR="00226812" w:rsidRPr="00D63575">
        <w:t>)</w:t>
      </w:r>
      <w:r w:rsidRPr="00D63575">
        <w:t>减少无国籍状况的行动</w:t>
      </w:r>
      <w:r w:rsidR="00226812" w:rsidRPr="00D63575">
        <w:t>；</w:t>
      </w:r>
      <w:r w:rsidR="00226812" w:rsidRPr="00D63575">
        <w:t>(</w:t>
      </w:r>
      <w:r w:rsidRPr="00D63575">
        <w:t>d</w:t>
      </w:r>
      <w:r w:rsidR="00226812" w:rsidRPr="00D63575">
        <w:t>)</w:t>
      </w:r>
      <w:r w:rsidRPr="00D63575">
        <w:t xml:space="preserve"> </w:t>
      </w:r>
      <w:r w:rsidRPr="00D63575">
        <w:t>在获得公民身份方面</w:t>
      </w:r>
      <w:r w:rsidR="00226812" w:rsidRPr="00D63575">
        <w:t>，</w:t>
      </w:r>
      <w:r w:rsidRPr="00D63575">
        <w:t>对本国公民的非公民配偶</w:t>
      </w:r>
      <w:r w:rsidR="00226812" w:rsidRPr="00D63575">
        <w:t>(</w:t>
      </w:r>
      <w:r w:rsidRPr="00D63575">
        <w:t>女性和男性</w:t>
      </w:r>
      <w:r w:rsidR="00226812" w:rsidRPr="00D63575">
        <w:t>)</w:t>
      </w:r>
      <w:r w:rsidRPr="00D63575">
        <w:t>是否采用不同的待遇标准。</w:t>
      </w:r>
      <w:r w:rsidRPr="00D63575">
        <w:rPr>
          <w:snapToGrid/>
          <w:vertAlign w:val="superscript"/>
        </w:rPr>
        <w:footnoteReference w:id="91"/>
      </w:r>
    </w:p>
    <w:p w:rsidR="00BC0597" w:rsidRPr="00D63575" w:rsidRDefault="002006C2" w:rsidP="000860C2">
      <w:pPr>
        <w:ind w:leftChars="400" w:left="31680" w:firstLine="510"/>
        <w:rPr>
          <w:snapToGrid/>
        </w:rPr>
      </w:pPr>
      <w:r>
        <w:rPr>
          <w:rFonts w:hint="eastAsia"/>
          <w:snapToGrid/>
        </w:rPr>
        <w:t>4.</w:t>
      </w:r>
      <w:r>
        <w:rPr>
          <w:rFonts w:hint="eastAsia"/>
          <w:snapToGrid/>
        </w:rPr>
        <w:tab/>
      </w:r>
      <w:r w:rsidR="00BC0597" w:rsidRPr="00D63575">
        <w:rPr>
          <w:snapToGrid/>
        </w:rPr>
        <w:t>缔结婚姻和选择配偶的权利</w:t>
      </w:r>
      <w:r w:rsidR="00226812" w:rsidRPr="00D63575">
        <w:rPr>
          <w:snapToGrid/>
        </w:rPr>
        <w:t>；</w:t>
      </w:r>
    </w:p>
    <w:p w:rsidR="00BC0597" w:rsidRPr="00D63575" w:rsidRDefault="002006C2" w:rsidP="000860C2">
      <w:pPr>
        <w:ind w:leftChars="400" w:left="31680" w:firstLine="510"/>
        <w:rPr>
          <w:snapToGrid/>
        </w:rPr>
      </w:pPr>
      <w:r>
        <w:rPr>
          <w:rFonts w:hint="eastAsia"/>
          <w:snapToGrid/>
        </w:rPr>
        <w:t>5.</w:t>
      </w:r>
      <w:r>
        <w:rPr>
          <w:rFonts w:hint="eastAsia"/>
          <w:snapToGrid/>
        </w:rPr>
        <w:tab/>
      </w:r>
      <w:r w:rsidR="00BC0597" w:rsidRPr="00D63575">
        <w:rPr>
          <w:snapToGrid/>
        </w:rPr>
        <w:t>单独和与他人共同拥有财产的权利</w:t>
      </w:r>
      <w:r w:rsidR="00226812" w:rsidRPr="00D63575">
        <w:rPr>
          <w:snapToGrid/>
        </w:rPr>
        <w:t>；</w:t>
      </w:r>
    </w:p>
    <w:p w:rsidR="00BC0597" w:rsidRPr="00D63575" w:rsidRDefault="002006C2" w:rsidP="000860C2">
      <w:pPr>
        <w:ind w:leftChars="400" w:left="31680" w:firstLine="510"/>
        <w:rPr>
          <w:snapToGrid/>
        </w:rPr>
      </w:pPr>
      <w:r>
        <w:rPr>
          <w:rFonts w:hint="eastAsia"/>
          <w:snapToGrid/>
        </w:rPr>
        <w:t>6.</w:t>
      </w:r>
      <w:r>
        <w:rPr>
          <w:rFonts w:hint="eastAsia"/>
          <w:snapToGrid/>
        </w:rPr>
        <w:tab/>
      </w:r>
      <w:r w:rsidR="00BC0597" w:rsidRPr="00D63575">
        <w:rPr>
          <w:snapToGrid/>
        </w:rPr>
        <w:t>继承权</w:t>
      </w:r>
      <w:r w:rsidR="00226812" w:rsidRPr="00D63575">
        <w:rPr>
          <w:snapToGrid/>
        </w:rPr>
        <w:t>；</w:t>
      </w:r>
    </w:p>
    <w:p w:rsidR="00E85150" w:rsidRPr="00D63575" w:rsidRDefault="002006C2" w:rsidP="000860C2">
      <w:pPr>
        <w:ind w:leftChars="400" w:left="31680" w:firstLine="510"/>
        <w:rPr>
          <w:snapToGrid/>
        </w:rPr>
      </w:pPr>
      <w:r>
        <w:rPr>
          <w:rFonts w:hint="eastAsia"/>
          <w:snapToGrid/>
        </w:rPr>
        <w:t>7.</w:t>
      </w:r>
      <w:r>
        <w:rPr>
          <w:rFonts w:hint="eastAsia"/>
          <w:snapToGrid/>
        </w:rPr>
        <w:tab/>
      </w:r>
      <w:r w:rsidR="00BC0597" w:rsidRPr="00D63575">
        <w:rPr>
          <w:snapToGrid/>
        </w:rPr>
        <w:t>思想、良心与宗教自由的权利</w:t>
      </w:r>
      <w:r w:rsidR="007A32E6" w:rsidRPr="00D63575">
        <w:rPr>
          <w:snapToGrid/>
        </w:rPr>
        <w:t>。</w:t>
      </w:r>
    </w:p>
    <w:p w:rsidR="00BC0597" w:rsidRPr="002006C2" w:rsidRDefault="00BC0597" w:rsidP="000860C2">
      <w:pPr>
        <w:ind w:leftChars="600" w:left="31680" w:firstLine="510"/>
        <w:rPr>
          <w:snapToGrid/>
          <w:spacing w:val="4"/>
        </w:rPr>
      </w:pPr>
      <w:r w:rsidRPr="002006C2">
        <w:rPr>
          <w:snapToGrid/>
          <w:spacing w:val="4"/>
        </w:rPr>
        <w:t>委员会谨指出</w:t>
      </w:r>
      <w:r w:rsidR="00226812" w:rsidRPr="002006C2">
        <w:rPr>
          <w:snapToGrid/>
          <w:spacing w:val="4"/>
        </w:rPr>
        <w:t>，</w:t>
      </w:r>
      <w:r w:rsidRPr="002006C2">
        <w:rPr>
          <w:snapToGrid/>
          <w:spacing w:val="4"/>
        </w:rPr>
        <w:t>种族歧视和宗教歧视可能会交织在一起</w:t>
      </w:r>
      <w:r w:rsidR="00226812" w:rsidRPr="002006C2">
        <w:rPr>
          <w:snapToGrid/>
          <w:spacing w:val="4"/>
        </w:rPr>
        <w:t>，</w:t>
      </w:r>
      <w:r w:rsidRPr="002006C2">
        <w:rPr>
          <w:snapToGrid/>
          <w:spacing w:val="4"/>
        </w:rPr>
        <w:t>包括反恐措施</w:t>
      </w:r>
      <w:r w:rsidR="00226812" w:rsidRPr="002006C2">
        <w:rPr>
          <w:snapToGrid/>
          <w:spacing w:val="4"/>
        </w:rPr>
        <w:t>，</w:t>
      </w:r>
      <w:r w:rsidRPr="002006C2">
        <w:rPr>
          <w:snapToGrid/>
          <w:spacing w:val="4"/>
        </w:rPr>
        <w:t>其影响可能会对某些宗教社群的成员因族裔原因而造成歧视。</w:t>
      </w:r>
    </w:p>
    <w:p w:rsidR="00BC0597" w:rsidRPr="00D63575" w:rsidRDefault="002006C2" w:rsidP="000860C2">
      <w:pPr>
        <w:ind w:leftChars="400" w:left="31680" w:firstLine="510"/>
        <w:rPr>
          <w:snapToGrid/>
        </w:rPr>
      </w:pPr>
      <w:r>
        <w:rPr>
          <w:rFonts w:hint="eastAsia"/>
          <w:snapToGrid/>
        </w:rPr>
        <w:t>8.</w:t>
      </w:r>
      <w:r>
        <w:rPr>
          <w:rFonts w:hint="eastAsia"/>
          <w:snapToGrid/>
        </w:rPr>
        <w:tab/>
      </w:r>
      <w:r w:rsidR="00BC0597" w:rsidRPr="00D63575">
        <w:rPr>
          <w:snapToGrid/>
        </w:rPr>
        <w:t>意见和表达自由的权利</w:t>
      </w:r>
      <w:r w:rsidR="00226812" w:rsidRPr="00D63575">
        <w:rPr>
          <w:snapToGrid/>
        </w:rPr>
        <w:t>；</w:t>
      </w:r>
      <w:r w:rsidR="00BC0597" w:rsidRPr="00D63575">
        <w:rPr>
          <w:snapToGrid/>
          <w:vertAlign w:val="superscript"/>
        </w:rPr>
        <w:footnoteReference w:id="92"/>
      </w:r>
    </w:p>
    <w:p w:rsidR="00BC0597" w:rsidRPr="00D63575" w:rsidRDefault="002006C2" w:rsidP="000860C2">
      <w:pPr>
        <w:ind w:leftChars="400" w:left="31680" w:firstLine="510"/>
        <w:rPr>
          <w:snapToGrid/>
        </w:rPr>
      </w:pPr>
      <w:r>
        <w:rPr>
          <w:rFonts w:hint="eastAsia"/>
          <w:snapToGrid/>
        </w:rPr>
        <w:t>9.</w:t>
      </w:r>
      <w:r>
        <w:rPr>
          <w:rFonts w:hint="eastAsia"/>
          <w:snapToGrid/>
        </w:rPr>
        <w:tab/>
      </w:r>
      <w:r w:rsidR="00BC0597" w:rsidRPr="00D63575">
        <w:rPr>
          <w:snapToGrid/>
        </w:rPr>
        <w:t>和平集会和结社自由的权利。</w:t>
      </w:r>
    </w:p>
    <w:p w:rsidR="00BC0597" w:rsidRPr="00D63575" w:rsidRDefault="00BC0597" w:rsidP="00BC0597">
      <w:pPr>
        <w:rPr>
          <w:snapToGrid/>
        </w:rPr>
      </w:pPr>
      <w:r w:rsidRPr="00D63575">
        <w:rPr>
          <w:snapToGrid/>
        </w:rPr>
        <w:tab/>
        <w:t xml:space="preserve">E.  </w:t>
      </w:r>
      <w:r w:rsidRPr="00D63575">
        <w:rPr>
          <w:snapToGrid/>
        </w:rPr>
        <w:t>经济、社会和文化权利。具体说</w:t>
      </w:r>
      <w:r w:rsidR="00226812" w:rsidRPr="00D63575">
        <w:rPr>
          <w:snapToGrid/>
        </w:rPr>
        <w:t>，</w:t>
      </w:r>
      <w:r w:rsidRPr="00D63575">
        <w:rPr>
          <w:snapToGrid/>
        </w:rPr>
        <w:t>应提供资料介绍</w:t>
      </w:r>
      <w:r w:rsidR="00226812" w:rsidRPr="00D63575">
        <w:rPr>
          <w:snapToGrid/>
        </w:rPr>
        <w:t>：</w:t>
      </w:r>
    </w:p>
    <w:p w:rsidR="007A32E6" w:rsidRPr="00D63575" w:rsidRDefault="002006C2" w:rsidP="000860C2">
      <w:pPr>
        <w:ind w:leftChars="400" w:left="31680" w:firstLine="510"/>
        <w:rPr>
          <w:snapToGrid/>
        </w:rPr>
      </w:pPr>
      <w:r>
        <w:rPr>
          <w:rFonts w:hint="eastAsia"/>
          <w:snapToGrid/>
        </w:rPr>
        <w:t>1.</w:t>
      </w:r>
      <w:r>
        <w:rPr>
          <w:rFonts w:hint="eastAsia"/>
          <w:snapToGrid/>
        </w:rPr>
        <w:tab/>
      </w:r>
      <w:r w:rsidR="00BC0597" w:rsidRPr="00D63575">
        <w:rPr>
          <w:snapToGrid/>
        </w:rPr>
        <w:t>工作权。</w:t>
      </w:r>
    </w:p>
    <w:p w:rsidR="00BC0597" w:rsidRPr="00D63575" w:rsidRDefault="00BC0597" w:rsidP="000860C2">
      <w:pPr>
        <w:ind w:leftChars="600" w:left="31680" w:firstLine="510"/>
        <w:rPr>
          <w:snapToGrid/>
        </w:rPr>
      </w:pPr>
      <w:r w:rsidRPr="00D63575">
        <w:rPr>
          <w:snapToGrid/>
        </w:rPr>
        <w:t>例如</w:t>
      </w:r>
      <w:r w:rsidR="00226812" w:rsidRPr="00D63575">
        <w:rPr>
          <w:snapToGrid/>
        </w:rPr>
        <w:t>，</w:t>
      </w:r>
      <w:r w:rsidRPr="00D63575">
        <w:rPr>
          <w:snapToGrid/>
        </w:rPr>
        <w:t>缔约国应</w:t>
      </w:r>
      <w:r w:rsidR="00226812" w:rsidRPr="00D63575">
        <w:rPr>
          <w:snapToGrid/>
        </w:rPr>
        <w:t>：</w:t>
      </w:r>
      <w:r w:rsidR="00226812" w:rsidRPr="00D63575">
        <w:rPr>
          <w:snapToGrid/>
        </w:rPr>
        <w:t>(</w:t>
      </w:r>
      <w:r w:rsidRPr="00D63575">
        <w:rPr>
          <w:snapToGrid/>
        </w:rPr>
        <w:t>a</w:t>
      </w:r>
      <w:r w:rsidR="00226812" w:rsidRPr="00D63575">
        <w:rPr>
          <w:snapToGrid/>
        </w:rPr>
        <w:t>)</w:t>
      </w:r>
      <w:r w:rsidRPr="00D63575">
        <w:rPr>
          <w:snapToGrid/>
        </w:rPr>
        <w:t xml:space="preserve"> </w:t>
      </w:r>
      <w:r w:rsidRPr="00D63575">
        <w:rPr>
          <w:snapToGrid/>
        </w:rPr>
        <w:t>说明受《公约》保护群体的成员</w:t>
      </w:r>
      <w:r w:rsidR="00226812" w:rsidRPr="00D63575">
        <w:rPr>
          <w:snapToGrid/>
        </w:rPr>
        <w:t>，</w:t>
      </w:r>
      <w:r w:rsidRPr="00D63575">
        <w:rPr>
          <w:snapToGrid/>
        </w:rPr>
        <w:t>在某些职业或活动以及在失业率方面所占比例是否过高或过低</w:t>
      </w:r>
      <w:r w:rsidR="00226812" w:rsidRPr="00D63575">
        <w:rPr>
          <w:snapToGrid/>
        </w:rPr>
        <w:t>；</w:t>
      </w:r>
      <w:r w:rsidR="00226812" w:rsidRPr="00D63575">
        <w:rPr>
          <w:snapToGrid/>
        </w:rPr>
        <w:t>(</w:t>
      </w:r>
      <w:r w:rsidRPr="00D63575">
        <w:rPr>
          <w:snapToGrid/>
        </w:rPr>
        <w:t>b</w:t>
      </w:r>
      <w:r w:rsidR="00226812" w:rsidRPr="00D63575">
        <w:rPr>
          <w:snapToGrid/>
        </w:rPr>
        <w:t>)</w:t>
      </w:r>
      <w:r w:rsidRPr="00D63575">
        <w:rPr>
          <w:snapToGrid/>
        </w:rPr>
        <w:t xml:space="preserve"> </w:t>
      </w:r>
      <w:r w:rsidRPr="00D63575">
        <w:rPr>
          <w:snapToGrid/>
        </w:rPr>
        <w:t>介绍政府为</w:t>
      </w:r>
      <w:r w:rsidR="009A4BD2" w:rsidRPr="00D63575">
        <w:rPr>
          <w:snapToGrid/>
        </w:rPr>
        <w:t>防止</w:t>
      </w:r>
      <w:r w:rsidRPr="00D63575">
        <w:rPr>
          <w:snapToGrid/>
        </w:rPr>
        <w:t>工作权</w:t>
      </w:r>
      <w:r w:rsidR="009A4BD2" w:rsidRPr="00D63575">
        <w:rPr>
          <w:snapToGrid/>
        </w:rPr>
        <w:t>享有</w:t>
      </w:r>
      <w:r w:rsidRPr="00D63575">
        <w:rPr>
          <w:snapToGrid/>
        </w:rPr>
        <w:t>方面</w:t>
      </w:r>
      <w:r w:rsidR="009A4BD2" w:rsidRPr="00D63575">
        <w:rPr>
          <w:snapToGrid/>
        </w:rPr>
        <w:t>的</w:t>
      </w:r>
      <w:r w:rsidRPr="00D63575">
        <w:rPr>
          <w:snapToGrid/>
        </w:rPr>
        <w:t>种族歧视而采取的行动</w:t>
      </w:r>
      <w:r w:rsidR="00226812" w:rsidRPr="00D63575">
        <w:rPr>
          <w:snapToGrid/>
        </w:rPr>
        <w:t>；</w:t>
      </w:r>
    </w:p>
    <w:p w:rsidR="007A32E6" w:rsidRPr="00D63575" w:rsidRDefault="002006C2" w:rsidP="000860C2">
      <w:pPr>
        <w:ind w:leftChars="400" w:left="31680" w:firstLine="510"/>
        <w:rPr>
          <w:snapToGrid/>
        </w:rPr>
      </w:pPr>
      <w:r>
        <w:rPr>
          <w:rFonts w:hint="eastAsia"/>
          <w:snapToGrid/>
        </w:rPr>
        <w:t>2.</w:t>
      </w:r>
      <w:r>
        <w:rPr>
          <w:rFonts w:hint="eastAsia"/>
          <w:snapToGrid/>
        </w:rPr>
        <w:tab/>
      </w:r>
      <w:r w:rsidR="00BC0597" w:rsidRPr="00D63575">
        <w:rPr>
          <w:snapToGrid/>
        </w:rPr>
        <w:t>组建和参加工会的权利。</w:t>
      </w:r>
    </w:p>
    <w:p w:rsidR="002006C2" w:rsidRDefault="00BC0597" w:rsidP="000860C2">
      <w:pPr>
        <w:ind w:leftChars="600" w:left="31680" w:firstLine="510"/>
        <w:rPr>
          <w:rFonts w:hint="eastAsia"/>
          <w:snapToGrid/>
        </w:rPr>
      </w:pPr>
      <w:r w:rsidRPr="00D63575">
        <w:rPr>
          <w:snapToGrid/>
        </w:rPr>
        <w:t>例如</w:t>
      </w:r>
      <w:r w:rsidR="00226812" w:rsidRPr="00D63575">
        <w:rPr>
          <w:snapToGrid/>
        </w:rPr>
        <w:t>，</w:t>
      </w:r>
      <w:r w:rsidRPr="00D63575">
        <w:rPr>
          <w:snapToGrid/>
        </w:rPr>
        <w:t>缔约国应</w:t>
      </w:r>
      <w:r w:rsidR="00226812" w:rsidRPr="00D63575">
        <w:rPr>
          <w:snapToGrid/>
        </w:rPr>
        <w:t>：</w:t>
      </w:r>
      <w:r w:rsidR="00226812" w:rsidRPr="00D63575">
        <w:rPr>
          <w:snapToGrid/>
        </w:rPr>
        <w:t>(</w:t>
      </w:r>
      <w:r w:rsidRPr="00D63575">
        <w:rPr>
          <w:snapToGrid/>
        </w:rPr>
        <w:t>a</w:t>
      </w:r>
      <w:r w:rsidR="00226812" w:rsidRPr="00D63575">
        <w:rPr>
          <w:snapToGrid/>
        </w:rPr>
        <w:t>)</w:t>
      </w:r>
      <w:r w:rsidRPr="00D63575">
        <w:rPr>
          <w:snapToGrid/>
        </w:rPr>
        <w:t xml:space="preserve"> </w:t>
      </w:r>
      <w:r w:rsidRPr="00D63575">
        <w:rPr>
          <w:snapToGrid/>
        </w:rPr>
        <w:t>说明非公民是否有组建和参加工会的权利</w:t>
      </w:r>
      <w:r w:rsidR="00226812" w:rsidRPr="00D63575">
        <w:rPr>
          <w:snapToGrid/>
        </w:rPr>
        <w:t>，</w:t>
      </w:r>
      <w:r w:rsidR="00AD491F" w:rsidRPr="00D63575">
        <w:rPr>
          <w:snapToGrid/>
        </w:rPr>
        <w:t>并且</w:t>
      </w:r>
      <w:r w:rsidR="00226812" w:rsidRPr="00D63575">
        <w:rPr>
          <w:snapToGrid/>
        </w:rPr>
        <w:t>(</w:t>
      </w:r>
      <w:r w:rsidR="00AD491F" w:rsidRPr="00D63575">
        <w:rPr>
          <w:snapToGrid/>
        </w:rPr>
        <w:t>或者</w:t>
      </w:r>
      <w:r w:rsidR="00226812" w:rsidRPr="00D63575">
        <w:rPr>
          <w:snapToGrid/>
        </w:rPr>
        <w:t>)</w:t>
      </w:r>
      <w:r w:rsidRPr="00D63575">
        <w:rPr>
          <w:snapToGrid/>
        </w:rPr>
        <w:t>根据他们的</w:t>
      </w:r>
      <w:r w:rsidR="00AD491F" w:rsidRPr="00D63575">
        <w:rPr>
          <w:snapToGrid/>
        </w:rPr>
        <w:t>身份实施哪些</w:t>
      </w:r>
      <w:r w:rsidRPr="00D63575">
        <w:rPr>
          <w:snapToGrid/>
        </w:rPr>
        <w:t>限制</w:t>
      </w:r>
      <w:r w:rsidR="00226812" w:rsidRPr="00D63575">
        <w:rPr>
          <w:snapToGrid/>
        </w:rPr>
        <w:t>；</w:t>
      </w:r>
      <w:r w:rsidR="00226812" w:rsidRPr="00D63575">
        <w:rPr>
          <w:snapToGrid/>
        </w:rPr>
        <w:t>(</w:t>
      </w:r>
      <w:r w:rsidRPr="00D63575">
        <w:rPr>
          <w:snapToGrid/>
        </w:rPr>
        <w:t>b</w:t>
      </w:r>
      <w:r w:rsidR="00226812" w:rsidRPr="00D63575">
        <w:rPr>
          <w:snapToGrid/>
        </w:rPr>
        <w:t>)</w:t>
      </w:r>
      <w:r w:rsidRPr="00D63575">
        <w:rPr>
          <w:snapToGrid/>
        </w:rPr>
        <w:t xml:space="preserve"> </w:t>
      </w:r>
      <w:r w:rsidRPr="00D63575">
        <w:rPr>
          <w:snapToGrid/>
        </w:rPr>
        <w:t>属于受《公约》保护的群体的人在某些职业或者某几类合同中比例过高</w:t>
      </w:r>
      <w:r w:rsidR="00226812" w:rsidRPr="00D63575">
        <w:rPr>
          <w:snapToGrid/>
        </w:rPr>
        <w:t>，</w:t>
      </w:r>
      <w:r w:rsidRPr="00D63575">
        <w:rPr>
          <w:snapToGrid/>
        </w:rPr>
        <w:t>他们组建和参加工会的权利是否受到限制</w:t>
      </w:r>
      <w:r w:rsidR="00226812" w:rsidRPr="00D63575">
        <w:rPr>
          <w:snapToGrid/>
        </w:rPr>
        <w:t>；</w:t>
      </w:r>
    </w:p>
    <w:p w:rsidR="00BF76C6" w:rsidRPr="00D63575" w:rsidRDefault="002006C2" w:rsidP="000860C2">
      <w:pPr>
        <w:ind w:leftChars="400" w:left="31680" w:firstLine="510"/>
        <w:rPr>
          <w:snapToGrid/>
        </w:rPr>
      </w:pPr>
      <w:r>
        <w:rPr>
          <w:rFonts w:hint="eastAsia"/>
          <w:snapToGrid/>
        </w:rPr>
        <w:t>3.</w:t>
      </w:r>
      <w:r>
        <w:rPr>
          <w:rFonts w:hint="eastAsia"/>
          <w:snapToGrid/>
        </w:rPr>
        <w:tab/>
      </w:r>
      <w:r w:rsidR="00BC0597" w:rsidRPr="00D63575">
        <w:rPr>
          <w:snapToGrid/>
        </w:rPr>
        <w:t>住房权。</w:t>
      </w:r>
    </w:p>
    <w:p w:rsidR="00BC0597" w:rsidRPr="005C1E1F" w:rsidRDefault="00BC0597" w:rsidP="000860C2">
      <w:pPr>
        <w:ind w:leftChars="600" w:left="31680" w:firstLine="510"/>
        <w:rPr>
          <w:snapToGrid/>
          <w:spacing w:val="4"/>
        </w:rPr>
      </w:pPr>
      <w:r w:rsidRPr="005C1E1F">
        <w:rPr>
          <w:snapToGrid/>
          <w:spacing w:val="4"/>
        </w:rPr>
        <w:t>例如</w:t>
      </w:r>
      <w:r w:rsidR="00226812" w:rsidRPr="005C1E1F">
        <w:rPr>
          <w:snapToGrid/>
          <w:spacing w:val="4"/>
        </w:rPr>
        <w:t>，</w:t>
      </w:r>
      <w:r w:rsidRPr="005C1E1F">
        <w:rPr>
          <w:snapToGrid/>
          <w:spacing w:val="4"/>
        </w:rPr>
        <w:t>缔约国应</w:t>
      </w:r>
      <w:r w:rsidR="00226812" w:rsidRPr="005C1E1F">
        <w:rPr>
          <w:snapToGrid/>
          <w:spacing w:val="4"/>
        </w:rPr>
        <w:t>：</w:t>
      </w:r>
      <w:r w:rsidR="00226812" w:rsidRPr="005C1E1F">
        <w:rPr>
          <w:snapToGrid/>
          <w:spacing w:val="4"/>
        </w:rPr>
        <w:t>(</w:t>
      </w:r>
      <w:r w:rsidRPr="005C1E1F">
        <w:rPr>
          <w:snapToGrid/>
          <w:spacing w:val="4"/>
        </w:rPr>
        <w:t>a</w:t>
      </w:r>
      <w:r w:rsidR="00226812" w:rsidRPr="005C1E1F">
        <w:rPr>
          <w:snapToGrid/>
          <w:spacing w:val="4"/>
        </w:rPr>
        <w:t>)</w:t>
      </w:r>
      <w:r w:rsidRPr="005C1E1F">
        <w:rPr>
          <w:snapToGrid/>
          <w:spacing w:val="4"/>
        </w:rPr>
        <w:t xml:space="preserve"> </w:t>
      </w:r>
      <w:r w:rsidRPr="005C1E1F">
        <w:rPr>
          <w:snapToGrid/>
          <w:spacing w:val="4"/>
        </w:rPr>
        <w:t>说明种族歧视的受害人或潜在受害人是否集中在某些部门</w:t>
      </w:r>
      <w:r w:rsidR="00226812" w:rsidRPr="005C1E1F">
        <w:rPr>
          <w:snapToGrid/>
          <w:spacing w:val="4"/>
        </w:rPr>
        <w:t>，</w:t>
      </w:r>
      <w:r w:rsidRPr="005C1E1F">
        <w:rPr>
          <w:snapToGrid/>
          <w:spacing w:val="4"/>
        </w:rPr>
        <w:t>或者是否集中在某些地方</w:t>
      </w:r>
      <w:r w:rsidR="00226812" w:rsidRPr="005C1E1F">
        <w:rPr>
          <w:snapToGrid/>
          <w:spacing w:val="4"/>
        </w:rPr>
        <w:t>；</w:t>
      </w:r>
      <w:r w:rsidR="00226812" w:rsidRPr="005C1E1F">
        <w:rPr>
          <w:snapToGrid/>
          <w:spacing w:val="4"/>
        </w:rPr>
        <w:t>(</w:t>
      </w:r>
      <w:r w:rsidRPr="005C1E1F">
        <w:rPr>
          <w:snapToGrid/>
          <w:spacing w:val="4"/>
        </w:rPr>
        <w:t>b</w:t>
      </w:r>
      <w:r w:rsidR="00226812" w:rsidRPr="005C1E1F">
        <w:rPr>
          <w:snapToGrid/>
          <w:spacing w:val="4"/>
        </w:rPr>
        <w:t>)</w:t>
      </w:r>
      <w:r w:rsidRPr="005C1E1F">
        <w:rPr>
          <w:snapToGrid/>
          <w:spacing w:val="4"/>
        </w:rPr>
        <w:t xml:space="preserve"> </w:t>
      </w:r>
      <w:r w:rsidRPr="005C1E1F">
        <w:rPr>
          <w:snapToGrid/>
          <w:spacing w:val="4"/>
        </w:rPr>
        <w:t>说明政府为防止出租出售房屋公寓的人有种族歧视而采取的行动</w:t>
      </w:r>
      <w:r w:rsidR="00226812" w:rsidRPr="005C1E1F">
        <w:rPr>
          <w:snapToGrid/>
          <w:spacing w:val="4"/>
        </w:rPr>
        <w:t>；</w:t>
      </w:r>
      <w:r w:rsidRPr="005C1E1F">
        <w:rPr>
          <w:snapToGrid/>
          <w:spacing w:val="4"/>
        </w:rPr>
        <w:t>以及</w:t>
      </w:r>
      <w:r w:rsidR="00226812" w:rsidRPr="005C1E1F">
        <w:rPr>
          <w:snapToGrid/>
          <w:spacing w:val="4"/>
        </w:rPr>
        <w:t>(</w:t>
      </w:r>
      <w:r w:rsidRPr="005C1E1F">
        <w:rPr>
          <w:snapToGrid/>
          <w:spacing w:val="4"/>
        </w:rPr>
        <w:t>c</w:t>
      </w:r>
      <w:r w:rsidR="00226812" w:rsidRPr="005C1E1F">
        <w:rPr>
          <w:snapToGrid/>
          <w:spacing w:val="4"/>
        </w:rPr>
        <w:t>)</w:t>
      </w:r>
      <w:r w:rsidRPr="005C1E1F">
        <w:rPr>
          <w:snapToGrid/>
          <w:spacing w:val="4"/>
        </w:rPr>
        <w:t xml:space="preserve"> </w:t>
      </w:r>
      <w:r w:rsidRPr="005C1E1F">
        <w:rPr>
          <w:snapToGrid/>
          <w:spacing w:val="4"/>
        </w:rPr>
        <w:t>说明在充分尊重文化特性的同时</w:t>
      </w:r>
      <w:r w:rsidR="00226812" w:rsidRPr="005C1E1F">
        <w:rPr>
          <w:snapToGrid/>
          <w:spacing w:val="4"/>
        </w:rPr>
        <w:t>，</w:t>
      </w:r>
      <w:r w:rsidRPr="005C1E1F">
        <w:rPr>
          <w:snapToGrid/>
          <w:spacing w:val="4"/>
        </w:rPr>
        <w:t>为落实游牧或半游牧民族的住房权而采取的措施</w:t>
      </w:r>
      <w:r w:rsidR="00226812" w:rsidRPr="005C1E1F">
        <w:rPr>
          <w:snapToGrid/>
          <w:spacing w:val="4"/>
        </w:rPr>
        <w:t>；</w:t>
      </w:r>
      <w:r w:rsidRPr="005C1E1F">
        <w:rPr>
          <w:snapToGrid/>
          <w:spacing w:val="4"/>
          <w:vertAlign w:val="superscript"/>
        </w:rPr>
        <w:footnoteReference w:id="93"/>
      </w:r>
    </w:p>
    <w:p w:rsidR="00BF76C6" w:rsidRPr="00D63575" w:rsidRDefault="002006C2" w:rsidP="000860C2">
      <w:pPr>
        <w:ind w:leftChars="400" w:left="31680" w:firstLine="510"/>
        <w:rPr>
          <w:snapToGrid/>
        </w:rPr>
      </w:pPr>
      <w:r>
        <w:rPr>
          <w:rFonts w:hint="eastAsia"/>
          <w:snapToGrid/>
        </w:rPr>
        <w:t>4.</w:t>
      </w:r>
      <w:r>
        <w:rPr>
          <w:rFonts w:hint="eastAsia"/>
          <w:snapToGrid/>
        </w:rPr>
        <w:tab/>
      </w:r>
      <w:r w:rsidR="00BC0597" w:rsidRPr="00D63575">
        <w:rPr>
          <w:snapToGrid/>
        </w:rPr>
        <w:t>获得公共卫生、医疗保健、社会保障和社会服务的权利</w:t>
      </w:r>
      <w:r w:rsidR="00BF76C6" w:rsidRPr="00D63575">
        <w:rPr>
          <w:snapToGrid/>
        </w:rPr>
        <w:t>。</w:t>
      </w:r>
    </w:p>
    <w:p w:rsidR="00BC0597" w:rsidRPr="00D63575" w:rsidRDefault="00BC0597" w:rsidP="000860C2">
      <w:pPr>
        <w:ind w:leftChars="600" w:left="31680" w:firstLine="510"/>
        <w:rPr>
          <w:snapToGrid/>
        </w:rPr>
      </w:pPr>
      <w:r w:rsidRPr="00D63575">
        <w:rPr>
          <w:snapToGrid/>
        </w:rPr>
        <w:t>人口</w:t>
      </w:r>
      <w:r w:rsidR="002E4D49" w:rsidRPr="00D63575">
        <w:rPr>
          <w:snapToGrid/>
        </w:rPr>
        <w:t>中</w:t>
      </w:r>
      <w:r w:rsidRPr="00D63575">
        <w:rPr>
          <w:snapToGrid/>
        </w:rPr>
        <w:t>不同的种族歧视受害人或潜在受害人群体对</w:t>
      </w:r>
      <w:r w:rsidR="002E4D49" w:rsidRPr="00D63575">
        <w:rPr>
          <w:snapToGrid/>
        </w:rPr>
        <w:t>卫生</w:t>
      </w:r>
      <w:r w:rsidRPr="00D63575">
        <w:rPr>
          <w:snapToGrid/>
        </w:rPr>
        <w:t>和社会服务可能有不同的需求。缔约国应</w:t>
      </w:r>
      <w:r w:rsidR="00226812" w:rsidRPr="00D63575">
        <w:rPr>
          <w:snapToGrid/>
        </w:rPr>
        <w:t>：</w:t>
      </w:r>
      <w:r w:rsidR="00226812" w:rsidRPr="00D63575">
        <w:rPr>
          <w:snapToGrid/>
        </w:rPr>
        <w:t>(</w:t>
      </w:r>
      <w:r w:rsidRPr="00D63575">
        <w:rPr>
          <w:snapToGrid/>
        </w:rPr>
        <w:t>a</w:t>
      </w:r>
      <w:r w:rsidR="00226812" w:rsidRPr="00D63575">
        <w:rPr>
          <w:snapToGrid/>
        </w:rPr>
        <w:t>)</w:t>
      </w:r>
      <w:r w:rsidRPr="00D63575">
        <w:rPr>
          <w:snapToGrid/>
        </w:rPr>
        <w:t xml:space="preserve"> </w:t>
      </w:r>
      <w:r w:rsidRPr="00D63575">
        <w:rPr>
          <w:snapToGrid/>
        </w:rPr>
        <w:t>说明</w:t>
      </w:r>
      <w:r w:rsidR="002E4D49" w:rsidRPr="00D63575">
        <w:rPr>
          <w:snapToGrid/>
        </w:rPr>
        <w:t>如何可能存在的</w:t>
      </w:r>
      <w:r w:rsidRPr="00D63575">
        <w:rPr>
          <w:snapToGrid/>
        </w:rPr>
        <w:t>这种差异并</w:t>
      </w:r>
      <w:r w:rsidR="00226812" w:rsidRPr="00D63575">
        <w:rPr>
          <w:snapToGrid/>
        </w:rPr>
        <w:t>(</w:t>
      </w:r>
      <w:r w:rsidRPr="00D63575">
        <w:rPr>
          <w:snapToGrid/>
        </w:rPr>
        <w:t>b</w:t>
      </w:r>
      <w:r w:rsidR="00226812" w:rsidRPr="00D63575">
        <w:rPr>
          <w:snapToGrid/>
        </w:rPr>
        <w:t>)</w:t>
      </w:r>
      <w:r w:rsidRPr="00D63575">
        <w:rPr>
          <w:snapToGrid/>
        </w:rPr>
        <w:t xml:space="preserve"> </w:t>
      </w:r>
      <w:r w:rsidRPr="00D63575">
        <w:rPr>
          <w:snapToGrid/>
        </w:rPr>
        <w:t>说明政府为确保平等提供这些服务而采取的行动</w:t>
      </w:r>
      <w:r w:rsidR="00226812" w:rsidRPr="00D63575">
        <w:rPr>
          <w:snapToGrid/>
        </w:rPr>
        <w:t>；</w:t>
      </w:r>
    </w:p>
    <w:p w:rsidR="00BF76C6" w:rsidRPr="00D63575" w:rsidRDefault="002006C2" w:rsidP="000860C2">
      <w:pPr>
        <w:ind w:leftChars="400" w:left="31680" w:firstLine="510"/>
        <w:rPr>
          <w:snapToGrid/>
        </w:rPr>
      </w:pPr>
      <w:r>
        <w:rPr>
          <w:rFonts w:hint="eastAsia"/>
          <w:snapToGrid/>
        </w:rPr>
        <w:t>5.</w:t>
      </w:r>
      <w:r>
        <w:rPr>
          <w:rFonts w:hint="eastAsia"/>
          <w:snapToGrid/>
        </w:rPr>
        <w:tab/>
      </w:r>
      <w:r w:rsidR="00BC0597" w:rsidRPr="00D63575">
        <w:rPr>
          <w:snapToGrid/>
        </w:rPr>
        <w:t>教育和培训权</w:t>
      </w:r>
      <w:r w:rsidR="00BF76C6" w:rsidRPr="00D63575">
        <w:rPr>
          <w:snapToGrid/>
        </w:rPr>
        <w:t>。</w:t>
      </w:r>
    </w:p>
    <w:p w:rsidR="00BC0597" w:rsidRPr="005C1E1F" w:rsidRDefault="00BC0597" w:rsidP="000860C2">
      <w:pPr>
        <w:ind w:leftChars="600" w:left="31680" w:firstLine="510"/>
        <w:rPr>
          <w:snapToGrid/>
          <w:spacing w:val="4"/>
        </w:rPr>
      </w:pPr>
      <w:r w:rsidRPr="005C1E1F">
        <w:rPr>
          <w:snapToGrid/>
          <w:spacing w:val="4"/>
        </w:rPr>
        <w:t>例如</w:t>
      </w:r>
      <w:r w:rsidR="00226812" w:rsidRPr="005C1E1F">
        <w:rPr>
          <w:snapToGrid/>
          <w:spacing w:val="4"/>
        </w:rPr>
        <w:t>，</w:t>
      </w:r>
      <w:r w:rsidRPr="005C1E1F">
        <w:rPr>
          <w:snapToGrid/>
          <w:spacing w:val="4"/>
        </w:rPr>
        <w:t>缔约国应</w:t>
      </w:r>
      <w:r w:rsidR="00226812" w:rsidRPr="005C1E1F">
        <w:rPr>
          <w:snapToGrid/>
          <w:spacing w:val="4"/>
        </w:rPr>
        <w:t>：</w:t>
      </w:r>
      <w:r w:rsidR="00226812" w:rsidRPr="005C1E1F">
        <w:rPr>
          <w:snapToGrid/>
          <w:spacing w:val="4"/>
        </w:rPr>
        <w:t>(</w:t>
      </w:r>
      <w:r w:rsidRPr="005C1E1F">
        <w:rPr>
          <w:snapToGrid/>
          <w:spacing w:val="4"/>
        </w:rPr>
        <w:t>a</w:t>
      </w:r>
      <w:r w:rsidR="00226812" w:rsidRPr="005C1E1F">
        <w:rPr>
          <w:snapToGrid/>
          <w:spacing w:val="4"/>
        </w:rPr>
        <w:t>)</w:t>
      </w:r>
      <w:r w:rsidRPr="005C1E1F">
        <w:rPr>
          <w:snapToGrid/>
          <w:spacing w:val="4"/>
        </w:rPr>
        <w:t xml:space="preserve"> </w:t>
      </w:r>
      <w:r w:rsidRPr="005C1E1F">
        <w:rPr>
          <w:snapToGrid/>
          <w:spacing w:val="4"/>
        </w:rPr>
        <w:t>说明受《公约》保护群体的成员之间是否在教育和培训程度方面有任何不同</w:t>
      </w:r>
      <w:r w:rsidR="00226812" w:rsidRPr="005C1E1F">
        <w:rPr>
          <w:snapToGrid/>
          <w:spacing w:val="4"/>
        </w:rPr>
        <w:t>；</w:t>
      </w:r>
      <w:r w:rsidR="00226812" w:rsidRPr="005C1E1F">
        <w:rPr>
          <w:snapToGrid/>
          <w:spacing w:val="4"/>
        </w:rPr>
        <w:t>(</w:t>
      </w:r>
      <w:r w:rsidRPr="005C1E1F">
        <w:rPr>
          <w:snapToGrid/>
          <w:spacing w:val="4"/>
        </w:rPr>
        <w:t>b</w:t>
      </w:r>
      <w:r w:rsidR="00226812" w:rsidRPr="005C1E1F">
        <w:rPr>
          <w:snapToGrid/>
          <w:spacing w:val="4"/>
        </w:rPr>
        <w:t>)</w:t>
      </w:r>
      <w:r w:rsidR="00BE1491" w:rsidRPr="005C1E1F">
        <w:rPr>
          <w:snapToGrid/>
          <w:spacing w:val="4"/>
        </w:rPr>
        <w:t xml:space="preserve"> </w:t>
      </w:r>
      <w:r w:rsidRPr="005C1E1F">
        <w:rPr>
          <w:snapToGrid/>
          <w:spacing w:val="4"/>
        </w:rPr>
        <w:t>提供资料介绍学校所说和所教的语言</w:t>
      </w:r>
      <w:r w:rsidR="00226812" w:rsidRPr="005C1E1F">
        <w:rPr>
          <w:snapToGrid/>
          <w:spacing w:val="4"/>
        </w:rPr>
        <w:t>；</w:t>
      </w:r>
      <w:r w:rsidR="00226812" w:rsidRPr="005C1E1F">
        <w:rPr>
          <w:snapToGrid/>
          <w:spacing w:val="4"/>
        </w:rPr>
        <w:t>(</w:t>
      </w:r>
      <w:r w:rsidRPr="005C1E1F">
        <w:rPr>
          <w:snapToGrid/>
          <w:spacing w:val="4"/>
        </w:rPr>
        <w:t>c</w:t>
      </w:r>
      <w:r w:rsidR="00226812" w:rsidRPr="005C1E1F">
        <w:rPr>
          <w:snapToGrid/>
          <w:spacing w:val="4"/>
        </w:rPr>
        <w:t>)</w:t>
      </w:r>
      <w:r w:rsidRPr="005C1E1F">
        <w:rPr>
          <w:snapToGrid/>
          <w:spacing w:val="4"/>
        </w:rPr>
        <w:t xml:space="preserve"> </w:t>
      </w:r>
      <w:r w:rsidRPr="005C1E1F">
        <w:rPr>
          <w:snapToGrid/>
          <w:spacing w:val="4"/>
        </w:rPr>
        <w:t>说明政府采取何种行动防止这项权利享有方面的种族歧视</w:t>
      </w:r>
      <w:r w:rsidR="00226812" w:rsidRPr="005C1E1F">
        <w:rPr>
          <w:snapToGrid/>
          <w:spacing w:val="4"/>
        </w:rPr>
        <w:t>；</w:t>
      </w:r>
    </w:p>
    <w:p w:rsidR="00BF76C6" w:rsidRPr="00D63575" w:rsidRDefault="002006C2" w:rsidP="000860C2">
      <w:pPr>
        <w:ind w:leftChars="400" w:left="31680" w:firstLine="510"/>
        <w:rPr>
          <w:snapToGrid/>
        </w:rPr>
      </w:pPr>
      <w:r>
        <w:rPr>
          <w:rFonts w:hint="eastAsia"/>
          <w:snapToGrid/>
        </w:rPr>
        <w:t>6.</w:t>
      </w:r>
      <w:r>
        <w:rPr>
          <w:rFonts w:hint="eastAsia"/>
          <w:snapToGrid/>
        </w:rPr>
        <w:tab/>
      </w:r>
      <w:r w:rsidR="00BC0597" w:rsidRPr="00D63575">
        <w:rPr>
          <w:snapToGrid/>
        </w:rPr>
        <w:t>平等参与文化活动权。</w:t>
      </w:r>
    </w:p>
    <w:p w:rsidR="00BC0597" w:rsidRPr="005D617E" w:rsidRDefault="00BC0597" w:rsidP="000860C2">
      <w:pPr>
        <w:ind w:leftChars="600" w:left="31680" w:firstLine="510"/>
        <w:rPr>
          <w:snapToGrid/>
          <w:spacing w:val="8"/>
        </w:rPr>
      </w:pPr>
      <w:r w:rsidRPr="005D617E">
        <w:rPr>
          <w:snapToGrid/>
          <w:spacing w:val="8"/>
        </w:rPr>
        <w:t>例如</w:t>
      </w:r>
      <w:r w:rsidR="00226812" w:rsidRPr="005D617E">
        <w:rPr>
          <w:snapToGrid/>
          <w:spacing w:val="8"/>
        </w:rPr>
        <w:t>，</w:t>
      </w:r>
      <w:r w:rsidRPr="005D617E">
        <w:rPr>
          <w:snapToGrid/>
          <w:spacing w:val="8"/>
        </w:rPr>
        <w:t>缔约国应报告</w:t>
      </w:r>
      <w:r w:rsidR="00226812" w:rsidRPr="005D617E">
        <w:rPr>
          <w:snapToGrid/>
          <w:spacing w:val="8"/>
        </w:rPr>
        <w:t>：</w:t>
      </w:r>
      <w:r w:rsidR="00226812" w:rsidRPr="005D617E">
        <w:rPr>
          <w:snapToGrid/>
          <w:spacing w:val="8"/>
        </w:rPr>
        <w:t>(</w:t>
      </w:r>
      <w:r w:rsidRPr="005D617E">
        <w:rPr>
          <w:snapToGrid/>
          <w:spacing w:val="8"/>
        </w:rPr>
        <w:t>a</w:t>
      </w:r>
      <w:r w:rsidR="00226812" w:rsidRPr="005D617E">
        <w:rPr>
          <w:snapToGrid/>
          <w:spacing w:val="8"/>
        </w:rPr>
        <w:t>)</w:t>
      </w:r>
      <w:r w:rsidRPr="005D617E">
        <w:rPr>
          <w:snapToGrid/>
          <w:spacing w:val="8"/>
        </w:rPr>
        <w:t xml:space="preserve"> </w:t>
      </w:r>
      <w:r w:rsidRPr="005D617E">
        <w:rPr>
          <w:snapToGrid/>
          <w:spacing w:val="8"/>
        </w:rPr>
        <w:t>采取了何种措施增进人人不受歧视地参加文化生活的权利</w:t>
      </w:r>
      <w:r w:rsidR="00226812" w:rsidRPr="005D617E">
        <w:rPr>
          <w:snapToGrid/>
          <w:spacing w:val="8"/>
        </w:rPr>
        <w:t>，</w:t>
      </w:r>
      <w:r w:rsidRPr="005D617E">
        <w:rPr>
          <w:snapToGrid/>
          <w:spacing w:val="8"/>
        </w:rPr>
        <w:t>同时又尊重和保护文化的多样性</w:t>
      </w:r>
      <w:r w:rsidR="00226812" w:rsidRPr="005D617E">
        <w:rPr>
          <w:snapToGrid/>
          <w:spacing w:val="8"/>
        </w:rPr>
        <w:t>；</w:t>
      </w:r>
      <w:r w:rsidR="00226812" w:rsidRPr="005D617E">
        <w:rPr>
          <w:snapToGrid/>
          <w:spacing w:val="8"/>
        </w:rPr>
        <w:t>(</w:t>
      </w:r>
      <w:r w:rsidRPr="005D617E">
        <w:rPr>
          <w:snapToGrid/>
          <w:spacing w:val="8"/>
        </w:rPr>
        <w:t>b</w:t>
      </w:r>
      <w:r w:rsidR="00226812" w:rsidRPr="005D617E">
        <w:rPr>
          <w:snapToGrid/>
          <w:spacing w:val="8"/>
        </w:rPr>
        <w:t>)</w:t>
      </w:r>
      <w:r w:rsidRPr="005D617E">
        <w:rPr>
          <w:snapToGrid/>
          <w:spacing w:val="8"/>
        </w:rPr>
        <w:t xml:space="preserve"> </w:t>
      </w:r>
      <w:r w:rsidRPr="005D617E">
        <w:rPr>
          <w:snapToGrid/>
          <w:spacing w:val="8"/>
        </w:rPr>
        <w:t>采取了何种措施鼓励属于受《公约》保护群体的人</w:t>
      </w:r>
      <w:r w:rsidR="00E16C02" w:rsidRPr="005D617E">
        <w:rPr>
          <w:snapToGrid/>
          <w:spacing w:val="8"/>
        </w:rPr>
        <w:t>员</w:t>
      </w:r>
      <w:r w:rsidRPr="005D617E">
        <w:rPr>
          <w:snapToGrid/>
          <w:spacing w:val="8"/>
        </w:rPr>
        <w:t>开展创</w:t>
      </w:r>
      <w:r w:rsidR="00E16C02" w:rsidRPr="005D617E">
        <w:rPr>
          <w:snapToGrid/>
          <w:spacing w:val="8"/>
        </w:rPr>
        <w:t>作</w:t>
      </w:r>
      <w:r w:rsidRPr="005D617E">
        <w:rPr>
          <w:snapToGrid/>
          <w:spacing w:val="8"/>
        </w:rPr>
        <w:t>活动</w:t>
      </w:r>
      <w:r w:rsidR="00226812" w:rsidRPr="005D617E">
        <w:rPr>
          <w:snapToGrid/>
          <w:spacing w:val="8"/>
        </w:rPr>
        <w:t>，</w:t>
      </w:r>
      <w:r w:rsidRPr="005D617E">
        <w:rPr>
          <w:snapToGrid/>
          <w:spacing w:val="8"/>
        </w:rPr>
        <w:t>培养他们保护和发展自己文化的能力</w:t>
      </w:r>
      <w:r w:rsidR="00226812" w:rsidRPr="005D617E">
        <w:rPr>
          <w:snapToGrid/>
          <w:spacing w:val="8"/>
        </w:rPr>
        <w:t>；</w:t>
      </w:r>
      <w:r w:rsidR="00226812" w:rsidRPr="005D617E">
        <w:rPr>
          <w:snapToGrid/>
          <w:spacing w:val="8"/>
        </w:rPr>
        <w:t>(</w:t>
      </w:r>
      <w:r w:rsidRPr="005D617E">
        <w:rPr>
          <w:snapToGrid/>
          <w:spacing w:val="8"/>
        </w:rPr>
        <w:t>c</w:t>
      </w:r>
      <w:r w:rsidR="00226812" w:rsidRPr="005D617E">
        <w:rPr>
          <w:snapToGrid/>
          <w:spacing w:val="8"/>
        </w:rPr>
        <w:t>)</w:t>
      </w:r>
      <w:r w:rsidRPr="005D617E">
        <w:rPr>
          <w:snapToGrid/>
          <w:spacing w:val="8"/>
        </w:rPr>
        <w:t xml:space="preserve"> </w:t>
      </w:r>
      <w:r w:rsidRPr="005D617E">
        <w:rPr>
          <w:snapToGrid/>
          <w:spacing w:val="8"/>
        </w:rPr>
        <w:t>采取了何种措施鼓励和便利他们接</w:t>
      </w:r>
      <w:r w:rsidR="00AA314E" w:rsidRPr="005D617E">
        <w:rPr>
          <w:snapToGrid/>
          <w:spacing w:val="8"/>
        </w:rPr>
        <w:t>触</w:t>
      </w:r>
      <w:r w:rsidRPr="005D617E">
        <w:rPr>
          <w:snapToGrid/>
          <w:spacing w:val="8"/>
        </w:rPr>
        <w:t>媒体</w:t>
      </w:r>
      <w:r w:rsidR="00226812" w:rsidRPr="005D617E">
        <w:rPr>
          <w:snapToGrid/>
          <w:spacing w:val="8"/>
        </w:rPr>
        <w:t>，</w:t>
      </w:r>
      <w:r w:rsidRPr="005D617E">
        <w:rPr>
          <w:snapToGrid/>
          <w:spacing w:val="8"/>
        </w:rPr>
        <w:t>包括报纸、电视和电台节目</w:t>
      </w:r>
      <w:r w:rsidR="00226812" w:rsidRPr="005D617E">
        <w:rPr>
          <w:snapToGrid/>
          <w:spacing w:val="8"/>
        </w:rPr>
        <w:t>，</w:t>
      </w:r>
      <w:r w:rsidRPr="005D617E">
        <w:rPr>
          <w:snapToGrid/>
          <w:spacing w:val="8"/>
        </w:rPr>
        <w:t>并建立自己的媒体</w:t>
      </w:r>
      <w:r w:rsidR="00226812" w:rsidRPr="005D617E">
        <w:rPr>
          <w:snapToGrid/>
          <w:spacing w:val="8"/>
        </w:rPr>
        <w:t>；</w:t>
      </w:r>
      <w:r w:rsidR="00226812" w:rsidRPr="005D617E">
        <w:rPr>
          <w:snapToGrid/>
          <w:spacing w:val="8"/>
        </w:rPr>
        <w:t>(</w:t>
      </w:r>
      <w:r w:rsidRPr="005D617E">
        <w:rPr>
          <w:snapToGrid/>
          <w:spacing w:val="8"/>
        </w:rPr>
        <w:t>d</w:t>
      </w:r>
      <w:r w:rsidR="00226812" w:rsidRPr="005D617E">
        <w:rPr>
          <w:snapToGrid/>
          <w:spacing w:val="8"/>
        </w:rPr>
        <w:t>)</w:t>
      </w:r>
      <w:r w:rsidRPr="005D617E">
        <w:rPr>
          <w:snapToGrid/>
          <w:spacing w:val="8"/>
        </w:rPr>
        <w:t xml:space="preserve"> </w:t>
      </w:r>
      <w:r w:rsidRPr="005D617E">
        <w:rPr>
          <w:snapToGrid/>
          <w:spacing w:val="8"/>
        </w:rPr>
        <w:t>采取了何种措施在竞技体育中防止种族仇恨和偏见</w:t>
      </w:r>
      <w:r w:rsidR="00226812" w:rsidRPr="005D617E">
        <w:rPr>
          <w:snapToGrid/>
          <w:spacing w:val="8"/>
        </w:rPr>
        <w:t>；</w:t>
      </w:r>
      <w:r w:rsidR="00226812" w:rsidRPr="005D617E">
        <w:rPr>
          <w:snapToGrid/>
          <w:spacing w:val="8"/>
        </w:rPr>
        <w:t>(</w:t>
      </w:r>
      <w:r w:rsidRPr="005D617E">
        <w:rPr>
          <w:snapToGrid/>
          <w:spacing w:val="8"/>
        </w:rPr>
        <w:t>e</w:t>
      </w:r>
      <w:r w:rsidR="00226812" w:rsidRPr="005D617E">
        <w:rPr>
          <w:snapToGrid/>
          <w:spacing w:val="8"/>
        </w:rPr>
        <w:t>)</w:t>
      </w:r>
      <w:r w:rsidRPr="005D617E">
        <w:rPr>
          <w:snapToGrid/>
          <w:spacing w:val="8"/>
        </w:rPr>
        <w:t>少数语言、土著语言和其他语言</w:t>
      </w:r>
      <w:r w:rsidR="00AA314E" w:rsidRPr="005D617E">
        <w:rPr>
          <w:snapToGrid/>
          <w:spacing w:val="8"/>
        </w:rPr>
        <w:t>在国内法和媒体中</w:t>
      </w:r>
      <w:r w:rsidRPr="005D617E">
        <w:rPr>
          <w:snapToGrid/>
          <w:spacing w:val="8"/>
        </w:rPr>
        <w:t>的地位</w:t>
      </w:r>
      <w:r w:rsidR="00226812" w:rsidRPr="005D617E">
        <w:rPr>
          <w:snapToGrid/>
          <w:spacing w:val="8"/>
        </w:rPr>
        <w:t>；</w:t>
      </w:r>
    </w:p>
    <w:p w:rsidR="00277780" w:rsidRPr="00D63575" w:rsidRDefault="005C1E1F" w:rsidP="000860C2">
      <w:pPr>
        <w:ind w:leftChars="400" w:left="31680" w:firstLine="510"/>
        <w:rPr>
          <w:snapToGrid/>
        </w:rPr>
      </w:pPr>
      <w:r>
        <w:rPr>
          <w:rFonts w:hint="eastAsia"/>
          <w:snapToGrid/>
        </w:rPr>
        <w:t>7.</w:t>
      </w:r>
      <w:r>
        <w:rPr>
          <w:rFonts w:hint="eastAsia"/>
          <w:snapToGrid/>
        </w:rPr>
        <w:tab/>
      </w:r>
      <w:r w:rsidR="00BC0597" w:rsidRPr="00D63575">
        <w:rPr>
          <w:snapToGrid/>
        </w:rPr>
        <w:t>出入服务场所的权利</w:t>
      </w:r>
      <w:r w:rsidR="00277780" w:rsidRPr="00D63575">
        <w:rPr>
          <w:snapToGrid/>
        </w:rPr>
        <w:t>。</w:t>
      </w:r>
    </w:p>
    <w:p w:rsidR="00BC0597" w:rsidRPr="00D63575" w:rsidRDefault="00BC0597" w:rsidP="000860C2">
      <w:pPr>
        <w:ind w:leftChars="600" w:left="31680" w:firstLine="510"/>
        <w:rPr>
          <w:snapToGrid/>
        </w:rPr>
      </w:pPr>
      <w:r w:rsidRPr="00D63575">
        <w:rPr>
          <w:snapToGrid/>
        </w:rPr>
        <w:t>缔约国应报告采取了哪些行动</w:t>
      </w:r>
      <w:r w:rsidR="00226812" w:rsidRPr="00D63575">
        <w:rPr>
          <w:snapToGrid/>
        </w:rPr>
        <w:t>，</w:t>
      </w:r>
      <w:r w:rsidRPr="00D63575">
        <w:rPr>
          <w:snapToGrid/>
        </w:rPr>
        <w:t>防止出入为普通大众所设的场所或利用这种服务</w:t>
      </w:r>
      <w:r w:rsidR="00226812" w:rsidRPr="00D63575">
        <w:rPr>
          <w:snapToGrid/>
        </w:rPr>
        <w:t>，</w:t>
      </w:r>
      <w:r w:rsidRPr="00D63575">
        <w:rPr>
          <w:snapToGrid/>
        </w:rPr>
        <w:t>如交通、旅馆、餐馆、咖啡馆、舞厅、电影院、剧场和公园等方面施行种族歧视。</w:t>
      </w:r>
    </w:p>
    <w:p w:rsidR="00BC0597" w:rsidRPr="00D63575" w:rsidRDefault="00BC0597" w:rsidP="00C85F7A">
      <w:pPr>
        <w:pStyle w:val="Heading2"/>
        <w:rPr>
          <w:kern w:val="0"/>
        </w:rPr>
      </w:pPr>
      <w:r w:rsidRPr="00D63575">
        <w:rPr>
          <w:kern w:val="0"/>
        </w:rPr>
        <w:t>二、由种族歧视受害人或潜在受害人</w:t>
      </w:r>
      <w:r w:rsidR="00216A88" w:rsidRPr="00D63575">
        <w:rPr>
          <w:kern w:val="0"/>
        </w:rPr>
        <w:t>有关</w:t>
      </w:r>
      <w:r w:rsidRPr="00D63575">
        <w:rPr>
          <w:kern w:val="0"/>
        </w:rPr>
        <w:t>群体提供的资料</w:t>
      </w:r>
    </w:p>
    <w:p w:rsidR="00BC0597" w:rsidRPr="00D63575" w:rsidRDefault="00BC0597" w:rsidP="00BC0597">
      <w:pPr>
        <w:rPr>
          <w:snapToGrid/>
        </w:rPr>
      </w:pPr>
      <w:r w:rsidRPr="00D63575">
        <w:rPr>
          <w:snapToGrid/>
        </w:rPr>
        <w:tab/>
        <w:t xml:space="preserve">A.  </w:t>
      </w:r>
      <w:r w:rsidRPr="00D63575">
        <w:rPr>
          <w:snapToGrid/>
        </w:rPr>
        <w:t>委员会希望弄清</w:t>
      </w:r>
      <w:r w:rsidR="00226812" w:rsidRPr="00D63575">
        <w:rPr>
          <w:snapToGrid/>
        </w:rPr>
        <w:t>，</w:t>
      </w:r>
      <w:r w:rsidRPr="00D63575">
        <w:rPr>
          <w:snapToGrid/>
        </w:rPr>
        <w:t>报告国管辖范围内所有人、特别是受《公约》保护群体的成员</w:t>
      </w:r>
      <w:r w:rsidR="00226812" w:rsidRPr="00D63575">
        <w:rPr>
          <w:snapToGrid/>
        </w:rPr>
        <w:t>，</w:t>
      </w:r>
      <w:r w:rsidRPr="00D63575">
        <w:rPr>
          <w:snapToGrid/>
        </w:rPr>
        <w:t>在多大程度上</w:t>
      </w:r>
      <w:r w:rsidR="00226812" w:rsidRPr="00D63575">
        <w:rPr>
          <w:snapToGrid/>
        </w:rPr>
        <w:t>，</w:t>
      </w:r>
      <w:r w:rsidRPr="00D63575">
        <w:rPr>
          <w:snapToGrid/>
        </w:rPr>
        <w:t>不</w:t>
      </w:r>
      <w:r w:rsidR="003E4E3A" w:rsidRPr="00D63575">
        <w:rPr>
          <w:snapToGrid/>
        </w:rPr>
        <w:t>分</w:t>
      </w:r>
      <w:r w:rsidRPr="00D63575">
        <w:rPr>
          <w:snapToGrid/>
        </w:rPr>
        <w:t>种族地实际享有《公约》第五条所载的一切权利和自由。根据协调准则附录三</w:t>
      </w:r>
      <w:r w:rsidR="00226812" w:rsidRPr="00D63575">
        <w:rPr>
          <w:snapToGrid/>
        </w:rPr>
        <w:t>，</w:t>
      </w:r>
      <w:r w:rsidR="002D574E" w:rsidRPr="00D63575">
        <w:rPr>
          <w:snapToGrid/>
        </w:rPr>
        <w:t>按</w:t>
      </w:r>
      <w:r w:rsidRPr="00D63575">
        <w:rPr>
          <w:snapToGrid/>
        </w:rPr>
        <w:t>共同核心文件</w:t>
      </w:r>
      <w:r w:rsidR="002D574E" w:rsidRPr="00D63575">
        <w:rPr>
          <w:snapToGrid/>
        </w:rPr>
        <w:t>中</w:t>
      </w:r>
      <w:r w:rsidRPr="00D63575">
        <w:rPr>
          <w:snapToGrid/>
        </w:rPr>
        <w:t>的</w:t>
      </w:r>
      <w:r w:rsidR="002D574E" w:rsidRPr="00D63575">
        <w:rPr>
          <w:snapToGrid/>
        </w:rPr>
        <w:t>各项</w:t>
      </w:r>
      <w:r w:rsidRPr="00D63575">
        <w:rPr>
          <w:snapToGrid/>
        </w:rPr>
        <w:t>指标提供的资料应有以下补充</w:t>
      </w:r>
      <w:r w:rsidR="00226812" w:rsidRPr="00D63575">
        <w:rPr>
          <w:snapToGrid/>
        </w:rPr>
        <w:t>：</w:t>
      </w:r>
      <w:r w:rsidR="00226812" w:rsidRPr="00D63575">
        <w:rPr>
          <w:snapToGrid/>
        </w:rPr>
        <w:t>(</w:t>
      </w:r>
      <w:r w:rsidRPr="00D63575">
        <w:rPr>
          <w:snapToGrid/>
        </w:rPr>
        <w:t>a</w:t>
      </w:r>
      <w:r w:rsidR="00226812" w:rsidRPr="00D63575">
        <w:rPr>
          <w:snapToGrid/>
        </w:rPr>
        <w:t>)</w:t>
      </w:r>
      <w:r w:rsidRPr="00D63575">
        <w:rPr>
          <w:snapToGrid/>
        </w:rPr>
        <w:t xml:space="preserve"> </w:t>
      </w:r>
      <w:r w:rsidRPr="00D63575">
        <w:rPr>
          <w:snapToGrid/>
        </w:rPr>
        <w:t>对这些指标作的定性评估</w:t>
      </w:r>
      <w:r w:rsidR="00226812" w:rsidRPr="00D63575">
        <w:rPr>
          <w:snapToGrid/>
        </w:rPr>
        <w:t>；</w:t>
      </w:r>
      <w:r w:rsidR="00226812" w:rsidRPr="00D63575">
        <w:rPr>
          <w:snapToGrid/>
        </w:rPr>
        <w:t>(</w:t>
      </w:r>
      <w:r w:rsidRPr="00D63575">
        <w:rPr>
          <w:snapToGrid/>
        </w:rPr>
        <w:t>b</w:t>
      </w:r>
      <w:r w:rsidR="00226812" w:rsidRPr="00D63575">
        <w:rPr>
          <w:snapToGrid/>
        </w:rPr>
        <w:t>)</w:t>
      </w:r>
      <w:r w:rsidRPr="00D63575">
        <w:rPr>
          <w:snapToGrid/>
        </w:rPr>
        <w:t xml:space="preserve"> </w:t>
      </w:r>
      <w:r w:rsidRPr="00D63575">
        <w:rPr>
          <w:snapToGrid/>
        </w:rPr>
        <w:t>报告期内取得的进展情况。提供的资料应该具体</w:t>
      </w:r>
      <w:r w:rsidR="00226812" w:rsidRPr="00D63575">
        <w:rPr>
          <w:snapToGrid/>
        </w:rPr>
        <w:t>，</w:t>
      </w:r>
      <w:r w:rsidRPr="00D63575">
        <w:rPr>
          <w:snapToGrid/>
        </w:rPr>
        <w:t>特别要</w:t>
      </w:r>
      <w:r w:rsidR="00226812" w:rsidRPr="00D63575">
        <w:rPr>
          <w:snapToGrid/>
        </w:rPr>
        <w:t>：</w:t>
      </w:r>
    </w:p>
    <w:p w:rsidR="00BC0597" w:rsidRPr="00D63575" w:rsidRDefault="005C1E1F" w:rsidP="000860C2">
      <w:pPr>
        <w:ind w:leftChars="400" w:left="31680" w:firstLine="510"/>
        <w:rPr>
          <w:snapToGrid/>
        </w:rPr>
      </w:pPr>
      <w:r>
        <w:rPr>
          <w:rFonts w:hint="eastAsia"/>
          <w:snapToGrid/>
        </w:rPr>
        <w:t>1.</w:t>
      </w:r>
      <w:r>
        <w:rPr>
          <w:rFonts w:hint="eastAsia"/>
          <w:snapToGrid/>
        </w:rPr>
        <w:tab/>
      </w:r>
      <w:r w:rsidR="00BC0597" w:rsidRPr="00D63575">
        <w:rPr>
          <w:snapToGrid/>
        </w:rPr>
        <w:t>根据关于《公约》第五条有关难民和流离失所者的第</w:t>
      </w:r>
      <w:r w:rsidR="00BC0597" w:rsidRPr="00D63575">
        <w:rPr>
          <w:snapToGrid/>
        </w:rPr>
        <w:t>22</w:t>
      </w:r>
      <w:r w:rsidR="00BC0597" w:rsidRPr="00D63575">
        <w:rPr>
          <w:snapToGrid/>
        </w:rPr>
        <w:t>号一般性建议</w:t>
      </w:r>
      <w:r w:rsidR="00BC0597" w:rsidRPr="00D63575">
        <w:rPr>
          <w:snapToGrid/>
        </w:rPr>
        <w:t xml:space="preserve"> </w:t>
      </w:r>
      <w:r w:rsidR="00226812" w:rsidRPr="00D63575">
        <w:rPr>
          <w:snapToGrid/>
        </w:rPr>
        <w:t>(</w:t>
      </w:r>
      <w:r w:rsidR="00BC0597" w:rsidRPr="00D63575">
        <w:rPr>
          <w:snapToGrid/>
        </w:rPr>
        <w:t>1996</w:t>
      </w:r>
      <w:r w:rsidR="00BC0597" w:rsidRPr="00D63575">
        <w:rPr>
          <w:snapToGrid/>
        </w:rPr>
        <w:t>年</w:t>
      </w:r>
      <w:r w:rsidR="00226812" w:rsidRPr="00D63575">
        <w:rPr>
          <w:snapToGrid/>
        </w:rPr>
        <w:t>)</w:t>
      </w:r>
      <w:r w:rsidR="00226812" w:rsidRPr="00D63575">
        <w:rPr>
          <w:snapToGrid/>
        </w:rPr>
        <w:t>，</w:t>
      </w:r>
      <w:r w:rsidR="00BC0597" w:rsidRPr="00D63575">
        <w:rPr>
          <w:snapToGrid/>
        </w:rPr>
        <w:t>具体说明难民和流离失所者的情况</w:t>
      </w:r>
      <w:r w:rsidR="00226812" w:rsidRPr="00D63575">
        <w:rPr>
          <w:snapToGrid/>
        </w:rPr>
        <w:t>；</w:t>
      </w:r>
    </w:p>
    <w:p w:rsidR="00BC0597" w:rsidRPr="00D63575" w:rsidRDefault="005C1E1F" w:rsidP="000860C2">
      <w:pPr>
        <w:ind w:leftChars="400" w:left="31680" w:firstLine="510"/>
        <w:rPr>
          <w:snapToGrid/>
        </w:rPr>
      </w:pPr>
      <w:r>
        <w:rPr>
          <w:rFonts w:hint="eastAsia"/>
          <w:snapToGrid/>
        </w:rPr>
        <w:t>2.</w:t>
      </w:r>
      <w:r>
        <w:rPr>
          <w:rFonts w:hint="eastAsia"/>
          <w:snapToGrid/>
        </w:rPr>
        <w:tab/>
      </w:r>
      <w:r w:rsidR="00BC0597" w:rsidRPr="00D63575">
        <w:rPr>
          <w:snapToGrid/>
        </w:rPr>
        <w:t>根据关于歧视非公民问题的第</w:t>
      </w:r>
      <w:r w:rsidR="00BC0597" w:rsidRPr="00D63575">
        <w:rPr>
          <w:snapToGrid/>
        </w:rPr>
        <w:t>30</w:t>
      </w:r>
      <w:r w:rsidR="00BC0597" w:rsidRPr="00D63575">
        <w:rPr>
          <w:snapToGrid/>
        </w:rPr>
        <w:t>号一般性建议</w:t>
      </w:r>
      <w:r w:rsidR="00BC0597" w:rsidRPr="00D63575">
        <w:rPr>
          <w:snapToGrid/>
        </w:rPr>
        <w:t xml:space="preserve"> </w:t>
      </w:r>
      <w:r w:rsidR="00226812" w:rsidRPr="00D63575">
        <w:rPr>
          <w:snapToGrid/>
        </w:rPr>
        <w:t>(</w:t>
      </w:r>
      <w:r w:rsidR="00BC0597" w:rsidRPr="00D63575">
        <w:rPr>
          <w:snapToGrid/>
        </w:rPr>
        <w:t>2004</w:t>
      </w:r>
      <w:r w:rsidR="00BC0597" w:rsidRPr="00D63575">
        <w:rPr>
          <w:snapToGrid/>
        </w:rPr>
        <w:t>年</w:t>
      </w:r>
      <w:r w:rsidR="00226812" w:rsidRPr="00D63575">
        <w:rPr>
          <w:snapToGrid/>
        </w:rPr>
        <w:t>)</w:t>
      </w:r>
      <w:r w:rsidR="00226812" w:rsidRPr="00D63575">
        <w:rPr>
          <w:snapToGrid/>
        </w:rPr>
        <w:t>，</w:t>
      </w:r>
      <w:r w:rsidR="00BC0597" w:rsidRPr="00D63575">
        <w:rPr>
          <w:snapToGrid/>
        </w:rPr>
        <w:t>具体说明非公民、包括移民、难民、寻求庇护者和无国籍人士的情况</w:t>
      </w:r>
      <w:r w:rsidR="00226812" w:rsidRPr="00D63575">
        <w:rPr>
          <w:snapToGrid/>
        </w:rPr>
        <w:t>；</w:t>
      </w:r>
    </w:p>
    <w:p w:rsidR="00BC0597" w:rsidRPr="00D63575" w:rsidRDefault="005C1E1F" w:rsidP="000860C2">
      <w:pPr>
        <w:ind w:leftChars="400" w:left="31680" w:firstLine="510"/>
        <w:rPr>
          <w:snapToGrid/>
        </w:rPr>
      </w:pPr>
      <w:r>
        <w:rPr>
          <w:rFonts w:hint="eastAsia"/>
          <w:snapToGrid/>
        </w:rPr>
        <w:t>3.</w:t>
      </w:r>
      <w:r>
        <w:rPr>
          <w:rFonts w:hint="eastAsia"/>
          <w:snapToGrid/>
        </w:rPr>
        <w:tab/>
      </w:r>
      <w:r w:rsidR="00BC0597" w:rsidRPr="00D63575">
        <w:rPr>
          <w:snapToGrid/>
        </w:rPr>
        <w:t>根据关于土著人民权利的第</w:t>
      </w:r>
      <w:r w:rsidR="00BC0597" w:rsidRPr="00D63575">
        <w:rPr>
          <w:snapToGrid/>
        </w:rPr>
        <w:t>23</w:t>
      </w:r>
      <w:r w:rsidR="00BC0597" w:rsidRPr="00D63575">
        <w:rPr>
          <w:snapToGrid/>
        </w:rPr>
        <w:t>号一般性建议</w:t>
      </w:r>
      <w:r w:rsidR="00226812" w:rsidRPr="00D63575">
        <w:rPr>
          <w:snapToGrid/>
        </w:rPr>
        <w:t>(</w:t>
      </w:r>
      <w:r w:rsidR="00BC0597" w:rsidRPr="00D63575">
        <w:rPr>
          <w:snapToGrid/>
        </w:rPr>
        <w:t>1997</w:t>
      </w:r>
      <w:r w:rsidR="00BC0597" w:rsidRPr="00D63575">
        <w:rPr>
          <w:snapToGrid/>
        </w:rPr>
        <w:t>年</w:t>
      </w:r>
      <w:r w:rsidR="00226812" w:rsidRPr="00D63575">
        <w:rPr>
          <w:snapToGrid/>
        </w:rPr>
        <w:t>)</w:t>
      </w:r>
      <w:r w:rsidR="00226812" w:rsidRPr="00D63575">
        <w:rPr>
          <w:snapToGrid/>
        </w:rPr>
        <w:t>，</w:t>
      </w:r>
      <w:r w:rsidR="00BC0597" w:rsidRPr="00D63575">
        <w:rPr>
          <w:snapToGrid/>
        </w:rPr>
        <w:t>具体说明土著人民的情况</w:t>
      </w:r>
      <w:r w:rsidR="00226812" w:rsidRPr="00D63575">
        <w:rPr>
          <w:snapToGrid/>
        </w:rPr>
        <w:t>；</w:t>
      </w:r>
    </w:p>
    <w:p w:rsidR="00BC0597" w:rsidRPr="00D63575" w:rsidRDefault="005C1E1F" w:rsidP="000860C2">
      <w:pPr>
        <w:ind w:leftChars="400" w:left="31680" w:firstLine="510"/>
        <w:rPr>
          <w:snapToGrid/>
        </w:rPr>
      </w:pPr>
      <w:r>
        <w:rPr>
          <w:rFonts w:hint="eastAsia"/>
          <w:snapToGrid/>
        </w:rPr>
        <w:t>4.</w:t>
      </w:r>
      <w:r>
        <w:rPr>
          <w:rFonts w:hint="eastAsia"/>
          <w:snapToGrid/>
        </w:rPr>
        <w:tab/>
      </w:r>
      <w:r w:rsidR="00BC0597" w:rsidRPr="00D63575">
        <w:rPr>
          <w:snapToGrid/>
        </w:rPr>
        <w:t>根据关于对罗姆人的歧视的第</w:t>
      </w:r>
      <w:r w:rsidR="00BC0597" w:rsidRPr="00D63575">
        <w:rPr>
          <w:snapToGrid/>
        </w:rPr>
        <w:t>27</w:t>
      </w:r>
      <w:r w:rsidR="00BC0597" w:rsidRPr="00D63575">
        <w:rPr>
          <w:snapToGrid/>
        </w:rPr>
        <w:t>号一般性建议</w:t>
      </w:r>
      <w:r w:rsidR="00226812" w:rsidRPr="00D63575">
        <w:rPr>
          <w:snapToGrid/>
        </w:rPr>
        <w:t>(</w:t>
      </w:r>
      <w:r w:rsidR="00BC0597" w:rsidRPr="00D63575">
        <w:rPr>
          <w:snapToGrid/>
        </w:rPr>
        <w:t>2000</w:t>
      </w:r>
      <w:r w:rsidR="00BC0597" w:rsidRPr="00D63575">
        <w:rPr>
          <w:snapToGrid/>
        </w:rPr>
        <w:t>年</w:t>
      </w:r>
      <w:r w:rsidR="00226812" w:rsidRPr="00D63575">
        <w:rPr>
          <w:snapToGrid/>
        </w:rPr>
        <w:t>)</w:t>
      </w:r>
      <w:r w:rsidR="00226812" w:rsidRPr="00D63575">
        <w:rPr>
          <w:snapToGrid/>
        </w:rPr>
        <w:t>，</w:t>
      </w:r>
      <w:r w:rsidR="00BC0597" w:rsidRPr="00D63575">
        <w:rPr>
          <w:snapToGrid/>
        </w:rPr>
        <w:t>具体说明少数人群体、包括罗姆人的情况</w:t>
      </w:r>
      <w:r w:rsidR="00226812" w:rsidRPr="00D63575">
        <w:rPr>
          <w:snapToGrid/>
        </w:rPr>
        <w:t>；</w:t>
      </w:r>
    </w:p>
    <w:p w:rsidR="00BC0597" w:rsidRPr="00D63575" w:rsidRDefault="005C1E1F" w:rsidP="000860C2">
      <w:pPr>
        <w:ind w:leftChars="400" w:left="31680" w:firstLine="510"/>
        <w:rPr>
          <w:snapToGrid/>
        </w:rPr>
      </w:pPr>
      <w:r>
        <w:rPr>
          <w:rFonts w:hint="eastAsia"/>
          <w:snapToGrid/>
        </w:rPr>
        <w:t>5.</w:t>
      </w:r>
      <w:r>
        <w:rPr>
          <w:rFonts w:hint="eastAsia"/>
          <w:snapToGrid/>
        </w:rPr>
        <w:tab/>
      </w:r>
      <w:r w:rsidR="00BC0597" w:rsidRPr="00D63575">
        <w:rPr>
          <w:snapToGrid/>
        </w:rPr>
        <w:t>根据关于《公约》第一条第一款</w:t>
      </w:r>
      <w:r w:rsidR="00226812" w:rsidRPr="00D63575">
        <w:rPr>
          <w:snapToGrid/>
        </w:rPr>
        <w:t>(</w:t>
      </w:r>
      <w:r w:rsidR="00BC0597" w:rsidRPr="00D63575">
        <w:rPr>
          <w:snapToGrid/>
        </w:rPr>
        <w:t>世系</w:t>
      </w:r>
      <w:r w:rsidR="00226812" w:rsidRPr="00D63575">
        <w:rPr>
          <w:snapToGrid/>
        </w:rPr>
        <w:t>)</w:t>
      </w:r>
      <w:r w:rsidR="00BC0597" w:rsidRPr="00D63575">
        <w:rPr>
          <w:snapToGrid/>
        </w:rPr>
        <w:t>的第</w:t>
      </w:r>
      <w:r w:rsidR="00BC0597" w:rsidRPr="00D63575">
        <w:rPr>
          <w:snapToGrid/>
        </w:rPr>
        <w:t>29</w:t>
      </w:r>
      <w:r w:rsidR="00BC0597" w:rsidRPr="00D63575">
        <w:rPr>
          <w:snapToGrid/>
        </w:rPr>
        <w:t>号一般性建议</w:t>
      </w:r>
      <w:r w:rsidR="00226812" w:rsidRPr="00D63575">
        <w:rPr>
          <w:snapToGrid/>
        </w:rPr>
        <w:t>(</w:t>
      </w:r>
      <w:r w:rsidR="00BC0597" w:rsidRPr="00D63575">
        <w:rPr>
          <w:snapToGrid/>
        </w:rPr>
        <w:t>2002</w:t>
      </w:r>
      <w:r w:rsidR="00BC0597" w:rsidRPr="00D63575">
        <w:rPr>
          <w:snapToGrid/>
        </w:rPr>
        <w:t>年</w:t>
      </w:r>
      <w:r w:rsidR="00226812" w:rsidRPr="00D63575">
        <w:rPr>
          <w:snapToGrid/>
        </w:rPr>
        <w:t>)</w:t>
      </w:r>
      <w:r w:rsidR="00226812" w:rsidRPr="00D63575">
        <w:rPr>
          <w:snapToGrid/>
        </w:rPr>
        <w:t>，</w:t>
      </w:r>
      <w:r w:rsidR="00BC0597" w:rsidRPr="00D63575">
        <w:rPr>
          <w:snapToGrid/>
        </w:rPr>
        <w:t>具体说明基于世系的社区的情况</w:t>
      </w:r>
      <w:r w:rsidR="00226812" w:rsidRPr="00D63575">
        <w:rPr>
          <w:snapToGrid/>
        </w:rPr>
        <w:t>；</w:t>
      </w:r>
    </w:p>
    <w:p w:rsidR="00BC0597" w:rsidRPr="00D63575" w:rsidRDefault="005C1E1F" w:rsidP="000860C2">
      <w:pPr>
        <w:ind w:leftChars="400" w:left="31680" w:firstLine="510"/>
        <w:rPr>
          <w:snapToGrid/>
        </w:rPr>
      </w:pPr>
      <w:r>
        <w:rPr>
          <w:rFonts w:hint="eastAsia"/>
          <w:snapToGrid/>
        </w:rPr>
        <w:t>6.</w:t>
      </w:r>
      <w:r>
        <w:rPr>
          <w:rFonts w:hint="eastAsia"/>
          <w:snapToGrid/>
        </w:rPr>
        <w:tab/>
      </w:r>
      <w:r w:rsidR="00BC0597" w:rsidRPr="00D63575">
        <w:rPr>
          <w:snapToGrid/>
        </w:rPr>
        <w:t>根据关于种族歧视与性别有关的方面的第</w:t>
      </w:r>
      <w:r w:rsidR="00BC0597" w:rsidRPr="00D63575">
        <w:rPr>
          <w:snapToGrid/>
        </w:rPr>
        <w:t>25</w:t>
      </w:r>
      <w:r w:rsidR="00BC0597" w:rsidRPr="00D63575">
        <w:rPr>
          <w:snapToGrid/>
        </w:rPr>
        <w:t>号一般性建议</w:t>
      </w:r>
      <w:r w:rsidR="00226812" w:rsidRPr="00D63575">
        <w:rPr>
          <w:snapToGrid/>
        </w:rPr>
        <w:t>(</w:t>
      </w:r>
      <w:r w:rsidR="00BC0597" w:rsidRPr="00D63575">
        <w:rPr>
          <w:snapToGrid/>
        </w:rPr>
        <w:t>2000</w:t>
      </w:r>
      <w:r w:rsidR="00BC0597" w:rsidRPr="00D63575">
        <w:rPr>
          <w:snapToGrid/>
        </w:rPr>
        <w:t>年</w:t>
      </w:r>
      <w:r w:rsidR="00226812" w:rsidRPr="00D63575">
        <w:rPr>
          <w:snapToGrid/>
        </w:rPr>
        <w:t>)</w:t>
      </w:r>
      <w:r w:rsidR="00226812" w:rsidRPr="00D63575">
        <w:rPr>
          <w:snapToGrid/>
        </w:rPr>
        <w:t>，</w:t>
      </w:r>
      <w:r w:rsidR="00BC0597" w:rsidRPr="00D63575">
        <w:rPr>
          <w:snapToGrid/>
        </w:rPr>
        <w:t>具体说明妇女的情况。缔约国须尽量从定量和定性的角度说明影响妇女不</w:t>
      </w:r>
      <w:r w:rsidR="00BC057C" w:rsidRPr="00D63575">
        <w:rPr>
          <w:snapToGrid/>
        </w:rPr>
        <w:t>分</w:t>
      </w:r>
      <w:r w:rsidR="00BC0597" w:rsidRPr="00D63575">
        <w:rPr>
          <w:snapToGrid/>
        </w:rPr>
        <w:t>种族</w:t>
      </w:r>
      <w:r w:rsidR="00BC057C" w:rsidRPr="00D63575">
        <w:rPr>
          <w:snapToGrid/>
        </w:rPr>
        <w:t>一律</w:t>
      </w:r>
      <w:r w:rsidR="00BC0597" w:rsidRPr="00D63575">
        <w:rPr>
          <w:snapToGrid/>
        </w:rPr>
        <w:t>平等享有《公约》规定的权利的因素以及在确保</w:t>
      </w:r>
      <w:r w:rsidR="00F30B8B" w:rsidRPr="00D63575">
        <w:rPr>
          <w:snapToGrid/>
        </w:rPr>
        <w:t>平等享有的过程中</w:t>
      </w:r>
      <w:r w:rsidR="00BC0597" w:rsidRPr="00D63575">
        <w:rPr>
          <w:snapToGrid/>
        </w:rPr>
        <w:t>遇到的困难。缔约国提供的数据应该按种族、肤色、世系或民族或族裔出身分类</w:t>
      </w:r>
      <w:r w:rsidR="00226812" w:rsidRPr="00D63575">
        <w:rPr>
          <w:snapToGrid/>
        </w:rPr>
        <w:t>，</w:t>
      </w:r>
      <w:r w:rsidR="00BC0597" w:rsidRPr="00D63575">
        <w:rPr>
          <w:snapToGrid/>
        </w:rPr>
        <w:t>然后每一类再按性别分列。</w:t>
      </w:r>
    </w:p>
    <w:p w:rsidR="00BC0597" w:rsidRPr="00D63575" w:rsidRDefault="00BC0597" w:rsidP="00BC0597">
      <w:pPr>
        <w:rPr>
          <w:snapToGrid/>
        </w:rPr>
      </w:pPr>
      <w:r w:rsidRPr="00D63575">
        <w:rPr>
          <w:snapToGrid/>
        </w:rPr>
        <w:tab/>
        <w:t xml:space="preserve">B.  </w:t>
      </w:r>
      <w:r w:rsidRPr="00D63575">
        <w:rPr>
          <w:snapToGrid/>
        </w:rPr>
        <w:t>应特别注意劣势</w:t>
      </w:r>
      <w:r w:rsidR="00F30B8B" w:rsidRPr="00D63575">
        <w:rPr>
          <w:snapToGrid/>
        </w:rPr>
        <w:t>处境的复杂</w:t>
      </w:r>
      <w:r w:rsidRPr="00D63575">
        <w:rPr>
          <w:snapToGrid/>
        </w:rPr>
        <w:t>表现形式</w:t>
      </w:r>
      <w:r w:rsidR="00226812" w:rsidRPr="00D63575">
        <w:rPr>
          <w:snapToGrid/>
        </w:rPr>
        <w:t>，</w:t>
      </w:r>
      <w:r w:rsidRPr="00D63575">
        <w:rPr>
          <w:snapToGrid/>
        </w:rPr>
        <w:t>因为种族歧视与其他原因的歧视混在一起</w:t>
      </w:r>
      <w:r w:rsidR="00226812" w:rsidRPr="00D63575">
        <w:rPr>
          <w:snapToGrid/>
        </w:rPr>
        <w:t>(</w:t>
      </w:r>
      <w:r w:rsidRPr="00D63575">
        <w:rPr>
          <w:snapToGrid/>
        </w:rPr>
        <w:t>如基于年龄、性别、宗教、残疾和社会经济地位低等因素的歧视</w:t>
      </w:r>
      <w:r w:rsidR="00226812" w:rsidRPr="00D63575">
        <w:rPr>
          <w:snapToGrid/>
        </w:rPr>
        <w:t>)</w:t>
      </w:r>
      <w:r w:rsidRPr="00D63575">
        <w:rPr>
          <w:snapToGrid/>
        </w:rPr>
        <w:t>。请缔约国考虑到</w:t>
      </w:r>
      <w:r w:rsidR="009328A7" w:rsidRPr="00D63575">
        <w:rPr>
          <w:snapToGrid/>
        </w:rPr>
        <w:t>所涉</w:t>
      </w:r>
      <w:r w:rsidRPr="00D63575">
        <w:rPr>
          <w:snapToGrid/>
        </w:rPr>
        <w:t>人员的情况</w:t>
      </w:r>
      <w:r w:rsidR="00226812" w:rsidRPr="00D63575">
        <w:rPr>
          <w:snapToGrid/>
        </w:rPr>
        <w:t>，</w:t>
      </w:r>
      <w:r w:rsidR="009328A7" w:rsidRPr="00D63575">
        <w:rPr>
          <w:snapToGrid/>
        </w:rPr>
        <w:t>参照</w:t>
      </w:r>
      <w:r w:rsidR="00E71D07" w:rsidRPr="00D63575">
        <w:rPr>
          <w:snapToGrid/>
        </w:rPr>
        <w:t>现有的任何社会指标</w:t>
      </w:r>
      <w:r w:rsidR="00226812" w:rsidRPr="00D63575">
        <w:rPr>
          <w:snapToGrid/>
        </w:rPr>
        <w:t>，</w:t>
      </w:r>
      <w:r w:rsidR="00E71D07" w:rsidRPr="00D63575">
        <w:rPr>
          <w:snapToGrid/>
        </w:rPr>
        <w:t>充分反映</w:t>
      </w:r>
      <w:r w:rsidRPr="00D63575">
        <w:rPr>
          <w:snapToGrid/>
        </w:rPr>
        <w:t>与种族歧视</w:t>
      </w:r>
      <w:r w:rsidR="00E71D07" w:rsidRPr="00D63575">
        <w:rPr>
          <w:snapToGrid/>
        </w:rPr>
        <w:t>可能</w:t>
      </w:r>
      <w:r w:rsidRPr="00D63575">
        <w:rPr>
          <w:snapToGrid/>
        </w:rPr>
        <w:t>相关的劣势</w:t>
      </w:r>
      <w:r w:rsidR="00E71D07" w:rsidRPr="00D63575">
        <w:rPr>
          <w:snapToGrid/>
        </w:rPr>
        <w:t>处境的</w:t>
      </w:r>
      <w:r w:rsidRPr="00D63575">
        <w:rPr>
          <w:snapToGrid/>
        </w:rPr>
        <w:t>表现形式。</w:t>
      </w:r>
      <w:r w:rsidRPr="00D63575">
        <w:rPr>
          <w:snapToGrid/>
          <w:vertAlign w:val="superscript"/>
        </w:rPr>
        <w:footnoteReference w:id="94"/>
      </w:r>
    </w:p>
    <w:p w:rsidR="00BC0597" w:rsidRPr="00D63575" w:rsidRDefault="00BC0597" w:rsidP="004645DA">
      <w:pPr>
        <w:spacing w:after="320"/>
        <w:rPr>
          <w:snapToGrid/>
        </w:rPr>
      </w:pPr>
      <w:r w:rsidRPr="00D63575">
        <w:rPr>
          <w:snapToGrid/>
        </w:rPr>
        <w:tab/>
        <w:t xml:space="preserve">C.  </w:t>
      </w:r>
      <w:r w:rsidRPr="00D63575">
        <w:rPr>
          <w:snapToGrid/>
        </w:rPr>
        <w:t>如果没有反映这些权利享有情况的量化数据</w:t>
      </w:r>
      <w:r w:rsidR="00226812" w:rsidRPr="00D63575">
        <w:rPr>
          <w:snapToGrid/>
        </w:rPr>
        <w:t>，</w:t>
      </w:r>
      <w:r w:rsidRPr="00D63575">
        <w:rPr>
          <w:snapToGrid/>
        </w:rPr>
        <w:t>缔约国仍应提供从社会调查中得出的相关资料</w:t>
      </w:r>
      <w:r w:rsidR="00226812" w:rsidRPr="00D63575">
        <w:rPr>
          <w:snapToGrid/>
        </w:rPr>
        <w:t>，</w:t>
      </w:r>
      <w:r w:rsidRPr="00D63575">
        <w:rPr>
          <w:snapToGrid/>
        </w:rPr>
        <w:t>并报告劣势群体的代表提出的意见。</w:t>
      </w:r>
    </w:p>
    <w:p w:rsidR="00BC0597" w:rsidRPr="00D63575" w:rsidRDefault="00BC0597" w:rsidP="00277780">
      <w:pPr>
        <w:pStyle w:val="a1"/>
        <w:rPr>
          <w:rFonts w:ascii="Times New Roman" w:hAnsi="Times New Roman"/>
          <w:kern w:val="0"/>
        </w:rPr>
      </w:pPr>
      <w:r w:rsidRPr="00D63575">
        <w:rPr>
          <w:rFonts w:ascii="Times New Roman" w:hAnsi="Times New Roman"/>
          <w:kern w:val="0"/>
        </w:rPr>
        <w:t>第</w:t>
      </w:r>
      <w:r w:rsidRPr="00D63575">
        <w:rPr>
          <w:rFonts w:ascii="Times New Roman" w:hAnsi="Times New Roman"/>
          <w:kern w:val="0"/>
        </w:rPr>
        <w:t xml:space="preserve"> </w:t>
      </w:r>
      <w:r w:rsidRPr="00D63575">
        <w:rPr>
          <w:rFonts w:ascii="Times New Roman" w:hAnsi="Times New Roman"/>
          <w:kern w:val="0"/>
        </w:rPr>
        <w:t>六</w:t>
      </w:r>
      <w:r w:rsidRPr="00D63575">
        <w:rPr>
          <w:rFonts w:ascii="Times New Roman" w:hAnsi="Times New Roman"/>
          <w:kern w:val="0"/>
        </w:rPr>
        <w:t xml:space="preserve"> </w:t>
      </w:r>
      <w:r w:rsidRPr="00D63575">
        <w:rPr>
          <w:rFonts w:ascii="Times New Roman" w:hAnsi="Times New Roman"/>
          <w:kern w:val="0"/>
        </w:rPr>
        <w:t>条</w:t>
      </w:r>
    </w:p>
    <w:p w:rsidR="00BC0597" w:rsidRPr="00D63575" w:rsidRDefault="00BC0597" w:rsidP="00BC0597">
      <w:pPr>
        <w:rPr>
          <w:snapToGrid/>
        </w:rPr>
      </w:pPr>
      <w:r w:rsidRPr="00D63575">
        <w:rPr>
          <w:snapToGrid/>
        </w:rPr>
        <w:tab/>
        <w:t xml:space="preserve">A.  </w:t>
      </w:r>
      <w:r w:rsidRPr="00D63575">
        <w:rPr>
          <w:snapToGrid/>
        </w:rPr>
        <w:t>参照按协调准则第</w:t>
      </w:r>
      <w:r w:rsidRPr="00D63575">
        <w:rPr>
          <w:snapToGrid/>
        </w:rPr>
        <w:t>59</w:t>
      </w:r>
      <w:r w:rsidRPr="00D63575">
        <w:rPr>
          <w:snapToGrid/>
        </w:rPr>
        <w:t>段的要求已经提供的资料</w:t>
      </w:r>
      <w:r w:rsidR="00226812" w:rsidRPr="00D63575">
        <w:rPr>
          <w:snapToGrid/>
        </w:rPr>
        <w:t>，</w:t>
      </w:r>
      <w:r w:rsidRPr="00D63575">
        <w:rPr>
          <w:snapToGrid/>
        </w:rPr>
        <w:t>提供资料介绍落实《公约》第六条规定的立法、司法、行政等方面的措施。具体说</w:t>
      </w:r>
      <w:r w:rsidR="00226812" w:rsidRPr="00D63575">
        <w:rPr>
          <w:snapToGrid/>
        </w:rPr>
        <w:t>，</w:t>
      </w:r>
      <w:r w:rsidRPr="00D63575">
        <w:rPr>
          <w:snapToGrid/>
        </w:rPr>
        <w:t>应提供资料说明</w:t>
      </w:r>
      <w:r w:rsidR="00226812" w:rsidRPr="00D63575">
        <w:rPr>
          <w:snapToGrid/>
        </w:rPr>
        <w:t>：</w:t>
      </w:r>
    </w:p>
    <w:p w:rsidR="00BC0597" w:rsidRPr="00D63575" w:rsidRDefault="005C1E1F" w:rsidP="000860C2">
      <w:pPr>
        <w:ind w:leftChars="400" w:left="31680" w:firstLine="510"/>
        <w:rPr>
          <w:snapToGrid/>
        </w:rPr>
      </w:pPr>
      <w:r>
        <w:rPr>
          <w:rFonts w:hint="eastAsia"/>
          <w:snapToGrid/>
        </w:rPr>
        <w:t>1.</w:t>
      </w:r>
      <w:r>
        <w:rPr>
          <w:rFonts w:hint="eastAsia"/>
          <w:snapToGrid/>
        </w:rPr>
        <w:tab/>
      </w:r>
      <w:r w:rsidR="00BC0597" w:rsidRPr="00D63575">
        <w:rPr>
          <w:snapToGrid/>
        </w:rPr>
        <w:t>法院以及其他司法和行政机构处理《公约》第一条界定的种族歧视案的做法和裁决</w:t>
      </w:r>
      <w:r w:rsidR="00226812" w:rsidRPr="00D63575">
        <w:rPr>
          <w:snapToGrid/>
        </w:rPr>
        <w:t>；</w:t>
      </w:r>
    </w:p>
    <w:p w:rsidR="00BC0597" w:rsidRPr="00D63575" w:rsidRDefault="005C1E1F" w:rsidP="000860C2">
      <w:pPr>
        <w:ind w:leftChars="400" w:left="31680" w:firstLine="510"/>
        <w:rPr>
          <w:snapToGrid/>
        </w:rPr>
      </w:pPr>
      <w:r>
        <w:rPr>
          <w:rFonts w:hint="eastAsia"/>
          <w:snapToGrid/>
        </w:rPr>
        <w:t>2.</w:t>
      </w:r>
      <w:r>
        <w:rPr>
          <w:rFonts w:hint="eastAsia"/>
          <w:snapToGrid/>
        </w:rPr>
        <w:tab/>
      </w:r>
      <w:r w:rsidR="00BC0597" w:rsidRPr="00D63575">
        <w:rPr>
          <w:snapToGrid/>
        </w:rPr>
        <w:t>采取哪些措施确保</w:t>
      </w:r>
      <w:r w:rsidR="00226812" w:rsidRPr="00D63575">
        <w:rPr>
          <w:snapToGrid/>
        </w:rPr>
        <w:t>：</w:t>
      </w:r>
      <w:r w:rsidR="00226812" w:rsidRPr="00D63575">
        <w:rPr>
          <w:snapToGrid/>
        </w:rPr>
        <w:t>(</w:t>
      </w:r>
      <w:r w:rsidR="00BC0597" w:rsidRPr="00D63575">
        <w:rPr>
          <w:snapToGrid/>
        </w:rPr>
        <w:t>a</w:t>
      </w:r>
      <w:r w:rsidR="00226812" w:rsidRPr="00D63575">
        <w:rPr>
          <w:snapToGrid/>
        </w:rPr>
        <w:t>)</w:t>
      </w:r>
      <w:r w:rsidR="00BC0597" w:rsidRPr="00D63575">
        <w:rPr>
          <w:snapToGrid/>
        </w:rPr>
        <w:t>受害人充分了解自己的权利</w:t>
      </w:r>
      <w:r w:rsidR="00226812" w:rsidRPr="00D63575">
        <w:rPr>
          <w:snapToGrid/>
        </w:rPr>
        <w:t>；</w:t>
      </w:r>
      <w:r w:rsidR="00226812" w:rsidRPr="00D63575">
        <w:rPr>
          <w:snapToGrid/>
        </w:rPr>
        <w:t>(</w:t>
      </w:r>
      <w:r w:rsidR="00BC0597" w:rsidRPr="00D63575">
        <w:rPr>
          <w:snapToGrid/>
        </w:rPr>
        <w:t>b</w:t>
      </w:r>
      <w:r w:rsidR="00226812" w:rsidRPr="00D63575">
        <w:rPr>
          <w:snapToGrid/>
        </w:rPr>
        <w:t>)</w:t>
      </w:r>
      <w:r w:rsidR="00BC0597" w:rsidRPr="00D63575">
        <w:rPr>
          <w:snapToGrid/>
        </w:rPr>
        <w:t>他们不用担心社会责难或报复</w:t>
      </w:r>
      <w:r w:rsidR="00226812" w:rsidRPr="00D63575">
        <w:rPr>
          <w:snapToGrid/>
        </w:rPr>
        <w:t>；</w:t>
      </w:r>
      <w:r w:rsidR="00226812" w:rsidRPr="00D63575">
        <w:rPr>
          <w:snapToGrid/>
        </w:rPr>
        <w:t>(</w:t>
      </w:r>
      <w:r w:rsidR="00BC0597" w:rsidRPr="00D63575">
        <w:rPr>
          <w:snapToGrid/>
        </w:rPr>
        <w:t>c</w:t>
      </w:r>
      <w:r w:rsidR="00226812" w:rsidRPr="00D63575">
        <w:rPr>
          <w:snapToGrid/>
        </w:rPr>
        <w:t>)</w:t>
      </w:r>
      <w:r w:rsidR="00BC0597" w:rsidRPr="00D63575">
        <w:rPr>
          <w:snapToGrid/>
        </w:rPr>
        <w:t>资源有限的受害人不用担心司法程序的费用和复杂性</w:t>
      </w:r>
      <w:r w:rsidR="00226812" w:rsidRPr="00D63575">
        <w:rPr>
          <w:snapToGrid/>
        </w:rPr>
        <w:t>；</w:t>
      </w:r>
      <w:r w:rsidR="00226812" w:rsidRPr="00D63575">
        <w:rPr>
          <w:snapToGrid/>
        </w:rPr>
        <w:t>(</w:t>
      </w:r>
      <w:r w:rsidR="00BC0597" w:rsidRPr="00D63575">
        <w:rPr>
          <w:snapToGrid/>
        </w:rPr>
        <w:t>d</w:t>
      </w:r>
      <w:r w:rsidR="00226812" w:rsidRPr="00D63575">
        <w:rPr>
          <w:snapToGrid/>
        </w:rPr>
        <w:t>)</w:t>
      </w:r>
      <w:r w:rsidR="00BC0597" w:rsidRPr="00D63575">
        <w:rPr>
          <w:snapToGrid/>
        </w:rPr>
        <w:t xml:space="preserve"> </w:t>
      </w:r>
      <w:r w:rsidR="00BC0597" w:rsidRPr="00D63575">
        <w:rPr>
          <w:snapToGrid/>
        </w:rPr>
        <w:t>对警察和司法当局不乏信任</w:t>
      </w:r>
      <w:r w:rsidR="00226812" w:rsidRPr="00D63575">
        <w:rPr>
          <w:snapToGrid/>
        </w:rPr>
        <w:t>；</w:t>
      </w:r>
      <w:r w:rsidR="00226812" w:rsidRPr="00D63575">
        <w:rPr>
          <w:snapToGrid/>
        </w:rPr>
        <w:t>(</w:t>
      </w:r>
      <w:r w:rsidR="00BC0597" w:rsidRPr="00D63575">
        <w:rPr>
          <w:snapToGrid/>
        </w:rPr>
        <w:t>e</w:t>
      </w:r>
      <w:r w:rsidR="00226812" w:rsidRPr="00D63575">
        <w:rPr>
          <w:snapToGrid/>
        </w:rPr>
        <w:t>)</w:t>
      </w:r>
      <w:r w:rsidR="00BC0597" w:rsidRPr="00D63575">
        <w:rPr>
          <w:snapToGrid/>
        </w:rPr>
        <w:t>当局对出于种族动机的犯罪行为有足够的警惕或者了解</w:t>
      </w:r>
      <w:r w:rsidR="00226812" w:rsidRPr="00D63575">
        <w:rPr>
          <w:snapToGrid/>
        </w:rPr>
        <w:t>；</w:t>
      </w:r>
    </w:p>
    <w:p w:rsidR="00BC0597" w:rsidRPr="00D63575" w:rsidRDefault="005C1E1F" w:rsidP="000860C2">
      <w:pPr>
        <w:ind w:leftChars="400" w:left="31680" w:firstLine="510"/>
        <w:rPr>
          <w:snapToGrid/>
        </w:rPr>
      </w:pPr>
      <w:r>
        <w:rPr>
          <w:rFonts w:hint="eastAsia"/>
          <w:snapToGrid/>
        </w:rPr>
        <w:t>3.</w:t>
      </w:r>
      <w:r>
        <w:rPr>
          <w:rFonts w:hint="eastAsia"/>
          <w:snapToGrid/>
        </w:rPr>
        <w:tab/>
      </w:r>
      <w:r w:rsidR="00BC0597" w:rsidRPr="00D63575">
        <w:rPr>
          <w:snapToGrid/>
        </w:rPr>
        <w:t>国家人权机构和监察员及其他类似机构是否有权受理有关种族歧视的个人申诉</w:t>
      </w:r>
      <w:r w:rsidR="00226812" w:rsidRPr="00D63575">
        <w:rPr>
          <w:snapToGrid/>
        </w:rPr>
        <w:t>；</w:t>
      </w:r>
    </w:p>
    <w:p w:rsidR="00BC0597" w:rsidRPr="00D63575" w:rsidRDefault="005C1E1F" w:rsidP="000860C2">
      <w:pPr>
        <w:ind w:leftChars="400" w:left="31680" w:firstLine="510"/>
        <w:rPr>
          <w:snapToGrid/>
        </w:rPr>
      </w:pPr>
      <w:r>
        <w:rPr>
          <w:rFonts w:hint="eastAsia"/>
          <w:snapToGrid/>
        </w:rPr>
        <w:t>4.</w:t>
      </w:r>
      <w:r>
        <w:rPr>
          <w:rFonts w:hint="eastAsia"/>
          <w:snapToGrid/>
        </w:rPr>
        <w:tab/>
      </w:r>
      <w:r w:rsidR="00BC0597" w:rsidRPr="00D63575">
        <w:rPr>
          <w:snapToGrid/>
        </w:rPr>
        <w:t>举例说明在种族歧视案中国内法认为</w:t>
      </w:r>
      <w:r w:rsidR="00BD1762" w:rsidRPr="00D63575">
        <w:rPr>
          <w:snapToGrid/>
        </w:rPr>
        <w:t>适足</w:t>
      </w:r>
      <w:r w:rsidR="00BC0597" w:rsidRPr="00D63575">
        <w:rPr>
          <w:snapToGrid/>
        </w:rPr>
        <w:t>的赔偿和补偿形式。</w:t>
      </w:r>
      <w:r w:rsidR="00BC0597" w:rsidRPr="00D63575">
        <w:rPr>
          <w:snapToGrid/>
          <w:vertAlign w:val="superscript"/>
        </w:rPr>
        <w:footnoteReference w:id="95"/>
      </w:r>
    </w:p>
    <w:p w:rsidR="00BC0597" w:rsidRPr="00D63575" w:rsidRDefault="005C1E1F" w:rsidP="000860C2">
      <w:pPr>
        <w:ind w:leftChars="400" w:left="31680" w:firstLine="510"/>
        <w:rPr>
          <w:snapToGrid/>
        </w:rPr>
      </w:pPr>
      <w:r>
        <w:rPr>
          <w:rFonts w:hint="eastAsia"/>
          <w:snapToGrid/>
        </w:rPr>
        <w:t>5.</w:t>
      </w:r>
      <w:r>
        <w:rPr>
          <w:rFonts w:hint="eastAsia"/>
          <w:snapToGrid/>
        </w:rPr>
        <w:tab/>
      </w:r>
      <w:r w:rsidR="00BC0597" w:rsidRPr="00D63575">
        <w:rPr>
          <w:snapToGrid/>
        </w:rPr>
        <w:t>涉及种族歧视案民事诉讼的举证责任</w:t>
      </w:r>
      <w:r w:rsidR="00226812" w:rsidRPr="00D63575">
        <w:rPr>
          <w:snapToGrid/>
        </w:rPr>
        <w:t>；</w:t>
      </w:r>
      <w:r w:rsidR="00BC0597" w:rsidRPr="00D63575">
        <w:rPr>
          <w:snapToGrid/>
          <w:vertAlign w:val="superscript"/>
        </w:rPr>
        <w:footnoteReference w:id="96"/>
      </w:r>
    </w:p>
    <w:p w:rsidR="00BC0597" w:rsidRPr="00D63575" w:rsidRDefault="00BC0597" w:rsidP="004645DA">
      <w:pPr>
        <w:spacing w:after="320"/>
        <w:rPr>
          <w:snapToGrid/>
        </w:rPr>
      </w:pPr>
      <w:r w:rsidRPr="00D63575">
        <w:rPr>
          <w:snapToGrid/>
        </w:rPr>
        <w:tab/>
        <w:t xml:space="preserve">B.  </w:t>
      </w:r>
      <w:r w:rsidRPr="00D63575">
        <w:rPr>
          <w:snapToGrid/>
        </w:rPr>
        <w:t>缔约国如认为有关</w:t>
      </w:r>
      <w:r w:rsidR="00226812" w:rsidRPr="00D63575">
        <w:rPr>
          <w:snapToGrid/>
        </w:rPr>
        <w:t>，</w:t>
      </w:r>
      <w:r w:rsidRPr="00D63575">
        <w:rPr>
          <w:snapToGrid/>
        </w:rPr>
        <w:t>应表明是否打算提出第十四条规定的任择声明</w:t>
      </w:r>
      <w:r w:rsidR="00226812" w:rsidRPr="00D63575">
        <w:rPr>
          <w:snapToGrid/>
        </w:rPr>
        <w:t>，</w:t>
      </w:r>
      <w:r w:rsidRPr="00D63575">
        <w:rPr>
          <w:snapToGrid/>
        </w:rPr>
        <w:t>可提供有关这方面的障碍的资料。提出《公约》第十四条之下的声明的国家</w:t>
      </w:r>
      <w:r w:rsidR="00226812" w:rsidRPr="00D63575">
        <w:rPr>
          <w:snapToGrid/>
        </w:rPr>
        <w:t>，</w:t>
      </w:r>
      <w:r w:rsidRPr="00D63575">
        <w:rPr>
          <w:snapToGrid/>
        </w:rPr>
        <w:t>应提供资料说明是否按第十四条第二款在本国法律部门中设立或指定了一个机构</w:t>
      </w:r>
      <w:r w:rsidR="00226812" w:rsidRPr="00D63575">
        <w:rPr>
          <w:snapToGrid/>
        </w:rPr>
        <w:t>，</w:t>
      </w:r>
      <w:r w:rsidRPr="00D63575">
        <w:rPr>
          <w:snapToGrid/>
        </w:rPr>
        <w:t>负责接收和审议其管辖内声称属于侵犯《公约》所列任何权利的行为的受害人并已用尽其他国内补救办法的个人或群体的申诉。</w:t>
      </w:r>
    </w:p>
    <w:p w:rsidR="00BC0597" w:rsidRPr="00D63575" w:rsidRDefault="00BC0597" w:rsidP="00277780">
      <w:pPr>
        <w:pStyle w:val="a1"/>
        <w:rPr>
          <w:rFonts w:ascii="Times New Roman" w:hAnsi="Times New Roman"/>
          <w:kern w:val="0"/>
        </w:rPr>
      </w:pPr>
      <w:r w:rsidRPr="00D63575">
        <w:rPr>
          <w:rFonts w:ascii="Times New Roman" w:hAnsi="Times New Roman"/>
          <w:kern w:val="0"/>
        </w:rPr>
        <w:t>第</w:t>
      </w:r>
      <w:r w:rsidRPr="00D63575">
        <w:rPr>
          <w:rFonts w:ascii="Times New Roman" w:hAnsi="Times New Roman"/>
          <w:kern w:val="0"/>
        </w:rPr>
        <w:t xml:space="preserve"> </w:t>
      </w:r>
      <w:r w:rsidRPr="00D63575">
        <w:rPr>
          <w:rFonts w:ascii="Times New Roman" w:hAnsi="Times New Roman"/>
          <w:kern w:val="0"/>
        </w:rPr>
        <w:t>七</w:t>
      </w:r>
      <w:r w:rsidRPr="00D63575">
        <w:rPr>
          <w:rFonts w:ascii="Times New Roman" w:hAnsi="Times New Roman"/>
          <w:kern w:val="0"/>
        </w:rPr>
        <w:t xml:space="preserve"> </w:t>
      </w:r>
      <w:r w:rsidRPr="00D63575">
        <w:rPr>
          <w:rFonts w:ascii="Times New Roman" w:hAnsi="Times New Roman"/>
          <w:kern w:val="0"/>
        </w:rPr>
        <w:t>条</w:t>
      </w:r>
    </w:p>
    <w:p w:rsidR="00BC0597" w:rsidRPr="00D63575" w:rsidRDefault="00BC0597" w:rsidP="00BC0597">
      <w:pPr>
        <w:rPr>
          <w:snapToGrid/>
        </w:rPr>
      </w:pPr>
      <w:r w:rsidRPr="00D63575">
        <w:rPr>
          <w:snapToGrid/>
        </w:rPr>
        <w:tab/>
      </w:r>
      <w:r w:rsidR="00835970" w:rsidRPr="00D63575">
        <w:rPr>
          <w:snapToGrid/>
        </w:rPr>
        <w:t>按本条</w:t>
      </w:r>
      <w:r w:rsidRPr="00D63575">
        <w:rPr>
          <w:snapToGrid/>
        </w:rPr>
        <w:t>提供的资料应补充根据协调准则第</w:t>
      </w:r>
      <w:r w:rsidRPr="00D63575">
        <w:rPr>
          <w:snapToGrid/>
        </w:rPr>
        <w:t>56</w:t>
      </w:r>
      <w:r w:rsidRPr="00D63575">
        <w:rPr>
          <w:snapToGrid/>
        </w:rPr>
        <w:t>段在共同核心文件中已经提供的资料。报告应该就第七条提到的各项主要问题分别在以下标题下提供资料</w:t>
      </w:r>
      <w:r w:rsidR="00226812" w:rsidRPr="00D63575">
        <w:rPr>
          <w:snapToGrid/>
        </w:rPr>
        <w:t>：</w:t>
      </w:r>
      <w:r w:rsidR="00226812" w:rsidRPr="00D63575">
        <w:rPr>
          <w:snapToGrid/>
        </w:rPr>
        <w:t>(</w:t>
      </w:r>
      <w:r w:rsidRPr="00D63575">
        <w:rPr>
          <w:snapToGrid/>
        </w:rPr>
        <w:t>a</w:t>
      </w:r>
      <w:r w:rsidR="00226812" w:rsidRPr="00D63575">
        <w:rPr>
          <w:snapToGrid/>
        </w:rPr>
        <w:t>)</w:t>
      </w:r>
      <w:r w:rsidRPr="00D63575">
        <w:rPr>
          <w:snapToGrid/>
        </w:rPr>
        <w:t xml:space="preserve"> </w:t>
      </w:r>
      <w:r w:rsidRPr="00D63575">
        <w:rPr>
          <w:snapToGrid/>
        </w:rPr>
        <w:t>教育和教学</w:t>
      </w:r>
      <w:r w:rsidR="00226812" w:rsidRPr="00D63575">
        <w:rPr>
          <w:snapToGrid/>
        </w:rPr>
        <w:t>；</w:t>
      </w:r>
      <w:r w:rsidR="00226812" w:rsidRPr="00D63575">
        <w:rPr>
          <w:snapToGrid/>
        </w:rPr>
        <w:t>(</w:t>
      </w:r>
      <w:r w:rsidRPr="00D63575">
        <w:rPr>
          <w:snapToGrid/>
        </w:rPr>
        <w:t>b</w:t>
      </w:r>
      <w:r w:rsidR="00226812" w:rsidRPr="00D63575">
        <w:rPr>
          <w:snapToGrid/>
        </w:rPr>
        <w:t>)</w:t>
      </w:r>
      <w:r w:rsidRPr="00D63575">
        <w:rPr>
          <w:snapToGrid/>
        </w:rPr>
        <w:t xml:space="preserve"> </w:t>
      </w:r>
      <w:r w:rsidRPr="00D63575">
        <w:rPr>
          <w:snapToGrid/>
        </w:rPr>
        <w:t>文化</w:t>
      </w:r>
      <w:r w:rsidR="00226812" w:rsidRPr="00D63575">
        <w:rPr>
          <w:snapToGrid/>
        </w:rPr>
        <w:t>；</w:t>
      </w:r>
      <w:r w:rsidR="00226812" w:rsidRPr="00D63575">
        <w:rPr>
          <w:snapToGrid/>
        </w:rPr>
        <w:t>(</w:t>
      </w:r>
      <w:r w:rsidRPr="00D63575">
        <w:rPr>
          <w:snapToGrid/>
        </w:rPr>
        <w:t>c</w:t>
      </w:r>
      <w:r w:rsidR="00226812" w:rsidRPr="00D63575">
        <w:rPr>
          <w:snapToGrid/>
        </w:rPr>
        <w:t>)</w:t>
      </w:r>
      <w:r w:rsidRPr="00D63575">
        <w:rPr>
          <w:snapToGrid/>
        </w:rPr>
        <w:t xml:space="preserve"> </w:t>
      </w:r>
      <w:r w:rsidR="00835970" w:rsidRPr="00D63575">
        <w:rPr>
          <w:snapToGrid/>
        </w:rPr>
        <w:t>新闻资讯</w:t>
      </w:r>
      <w:r w:rsidRPr="00D63575">
        <w:rPr>
          <w:snapToGrid/>
        </w:rPr>
        <w:t>。在这几大项内</w:t>
      </w:r>
      <w:r w:rsidR="00226812" w:rsidRPr="00D63575">
        <w:rPr>
          <w:snapToGrid/>
        </w:rPr>
        <w:t>，</w:t>
      </w:r>
      <w:r w:rsidRPr="00D63575">
        <w:rPr>
          <w:snapToGrid/>
        </w:rPr>
        <w:t>所提供的资料应反映缔约国在以下方面采取的措施</w:t>
      </w:r>
      <w:r w:rsidR="00226812" w:rsidRPr="00D63575">
        <w:rPr>
          <w:snapToGrid/>
        </w:rPr>
        <w:t>：</w:t>
      </w:r>
      <w:r w:rsidR="00226812" w:rsidRPr="00D63575">
        <w:rPr>
          <w:snapToGrid/>
        </w:rPr>
        <w:t>(</w:t>
      </w:r>
      <w:r w:rsidRPr="00D63575">
        <w:rPr>
          <w:snapToGrid/>
        </w:rPr>
        <w:t>一</w:t>
      </w:r>
      <w:r w:rsidR="00226812" w:rsidRPr="00D63575">
        <w:rPr>
          <w:snapToGrid/>
        </w:rPr>
        <w:t>)</w:t>
      </w:r>
      <w:r w:rsidRPr="00D63575">
        <w:rPr>
          <w:snapToGrid/>
        </w:rPr>
        <w:t xml:space="preserve"> </w:t>
      </w:r>
      <w:r w:rsidRPr="00D63575">
        <w:rPr>
          <w:snapToGrid/>
        </w:rPr>
        <w:t>消除造成种族歧视的偏见</w:t>
      </w:r>
      <w:r w:rsidR="00226812" w:rsidRPr="00D63575">
        <w:rPr>
          <w:snapToGrid/>
        </w:rPr>
        <w:t>；</w:t>
      </w:r>
      <w:r w:rsidR="00226812" w:rsidRPr="00D63575">
        <w:rPr>
          <w:snapToGrid/>
        </w:rPr>
        <w:t>(</w:t>
      </w:r>
      <w:r w:rsidRPr="00D63575">
        <w:rPr>
          <w:snapToGrid/>
        </w:rPr>
        <w:t>二</w:t>
      </w:r>
      <w:r w:rsidR="00226812" w:rsidRPr="00D63575">
        <w:rPr>
          <w:snapToGrid/>
        </w:rPr>
        <w:t>)</w:t>
      </w:r>
      <w:r w:rsidRPr="00D63575">
        <w:rPr>
          <w:snapToGrid/>
        </w:rPr>
        <w:t xml:space="preserve"> </w:t>
      </w:r>
      <w:r w:rsidRPr="00D63575">
        <w:rPr>
          <w:snapToGrid/>
        </w:rPr>
        <w:t>促进各民族和群体间的了解、容忍和友谊。</w:t>
      </w:r>
    </w:p>
    <w:p w:rsidR="00BC0597" w:rsidRPr="00D63575" w:rsidRDefault="00BC0597" w:rsidP="00BC0597">
      <w:pPr>
        <w:rPr>
          <w:snapToGrid/>
        </w:rPr>
      </w:pPr>
      <w:r w:rsidRPr="00D63575">
        <w:rPr>
          <w:snapToGrid/>
        </w:rPr>
        <w:tab/>
        <w:t xml:space="preserve">A.  </w:t>
      </w:r>
      <w:r w:rsidRPr="00D63575">
        <w:rPr>
          <w:snapToGrid/>
        </w:rPr>
        <w:t>教育和教学。具体说</w:t>
      </w:r>
      <w:r w:rsidR="00226812" w:rsidRPr="00D63575">
        <w:rPr>
          <w:snapToGrid/>
        </w:rPr>
        <w:t>，</w:t>
      </w:r>
      <w:r w:rsidRPr="00D63575">
        <w:rPr>
          <w:snapToGrid/>
        </w:rPr>
        <w:t>应提供资料介绍</w:t>
      </w:r>
      <w:r w:rsidR="00226812" w:rsidRPr="00D63575">
        <w:rPr>
          <w:snapToGrid/>
        </w:rPr>
        <w:t>：</w:t>
      </w:r>
    </w:p>
    <w:p w:rsidR="00BC0597" w:rsidRPr="00D63575" w:rsidRDefault="008A1886" w:rsidP="000860C2">
      <w:pPr>
        <w:ind w:leftChars="400" w:left="31680" w:firstLine="510"/>
        <w:rPr>
          <w:snapToGrid/>
        </w:rPr>
      </w:pPr>
      <w:r>
        <w:rPr>
          <w:rFonts w:hint="eastAsia"/>
          <w:snapToGrid/>
        </w:rPr>
        <w:t>1.</w:t>
      </w:r>
      <w:r>
        <w:rPr>
          <w:rFonts w:hint="eastAsia"/>
          <w:snapToGrid/>
        </w:rPr>
        <w:tab/>
      </w:r>
      <w:r w:rsidR="00BC0597" w:rsidRPr="00D63575">
        <w:rPr>
          <w:snapToGrid/>
        </w:rPr>
        <w:t>在教育和教学领域为消除造成种族歧视的偏见而采取的立法和行政措施</w:t>
      </w:r>
      <w:r w:rsidR="00226812" w:rsidRPr="00D63575">
        <w:rPr>
          <w:snapToGrid/>
        </w:rPr>
        <w:t>，</w:t>
      </w:r>
      <w:r w:rsidR="00BC0597" w:rsidRPr="00D63575">
        <w:rPr>
          <w:snapToGrid/>
        </w:rPr>
        <w:t>包括关于教育制度的一般情况</w:t>
      </w:r>
      <w:r w:rsidR="00226812" w:rsidRPr="00D63575">
        <w:rPr>
          <w:snapToGrid/>
        </w:rPr>
        <w:t>；</w:t>
      </w:r>
    </w:p>
    <w:p w:rsidR="00BC0597" w:rsidRPr="00D63575" w:rsidRDefault="008A1886" w:rsidP="000860C2">
      <w:pPr>
        <w:ind w:leftChars="400" w:left="31680" w:firstLine="510"/>
        <w:rPr>
          <w:snapToGrid/>
        </w:rPr>
      </w:pPr>
      <w:r>
        <w:rPr>
          <w:rFonts w:hint="eastAsia"/>
          <w:snapToGrid/>
        </w:rPr>
        <w:t>2.</w:t>
      </w:r>
      <w:r>
        <w:rPr>
          <w:rFonts w:hint="eastAsia"/>
          <w:snapToGrid/>
        </w:rPr>
        <w:tab/>
      </w:r>
      <w:r w:rsidR="00BC0597" w:rsidRPr="00D63575">
        <w:rPr>
          <w:snapToGrid/>
        </w:rPr>
        <w:t>采取了哪些步骤在学校课程以及教师和其他专业人员的培训课程中列入有助于宣传人权问题的课程和科目</w:t>
      </w:r>
      <w:r w:rsidR="00226812" w:rsidRPr="00D63575">
        <w:rPr>
          <w:snapToGrid/>
        </w:rPr>
        <w:t>，</w:t>
      </w:r>
      <w:r w:rsidR="00BC0597" w:rsidRPr="00D63575">
        <w:rPr>
          <w:snapToGrid/>
        </w:rPr>
        <w:t>以促进各群体之间的了解、容忍和友谊。还应说明《联合国宪章》、《世界人权宣言》和《公约》的宗旨和原则是否被列入教育和教学中</w:t>
      </w:r>
      <w:r w:rsidR="00226812" w:rsidRPr="00D63575">
        <w:rPr>
          <w:snapToGrid/>
        </w:rPr>
        <w:t>；</w:t>
      </w:r>
    </w:p>
    <w:p w:rsidR="00BC0597" w:rsidRPr="00D63575" w:rsidRDefault="008A1886" w:rsidP="000860C2">
      <w:pPr>
        <w:ind w:leftChars="400" w:left="31680" w:firstLine="510"/>
        <w:rPr>
          <w:snapToGrid/>
        </w:rPr>
      </w:pPr>
      <w:r>
        <w:rPr>
          <w:rFonts w:hint="eastAsia"/>
          <w:snapToGrid/>
        </w:rPr>
        <w:t>3.</w:t>
      </w:r>
      <w:r>
        <w:rPr>
          <w:rFonts w:hint="eastAsia"/>
          <w:snapToGrid/>
        </w:rPr>
        <w:tab/>
      </w:r>
      <w:r w:rsidR="00FF07DD" w:rsidRPr="00D63575">
        <w:rPr>
          <w:snapToGrid/>
        </w:rPr>
        <w:t>采取了哪些步骤</w:t>
      </w:r>
      <w:r w:rsidR="00226812" w:rsidRPr="00D63575">
        <w:rPr>
          <w:snapToGrid/>
        </w:rPr>
        <w:t>，</w:t>
      </w:r>
      <w:r w:rsidR="00FF07DD" w:rsidRPr="00D63575">
        <w:rPr>
          <w:snapToGrid/>
        </w:rPr>
        <w:t>审查教科书行文中所有表示对《公约》保护的群体抱有成见或轻蔑贬低的形象、提法、名称或见解</w:t>
      </w:r>
      <w:r w:rsidR="00226812" w:rsidRPr="00D63575">
        <w:rPr>
          <w:snapToGrid/>
        </w:rPr>
        <w:t>，</w:t>
      </w:r>
      <w:r w:rsidR="00FF07DD" w:rsidRPr="00D63575">
        <w:rPr>
          <w:snapToGrid/>
        </w:rPr>
        <w:t>代之以</w:t>
      </w:r>
      <w:r w:rsidR="009F0B22" w:rsidRPr="00D63575">
        <w:rPr>
          <w:snapToGrid/>
        </w:rPr>
        <w:t>表明人</w:t>
      </w:r>
      <w:r w:rsidR="00FF07DD" w:rsidRPr="00D63575">
        <w:rPr>
          <w:snapToGrid/>
        </w:rPr>
        <w:t>人</w:t>
      </w:r>
      <w:r w:rsidR="009F0B22" w:rsidRPr="00D63575">
        <w:rPr>
          <w:snapToGrid/>
        </w:rPr>
        <w:t>都享有</w:t>
      </w:r>
      <w:r w:rsidR="00FF07DD" w:rsidRPr="00D63575">
        <w:rPr>
          <w:snapToGrid/>
        </w:rPr>
        <w:t>与生俱来</w:t>
      </w:r>
      <w:r w:rsidR="009F0B22" w:rsidRPr="00D63575">
        <w:rPr>
          <w:snapToGrid/>
        </w:rPr>
        <w:t>的尊严</w:t>
      </w:r>
      <w:r w:rsidR="00FF07DD" w:rsidRPr="00D63575">
        <w:rPr>
          <w:snapToGrid/>
        </w:rPr>
        <w:t>以及人人平等享有人权的</w:t>
      </w:r>
      <w:r w:rsidR="009F0B22" w:rsidRPr="00D63575">
        <w:rPr>
          <w:snapToGrid/>
        </w:rPr>
        <w:t>各种</w:t>
      </w:r>
      <w:r w:rsidR="00FF07DD" w:rsidRPr="00D63575">
        <w:rPr>
          <w:snapToGrid/>
        </w:rPr>
        <w:t>形象、提法、名称或见解</w:t>
      </w:r>
      <w:r w:rsidR="00226812" w:rsidRPr="00D63575">
        <w:rPr>
          <w:snapToGrid/>
        </w:rPr>
        <w:t>；</w:t>
      </w:r>
      <w:r w:rsidR="00BC0597" w:rsidRPr="00D63575">
        <w:rPr>
          <w:snapToGrid/>
          <w:vertAlign w:val="superscript"/>
        </w:rPr>
        <w:footnoteReference w:id="97"/>
      </w:r>
    </w:p>
    <w:p w:rsidR="00BC0597" w:rsidRPr="00D63575" w:rsidRDefault="008A1886" w:rsidP="000860C2">
      <w:pPr>
        <w:ind w:leftChars="400" w:left="31680" w:firstLine="510"/>
        <w:rPr>
          <w:snapToGrid/>
        </w:rPr>
      </w:pPr>
      <w:r>
        <w:rPr>
          <w:rFonts w:hint="eastAsia"/>
          <w:snapToGrid/>
        </w:rPr>
        <w:t>4.</w:t>
      </w:r>
      <w:r>
        <w:rPr>
          <w:rFonts w:hint="eastAsia"/>
          <w:snapToGrid/>
        </w:rPr>
        <w:tab/>
      </w:r>
      <w:r w:rsidR="00BC0597" w:rsidRPr="00D63575">
        <w:rPr>
          <w:snapToGrid/>
        </w:rPr>
        <w:t>采取了哪些步骤在</w:t>
      </w:r>
      <w:r w:rsidR="00AE3715" w:rsidRPr="00D63575">
        <w:rPr>
          <w:snapToGrid/>
        </w:rPr>
        <w:t>各种</w:t>
      </w:r>
      <w:r w:rsidR="00BC0597" w:rsidRPr="00D63575">
        <w:rPr>
          <w:snapToGrid/>
        </w:rPr>
        <w:t>程度的教科书中</w:t>
      </w:r>
      <w:r w:rsidR="00AE3715" w:rsidRPr="00D63575">
        <w:rPr>
          <w:snapToGrid/>
        </w:rPr>
        <w:t>都</w:t>
      </w:r>
      <w:r w:rsidR="00BC0597" w:rsidRPr="00D63575">
        <w:rPr>
          <w:snapToGrid/>
        </w:rPr>
        <w:t>列入有关章节</w:t>
      </w:r>
      <w:r w:rsidR="00226812" w:rsidRPr="00D63575">
        <w:rPr>
          <w:snapToGrid/>
        </w:rPr>
        <w:t>，</w:t>
      </w:r>
      <w:r w:rsidR="00BC0597" w:rsidRPr="00D63575">
        <w:rPr>
          <w:snapToGrid/>
        </w:rPr>
        <w:t>介绍</w:t>
      </w:r>
      <w:r w:rsidR="00AE3715" w:rsidRPr="00D63575">
        <w:rPr>
          <w:snapToGrid/>
        </w:rPr>
        <w:t>本国境内</w:t>
      </w:r>
      <w:r w:rsidR="00BC0597" w:rsidRPr="00D63575">
        <w:rPr>
          <w:snapToGrid/>
        </w:rPr>
        <w:t>受《公约》保护的群体的历史和文化</w:t>
      </w:r>
      <w:r w:rsidR="00226812" w:rsidRPr="00D63575">
        <w:rPr>
          <w:snapToGrid/>
        </w:rPr>
        <w:t>，</w:t>
      </w:r>
      <w:r w:rsidR="00BC0597" w:rsidRPr="00D63575">
        <w:rPr>
          <w:snapToGrid/>
        </w:rPr>
        <w:t>鼓励和支持出版发行书籍和其他印刷材料</w:t>
      </w:r>
      <w:r w:rsidR="00226812" w:rsidRPr="00D63575">
        <w:rPr>
          <w:snapToGrid/>
        </w:rPr>
        <w:t>，</w:t>
      </w:r>
      <w:r w:rsidR="00BC0597" w:rsidRPr="00D63575">
        <w:rPr>
          <w:snapToGrid/>
        </w:rPr>
        <w:t>并酌情</w:t>
      </w:r>
      <w:r w:rsidR="00226812" w:rsidRPr="00D63575">
        <w:rPr>
          <w:snapToGrid/>
        </w:rPr>
        <w:t>(</w:t>
      </w:r>
      <w:r w:rsidR="00BC0597" w:rsidRPr="00D63575">
        <w:rPr>
          <w:snapToGrid/>
        </w:rPr>
        <w:t>包括用他们所说的语言</w:t>
      </w:r>
      <w:r w:rsidR="00226812" w:rsidRPr="00D63575">
        <w:rPr>
          <w:snapToGrid/>
        </w:rPr>
        <w:t>)</w:t>
      </w:r>
      <w:r w:rsidR="00BC0597" w:rsidRPr="00D63575">
        <w:rPr>
          <w:snapToGrid/>
        </w:rPr>
        <w:t>播送电视、电台广播节目</w:t>
      </w:r>
      <w:r w:rsidR="00226812" w:rsidRPr="00D63575">
        <w:rPr>
          <w:snapToGrid/>
        </w:rPr>
        <w:t>，</w:t>
      </w:r>
      <w:r w:rsidR="00BC0597" w:rsidRPr="00D63575">
        <w:rPr>
          <w:snapToGrid/>
        </w:rPr>
        <w:t>介绍他们的历史和文化</w:t>
      </w:r>
      <w:r w:rsidR="00226812" w:rsidRPr="00D63575">
        <w:rPr>
          <w:snapToGrid/>
        </w:rPr>
        <w:t>；</w:t>
      </w:r>
      <w:r w:rsidR="00BC0597" w:rsidRPr="00D63575">
        <w:rPr>
          <w:snapToGrid/>
          <w:vertAlign w:val="superscript"/>
        </w:rPr>
        <w:footnoteReference w:id="98"/>
      </w:r>
    </w:p>
    <w:p w:rsidR="00BC0597" w:rsidRPr="00D63575" w:rsidRDefault="008A1886" w:rsidP="000860C2">
      <w:pPr>
        <w:ind w:leftChars="400" w:left="31680" w:firstLine="510"/>
        <w:rPr>
          <w:snapToGrid/>
        </w:rPr>
      </w:pPr>
      <w:r>
        <w:rPr>
          <w:rFonts w:hint="eastAsia"/>
          <w:snapToGrid/>
        </w:rPr>
        <w:t>5.</w:t>
      </w:r>
      <w:r>
        <w:rPr>
          <w:rFonts w:hint="eastAsia"/>
          <w:snapToGrid/>
        </w:rPr>
        <w:tab/>
      </w:r>
      <w:r w:rsidR="00BC0597" w:rsidRPr="00D63575">
        <w:rPr>
          <w:snapToGrid/>
        </w:rPr>
        <w:t>采取了哪些措施对</w:t>
      </w:r>
      <w:r w:rsidR="003D7934" w:rsidRPr="00D63575">
        <w:rPr>
          <w:snapToGrid/>
        </w:rPr>
        <w:t>执法人员</w:t>
      </w:r>
      <w:r w:rsidR="00BC0597" w:rsidRPr="00D63575">
        <w:rPr>
          <w:snapToGrid/>
        </w:rPr>
        <w:t>进行强化培训</w:t>
      </w:r>
      <w:r w:rsidR="00226812" w:rsidRPr="00D63575">
        <w:rPr>
          <w:snapToGrid/>
        </w:rPr>
        <w:t>，</w:t>
      </w:r>
      <w:r w:rsidR="00BC0597" w:rsidRPr="00D63575">
        <w:rPr>
          <w:snapToGrid/>
        </w:rPr>
        <w:t>确保他们在</w:t>
      </w:r>
      <w:r w:rsidR="003D7934" w:rsidRPr="00D63575">
        <w:rPr>
          <w:snapToGrid/>
        </w:rPr>
        <w:t>执行公务</w:t>
      </w:r>
      <w:r w:rsidR="00BC0597" w:rsidRPr="00D63575">
        <w:rPr>
          <w:snapToGrid/>
        </w:rPr>
        <w:t>时尊重并保护人的尊严</w:t>
      </w:r>
      <w:r w:rsidR="00226812" w:rsidRPr="00D63575">
        <w:rPr>
          <w:snapToGrid/>
        </w:rPr>
        <w:t>，</w:t>
      </w:r>
      <w:r w:rsidR="0052194B" w:rsidRPr="00D63575">
        <w:rPr>
          <w:snapToGrid/>
        </w:rPr>
        <w:t>主张</w:t>
      </w:r>
      <w:r w:rsidR="00BC0597" w:rsidRPr="00D63575">
        <w:rPr>
          <w:snapToGrid/>
        </w:rPr>
        <w:t>并</w:t>
      </w:r>
      <w:r w:rsidR="00D44F36" w:rsidRPr="00D63575">
        <w:rPr>
          <w:snapToGrid/>
        </w:rPr>
        <w:t>倡导人</w:t>
      </w:r>
      <w:r w:rsidR="00BC0597" w:rsidRPr="00D63575">
        <w:rPr>
          <w:snapToGrid/>
        </w:rPr>
        <w:t>人</w:t>
      </w:r>
      <w:r w:rsidR="00D44F36" w:rsidRPr="00D63575">
        <w:rPr>
          <w:snapToGrid/>
        </w:rPr>
        <w:t>享有</w:t>
      </w:r>
      <w:r w:rsidR="00BC0597" w:rsidRPr="00D63575">
        <w:rPr>
          <w:snapToGrid/>
        </w:rPr>
        <w:t>人权</w:t>
      </w:r>
      <w:r w:rsidR="00D44F36" w:rsidRPr="00D63575">
        <w:rPr>
          <w:snapToGrid/>
        </w:rPr>
        <w:t>而</w:t>
      </w:r>
      <w:r w:rsidR="00BC0597" w:rsidRPr="00D63575">
        <w:rPr>
          <w:snapToGrid/>
        </w:rPr>
        <w:t>不分种族、肤色、民族或族裔出身。</w:t>
      </w:r>
      <w:r w:rsidR="00BC0597" w:rsidRPr="00D63575">
        <w:rPr>
          <w:snapToGrid/>
          <w:vertAlign w:val="superscript"/>
        </w:rPr>
        <w:footnoteReference w:id="99"/>
      </w:r>
    </w:p>
    <w:p w:rsidR="00BC0597" w:rsidRPr="00D63575" w:rsidRDefault="00BC0597" w:rsidP="00BC0597">
      <w:pPr>
        <w:rPr>
          <w:snapToGrid/>
        </w:rPr>
      </w:pPr>
      <w:r w:rsidRPr="00D63575">
        <w:rPr>
          <w:snapToGrid/>
        </w:rPr>
        <w:tab/>
        <w:t xml:space="preserve">B.  </w:t>
      </w:r>
      <w:r w:rsidRPr="00D63575">
        <w:rPr>
          <w:snapToGrid/>
        </w:rPr>
        <w:t>文化。具体应提供资料说明</w:t>
      </w:r>
      <w:r w:rsidR="00226812" w:rsidRPr="00D63575">
        <w:rPr>
          <w:snapToGrid/>
        </w:rPr>
        <w:t>：</w:t>
      </w:r>
    </w:p>
    <w:p w:rsidR="00BC0597" w:rsidRPr="00D63575" w:rsidRDefault="008A1886" w:rsidP="000860C2">
      <w:pPr>
        <w:ind w:leftChars="400" w:left="31680" w:firstLine="510"/>
        <w:rPr>
          <w:snapToGrid/>
        </w:rPr>
      </w:pPr>
      <w:r>
        <w:rPr>
          <w:rFonts w:hint="eastAsia"/>
          <w:snapToGrid/>
        </w:rPr>
        <w:t>1.</w:t>
      </w:r>
      <w:r>
        <w:rPr>
          <w:rFonts w:hint="eastAsia"/>
          <w:snapToGrid/>
        </w:rPr>
        <w:tab/>
      </w:r>
      <w:r w:rsidR="00BC0597" w:rsidRPr="00D63575">
        <w:rPr>
          <w:snapToGrid/>
        </w:rPr>
        <w:t>机构和社团努力发展</w:t>
      </w:r>
      <w:r w:rsidR="00477745" w:rsidRPr="00D63575">
        <w:rPr>
          <w:snapToGrid/>
        </w:rPr>
        <w:t>国家文化</w:t>
      </w:r>
      <w:r w:rsidR="00BC0597" w:rsidRPr="00D63575">
        <w:rPr>
          <w:snapToGrid/>
        </w:rPr>
        <w:t>和传统、消除种族偏见、</w:t>
      </w:r>
      <w:r w:rsidR="00D32C52" w:rsidRPr="00D63575">
        <w:rPr>
          <w:snapToGrid/>
        </w:rPr>
        <w:t>促进</w:t>
      </w:r>
      <w:r w:rsidR="00BC0597" w:rsidRPr="00D63575">
        <w:rPr>
          <w:snapToGrid/>
        </w:rPr>
        <w:t>所有群体之间</w:t>
      </w:r>
      <w:r w:rsidR="00EA2CF4" w:rsidRPr="00D63575">
        <w:rPr>
          <w:snapToGrid/>
        </w:rPr>
        <w:t>形成</w:t>
      </w:r>
      <w:r w:rsidR="00477745" w:rsidRPr="00D63575">
        <w:rPr>
          <w:snapToGrid/>
        </w:rPr>
        <w:t>国家</w:t>
      </w:r>
      <w:r w:rsidR="00BC0597" w:rsidRPr="00D63575">
        <w:rPr>
          <w:snapToGrid/>
        </w:rPr>
        <w:t>内和文化内</w:t>
      </w:r>
      <w:r w:rsidR="00477745" w:rsidRPr="00D63575">
        <w:rPr>
          <w:snapToGrid/>
        </w:rPr>
        <w:t>互谅</w:t>
      </w:r>
      <w:r w:rsidR="00BC0597" w:rsidRPr="00D63575">
        <w:rPr>
          <w:snapToGrid/>
        </w:rPr>
        <w:t>、</w:t>
      </w:r>
      <w:r w:rsidR="00EA2CF4" w:rsidRPr="00D63575">
        <w:rPr>
          <w:snapToGrid/>
        </w:rPr>
        <w:t>共</w:t>
      </w:r>
      <w:r w:rsidR="00BC0597" w:rsidRPr="00D63575">
        <w:rPr>
          <w:snapToGrid/>
        </w:rPr>
        <w:t>容和</w:t>
      </w:r>
      <w:r w:rsidR="00EA2CF4" w:rsidRPr="00D63575">
        <w:rPr>
          <w:snapToGrid/>
        </w:rPr>
        <w:t>相互</w:t>
      </w:r>
      <w:r w:rsidR="00BC0597" w:rsidRPr="00D63575">
        <w:rPr>
          <w:snapToGrid/>
        </w:rPr>
        <w:t>友</w:t>
      </w:r>
      <w:r w:rsidR="00EA2CF4" w:rsidRPr="00D63575">
        <w:rPr>
          <w:snapToGrid/>
        </w:rPr>
        <w:t>好局面</w:t>
      </w:r>
      <w:r w:rsidR="00BC0597" w:rsidRPr="00D63575">
        <w:rPr>
          <w:snapToGrid/>
        </w:rPr>
        <w:t>的作用</w:t>
      </w:r>
      <w:r w:rsidR="00226812" w:rsidRPr="00D63575">
        <w:rPr>
          <w:snapToGrid/>
        </w:rPr>
        <w:t>；</w:t>
      </w:r>
    </w:p>
    <w:p w:rsidR="00BC0597" w:rsidRPr="00D63575" w:rsidRDefault="008A1886" w:rsidP="000860C2">
      <w:pPr>
        <w:ind w:leftChars="400" w:left="31680" w:firstLine="510"/>
        <w:rPr>
          <w:snapToGrid/>
        </w:rPr>
      </w:pPr>
      <w:r>
        <w:rPr>
          <w:rFonts w:hint="eastAsia"/>
          <w:snapToGrid/>
        </w:rPr>
        <w:t>2.</w:t>
      </w:r>
      <w:r>
        <w:rPr>
          <w:rFonts w:hint="eastAsia"/>
          <w:snapToGrid/>
        </w:rPr>
        <w:tab/>
      </w:r>
      <w:r w:rsidR="00BC0597" w:rsidRPr="00D63575">
        <w:rPr>
          <w:snapToGrid/>
        </w:rPr>
        <w:t>国家向这种机构和社团提供了何种支持</w:t>
      </w:r>
      <w:r w:rsidR="00226812" w:rsidRPr="00D63575">
        <w:rPr>
          <w:snapToGrid/>
        </w:rPr>
        <w:t>，</w:t>
      </w:r>
      <w:r w:rsidR="00BC0597" w:rsidRPr="00D63575">
        <w:rPr>
          <w:snapToGrid/>
        </w:rPr>
        <w:t>更广地说</w:t>
      </w:r>
      <w:r w:rsidR="00226812" w:rsidRPr="00D63575">
        <w:rPr>
          <w:snapToGrid/>
        </w:rPr>
        <w:t>，</w:t>
      </w:r>
      <w:r w:rsidR="00BC0597" w:rsidRPr="00D63575">
        <w:rPr>
          <w:snapToGrid/>
        </w:rPr>
        <w:t>采取了哪些行动</w:t>
      </w:r>
      <w:r w:rsidR="00226812" w:rsidRPr="00D63575">
        <w:rPr>
          <w:snapToGrid/>
        </w:rPr>
        <w:t>，</w:t>
      </w:r>
      <w:r w:rsidR="00BC0597" w:rsidRPr="00D63575">
        <w:rPr>
          <w:snapToGrid/>
        </w:rPr>
        <w:t>确保文化多样性</w:t>
      </w:r>
      <w:r w:rsidR="00226812" w:rsidRPr="00D63575">
        <w:rPr>
          <w:snapToGrid/>
        </w:rPr>
        <w:t>，</w:t>
      </w:r>
      <w:r w:rsidR="00BC0597" w:rsidRPr="00D63575">
        <w:rPr>
          <w:snapToGrid/>
        </w:rPr>
        <w:t>例如艺术创作领域</w:t>
      </w:r>
      <w:r w:rsidR="00226812" w:rsidRPr="00D63575">
        <w:rPr>
          <w:snapToGrid/>
        </w:rPr>
        <w:t>(</w:t>
      </w:r>
      <w:r w:rsidR="00BC0597" w:rsidRPr="00D63575">
        <w:rPr>
          <w:snapToGrid/>
        </w:rPr>
        <w:t>电影、文学、绘画等</w:t>
      </w:r>
      <w:r w:rsidR="00226812" w:rsidRPr="00D63575">
        <w:rPr>
          <w:snapToGrid/>
        </w:rPr>
        <w:t>)</w:t>
      </w:r>
      <w:r w:rsidR="00BC0597" w:rsidRPr="00D63575">
        <w:rPr>
          <w:snapToGrid/>
        </w:rPr>
        <w:t>里的文化多样性得到尊重和促进</w:t>
      </w:r>
      <w:r w:rsidR="00226812" w:rsidRPr="00D63575">
        <w:rPr>
          <w:snapToGrid/>
        </w:rPr>
        <w:t>；</w:t>
      </w:r>
    </w:p>
    <w:p w:rsidR="00BC0597" w:rsidRPr="00D63575" w:rsidRDefault="008A1886" w:rsidP="000860C2">
      <w:pPr>
        <w:ind w:leftChars="400" w:left="31680" w:firstLine="510"/>
        <w:rPr>
          <w:snapToGrid/>
        </w:rPr>
      </w:pPr>
      <w:r>
        <w:rPr>
          <w:rFonts w:hint="eastAsia"/>
          <w:snapToGrid/>
        </w:rPr>
        <w:t>3.</w:t>
      </w:r>
      <w:r>
        <w:rPr>
          <w:rFonts w:hint="eastAsia"/>
          <w:snapToGrid/>
        </w:rPr>
        <w:tab/>
      </w:r>
      <w:r w:rsidR="00BC0597" w:rsidRPr="00D63575">
        <w:rPr>
          <w:snapToGrid/>
        </w:rPr>
        <w:t>缔约国所采取和执行的语言政策。</w:t>
      </w:r>
    </w:p>
    <w:p w:rsidR="00BC0597" w:rsidRPr="00D63575" w:rsidRDefault="00BC0597" w:rsidP="00BC0597">
      <w:pPr>
        <w:rPr>
          <w:snapToGrid/>
        </w:rPr>
      </w:pPr>
      <w:r w:rsidRPr="00D63575">
        <w:rPr>
          <w:snapToGrid/>
        </w:rPr>
        <w:tab/>
        <w:t xml:space="preserve">C.  </w:t>
      </w:r>
      <w:r w:rsidRPr="00D63575">
        <w:rPr>
          <w:snapToGrid/>
        </w:rPr>
        <w:t>新闻</w:t>
      </w:r>
      <w:r w:rsidR="00F83B41" w:rsidRPr="00D63575">
        <w:rPr>
          <w:snapToGrid/>
        </w:rPr>
        <w:t>资讯</w:t>
      </w:r>
      <w:r w:rsidRPr="00D63575">
        <w:rPr>
          <w:snapToGrid/>
        </w:rPr>
        <w:t>。具体说</w:t>
      </w:r>
      <w:r w:rsidR="00226812" w:rsidRPr="00D63575">
        <w:rPr>
          <w:snapToGrid/>
        </w:rPr>
        <w:t>，</w:t>
      </w:r>
      <w:r w:rsidRPr="00D63575">
        <w:rPr>
          <w:snapToGrid/>
        </w:rPr>
        <w:t>应提供资料介绍</w:t>
      </w:r>
      <w:r w:rsidR="00226812" w:rsidRPr="00D63575">
        <w:rPr>
          <w:snapToGrid/>
        </w:rPr>
        <w:t>：</w:t>
      </w:r>
    </w:p>
    <w:p w:rsidR="00BC0597" w:rsidRPr="00D63575" w:rsidRDefault="008A1886" w:rsidP="000860C2">
      <w:pPr>
        <w:ind w:leftChars="400" w:left="31680" w:firstLine="510"/>
        <w:rPr>
          <w:snapToGrid/>
        </w:rPr>
      </w:pPr>
      <w:r>
        <w:rPr>
          <w:rFonts w:hint="eastAsia"/>
          <w:snapToGrid/>
        </w:rPr>
        <w:t>1.</w:t>
      </w:r>
      <w:r>
        <w:rPr>
          <w:rFonts w:hint="eastAsia"/>
          <w:snapToGrid/>
        </w:rPr>
        <w:tab/>
      </w:r>
      <w:r w:rsidR="00ED0E27" w:rsidRPr="00D63575">
        <w:rPr>
          <w:snapToGrid/>
        </w:rPr>
        <w:t>国有</w:t>
      </w:r>
      <w:r w:rsidR="00BC0597" w:rsidRPr="00D63575">
        <w:rPr>
          <w:snapToGrid/>
        </w:rPr>
        <w:t>媒体在传播资料</w:t>
      </w:r>
      <w:r w:rsidR="00226812" w:rsidRPr="00D63575">
        <w:rPr>
          <w:snapToGrid/>
        </w:rPr>
        <w:t>，</w:t>
      </w:r>
      <w:r w:rsidR="00BC0597" w:rsidRPr="00D63575">
        <w:rPr>
          <w:snapToGrid/>
        </w:rPr>
        <w:t>消除造成种族歧视的偏见</w:t>
      </w:r>
      <w:r w:rsidR="00226812" w:rsidRPr="00D63575">
        <w:rPr>
          <w:snapToGrid/>
        </w:rPr>
        <w:t>，</w:t>
      </w:r>
      <w:r w:rsidR="00BC0597" w:rsidRPr="00D63575">
        <w:rPr>
          <w:snapToGrid/>
        </w:rPr>
        <w:t>以及</w:t>
      </w:r>
      <w:r w:rsidR="00ED0E27" w:rsidRPr="00D63575">
        <w:rPr>
          <w:snapToGrid/>
        </w:rPr>
        <w:t>提高公众对</w:t>
      </w:r>
      <w:r w:rsidR="00BC0597" w:rsidRPr="00D63575">
        <w:rPr>
          <w:snapToGrid/>
        </w:rPr>
        <w:t>《公约》的宗旨和原则</w:t>
      </w:r>
      <w:r w:rsidR="00ED0E27" w:rsidRPr="00D63575">
        <w:rPr>
          <w:snapToGrid/>
        </w:rPr>
        <w:t>的认识</w:t>
      </w:r>
      <w:r w:rsidR="00BC0597" w:rsidRPr="00D63575">
        <w:rPr>
          <w:snapToGrid/>
        </w:rPr>
        <w:t>方面所发挥的作用</w:t>
      </w:r>
      <w:r w:rsidR="00226812" w:rsidRPr="00D63575">
        <w:rPr>
          <w:snapToGrid/>
        </w:rPr>
        <w:t>；</w:t>
      </w:r>
    </w:p>
    <w:p w:rsidR="00BC0597" w:rsidRPr="00D63575" w:rsidRDefault="008A1886" w:rsidP="000860C2">
      <w:pPr>
        <w:ind w:leftChars="400" w:left="31680" w:firstLine="510"/>
        <w:rPr>
          <w:snapToGrid/>
        </w:rPr>
      </w:pPr>
      <w:r>
        <w:rPr>
          <w:rFonts w:hint="eastAsia"/>
          <w:snapToGrid/>
        </w:rPr>
        <w:t>2.</w:t>
      </w:r>
      <w:r>
        <w:rPr>
          <w:rFonts w:hint="eastAsia"/>
          <w:snapToGrid/>
        </w:rPr>
        <w:tab/>
      </w:r>
      <w:r w:rsidR="00BC0597" w:rsidRPr="00D63575">
        <w:rPr>
          <w:snapToGrid/>
        </w:rPr>
        <w:t>大众新闻媒体</w:t>
      </w:r>
      <w:r w:rsidR="00226812" w:rsidRPr="00D63575">
        <w:rPr>
          <w:snapToGrid/>
        </w:rPr>
        <w:t>，</w:t>
      </w:r>
      <w:r w:rsidR="00BC0597" w:rsidRPr="00D63575">
        <w:rPr>
          <w:snapToGrid/>
        </w:rPr>
        <w:t>即报刊、电台和电视以及互联网等在普及人权知识和宣传人权文书的宗旨和原则方面所发挥的作用</w:t>
      </w:r>
      <w:r w:rsidR="00226812" w:rsidRPr="00D63575">
        <w:rPr>
          <w:snapToGrid/>
        </w:rPr>
        <w:t>；</w:t>
      </w:r>
    </w:p>
    <w:p w:rsidR="00BC0597" w:rsidRPr="00D63575" w:rsidRDefault="008A1886" w:rsidP="000860C2">
      <w:pPr>
        <w:ind w:leftChars="400" w:left="31680" w:firstLine="510"/>
        <w:rPr>
          <w:snapToGrid/>
        </w:rPr>
      </w:pPr>
      <w:r>
        <w:rPr>
          <w:rFonts w:hint="eastAsia"/>
          <w:snapToGrid/>
        </w:rPr>
        <w:t>3.</w:t>
      </w:r>
      <w:r>
        <w:rPr>
          <w:rFonts w:hint="eastAsia"/>
          <w:snapToGrid/>
        </w:rPr>
        <w:tab/>
      </w:r>
      <w:r w:rsidR="00BC0597" w:rsidRPr="00D63575">
        <w:rPr>
          <w:snapToGrid/>
        </w:rPr>
        <w:t>采取了什么行动帮助所有媒体的专业人员认识到他们负有特殊的责任</w:t>
      </w:r>
      <w:r w:rsidR="00226812" w:rsidRPr="00D63575">
        <w:rPr>
          <w:snapToGrid/>
        </w:rPr>
        <w:t>，</w:t>
      </w:r>
      <w:r w:rsidR="00BC0597" w:rsidRPr="00D63575">
        <w:rPr>
          <w:snapToGrid/>
        </w:rPr>
        <w:t>不鼓励偏见</w:t>
      </w:r>
      <w:r w:rsidR="00226812" w:rsidRPr="00D63575">
        <w:rPr>
          <w:snapToGrid/>
        </w:rPr>
        <w:t>，</w:t>
      </w:r>
      <w:r w:rsidR="00BC0597" w:rsidRPr="00D63575">
        <w:rPr>
          <w:snapToGrid/>
        </w:rPr>
        <w:t>避免</w:t>
      </w:r>
      <w:r w:rsidR="00A83FA7" w:rsidRPr="00D63575">
        <w:rPr>
          <w:snapToGrid/>
        </w:rPr>
        <w:t>报道</w:t>
      </w:r>
      <w:r w:rsidR="00BC0597" w:rsidRPr="00D63575">
        <w:rPr>
          <w:snapToGrid/>
        </w:rPr>
        <w:t>涉及受《公约》保护群体个别成员的事件</w:t>
      </w:r>
      <w:r w:rsidR="00A83FA7" w:rsidRPr="00D63575">
        <w:rPr>
          <w:snapToGrid/>
        </w:rPr>
        <w:t>时</w:t>
      </w:r>
      <w:r w:rsidR="00322A13" w:rsidRPr="00D63575">
        <w:rPr>
          <w:snapToGrid/>
        </w:rPr>
        <w:t>将矛头指向</w:t>
      </w:r>
      <w:r w:rsidR="00BC0597" w:rsidRPr="00D63575">
        <w:rPr>
          <w:snapToGrid/>
        </w:rPr>
        <w:t>这类群体</w:t>
      </w:r>
      <w:r w:rsidR="00322A13" w:rsidRPr="00D63575">
        <w:rPr>
          <w:snapToGrid/>
        </w:rPr>
        <w:t>的整体</w:t>
      </w:r>
      <w:r w:rsidR="00226812" w:rsidRPr="00D63575">
        <w:rPr>
          <w:snapToGrid/>
        </w:rPr>
        <w:t>；</w:t>
      </w:r>
      <w:r w:rsidR="00BC0597" w:rsidRPr="00D63575">
        <w:rPr>
          <w:snapToGrid/>
          <w:vertAlign w:val="superscript"/>
        </w:rPr>
        <w:footnoteReference w:id="100"/>
      </w:r>
    </w:p>
    <w:p w:rsidR="00BC0597" w:rsidRPr="00D63575" w:rsidRDefault="008A1886" w:rsidP="000860C2">
      <w:pPr>
        <w:ind w:leftChars="400" w:left="31680" w:firstLine="510"/>
        <w:rPr>
          <w:snapToGrid/>
        </w:rPr>
      </w:pPr>
      <w:r>
        <w:rPr>
          <w:rFonts w:hint="eastAsia"/>
          <w:snapToGrid/>
        </w:rPr>
        <w:t>4.</w:t>
      </w:r>
      <w:r>
        <w:rPr>
          <w:rFonts w:hint="eastAsia"/>
          <w:snapToGrid/>
        </w:rPr>
        <w:tab/>
      </w:r>
      <w:r w:rsidR="00BC0597" w:rsidRPr="00D63575">
        <w:rPr>
          <w:snapToGrid/>
        </w:rPr>
        <w:t>采取了什么行动鼓励媒体通过媒体组织的行为守则采取自我监督的方法</w:t>
      </w:r>
      <w:r w:rsidR="00226812" w:rsidRPr="00D63575">
        <w:rPr>
          <w:snapToGrid/>
        </w:rPr>
        <w:t>，</w:t>
      </w:r>
      <w:r w:rsidR="00BC0597" w:rsidRPr="00D63575">
        <w:rPr>
          <w:snapToGrid/>
        </w:rPr>
        <w:t>避免使用带有种族和歧视色彩或偏见的语言</w:t>
      </w:r>
      <w:r w:rsidR="00226812" w:rsidRPr="00D63575">
        <w:rPr>
          <w:snapToGrid/>
        </w:rPr>
        <w:t>；</w:t>
      </w:r>
      <w:r w:rsidR="00BC0597" w:rsidRPr="00D63575">
        <w:rPr>
          <w:snapToGrid/>
          <w:vertAlign w:val="superscript"/>
        </w:rPr>
        <w:footnoteReference w:id="101"/>
      </w:r>
    </w:p>
    <w:p w:rsidR="00BC0597" w:rsidRPr="00D63575" w:rsidRDefault="008A1886" w:rsidP="000860C2">
      <w:pPr>
        <w:ind w:leftChars="400" w:left="31680" w:firstLine="510"/>
        <w:rPr>
          <w:snapToGrid/>
        </w:rPr>
      </w:pPr>
      <w:r>
        <w:rPr>
          <w:rFonts w:hint="eastAsia"/>
          <w:snapToGrid/>
        </w:rPr>
        <w:t>5.</w:t>
      </w:r>
      <w:r>
        <w:rPr>
          <w:rFonts w:hint="eastAsia"/>
          <w:snapToGrid/>
        </w:rPr>
        <w:tab/>
      </w:r>
      <w:r w:rsidR="00BC0597" w:rsidRPr="00D63575">
        <w:rPr>
          <w:snapToGrid/>
        </w:rPr>
        <w:t>采取了什么行动开展教育和媒体宣传运动</w:t>
      </w:r>
      <w:r w:rsidR="00226812" w:rsidRPr="00D63575">
        <w:rPr>
          <w:snapToGrid/>
        </w:rPr>
        <w:t>，</w:t>
      </w:r>
      <w:r w:rsidR="00BC0597" w:rsidRPr="00D63575">
        <w:rPr>
          <w:snapToGrid/>
        </w:rPr>
        <w:t>教育公众了解受《公约》保护的群体的生活、社会和文化以及建设包容性社会的重要性</w:t>
      </w:r>
      <w:r w:rsidR="00226812" w:rsidRPr="00D63575">
        <w:rPr>
          <w:snapToGrid/>
        </w:rPr>
        <w:t>，</w:t>
      </w:r>
      <w:r w:rsidR="00BC0597" w:rsidRPr="00D63575">
        <w:rPr>
          <w:snapToGrid/>
        </w:rPr>
        <w:t>同时尊重所有群体的人权和文化特性。</w:t>
      </w:r>
      <w:r w:rsidR="00BC0597" w:rsidRPr="00D63575">
        <w:rPr>
          <w:snapToGrid/>
          <w:vertAlign w:val="superscript"/>
        </w:rPr>
        <w:footnoteReference w:id="102"/>
      </w:r>
    </w:p>
    <w:p w:rsidR="00BC0597" w:rsidRPr="00D63575" w:rsidRDefault="00BC0597" w:rsidP="00BC0597">
      <w:pPr>
        <w:sectPr w:rsidR="00BC0597" w:rsidRPr="00D63575">
          <w:footnotePr>
            <w:numRestart w:val="eachSect"/>
          </w:footnotePr>
          <w:endnotePr>
            <w:numFmt w:val="decimal"/>
            <w:numRestart w:val="eachSect"/>
          </w:endnotePr>
          <w:pgSz w:w="11906" w:h="16838" w:code="9"/>
          <w:pgMar w:top="1985" w:right="851" w:bottom="1985" w:left="1701" w:header="794" w:footer="1588" w:gutter="0"/>
          <w:cols w:space="425"/>
          <w:docGrid w:type="lines" w:linePitch="360"/>
        </w:sectPr>
      </w:pPr>
    </w:p>
    <w:p w:rsidR="00BC0597" w:rsidRPr="00D63575" w:rsidRDefault="00BC0597" w:rsidP="00EC52B7">
      <w:pPr>
        <w:pStyle w:val="Heading2"/>
        <w:spacing w:after="240"/>
      </w:pPr>
      <w:r w:rsidRPr="00D63575">
        <w:t>第</w:t>
      </w:r>
      <w:r w:rsidRPr="00D63575">
        <w:t xml:space="preserve"> </w:t>
      </w:r>
      <w:r w:rsidRPr="00D63575">
        <w:t>五</w:t>
      </w:r>
      <w:r w:rsidRPr="00D63575">
        <w:t xml:space="preserve"> </w:t>
      </w:r>
      <w:r w:rsidRPr="00D63575">
        <w:t>章</w:t>
      </w:r>
    </w:p>
    <w:p w:rsidR="00BC0597" w:rsidRPr="00D63575" w:rsidRDefault="00BC0597" w:rsidP="00EC52B7">
      <w:pPr>
        <w:pStyle w:val="Heading2"/>
        <w:spacing w:after="240"/>
      </w:pPr>
      <w:r w:rsidRPr="00D63575">
        <w:t>消除对妇女歧视委员会</w:t>
      </w:r>
      <w:r w:rsidR="00BE1A5F" w:rsidRPr="00D63575">
        <w:t xml:space="preserve"> </w:t>
      </w:r>
      <w:r w:rsidRPr="00D63575">
        <w:rPr>
          <w:vertAlign w:val="superscript"/>
        </w:rPr>
        <w:footnoteReference w:id="103"/>
      </w:r>
    </w:p>
    <w:p w:rsidR="00BC0597" w:rsidRPr="00D63575" w:rsidRDefault="00BC0597" w:rsidP="00EC52B7">
      <w:pPr>
        <w:pStyle w:val="Heading3"/>
        <w:spacing w:after="160"/>
      </w:pPr>
      <w:r w:rsidRPr="00D63575">
        <w:rPr>
          <w:u w:val="none"/>
        </w:rPr>
        <w:t xml:space="preserve">A.  </w:t>
      </w:r>
      <w:r w:rsidRPr="00D63575">
        <w:t>导</w:t>
      </w:r>
      <w:r w:rsidRPr="00D63575">
        <w:t xml:space="preserve">  </w:t>
      </w:r>
      <w:r w:rsidRPr="00D63575">
        <w:t>言</w:t>
      </w:r>
    </w:p>
    <w:p w:rsidR="00BC0597" w:rsidRPr="00D63575" w:rsidRDefault="00BE1A5F" w:rsidP="00BC0597">
      <w:pPr>
        <w:rPr>
          <w:b/>
          <w:bCs/>
        </w:rPr>
      </w:pPr>
      <w:r w:rsidRPr="00D63575">
        <w:rPr>
          <w:bCs/>
        </w:rPr>
        <w:tab/>
      </w:r>
      <w:r w:rsidR="00BC0597" w:rsidRPr="00D63575">
        <w:rPr>
          <w:bCs/>
        </w:rPr>
        <w:t>A</w:t>
      </w:r>
      <w:r w:rsidRPr="00D63575">
        <w:rPr>
          <w:bCs/>
        </w:rPr>
        <w:t>.</w:t>
      </w:r>
      <w:r w:rsidR="00226812" w:rsidRPr="00D63575">
        <w:rPr>
          <w:bCs/>
        </w:rPr>
        <w:t>1.</w:t>
      </w:r>
      <w:r w:rsidRPr="00D63575">
        <w:rPr>
          <w:bCs/>
        </w:rPr>
        <w:t xml:space="preserve">  </w:t>
      </w:r>
      <w:r w:rsidR="00BC0597" w:rsidRPr="00D63575">
        <w:rPr>
          <w:bCs/>
        </w:rPr>
        <w:t>本条约专要报告准则必须</w:t>
      </w:r>
      <w:r w:rsidR="00161187" w:rsidRPr="00D63575">
        <w:rPr>
          <w:bCs/>
        </w:rPr>
        <w:t>与</w:t>
      </w:r>
      <w:r w:rsidR="00BC0597" w:rsidRPr="00D63575">
        <w:rPr>
          <w:bCs/>
        </w:rPr>
        <w:t>核心共同文件协调报告准则</w:t>
      </w:r>
      <w:r w:rsidR="00161187" w:rsidRPr="00D63575">
        <w:rPr>
          <w:bCs/>
        </w:rPr>
        <w:t>结合应</w:t>
      </w:r>
      <w:r w:rsidR="00BC0597" w:rsidRPr="00D63575">
        <w:rPr>
          <w:bCs/>
        </w:rPr>
        <w:t>用。</w:t>
      </w:r>
      <w:r w:rsidR="00BC0597" w:rsidRPr="00D63575">
        <w:rPr>
          <w:bCs/>
          <w:vertAlign w:val="superscript"/>
        </w:rPr>
        <w:footnoteReference w:id="104"/>
      </w:r>
      <w:r w:rsidR="00BC0597" w:rsidRPr="00D63575">
        <w:rPr>
          <w:bCs/>
        </w:rPr>
        <w:t xml:space="preserve"> </w:t>
      </w:r>
      <w:r w:rsidR="00BC0597" w:rsidRPr="00D63575">
        <w:rPr>
          <w:bCs/>
        </w:rPr>
        <w:t>两者结合就成为根据《消除一切形式对妇女歧视公约》提交报告的协调准则</w:t>
      </w:r>
      <w:r w:rsidR="00226812" w:rsidRPr="00D63575">
        <w:rPr>
          <w:bCs/>
        </w:rPr>
        <w:t>，</w:t>
      </w:r>
      <w:r w:rsidR="00BC0597" w:rsidRPr="00D63575">
        <w:rPr>
          <w:bCs/>
        </w:rPr>
        <w:t>取代消除对妇女歧视委员会先前颁布的所有报告准则。</w:t>
      </w:r>
      <w:r w:rsidR="00BC0597" w:rsidRPr="00D63575">
        <w:rPr>
          <w:bCs/>
          <w:vertAlign w:val="superscript"/>
        </w:rPr>
        <w:footnoteReference w:id="105"/>
      </w:r>
      <w:r w:rsidR="00BC0597" w:rsidRPr="00D63575">
        <w:rPr>
          <w:bCs/>
        </w:rPr>
        <w:t xml:space="preserve"> </w:t>
      </w:r>
    </w:p>
    <w:p w:rsidR="00BC0597" w:rsidRPr="00D63575" w:rsidRDefault="00BE1A5F" w:rsidP="00EC52B7">
      <w:pPr>
        <w:spacing w:after="160"/>
        <w:rPr>
          <w:bCs/>
        </w:rPr>
      </w:pPr>
      <w:r w:rsidRPr="00D63575">
        <w:rPr>
          <w:bCs/>
        </w:rPr>
        <w:tab/>
      </w:r>
      <w:r w:rsidR="00BC0597" w:rsidRPr="00D63575">
        <w:rPr>
          <w:bCs/>
        </w:rPr>
        <w:t>A.</w:t>
      </w:r>
      <w:r w:rsidR="00226812" w:rsidRPr="00D63575">
        <w:rPr>
          <w:bCs/>
        </w:rPr>
        <w:t>2.</w:t>
      </w:r>
      <w:r w:rsidRPr="00D63575">
        <w:rPr>
          <w:bCs/>
        </w:rPr>
        <w:t xml:space="preserve">  </w:t>
      </w:r>
      <w:r w:rsidR="00BC0597" w:rsidRPr="00D63575">
        <w:rPr>
          <w:bCs/>
        </w:rPr>
        <w:t>因此</w:t>
      </w:r>
      <w:r w:rsidR="00226812" w:rsidRPr="00D63575">
        <w:rPr>
          <w:bCs/>
        </w:rPr>
        <w:t>，</w:t>
      </w:r>
      <w:r w:rsidR="00BC0597" w:rsidRPr="00D63575">
        <w:rPr>
          <w:bCs/>
        </w:rPr>
        <w:t>缔约国关于《公约》执行情况的报告包括两部分</w:t>
      </w:r>
      <w:r w:rsidR="00226812" w:rsidRPr="00D63575">
        <w:rPr>
          <w:bCs/>
        </w:rPr>
        <w:t>：</w:t>
      </w:r>
      <w:r w:rsidR="00BC0597" w:rsidRPr="00D63575">
        <w:rPr>
          <w:bCs/>
        </w:rPr>
        <w:t>共同核心文件和专门关于《公约》执行情况的文件。</w:t>
      </w:r>
    </w:p>
    <w:p w:rsidR="00BC0597" w:rsidRPr="00D63575" w:rsidRDefault="00BE1A5F" w:rsidP="00EC52B7">
      <w:pPr>
        <w:spacing w:after="160"/>
        <w:rPr>
          <w:rFonts w:eastAsia="SimHei"/>
          <w:lang w:val="fr-FR"/>
        </w:rPr>
      </w:pPr>
      <w:r w:rsidRPr="00D63575">
        <w:rPr>
          <w:lang w:val="fr-FR"/>
        </w:rPr>
        <w:tab/>
      </w:r>
      <w:r w:rsidR="00BC0597" w:rsidRPr="00D63575">
        <w:rPr>
          <w:rFonts w:eastAsia="SimHei"/>
          <w:b/>
          <w:lang w:val="fr-FR"/>
        </w:rPr>
        <w:t>A</w:t>
      </w:r>
      <w:r w:rsidR="00BC0597" w:rsidRPr="00D63575">
        <w:rPr>
          <w:rFonts w:eastAsia="SimHei"/>
          <w:lang w:val="fr-FR"/>
        </w:rPr>
        <w:t>.</w:t>
      </w:r>
      <w:r w:rsidR="00226812" w:rsidRPr="00D63575">
        <w:rPr>
          <w:rFonts w:eastAsia="SimHei"/>
          <w:b/>
          <w:lang w:val="fr-FR"/>
        </w:rPr>
        <w:t>3.</w:t>
      </w:r>
      <w:r w:rsidRPr="00D63575">
        <w:rPr>
          <w:rFonts w:eastAsia="SimHei"/>
          <w:lang w:val="fr-FR"/>
        </w:rPr>
        <w:t xml:space="preserve">  </w:t>
      </w:r>
      <w:r w:rsidR="00BC0597" w:rsidRPr="00D63575">
        <w:rPr>
          <w:rFonts w:eastAsia="SimHei"/>
          <w:lang w:val="fr-FR"/>
        </w:rPr>
        <w:t>共同核心文件</w:t>
      </w:r>
    </w:p>
    <w:p w:rsidR="00BC0597" w:rsidRPr="00D63575" w:rsidRDefault="00BE1A5F" w:rsidP="00BC0597">
      <w:pPr>
        <w:rPr>
          <w:bCs/>
        </w:rPr>
      </w:pPr>
      <w:r w:rsidRPr="00D63575">
        <w:rPr>
          <w:bCs/>
          <w:lang w:val="fr-FR"/>
        </w:rPr>
        <w:tab/>
        <w:t>A.</w:t>
      </w:r>
      <w:r w:rsidR="00226812" w:rsidRPr="00D63575">
        <w:rPr>
          <w:bCs/>
          <w:lang w:val="fr-FR"/>
        </w:rPr>
        <w:t>3.1.</w:t>
      </w:r>
      <w:r w:rsidRPr="00D63575">
        <w:rPr>
          <w:bCs/>
          <w:lang w:val="fr-FR"/>
        </w:rPr>
        <w:t xml:space="preserve">  </w:t>
      </w:r>
      <w:r w:rsidR="00BC0597" w:rsidRPr="00D63575">
        <w:rPr>
          <w:bCs/>
          <w:lang w:val="fr-FR"/>
        </w:rPr>
        <w:t>共同核心文件是根据协调报告准则为委员会编写的任何报告的第一部分</w:t>
      </w:r>
      <w:r w:rsidR="00226812" w:rsidRPr="00D63575">
        <w:rPr>
          <w:bCs/>
          <w:lang w:val="fr-FR"/>
        </w:rPr>
        <w:t>，</w:t>
      </w:r>
      <w:r w:rsidR="00BC0597" w:rsidRPr="00D63575">
        <w:rPr>
          <w:bCs/>
          <w:vertAlign w:val="superscript"/>
        </w:rPr>
        <w:footnoteReference w:id="106"/>
      </w:r>
      <w:r w:rsidR="00BC0597" w:rsidRPr="00D63575">
        <w:rPr>
          <w:bCs/>
        </w:rPr>
        <w:t xml:space="preserve"> </w:t>
      </w:r>
      <w:r w:rsidR="00BC0597" w:rsidRPr="00D63575">
        <w:rPr>
          <w:bCs/>
        </w:rPr>
        <w:t>共同核心文件所载资料分为一般性和事实性资料两种。</w:t>
      </w:r>
    </w:p>
    <w:p w:rsidR="00BC0597" w:rsidRPr="00D63575" w:rsidRDefault="00C85F7A" w:rsidP="00EC52B7">
      <w:pPr>
        <w:spacing w:after="120"/>
        <w:rPr>
          <w:bCs/>
        </w:rPr>
      </w:pPr>
      <w:r w:rsidRPr="00D63575">
        <w:rPr>
          <w:bCs/>
        </w:rPr>
        <w:tab/>
        <w:t>A.</w:t>
      </w:r>
      <w:r w:rsidR="00226812" w:rsidRPr="00D63575">
        <w:rPr>
          <w:bCs/>
        </w:rPr>
        <w:t>3.2.</w:t>
      </w:r>
      <w:r w:rsidRPr="00D63575">
        <w:rPr>
          <w:bCs/>
        </w:rPr>
        <w:t xml:space="preserve">  </w:t>
      </w:r>
      <w:r w:rsidR="00BC0597" w:rsidRPr="00D63575">
        <w:rPr>
          <w:bCs/>
        </w:rPr>
        <w:t>共同核心文件所载资料一般不需要在提交委员会的《公约》专要文件中重复提出。委员会强调指出</w:t>
      </w:r>
      <w:r w:rsidR="00226812" w:rsidRPr="00D63575">
        <w:rPr>
          <w:bCs/>
        </w:rPr>
        <w:t>，</w:t>
      </w:r>
      <w:r w:rsidR="00BC0597" w:rsidRPr="00D63575">
        <w:rPr>
          <w:bCs/>
        </w:rPr>
        <w:t>如果缔约国没有提交过共同核心文件</w:t>
      </w:r>
      <w:r w:rsidR="00226812" w:rsidRPr="00D63575">
        <w:rPr>
          <w:bCs/>
        </w:rPr>
        <w:t>，</w:t>
      </w:r>
      <w:r w:rsidR="00BC0597" w:rsidRPr="00D63575">
        <w:rPr>
          <w:bCs/>
        </w:rPr>
        <w:t>或者共同核心文件中所载资料未经更新</w:t>
      </w:r>
      <w:r w:rsidR="00226812" w:rsidRPr="00D63575">
        <w:rPr>
          <w:bCs/>
        </w:rPr>
        <w:t>，</w:t>
      </w:r>
      <w:r w:rsidR="00BC0597" w:rsidRPr="00D63575">
        <w:rPr>
          <w:bCs/>
        </w:rPr>
        <w:t>则《公约》专要文件必须列入</w:t>
      </w:r>
      <w:r w:rsidR="00CF211E" w:rsidRPr="00D63575">
        <w:rPr>
          <w:bCs/>
        </w:rPr>
        <w:t>所有相关</w:t>
      </w:r>
      <w:r w:rsidR="00BC0597" w:rsidRPr="00D63575">
        <w:rPr>
          <w:bCs/>
        </w:rPr>
        <w:t>资料。此外</w:t>
      </w:r>
      <w:r w:rsidR="00226812" w:rsidRPr="00D63575">
        <w:rPr>
          <w:bCs/>
        </w:rPr>
        <w:t>，</w:t>
      </w:r>
      <w:r w:rsidR="00BC0597" w:rsidRPr="00D63575">
        <w:rPr>
          <w:bCs/>
        </w:rPr>
        <w:t>委员会鼓励各国对共同核心文件中提供的有关本国生理性别和社会性别方面的资料进行检查。如果发现资料不足</w:t>
      </w:r>
      <w:r w:rsidR="00226812" w:rsidRPr="00D63575">
        <w:rPr>
          <w:bCs/>
        </w:rPr>
        <w:t>，</w:t>
      </w:r>
      <w:r w:rsidR="00BC0597" w:rsidRPr="00D63575">
        <w:rPr>
          <w:bCs/>
        </w:rPr>
        <w:t>缔约国应在《公约》专要文件和下次更新共同核心文件内容时列入有关资料。</w:t>
      </w:r>
    </w:p>
    <w:p w:rsidR="00BC0597" w:rsidRPr="00D63575" w:rsidRDefault="00C85F7A" w:rsidP="00EC52B7">
      <w:pPr>
        <w:spacing w:after="120"/>
        <w:rPr>
          <w:rFonts w:eastAsia="SimHei"/>
          <w:lang w:val="fr-FR"/>
        </w:rPr>
      </w:pPr>
      <w:r w:rsidRPr="00D63575">
        <w:rPr>
          <w:lang w:val="fr-FR"/>
        </w:rPr>
        <w:tab/>
      </w:r>
      <w:r w:rsidR="00BC0597" w:rsidRPr="00D63575">
        <w:rPr>
          <w:rFonts w:eastAsia="SimHei"/>
          <w:b/>
          <w:lang w:val="fr-FR"/>
        </w:rPr>
        <w:t>A</w:t>
      </w:r>
      <w:r w:rsidR="00BC0597" w:rsidRPr="00D63575">
        <w:rPr>
          <w:rFonts w:eastAsia="SimHei"/>
          <w:lang w:val="fr-FR"/>
        </w:rPr>
        <w:t>.</w:t>
      </w:r>
      <w:r w:rsidR="00226812" w:rsidRPr="00D63575">
        <w:rPr>
          <w:rFonts w:eastAsia="SimHei"/>
          <w:b/>
          <w:lang w:val="fr-FR"/>
        </w:rPr>
        <w:t>4.</w:t>
      </w:r>
      <w:r w:rsidRPr="00D63575">
        <w:rPr>
          <w:rFonts w:eastAsia="SimHei"/>
          <w:lang w:val="fr-FR"/>
        </w:rPr>
        <w:t xml:space="preserve">  </w:t>
      </w:r>
      <w:r w:rsidR="00BC0597" w:rsidRPr="00D63575">
        <w:rPr>
          <w:rFonts w:eastAsia="SimHei"/>
          <w:lang w:val="fr-FR"/>
        </w:rPr>
        <w:t>《公约》专要文件</w:t>
      </w:r>
    </w:p>
    <w:p w:rsidR="00BC0597" w:rsidRPr="00D63575" w:rsidRDefault="00C85F7A" w:rsidP="00BC0597">
      <w:pPr>
        <w:rPr>
          <w:bCs/>
        </w:rPr>
      </w:pPr>
      <w:r w:rsidRPr="00D63575">
        <w:rPr>
          <w:bCs/>
          <w:lang w:val="fr-FR"/>
        </w:rPr>
        <w:tab/>
      </w:r>
      <w:r w:rsidR="00BC0597" w:rsidRPr="00D63575">
        <w:rPr>
          <w:bCs/>
          <w:lang w:val="fr-FR"/>
        </w:rPr>
        <w:t>A.</w:t>
      </w:r>
      <w:r w:rsidR="00226812" w:rsidRPr="00D63575">
        <w:rPr>
          <w:bCs/>
          <w:lang w:val="fr-FR"/>
        </w:rPr>
        <w:t>4.1.</w:t>
      </w:r>
      <w:r w:rsidR="00BC0597" w:rsidRPr="00D63575">
        <w:rPr>
          <w:bCs/>
          <w:lang w:val="fr-FR"/>
        </w:rPr>
        <w:t xml:space="preserve">  </w:t>
      </w:r>
      <w:r w:rsidR="00BC0597" w:rsidRPr="00D63575">
        <w:rPr>
          <w:bCs/>
          <w:lang w:val="fr-FR"/>
        </w:rPr>
        <w:t>本部分准则针对报告第二部分的编写工作</w:t>
      </w:r>
      <w:r w:rsidR="00226812" w:rsidRPr="00D63575">
        <w:rPr>
          <w:bCs/>
          <w:lang w:val="fr-FR"/>
        </w:rPr>
        <w:t>，</w:t>
      </w:r>
      <w:r w:rsidR="00BC0597" w:rsidRPr="00D63575">
        <w:rPr>
          <w:bCs/>
          <w:lang w:val="fr-FR"/>
        </w:rPr>
        <w:t>适用于提交委员会的初次报告及随后的所有定期报告。《公约》专要文件应该载有一切涉及《公约》执行情况的资料。</w:t>
      </w:r>
    </w:p>
    <w:p w:rsidR="00BC0597" w:rsidRPr="00EC52B7" w:rsidRDefault="00C85F7A" w:rsidP="00C85F7A">
      <w:pPr>
        <w:spacing w:after="320"/>
        <w:rPr>
          <w:bCs/>
          <w:spacing w:val="0"/>
        </w:rPr>
      </w:pPr>
      <w:r w:rsidRPr="00EC52B7">
        <w:rPr>
          <w:bCs/>
          <w:spacing w:val="0"/>
        </w:rPr>
        <w:tab/>
        <w:t>A.</w:t>
      </w:r>
      <w:r w:rsidR="00226812" w:rsidRPr="00EC52B7">
        <w:rPr>
          <w:bCs/>
          <w:spacing w:val="0"/>
        </w:rPr>
        <w:t>4.2.</w:t>
      </w:r>
      <w:r w:rsidRPr="00EC52B7">
        <w:rPr>
          <w:bCs/>
          <w:spacing w:val="0"/>
        </w:rPr>
        <w:t xml:space="preserve">  </w:t>
      </w:r>
      <w:r w:rsidR="00BC0597" w:rsidRPr="00EC52B7">
        <w:rPr>
          <w:bCs/>
          <w:spacing w:val="0"/>
        </w:rPr>
        <w:t>共同核心文件应该列入现有的一般事实性资料</w:t>
      </w:r>
      <w:r w:rsidR="00226812" w:rsidRPr="00EC52B7">
        <w:rPr>
          <w:bCs/>
          <w:spacing w:val="0"/>
        </w:rPr>
        <w:t>，</w:t>
      </w:r>
      <w:r w:rsidR="000B52A2" w:rsidRPr="00EC52B7">
        <w:rPr>
          <w:bCs/>
          <w:spacing w:val="0"/>
        </w:rPr>
        <w:t>酌情</w:t>
      </w:r>
      <w:r w:rsidR="00BC0597" w:rsidRPr="00EC52B7">
        <w:rPr>
          <w:bCs/>
          <w:spacing w:val="0"/>
        </w:rPr>
        <w:t>按男女性别分</w:t>
      </w:r>
      <w:r w:rsidR="000B52A2" w:rsidRPr="00EC52B7">
        <w:rPr>
          <w:bCs/>
          <w:spacing w:val="0"/>
        </w:rPr>
        <w:t>别</w:t>
      </w:r>
      <w:r w:rsidR="00BC0597" w:rsidRPr="00EC52B7">
        <w:rPr>
          <w:bCs/>
          <w:spacing w:val="0"/>
        </w:rPr>
        <w:t>介绍保护和增进人权的一般框架</w:t>
      </w:r>
      <w:r w:rsidR="00226812" w:rsidRPr="00EC52B7">
        <w:rPr>
          <w:bCs/>
          <w:spacing w:val="0"/>
        </w:rPr>
        <w:t>，</w:t>
      </w:r>
      <w:r w:rsidR="000B52A2" w:rsidRPr="00EC52B7">
        <w:rPr>
          <w:bCs/>
          <w:spacing w:val="0"/>
        </w:rPr>
        <w:t>介绍</w:t>
      </w:r>
      <w:r w:rsidR="00BC0597" w:rsidRPr="00EC52B7">
        <w:rPr>
          <w:bCs/>
          <w:spacing w:val="0"/>
        </w:rPr>
        <w:t>非歧视</w:t>
      </w:r>
      <w:r w:rsidR="000B52A2" w:rsidRPr="00EC52B7">
        <w:rPr>
          <w:bCs/>
          <w:spacing w:val="0"/>
        </w:rPr>
        <w:t>与</w:t>
      </w:r>
      <w:r w:rsidR="00BC0597" w:rsidRPr="00EC52B7">
        <w:rPr>
          <w:bCs/>
          <w:spacing w:val="0"/>
        </w:rPr>
        <w:t>平等</w:t>
      </w:r>
      <w:r w:rsidR="000B52A2" w:rsidRPr="00EC52B7">
        <w:rPr>
          <w:bCs/>
          <w:spacing w:val="0"/>
        </w:rPr>
        <w:t>方面的情况和</w:t>
      </w:r>
      <w:r w:rsidR="00BC0597" w:rsidRPr="00EC52B7">
        <w:rPr>
          <w:bCs/>
          <w:spacing w:val="0"/>
        </w:rPr>
        <w:t>有效</w:t>
      </w:r>
      <w:r w:rsidR="00506367" w:rsidRPr="00EC52B7">
        <w:rPr>
          <w:bCs/>
          <w:spacing w:val="0"/>
        </w:rPr>
        <w:t>的</w:t>
      </w:r>
      <w:r w:rsidR="00BC0597" w:rsidRPr="00EC52B7">
        <w:rPr>
          <w:bCs/>
          <w:spacing w:val="0"/>
        </w:rPr>
        <w:t>补救措施</w:t>
      </w:r>
      <w:r w:rsidR="00226812" w:rsidRPr="00EC52B7">
        <w:rPr>
          <w:bCs/>
          <w:spacing w:val="0"/>
        </w:rPr>
        <w:t>，</w:t>
      </w:r>
      <w:r w:rsidR="00BC0597" w:rsidRPr="00EC52B7">
        <w:rPr>
          <w:bCs/>
          <w:spacing w:val="0"/>
          <w:vertAlign w:val="superscript"/>
        </w:rPr>
        <w:footnoteReference w:id="107"/>
      </w:r>
      <w:r w:rsidRPr="00EC52B7">
        <w:rPr>
          <w:bCs/>
          <w:spacing w:val="0"/>
        </w:rPr>
        <w:t xml:space="preserve"> </w:t>
      </w:r>
      <w:r w:rsidR="00BC0597" w:rsidRPr="00EC52B7">
        <w:rPr>
          <w:bCs/>
          <w:spacing w:val="0"/>
        </w:rPr>
        <w:t>而《公约》专要文件应该另外列入资料</w:t>
      </w:r>
      <w:r w:rsidR="00226812" w:rsidRPr="00EC52B7">
        <w:rPr>
          <w:bCs/>
          <w:spacing w:val="0"/>
        </w:rPr>
        <w:t>，</w:t>
      </w:r>
      <w:r w:rsidR="00BC0597" w:rsidRPr="00EC52B7">
        <w:rPr>
          <w:bCs/>
          <w:spacing w:val="0"/>
        </w:rPr>
        <w:t>具体介绍《公约》的执行情况和委员会相关的一般性建议</w:t>
      </w:r>
      <w:r w:rsidR="00226812" w:rsidRPr="00EC52B7">
        <w:rPr>
          <w:bCs/>
          <w:spacing w:val="0"/>
        </w:rPr>
        <w:t>，</w:t>
      </w:r>
      <w:r w:rsidR="00BC0597" w:rsidRPr="00EC52B7">
        <w:rPr>
          <w:bCs/>
          <w:spacing w:val="0"/>
        </w:rPr>
        <w:t>并列入比较有分析性的资料</w:t>
      </w:r>
      <w:r w:rsidR="00226812" w:rsidRPr="00EC52B7">
        <w:rPr>
          <w:bCs/>
          <w:spacing w:val="0"/>
        </w:rPr>
        <w:t>，</w:t>
      </w:r>
      <w:r w:rsidR="00BC0597" w:rsidRPr="00EC52B7">
        <w:rPr>
          <w:bCs/>
          <w:spacing w:val="0"/>
        </w:rPr>
        <w:t>说明法律的影响</w:t>
      </w:r>
      <w:r w:rsidR="00226812" w:rsidRPr="00EC52B7">
        <w:rPr>
          <w:bCs/>
          <w:spacing w:val="0"/>
        </w:rPr>
        <w:t>，</w:t>
      </w:r>
      <w:r w:rsidR="00BC0597" w:rsidRPr="00EC52B7">
        <w:rPr>
          <w:bCs/>
          <w:spacing w:val="0"/>
        </w:rPr>
        <w:t>说明多元法律制度、政策和妇女问题方案之间的相互作用。此外还应列入分析性资料</w:t>
      </w:r>
      <w:r w:rsidR="00226812" w:rsidRPr="00EC52B7">
        <w:rPr>
          <w:bCs/>
          <w:spacing w:val="0"/>
        </w:rPr>
        <w:t>，</w:t>
      </w:r>
      <w:r w:rsidR="00BC0597" w:rsidRPr="00EC52B7">
        <w:rPr>
          <w:bCs/>
          <w:spacing w:val="0"/>
        </w:rPr>
        <w:t>介绍确保缔约国境内或其管辖范围内所有妇女群体</w:t>
      </w:r>
      <w:r w:rsidR="00D70297" w:rsidRPr="00EC52B7">
        <w:rPr>
          <w:bCs/>
          <w:spacing w:val="0"/>
        </w:rPr>
        <w:t>在其</w:t>
      </w:r>
      <w:r w:rsidR="00BC0597" w:rsidRPr="00EC52B7">
        <w:rPr>
          <w:bCs/>
          <w:spacing w:val="0"/>
        </w:rPr>
        <w:t>一生中</w:t>
      </w:r>
      <w:r w:rsidR="00D70297" w:rsidRPr="00EC52B7">
        <w:rPr>
          <w:bCs/>
          <w:spacing w:val="0"/>
        </w:rPr>
        <w:t>始终</w:t>
      </w:r>
      <w:r w:rsidR="00BC0597" w:rsidRPr="00EC52B7">
        <w:rPr>
          <w:bCs/>
          <w:spacing w:val="0"/>
        </w:rPr>
        <w:t>享有《公约》条款规定的权利方面取得的进展情况。</w:t>
      </w:r>
    </w:p>
    <w:p w:rsidR="00BC0597" w:rsidRPr="00D63575" w:rsidRDefault="00BC0597" w:rsidP="00C85F7A">
      <w:pPr>
        <w:pStyle w:val="Heading3"/>
      </w:pPr>
      <w:r w:rsidRPr="00D63575">
        <w:rPr>
          <w:u w:val="none"/>
        </w:rPr>
        <w:t xml:space="preserve">B.  </w:t>
      </w:r>
      <w:r w:rsidRPr="00D63575">
        <w:t>报告义务</w:t>
      </w:r>
    </w:p>
    <w:p w:rsidR="00BC0597" w:rsidRPr="00D63575" w:rsidRDefault="00C85F7A" w:rsidP="00C85F7A">
      <w:pPr>
        <w:spacing w:after="320"/>
        <w:rPr>
          <w:bCs/>
        </w:rPr>
      </w:pPr>
      <w:r w:rsidRPr="00D63575">
        <w:rPr>
          <w:bCs/>
        </w:rPr>
        <w:tab/>
        <w:t>B.</w:t>
      </w:r>
      <w:r w:rsidR="00226812" w:rsidRPr="00D63575">
        <w:rPr>
          <w:bCs/>
        </w:rPr>
        <w:t>1.</w:t>
      </w:r>
      <w:r w:rsidRPr="00D63575">
        <w:rPr>
          <w:bCs/>
        </w:rPr>
        <w:t xml:space="preserve">  </w:t>
      </w:r>
      <w:r w:rsidR="00BC0597" w:rsidRPr="00D63575">
        <w:rPr>
          <w:bCs/>
        </w:rPr>
        <w:t>每一个缔约国批准或加入《公约》之后</w:t>
      </w:r>
      <w:r w:rsidR="00226812" w:rsidRPr="00D63575">
        <w:rPr>
          <w:bCs/>
        </w:rPr>
        <w:t>，</w:t>
      </w:r>
      <w:r w:rsidR="00BC0597" w:rsidRPr="00D63575">
        <w:rPr>
          <w:bCs/>
        </w:rPr>
        <w:t>即根据第十八条承诺在《公约》对该国生效后的一年内提交初次报告</w:t>
      </w:r>
      <w:r w:rsidR="00226812" w:rsidRPr="00D63575">
        <w:rPr>
          <w:bCs/>
        </w:rPr>
        <w:t>，</w:t>
      </w:r>
      <w:r w:rsidR="00BC0597" w:rsidRPr="00D63575">
        <w:rPr>
          <w:bCs/>
        </w:rPr>
        <w:t>介绍该国为落实《公约》的规定业已采取的立法、司法、行政等措施</w:t>
      </w:r>
      <w:r w:rsidR="00226812" w:rsidRPr="00D63575">
        <w:rPr>
          <w:bCs/>
        </w:rPr>
        <w:t>，</w:t>
      </w:r>
      <w:r w:rsidR="00BC0597" w:rsidRPr="00D63575">
        <w:rPr>
          <w:bCs/>
        </w:rPr>
        <w:t>以及在这方面取得的进展情况</w:t>
      </w:r>
      <w:r w:rsidR="00226812" w:rsidRPr="00D63575">
        <w:rPr>
          <w:bCs/>
        </w:rPr>
        <w:t>；</w:t>
      </w:r>
      <w:r w:rsidR="00BC0597" w:rsidRPr="00D63575">
        <w:rPr>
          <w:bCs/>
        </w:rPr>
        <w:t>此后至少每四年提交一次定期报告</w:t>
      </w:r>
      <w:r w:rsidR="00226812" w:rsidRPr="00D63575">
        <w:rPr>
          <w:bCs/>
        </w:rPr>
        <w:t>，</w:t>
      </w:r>
      <w:r w:rsidR="00BC0597" w:rsidRPr="00D63575">
        <w:rPr>
          <w:bCs/>
        </w:rPr>
        <w:t>而且如果委员会具体要求</w:t>
      </w:r>
      <w:r w:rsidR="00226812" w:rsidRPr="00D63575">
        <w:rPr>
          <w:bCs/>
        </w:rPr>
        <w:t>，</w:t>
      </w:r>
      <w:r w:rsidR="00BC0597" w:rsidRPr="00D63575">
        <w:rPr>
          <w:bCs/>
        </w:rPr>
        <w:t>还需提出更多的报告。</w:t>
      </w:r>
    </w:p>
    <w:p w:rsidR="00BC0597" w:rsidRPr="00D63575" w:rsidRDefault="00BC0597" w:rsidP="00C85F7A">
      <w:pPr>
        <w:pStyle w:val="Heading3"/>
      </w:pPr>
      <w:r w:rsidRPr="00D63575">
        <w:rPr>
          <w:u w:val="none"/>
        </w:rPr>
        <w:t xml:space="preserve">C.  </w:t>
      </w:r>
      <w:r w:rsidRPr="00D63575">
        <w:t>报告内容的一般性指南</w:t>
      </w:r>
    </w:p>
    <w:p w:rsidR="00BC0597" w:rsidRPr="00D63575" w:rsidRDefault="00C85F7A" w:rsidP="00EC52B7">
      <w:pPr>
        <w:spacing w:after="160"/>
        <w:rPr>
          <w:rFonts w:eastAsia="SimHei"/>
          <w:snapToGrid/>
        </w:rPr>
      </w:pPr>
      <w:r w:rsidRPr="00D63575">
        <w:rPr>
          <w:snapToGrid/>
        </w:rPr>
        <w:tab/>
      </w:r>
      <w:r w:rsidR="00BC0597" w:rsidRPr="00D63575">
        <w:rPr>
          <w:rFonts w:eastAsia="SimHei"/>
          <w:b/>
          <w:snapToGrid/>
        </w:rPr>
        <w:t>C</w:t>
      </w:r>
      <w:r w:rsidR="00BC0597" w:rsidRPr="00D63575">
        <w:rPr>
          <w:rFonts w:eastAsia="SimHei"/>
          <w:snapToGrid/>
        </w:rPr>
        <w:t>.</w:t>
      </w:r>
      <w:r w:rsidR="00226812" w:rsidRPr="00D63575">
        <w:rPr>
          <w:rFonts w:eastAsia="SimHei"/>
          <w:b/>
          <w:snapToGrid/>
        </w:rPr>
        <w:t>1.</w:t>
      </w:r>
      <w:r w:rsidRPr="00D63575">
        <w:rPr>
          <w:rFonts w:eastAsia="SimHei"/>
          <w:snapToGrid/>
        </w:rPr>
        <w:t xml:space="preserve">  </w:t>
      </w:r>
      <w:r w:rsidR="007952FD" w:rsidRPr="00D63575">
        <w:rPr>
          <w:rFonts w:eastAsia="SimHei"/>
          <w:snapToGrid/>
        </w:rPr>
        <w:t>总则</w:t>
      </w:r>
    </w:p>
    <w:p w:rsidR="00BC0597" w:rsidRPr="00D63575" w:rsidRDefault="00C85F7A" w:rsidP="00547036">
      <w:pPr>
        <w:rPr>
          <w:bCs/>
        </w:rPr>
      </w:pPr>
      <w:r w:rsidRPr="00D63575">
        <w:rPr>
          <w:bCs/>
        </w:rPr>
        <w:tab/>
      </w:r>
      <w:r w:rsidR="00BC0597" w:rsidRPr="00D63575">
        <w:rPr>
          <w:bCs/>
        </w:rPr>
        <w:t>C.</w:t>
      </w:r>
      <w:r w:rsidR="00226812" w:rsidRPr="00D63575">
        <w:rPr>
          <w:bCs/>
        </w:rPr>
        <w:t>1.</w:t>
      </w:r>
      <w:r w:rsidRPr="00D63575">
        <w:rPr>
          <w:bCs/>
        </w:rPr>
        <w:t xml:space="preserve">  </w:t>
      </w:r>
      <w:r w:rsidR="00BC0597" w:rsidRPr="00D63575">
        <w:rPr>
          <w:bCs/>
        </w:rPr>
        <w:t>报告应遵循协调报告准则第</w:t>
      </w:r>
      <w:r w:rsidR="00BC0597" w:rsidRPr="00D63575">
        <w:rPr>
          <w:bCs/>
        </w:rPr>
        <w:t>24</w:t>
      </w:r>
      <w:r w:rsidR="00BC0597" w:rsidRPr="00D63575">
        <w:rPr>
          <w:bCs/>
        </w:rPr>
        <w:t>至</w:t>
      </w:r>
      <w:r w:rsidR="00BC0597" w:rsidRPr="00D63575">
        <w:rPr>
          <w:bCs/>
        </w:rPr>
        <w:t>26</w:t>
      </w:r>
      <w:r w:rsidR="00BC0597" w:rsidRPr="00D63575">
        <w:rPr>
          <w:bCs/>
        </w:rPr>
        <w:t>段和第</w:t>
      </w:r>
      <w:r w:rsidR="00BC0597" w:rsidRPr="00D63575">
        <w:rPr>
          <w:bCs/>
        </w:rPr>
        <w:t>29</w:t>
      </w:r>
      <w:r w:rsidR="00BC0597" w:rsidRPr="00D63575">
        <w:rPr>
          <w:bCs/>
        </w:rPr>
        <w:t>段编写。</w:t>
      </w:r>
      <w:r w:rsidR="00BC0597" w:rsidRPr="00D63575">
        <w:rPr>
          <w:rStyle w:val="FootnoteReference"/>
        </w:rPr>
        <w:footnoteReference w:id="108"/>
      </w:r>
    </w:p>
    <w:p w:rsidR="00BC0597" w:rsidRPr="00D63575" w:rsidRDefault="00C85F7A" w:rsidP="00547036">
      <w:pPr>
        <w:rPr>
          <w:bCs/>
          <w:snapToGrid/>
        </w:rPr>
      </w:pPr>
      <w:r w:rsidRPr="00D63575">
        <w:rPr>
          <w:bCs/>
          <w:snapToGrid/>
        </w:rPr>
        <w:tab/>
      </w:r>
      <w:r w:rsidR="00BC0597" w:rsidRPr="00D63575">
        <w:rPr>
          <w:bCs/>
          <w:snapToGrid/>
        </w:rPr>
        <w:t>C.</w:t>
      </w:r>
      <w:r w:rsidR="00226812" w:rsidRPr="00D63575">
        <w:rPr>
          <w:bCs/>
          <w:snapToGrid/>
        </w:rPr>
        <w:t>2.</w:t>
      </w:r>
      <w:r w:rsidRPr="00D63575">
        <w:rPr>
          <w:bCs/>
          <w:snapToGrid/>
        </w:rPr>
        <w:t xml:space="preserve">  </w:t>
      </w:r>
      <w:r w:rsidR="00BC0597" w:rsidRPr="00D63575">
        <w:rPr>
          <w:bCs/>
          <w:snapToGrid/>
        </w:rPr>
        <w:t>委员会的一般性建议</w:t>
      </w:r>
    </w:p>
    <w:p w:rsidR="00BC0597" w:rsidRPr="00D63575" w:rsidRDefault="00C85F7A" w:rsidP="002A4A0B">
      <w:pPr>
        <w:rPr>
          <w:bCs/>
        </w:rPr>
      </w:pPr>
      <w:r w:rsidRPr="00D63575">
        <w:rPr>
          <w:bCs/>
        </w:rPr>
        <w:tab/>
      </w:r>
      <w:r w:rsidR="00BC0597" w:rsidRPr="00D63575">
        <w:rPr>
          <w:bCs/>
        </w:rPr>
        <w:t>C.</w:t>
      </w:r>
      <w:r w:rsidR="00226812" w:rsidRPr="00D63575">
        <w:rPr>
          <w:bCs/>
        </w:rPr>
        <w:t>2.</w:t>
      </w:r>
      <w:r w:rsidRPr="00D63575">
        <w:rPr>
          <w:bCs/>
        </w:rPr>
        <w:t xml:space="preserve">  </w:t>
      </w:r>
      <w:r w:rsidR="00BC0597" w:rsidRPr="00D63575">
        <w:rPr>
          <w:bCs/>
        </w:rPr>
        <w:t>编写《公约》专要文件时应参照委员会通过的一般性意见。</w:t>
      </w:r>
    </w:p>
    <w:p w:rsidR="00BC0597" w:rsidRPr="00D63575" w:rsidRDefault="00C85F7A" w:rsidP="00547036">
      <w:pPr>
        <w:rPr>
          <w:bCs/>
          <w:snapToGrid/>
        </w:rPr>
      </w:pPr>
      <w:r w:rsidRPr="00D63575">
        <w:rPr>
          <w:bCs/>
          <w:snapToGrid/>
        </w:rPr>
        <w:tab/>
      </w:r>
      <w:r w:rsidR="00BC0597" w:rsidRPr="00D63575">
        <w:rPr>
          <w:bCs/>
          <w:snapToGrid/>
        </w:rPr>
        <w:t>C.</w:t>
      </w:r>
      <w:r w:rsidR="00226812" w:rsidRPr="00D63575">
        <w:rPr>
          <w:bCs/>
          <w:snapToGrid/>
        </w:rPr>
        <w:t>3.</w:t>
      </w:r>
      <w:r w:rsidRPr="00D63575">
        <w:rPr>
          <w:bCs/>
          <w:snapToGrid/>
        </w:rPr>
        <w:t xml:space="preserve">  </w:t>
      </w:r>
      <w:r w:rsidR="00BC0597" w:rsidRPr="00D63575">
        <w:rPr>
          <w:bCs/>
          <w:snapToGrid/>
        </w:rPr>
        <w:t>保留和声明</w:t>
      </w:r>
    </w:p>
    <w:p w:rsidR="00EC52B7" w:rsidRDefault="00C85F7A" w:rsidP="00EC52B7">
      <w:pPr>
        <w:jc w:val="distribute"/>
        <w:rPr>
          <w:bCs/>
        </w:rPr>
      </w:pPr>
      <w:r w:rsidRPr="00D63575">
        <w:rPr>
          <w:bCs/>
        </w:rPr>
        <w:tab/>
      </w:r>
      <w:r w:rsidR="00BC0597" w:rsidRPr="00D63575">
        <w:rPr>
          <w:bCs/>
        </w:rPr>
        <w:t>C.</w:t>
      </w:r>
      <w:r w:rsidR="00226812" w:rsidRPr="00D63575">
        <w:rPr>
          <w:bCs/>
        </w:rPr>
        <w:t>3.</w:t>
      </w:r>
      <w:r w:rsidRPr="00D63575">
        <w:rPr>
          <w:bCs/>
        </w:rPr>
        <w:t xml:space="preserve">  </w:t>
      </w:r>
      <w:r w:rsidR="00BC0597" w:rsidRPr="00D63575">
        <w:rPr>
          <w:bCs/>
        </w:rPr>
        <w:t>共同核心文件应根据协调报告准则第</w:t>
      </w:r>
      <w:r w:rsidR="00BC0597" w:rsidRPr="00D63575">
        <w:rPr>
          <w:bCs/>
        </w:rPr>
        <w:t xml:space="preserve">40 </w:t>
      </w:r>
      <w:r w:rsidR="00226812" w:rsidRPr="00D63575">
        <w:rPr>
          <w:bCs/>
        </w:rPr>
        <w:t>(</w:t>
      </w:r>
      <w:r w:rsidR="00BC0597" w:rsidRPr="00D63575">
        <w:rPr>
          <w:bCs/>
        </w:rPr>
        <w:t>b</w:t>
      </w:r>
      <w:r w:rsidR="00226812" w:rsidRPr="00D63575">
        <w:rPr>
          <w:bCs/>
        </w:rPr>
        <w:t>)</w:t>
      </w:r>
      <w:r w:rsidR="00BC0597" w:rsidRPr="00D63575">
        <w:rPr>
          <w:bCs/>
        </w:rPr>
        <w:t>段列入关于保留和声明的一般性资料。此外</w:t>
      </w:r>
      <w:r w:rsidR="00226812" w:rsidRPr="00D63575">
        <w:rPr>
          <w:bCs/>
        </w:rPr>
        <w:t>，</w:t>
      </w:r>
      <w:r w:rsidR="00BC0597" w:rsidRPr="00D63575">
        <w:rPr>
          <w:bCs/>
        </w:rPr>
        <w:t>还应根据本准则和委员会关于保留的声明</w:t>
      </w:r>
      <w:r w:rsidR="00226812" w:rsidRPr="00D63575">
        <w:rPr>
          <w:bCs/>
        </w:rPr>
        <w:t>，</w:t>
      </w:r>
      <w:r w:rsidR="001A4176" w:rsidRPr="00D63575">
        <w:rPr>
          <w:rStyle w:val="FootnoteReference"/>
          <w:bCs/>
        </w:rPr>
        <w:footnoteReference w:id="109"/>
      </w:r>
      <w:r w:rsidR="001A4176" w:rsidRPr="00D63575">
        <w:rPr>
          <w:bCs/>
        </w:rPr>
        <w:t xml:space="preserve"> </w:t>
      </w:r>
      <w:r w:rsidR="00BC0597" w:rsidRPr="00D63575">
        <w:rPr>
          <w:bCs/>
        </w:rPr>
        <w:t>并酌情根据委员会</w:t>
      </w:r>
    </w:p>
    <w:p w:rsidR="00BC0597" w:rsidRPr="00D63575" w:rsidRDefault="00BC0597" w:rsidP="00547036">
      <w:pPr>
        <w:rPr>
          <w:bCs/>
        </w:rPr>
      </w:pPr>
      <w:r w:rsidRPr="00D63575">
        <w:rPr>
          <w:bCs/>
        </w:rPr>
        <w:t>的结论性意见</w:t>
      </w:r>
      <w:r w:rsidR="00226812" w:rsidRPr="00D63575">
        <w:rPr>
          <w:bCs/>
        </w:rPr>
        <w:t>，</w:t>
      </w:r>
      <w:r w:rsidRPr="00D63575">
        <w:rPr>
          <w:bCs/>
        </w:rPr>
        <w:t>在提交委员会的《公约》专要文件中列入关于保留和声明的具体资料。缔约国对《公约》任一条款作出的任何保留或声明均应加以说明</w:t>
      </w:r>
      <w:r w:rsidR="00226812" w:rsidRPr="00D63575">
        <w:rPr>
          <w:bCs/>
        </w:rPr>
        <w:t>，</w:t>
      </w:r>
      <w:r w:rsidRPr="00D63575">
        <w:rPr>
          <w:bCs/>
        </w:rPr>
        <w:t>并澄清是否继续予以维持。缔约国并不针对具体条款或针对第二和</w:t>
      </w:r>
      <w:r w:rsidR="00226812" w:rsidRPr="00D63575">
        <w:rPr>
          <w:bCs/>
        </w:rPr>
        <w:t>(</w:t>
      </w:r>
      <w:r w:rsidRPr="00D63575">
        <w:rPr>
          <w:bCs/>
        </w:rPr>
        <w:t>或</w:t>
      </w:r>
      <w:r w:rsidR="00226812" w:rsidRPr="00D63575">
        <w:rPr>
          <w:bCs/>
        </w:rPr>
        <w:t>)</w:t>
      </w:r>
      <w:r w:rsidRPr="00D63575">
        <w:rPr>
          <w:bCs/>
        </w:rPr>
        <w:t>第七、九和十六条作出一般性保留的</w:t>
      </w:r>
      <w:r w:rsidR="00226812" w:rsidRPr="00D63575">
        <w:rPr>
          <w:bCs/>
        </w:rPr>
        <w:t>，</w:t>
      </w:r>
      <w:r w:rsidRPr="00D63575">
        <w:rPr>
          <w:bCs/>
        </w:rPr>
        <w:t>应该报告对</w:t>
      </w:r>
      <w:r w:rsidR="00302CE9" w:rsidRPr="00D63575">
        <w:rPr>
          <w:bCs/>
        </w:rPr>
        <w:t>这种一般性</w:t>
      </w:r>
      <w:r w:rsidRPr="00D63575">
        <w:rPr>
          <w:bCs/>
        </w:rPr>
        <w:t>保留所作的解释并说明其作用。缔约国应该提供资料说明对其他人权条约中类似的义务可能提出过的任何保留或声明。</w:t>
      </w:r>
    </w:p>
    <w:p w:rsidR="00BC0597" w:rsidRPr="00D63575" w:rsidRDefault="00C85F7A" w:rsidP="00547036">
      <w:pPr>
        <w:rPr>
          <w:bCs/>
          <w:snapToGrid/>
        </w:rPr>
      </w:pPr>
      <w:r w:rsidRPr="00D63575">
        <w:rPr>
          <w:bCs/>
          <w:snapToGrid/>
        </w:rPr>
        <w:tab/>
        <w:t>C.</w:t>
      </w:r>
      <w:r w:rsidR="00226812" w:rsidRPr="00D63575">
        <w:rPr>
          <w:bCs/>
          <w:snapToGrid/>
        </w:rPr>
        <w:t>4.</w:t>
      </w:r>
      <w:r w:rsidRPr="00D63575">
        <w:rPr>
          <w:bCs/>
          <w:snapToGrid/>
        </w:rPr>
        <w:t xml:space="preserve">  </w:t>
      </w:r>
      <w:r w:rsidR="00BC0597" w:rsidRPr="00D63575">
        <w:rPr>
          <w:bCs/>
          <w:snapToGrid/>
        </w:rPr>
        <w:t>因素和困难</w:t>
      </w:r>
    </w:p>
    <w:p w:rsidR="00BC0597" w:rsidRPr="00D63575" w:rsidRDefault="00C85F7A" w:rsidP="00547036">
      <w:pPr>
        <w:rPr>
          <w:bCs/>
        </w:rPr>
      </w:pPr>
      <w:r w:rsidRPr="00D63575">
        <w:rPr>
          <w:bCs/>
        </w:rPr>
        <w:tab/>
      </w:r>
      <w:r w:rsidR="00BC0597" w:rsidRPr="00D63575">
        <w:rPr>
          <w:bCs/>
        </w:rPr>
        <w:t>C.</w:t>
      </w:r>
      <w:r w:rsidR="00226812" w:rsidRPr="00D63575">
        <w:rPr>
          <w:bCs/>
        </w:rPr>
        <w:t>4.</w:t>
      </w:r>
      <w:r w:rsidRPr="00D63575">
        <w:rPr>
          <w:bCs/>
        </w:rPr>
        <w:t xml:space="preserve">  </w:t>
      </w:r>
      <w:r w:rsidR="00BC0597" w:rsidRPr="00D63575">
        <w:rPr>
          <w:bCs/>
        </w:rPr>
        <w:t>与执行《公约》规定特别有关的各种因素和困难</w:t>
      </w:r>
      <w:r w:rsidR="00226812" w:rsidRPr="00D63575">
        <w:rPr>
          <w:bCs/>
        </w:rPr>
        <w:t>，</w:t>
      </w:r>
      <w:r w:rsidR="00BC0597" w:rsidRPr="00D63575">
        <w:rPr>
          <w:bCs/>
        </w:rPr>
        <w:t>如果在共同核心文件里没有根据协调报告准则第</w:t>
      </w:r>
      <w:r w:rsidR="00BC0597" w:rsidRPr="00D63575">
        <w:rPr>
          <w:bCs/>
        </w:rPr>
        <w:t>44</w:t>
      </w:r>
      <w:r w:rsidR="00BC0597" w:rsidRPr="00D63575">
        <w:rPr>
          <w:bCs/>
        </w:rPr>
        <w:t>段提到的</w:t>
      </w:r>
      <w:r w:rsidR="00226812" w:rsidRPr="00D63575">
        <w:rPr>
          <w:bCs/>
        </w:rPr>
        <w:t>，</w:t>
      </w:r>
      <w:r w:rsidR="00BC0597" w:rsidRPr="00D63575">
        <w:rPr>
          <w:bCs/>
        </w:rPr>
        <w:t>应该在《公约》专要文件中作出有关说明</w:t>
      </w:r>
      <w:r w:rsidR="00226812" w:rsidRPr="00D63575">
        <w:rPr>
          <w:bCs/>
        </w:rPr>
        <w:t>，</w:t>
      </w:r>
      <w:r w:rsidR="00BC0597" w:rsidRPr="00D63575">
        <w:rPr>
          <w:bCs/>
        </w:rPr>
        <w:t>包括正在采取措施予以克服的详细情况。</w:t>
      </w:r>
    </w:p>
    <w:p w:rsidR="00BC0597" w:rsidRPr="00D63575" w:rsidRDefault="00C85F7A" w:rsidP="00547036">
      <w:pPr>
        <w:rPr>
          <w:bCs/>
          <w:snapToGrid/>
        </w:rPr>
      </w:pPr>
      <w:r w:rsidRPr="00D63575">
        <w:rPr>
          <w:bCs/>
          <w:snapToGrid/>
        </w:rPr>
        <w:tab/>
      </w:r>
      <w:r w:rsidR="00BC0597" w:rsidRPr="00D63575">
        <w:rPr>
          <w:bCs/>
          <w:snapToGrid/>
        </w:rPr>
        <w:t>C.</w:t>
      </w:r>
      <w:r w:rsidR="00226812" w:rsidRPr="00D63575">
        <w:rPr>
          <w:bCs/>
          <w:snapToGrid/>
        </w:rPr>
        <w:t>5.</w:t>
      </w:r>
      <w:r w:rsidRPr="00D63575">
        <w:rPr>
          <w:bCs/>
          <w:snapToGrid/>
        </w:rPr>
        <w:t xml:space="preserve">  </w:t>
      </w:r>
      <w:r w:rsidR="00BC0597" w:rsidRPr="00D63575">
        <w:rPr>
          <w:bCs/>
          <w:snapToGrid/>
        </w:rPr>
        <w:t>数据和统计资料</w:t>
      </w:r>
    </w:p>
    <w:p w:rsidR="00BC0597" w:rsidRPr="00D63575" w:rsidRDefault="00C85F7A" w:rsidP="00547036">
      <w:pPr>
        <w:spacing w:after="320"/>
        <w:rPr>
          <w:bCs/>
          <w:spacing w:val="6"/>
        </w:rPr>
      </w:pPr>
      <w:r w:rsidRPr="00D63575">
        <w:rPr>
          <w:bCs/>
        </w:rPr>
        <w:tab/>
      </w:r>
      <w:r w:rsidR="00BC0597" w:rsidRPr="00D63575">
        <w:rPr>
          <w:bCs/>
        </w:rPr>
        <w:t>C.</w:t>
      </w:r>
      <w:r w:rsidR="00226812" w:rsidRPr="00D63575">
        <w:rPr>
          <w:bCs/>
        </w:rPr>
        <w:t>5.</w:t>
      </w:r>
      <w:r w:rsidRPr="00D63575">
        <w:rPr>
          <w:bCs/>
        </w:rPr>
        <w:t xml:space="preserve">  </w:t>
      </w:r>
      <w:r w:rsidR="00BC0597" w:rsidRPr="00D63575">
        <w:rPr>
          <w:bCs/>
          <w:spacing w:val="6"/>
        </w:rPr>
        <w:t>共同核心文件应该列入一般性事实和统计资料</w:t>
      </w:r>
      <w:r w:rsidR="00226812" w:rsidRPr="00D63575">
        <w:rPr>
          <w:bCs/>
          <w:spacing w:val="6"/>
        </w:rPr>
        <w:t>，</w:t>
      </w:r>
      <w:r w:rsidR="001A4176" w:rsidRPr="00D63575">
        <w:rPr>
          <w:rStyle w:val="FootnoteReference"/>
          <w:bCs/>
          <w:spacing w:val="6"/>
        </w:rPr>
        <w:footnoteReference w:id="110"/>
      </w:r>
      <w:r w:rsidR="00BC0597" w:rsidRPr="00D63575">
        <w:rPr>
          <w:bCs/>
          <w:spacing w:val="6"/>
        </w:rPr>
        <w:t xml:space="preserve"> </w:t>
      </w:r>
      <w:r w:rsidR="00BC0597" w:rsidRPr="00D63575">
        <w:rPr>
          <w:bCs/>
          <w:spacing w:val="6"/>
        </w:rPr>
        <w:t>而《公约》专要文件应该列入按男女性别</w:t>
      </w:r>
      <w:r w:rsidR="001A4176" w:rsidRPr="00D63575">
        <w:rPr>
          <w:bCs/>
          <w:spacing w:val="6"/>
        </w:rPr>
        <w:t xml:space="preserve"> </w:t>
      </w:r>
      <w:r w:rsidR="001A4176" w:rsidRPr="00D63575">
        <w:rPr>
          <w:rStyle w:val="FootnoteReference"/>
          <w:bCs/>
          <w:spacing w:val="6"/>
        </w:rPr>
        <w:footnoteReference w:id="111"/>
      </w:r>
      <w:r w:rsidR="00BC0597" w:rsidRPr="00D63575">
        <w:rPr>
          <w:bCs/>
          <w:spacing w:val="6"/>
        </w:rPr>
        <w:t xml:space="preserve"> </w:t>
      </w:r>
      <w:r w:rsidR="00BC0597" w:rsidRPr="00D63575">
        <w:rPr>
          <w:bCs/>
          <w:spacing w:val="6"/>
        </w:rPr>
        <w:t>分列的涉及《公约》每一条款执行情况的具体有关数据和统计资料</w:t>
      </w:r>
      <w:r w:rsidR="00226812" w:rsidRPr="00D63575">
        <w:rPr>
          <w:bCs/>
          <w:spacing w:val="6"/>
        </w:rPr>
        <w:t>，</w:t>
      </w:r>
      <w:r w:rsidR="00BC0597" w:rsidRPr="00D63575">
        <w:rPr>
          <w:bCs/>
          <w:spacing w:val="6"/>
        </w:rPr>
        <w:t>以及委员会的一般性建议</w:t>
      </w:r>
      <w:r w:rsidR="00226812" w:rsidRPr="00D63575">
        <w:rPr>
          <w:bCs/>
          <w:spacing w:val="6"/>
        </w:rPr>
        <w:t>，</w:t>
      </w:r>
      <w:r w:rsidR="00BC0597" w:rsidRPr="00D63575">
        <w:rPr>
          <w:bCs/>
          <w:spacing w:val="6"/>
        </w:rPr>
        <w:t>以便委员会评估《公约》执行工作的进展情况。</w:t>
      </w:r>
    </w:p>
    <w:p w:rsidR="00BC0597" w:rsidRPr="00D63575" w:rsidRDefault="00BC0597" w:rsidP="00CB4162">
      <w:pPr>
        <w:pStyle w:val="Heading3"/>
      </w:pPr>
      <w:r w:rsidRPr="00D63575">
        <w:rPr>
          <w:u w:val="none"/>
        </w:rPr>
        <w:t>D.</w:t>
      </w:r>
      <w:r w:rsidR="00CB4162" w:rsidRPr="00D63575">
        <w:rPr>
          <w:u w:val="none"/>
        </w:rPr>
        <w:t xml:space="preserve">  </w:t>
      </w:r>
      <w:r w:rsidRPr="00D63575">
        <w:t>初次报告</w:t>
      </w:r>
    </w:p>
    <w:p w:rsidR="00BC0597" w:rsidRPr="00D63575" w:rsidRDefault="00C85F7A" w:rsidP="00BC0597">
      <w:pPr>
        <w:rPr>
          <w:bCs/>
          <w:spacing w:val="8"/>
        </w:rPr>
      </w:pPr>
      <w:r w:rsidRPr="00D63575">
        <w:rPr>
          <w:bCs/>
        </w:rPr>
        <w:tab/>
      </w:r>
      <w:r w:rsidR="00BC0597" w:rsidRPr="00D63575">
        <w:rPr>
          <w:bCs/>
        </w:rPr>
        <w:t>D.</w:t>
      </w:r>
      <w:r w:rsidR="00226812" w:rsidRPr="00D63575">
        <w:rPr>
          <w:bCs/>
        </w:rPr>
        <w:t>1.</w:t>
      </w:r>
      <w:r w:rsidRPr="00D63575">
        <w:rPr>
          <w:bCs/>
        </w:rPr>
        <w:t xml:space="preserve">  </w:t>
      </w:r>
      <w:r w:rsidR="00BC0597" w:rsidRPr="00D63575">
        <w:rPr>
          <w:bCs/>
          <w:spacing w:val="8"/>
        </w:rPr>
        <w:t>初次《公约》专要文件与共同核心文件一起构成缔约国的初次报告</w:t>
      </w:r>
      <w:r w:rsidR="00226812" w:rsidRPr="00D63575">
        <w:rPr>
          <w:bCs/>
          <w:spacing w:val="8"/>
        </w:rPr>
        <w:t>，</w:t>
      </w:r>
      <w:r w:rsidR="00BC0597" w:rsidRPr="00D63575">
        <w:rPr>
          <w:bCs/>
          <w:spacing w:val="8"/>
        </w:rPr>
        <w:t>是缔约国第一次有机会向委员会陈述其法律和惯例在多大程度上与《公约》相吻合。</w:t>
      </w:r>
    </w:p>
    <w:p w:rsidR="00BC0597" w:rsidRPr="00D63575" w:rsidRDefault="00C85F7A" w:rsidP="00BC0597">
      <w:pPr>
        <w:rPr>
          <w:bCs/>
        </w:rPr>
      </w:pPr>
      <w:r w:rsidRPr="00D63575">
        <w:rPr>
          <w:bCs/>
        </w:rPr>
        <w:tab/>
      </w:r>
      <w:r w:rsidR="00BC0597" w:rsidRPr="00D63575">
        <w:rPr>
          <w:bCs/>
        </w:rPr>
        <w:t>D.</w:t>
      </w:r>
      <w:r w:rsidR="00226812" w:rsidRPr="00D63575">
        <w:rPr>
          <w:bCs/>
        </w:rPr>
        <w:t>2.</w:t>
      </w:r>
      <w:r w:rsidRPr="00D63575">
        <w:rPr>
          <w:bCs/>
        </w:rPr>
        <w:t xml:space="preserve">  </w:t>
      </w:r>
      <w:r w:rsidR="00BC0597" w:rsidRPr="00D63575">
        <w:rPr>
          <w:bCs/>
        </w:rPr>
        <w:t>缔约国应具体述及《公约》第一至第四部分的每一条款</w:t>
      </w:r>
      <w:r w:rsidR="00226812" w:rsidRPr="00D63575">
        <w:rPr>
          <w:bCs/>
        </w:rPr>
        <w:t>；</w:t>
      </w:r>
      <w:r w:rsidR="00BC0597" w:rsidRPr="00D63575">
        <w:rPr>
          <w:bCs/>
        </w:rPr>
        <w:t>除了共同核心文件所载的资料外</w:t>
      </w:r>
      <w:r w:rsidR="00226812" w:rsidRPr="00D63575">
        <w:rPr>
          <w:bCs/>
        </w:rPr>
        <w:t>，</w:t>
      </w:r>
      <w:r w:rsidR="00BC0597" w:rsidRPr="00D63575">
        <w:rPr>
          <w:bCs/>
        </w:rPr>
        <w:t>《公约》专要文件中应该详细地分析和说明法律规范对妇女的实际处境的影响</w:t>
      </w:r>
      <w:r w:rsidR="00226812" w:rsidRPr="00D63575">
        <w:rPr>
          <w:bCs/>
        </w:rPr>
        <w:t>，</w:t>
      </w:r>
      <w:r w:rsidR="00BC0597" w:rsidRPr="00D63575">
        <w:rPr>
          <w:bCs/>
        </w:rPr>
        <w:t>以及违反《公约》规定事件的补救措施实际是否存在</w:t>
      </w:r>
      <w:r w:rsidR="00226812" w:rsidRPr="00D63575">
        <w:rPr>
          <w:bCs/>
        </w:rPr>
        <w:t>，</w:t>
      </w:r>
      <w:r w:rsidR="00BC0597" w:rsidRPr="00D63575">
        <w:rPr>
          <w:bCs/>
        </w:rPr>
        <w:t>措施的落实和效果问题。</w:t>
      </w:r>
    </w:p>
    <w:p w:rsidR="00BC0597" w:rsidRPr="00D63575" w:rsidRDefault="00C85F7A" w:rsidP="00BC0597">
      <w:pPr>
        <w:rPr>
          <w:bCs/>
        </w:rPr>
      </w:pPr>
      <w:r w:rsidRPr="00D63575">
        <w:rPr>
          <w:bCs/>
        </w:rPr>
        <w:tab/>
      </w:r>
      <w:r w:rsidR="00BC0597" w:rsidRPr="00D63575">
        <w:rPr>
          <w:bCs/>
        </w:rPr>
        <w:t>D.</w:t>
      </w:r>
      <w:r w:rsidR="00226812" w:rsidRPr="00D63575">
        <w:rPr>
          <w:bCs/>
        </w:rPr>
        <w:t>3.</w:t>
      </w:r>
      <w:r w:rsidRPr="00D63575">
        <w:rPr>
          <w:bCs/>
        </w:rPr>
        <w:t xml:space="preserve">  </w:t>
      </w:r>
      <w:r w:rsidR="00BC0597" w:rsidRPr="00D63575">
        <w:rPr>
          <w:bCs/>
        </w:rPr>
        <w:t>凡是共同核心文件不包含以下有关资料</w:t>
      </w:r>
      <w:r w:rsidR="00226812" w:rsidRPr="00D63575">
        <w:rPr>
          <w:bCs/>
        </w:rPr>
        <w:t>，</w:t>
      </w:r>
      <w:r w:rsidR="00BC0597" w:rsidRPr="00D63575">
        <w:t>初次《公约》专要文件则应简要列述法律、惯例和传统按生理性别和社会性别或以任何其他方式对妇女享受《公约》的每一条款所作的、即使是临时性的区分、排除或限制。</w:t>
      </w:r>
    </w:p>
    <w:p w:rsidR="00BC0597" w:rsidRPr="00D63575" w:rsidRDefault="00547036" w:rsidP="00CB4162">
      <w:pPr>
        <w:spacing w:after="320"/>
        <w:rPr>
          <w:bCs/>
        </w:rPr>
      </w:pPr>
      <w:r w:rsidRPr="00D63575">
        <w:rPr>
          <w:bCs/>
        </w:rPr>
        <w:tab/>
      </w:r>
      <w:r w:rsidR="00BC0597" w:rsidRPr="00D63575">
        <w:rPr>
          <w:bCs/>
        </w:rPr>
        <w:t>D.</w:t>
      </w:r>
      <w:r w:rsidR="00226812" w:rsidRPr="00D63575">
        <w:rPr>
          <w:bCs/>
        </w:rPr>
        <w:t>4.</w:t>
      </w:r>
      <w:r w:rsidRPr="00D63575">
        <w:rPr>
          <w:bCs/>
        </w:rPr>
        <w:t xml:space="preserve">  </w:t>
      </w:r>
      <w:r w:rsidR="00BC0597" w:rsidRPr="00D63575">
        <w:rPr>
          <w:bCs/>
        </w:rPr>
        <w:t>对</w:t>
      </w:r>
      <w:r w:rsidR="00BC0597" w:rsidRPr="00D63575">
        <w:t>公约的权利和有关规定作出保障并提供补救措施的主要相关宪法、法律、司法等文件的引文或摘要</w:t>
      </w:r>
      <w:r w:rsidR="00226812" w:rsidRPr="00D63575">
        <w:t>，</w:t>
      </w:r>
      <w:r w:rsidR="00BC0597" w:rsidRPr="00D63575">
        <w:t>尤其是没有附在报告之后或没有联合国工作语文本的</w:t>
      </w:r>
      <w:r w:rsidR="00226812" w:rsidRPr="00D63575">
        <w:t>，</w:t>
      </w:r>
      <w:r w:rsidR="00BC0597" w:rsidRPr="00D63575">
        <w:t>应充分载入初次《公约》专要文件之中。</w:t>
      </w:r>
    </w:p>
    <w:p w:rsidR="00BC0597" w:rsidRPr="00D63575" w:rsidRDefault="00BC0597" w:rsidP="00CB4162">
      <w:pPr>
        <w:pStyle w:val="Heading3"/>
        <w:rPr>
          <w:kern w:val="0"/>
        </w:rPr>
      </w:pPr>
      <w:r w:rsidRPr="00D63575">
        <w:rPr>
          <w:kern w:val="0"/>
          <w:u w:val="none"/>
        </w:rPr>
        <w:t>E.</w:t>
      </w:r>
      <w:r w:rsidR="00CB4162" w:rsidRPr="00D63575">
        <w:rPr>
          <w:kern w:val="0"/>
          <w:u w:val="none"/>
        </w:rPr>
        <w:t xml:space="preserve">  </w:t>
      </w:r>
      <w:r w:rsidRPr="00D63575">
        <w:rPr>
          <w:kern w:val="0"/>
        </w:rPr>
        <w:t>定期报告</w:t>
      </w:r>
    </w:p>
    <w:p w:rsidR="00BC0597" w:rsidRPr="00D63575" w:rsidRDefault="002A33DE" w:rsidP="00BC0597">
      <w:pPr>
        <w:rPr>
          <w:bCs/>
        </w:rPr>
      </w:pPr>
      <w:r w:rsidRPr="00D63575">
        <w:rPr>
          <w:bCs/>
        </w:rPr>
        <w:tab/>
      </w:r>
      <w:r w:rsidR="00BC0597" w:rsidRPr="00D63575">
        <w:rPr>
          <w:bCs/>
        </w:rPr>
        <w:t>E.</w:t>
      </w:r>
      <w:r w:rsidR="00226812" w:rsidRPr="00D63575">
        <w:rPr>
          <w:bCs/>
        </w:rPr>
        <w:t>1.</w:t>
      </w:r>
      <w:r w:rsidRPr="00D63575">
        <w:rPr>
          <w:bCs/>
        </w:rPr>
        <w:t xml:space="preserve">  </w:t>
      </w:r>
      <w:r w:rsidR="00BC0597" w:rsidRPr="00D63575">
        <w:rPr>
          <w:bCs/>
        </w:rPr>
        <w:t>随后的</w:t>
      </w:r>
      <w:r w:rsidR="00BC0597" w:rsidRPr="00D63575">
        <w:t>《公约》专要文件与共同核心文件一起构成随后的定期报告</w:t>
      </w:r>
      <w:r w:rsidR="00226812" w:rsidRPr="00D63575">
        <w:t>，</w:t>
      </w:r>
      <w:r w:rsidR="00BC0597" w:rsidRPr="00D63575">
        <w:t>文件应集中述及从缔约国前次报告的审议到当前报告的提出这一阶段的情况。</w:t>
      </w:r>
    </w:p>
    <w:p w:rsidR="00BC0597" w:rsidRPr="00D63575" w:rsidRDefault="002A33DE" w:rsidP="00BC0597">
      <w:pPr>
        <w:rPr>
          <w:bCs/>
        </w:rPr>
      </w:pPr>
      <w:r w:rsidRPr="00D63575">
        <w:rPr>
          <w:bCs/>
        </w:rPr>
        <w:tab/>
      </w:r>
      <w:r w:rsidR="00BC0597" w:rsidRPr="00D63575">
        <w:rPr>
          <w:bCs/>
        </w:rPr>
        <w:t>E.</w:t>
      </w:r>
      <w:r w:rsidR="00226812" w:rsidRPr="00D63575">
        <w:rPr>
          <w:bCs/>
        </w:rPr>
        <w:t>2.</w:t>
      </w:r>
      <w:r w:rsidRPr="00D63575">
        <w:rPr>
          <w:bCs/>
        </w:rPr>
        <w:t xml:space="preserve">  </w:t>
      </w:r>
      <w:r w:rsidR="00BC0597" w:rsidRPr="00D63575">
        <w:t>《公约》专要</w:t>
      </w:r>
      <w:r w:rsidR="003B7C2F" w:rsidRPr="00D63575">
        <w:t>定期</w:t>
      </w:r>
      <w:r w:rsidR="00BC0597" w:rsidRPr="00D63575">
        <w:t>文件的</w:t>
      </w:r>
      <w:r w:rsidR="0052791B" w:rsidRPr="00D63575">
        <w:t>篇章</w:t>
      </w:r>
      <w:r w:rsidR="00BC0597" w:rsidRPr="00D63575">
        <w:t>结构应该按照《公约》</w:t>
      </w:r>
      <w:r w:rsidR="003B7C2F" w:rsidRPr="00D63575">
        <w:t>章节</w:t>
      </w:r>
      <w:r w:rsidR="00BC0597" w:rsidRPr="00D63575">
        <w:t>的几大</w:t>
      </w:r>
      <w:r w:rsidR="003B7C2F" w:rsidRPr="00D63575">
        <w:t>群</w:t>
      </w:r>
      <w:r w:rsidR="0052791B" w:rsidRPr="00D63575" w:rsidDel="0052791B">
        <w:t xml:space="preserve"> </w:t>
      </w:r>
      <w:r w:rsidR="00226812" w:rsidRPr="00D63575">
        <w:t>(</w:t>
      </w:r>
      <w:r w:rsidR="003B7C2F" w:rsidRPr="00D63575">
        <w:t>即</w:t>
      </w:r>
      <w:r w:rsidR="00BC0597" w:rsidRPr="00D63575">
        <w:t>第一至四部分</w:t>
      </w:r>
      <w:r w:rsidR="00226812" w:rsidRPr="00D63575">
        <w:t>)</w:t>
      </w:r>
      <w:r w:rsidR="00BC0597" w:rsidRPr="00D63575">
        <w:t>编排。如果有那个条款没有新的情况可报告</w:t>
      </w:r>
      <w:r w:rsidR="00226812" w:rsidRPr="00D63575">
        <w:t>，</w:t>
      </w:r>
      <w:r w:rsidR="00BC0597" w:rsidRPr="00D63575">
        <w:t>应该如实说明。</w:t>
      </w:r>
    </w:p>
    <w:p w:rsidR="00BC0597" w:rsidRPr="00D63575" w:rsidRDefault="002A33DE" w:rsidP="00BC0597">
      <w:pPr>
        <w:rPr>
          <w:bCs/>
        </w:rPr>
      </w:pPr>
      <w:r w:rsidRPr="00D63575">
        <w:rPr>
          <w:bCs/>
        </w:rPr>
        <w:tab/>
      </w:r>
      <w:r w:rsidR="00BC0597" w:rsidRPr="00D63575">
        <w:rPr>
          <w:bCs/>
        </w:rPr>
        <w:t>E.</w:t>
      </w:r>
      <w:r w:rsidR="00226812" w:rsidRPr="00D63575">
        <w:rPr>
          <w:bCs/>
        </w:rPr>
        <w:t>3.</w:t>
      </w:r>
      <w:r w:rsidRPr="00D63575">
        <w:rPr>
          <w:bCs/>
        </w:rPr>
        <w:t xml:space="preserve">  </w:t>
      </w:r>
      <w:r w:rsidR="00BC0597" w:rsidRPr="00D63575">
        <w:rPr>
          <w:bCs/>
        </w:rPr>
        <w:t>随后的</w:t>
      </w:r>
      <w:r w:rsidR="00BC0597" w:rsidRPr="00D63575">
        <w:t>《公约》专要文件至少应该有三个出发点</w:t>
      </w:r>
      <w:r w:rsidR="00226812" w:rsidRPr="00D63575">
        <w:t>：</w:t>
      </w:r>
    </w:p>
    <w:p w:rsidR="00BC0597" w:rsidRPr="00D63575" w:rsidRDefault="00BC0597" w:rsidP="002A33DE">
      <w:pPr>
        <w:numPr>
          <w:ilvl w:val="0"/>
          <w:numId w:val="139"/>
        </w:numPr>
      </w:pPr>
      <w:r w:rsidRPr="00D63575">
        <w:t>介绍此前报告的结论性意见的落实情况</w:t>
      </w:r>
      <w:r w:rsidR="00226812" w:rsidRPr="00D63575">
        <w:t>(</w:t>
      </w:r>
      <w:r w:rsidRPr="00D63575">
        <w:t>尤其是</w:t>
      </w:r>
      <w:r w:rsidRPr="00D63575">
        <w:t>“</w:t>
      </w:r>
      <w:r w:rsidRPr="00D63575">
        <w:t>关注问题</w:t>
      </w:r>
      <w:r w:rsidRPr="00D63575">
        <w:t>”</w:t>
      </w:r>
      <w:r w:rsidRPr="00D63575">
        <w:t>和</w:t>
      </w:r>
      <w:r w:rsidRPr="00D63575">
        <w:t>“</w:t>
      </w:r>
      <w:r w:rsidRPr="00D63575">
        <w:t>建议</w:t>
      </w:r>
      <w:r w:rsidRPr="00D63575">
        <w:t>”</w:t>
      </w:r>
      <w:r w:rsidR="00226812" w:rsidRPr="00D63575">
        <w:t>)</w:t>
      </w:r>
      <w:r w:rsidR="00226812" w:rsidRPr="00D63575">
        <w:t>，</w:t>
      </w:r>
      <w:r w:rsidRPr="00D63575">
        <w:t>说明未落实的原因或遇到的困难</w:t>
      </w:r>
      <w:r w:rsidR="00226812" w:rsidRPr="00D63575">
        <w:t>；</w:t>
      </w:r>
      <w:r w:rsidRPr="00D63575">
        <w:rPr>
          <w:color w:val="0000FF"/>
          <w:vertAlign w:val="superscript"/>
        </w:rPr>
        <w:footnoteReference w:id="112"/>
      </w:r>
      <w:r w:rsidRPr="00D63575">
        <w:t xml:space="preserve"> </w:t>
      </w:r>
    </w:p>
    <w:p w:rsidR="00BC0597" w:rsidRPr="00D63575" w:rsidRDefault="00BC0597" w:rsidP="002A33DE">
      <w:pPr>
        <w:numPr>
          <w:ilvl w:val="0"/>
          <w:numId w:val="139"/>
        </w:numPr>
      </w:pPr>
      <w:r w:rsidRPr="00D63575">
        <w:t>缔约国对另外采</w:t>
      </w:r>
      <w:r w:rsidR="003D33AC" w:rsidRPr="00D63575">
        <w:t>取的落实《公约》的法律及其他有关步骤进行分析性检查和着眼成效的</w:t>
      </w:r>
      <w:r w:rsidRPr="00D63575">
        <w:t>审查</w:t>
      </w:r>
      <w:r w:rsidR="00226812" w:rsidRPr="00D63575">
        <w:t>；</w:t>
      </w:r>
    </w:p>
    <w:p w:rsidR="00BC0597" w:rsidRPr="00D63575" w:rsidRDefault="00BC0597" w:rsidP="002A33DE">
      <w:pPr>
        <w:numPr>
          <w:ilvl w:val="0"/>
          <w:numId w:val="139"/>
        </w:numPr>
      </w:pPr>
      <w:r w:rsidRPr="00D63575">
        <w:t>说明在公民、政治、经济、社会、文化等领域里仍然存在或正在出现的阻碍妇女与男人同等行使和享有人权和基本自由的各种因素</w:t>
      </w:r>
      <w:r w:rsidR="00226812" w:rsidRPr="00D63575">
        <w:t>，</w:t>
      </w:r>
      <w:r w:rsidRPr="00D63575">
        <w:t>介绍为克服这些障碍而设想采取的措施。</w:t>
      </w:r>
    </w:p>
    <w:p w:rsidR="00BC0597" w:rsidRPr="00D63575" w:rsidRDefault="002A33DE" w:rsidP="00BC0597">
      <w:pPr>
        <w:rPr>
          <w:bCs/>
        </w:rPr>
      </w:pPr>
      <w:r w:rsidRPr="00D63575">
        <w:rPr>
          <w:bCs/>
        </w:rPr>
        <w:tab/>
      </w:r>
      <w:r w:rsidR="00BC0597" w:rsidRPr="00D63575">
        <w:rPr>
          <w:bCs/>
        </w:rPr>
        <w:t>E.</w:t>
      </w:r>
      <w:r w:rsidR="00226812" w:rsidRPr="00D63575">
        <w:rPr>
          <w:bCs/>
        </w:rPr>
        <w:t>4.</w:t>
      </w:r>
      <w:r w:rsidRPr="00D63575">
        <w:rPr>
          <w:bCs/>
        </w:rPr>
        <w:t xml:space="preserve">  </w:t>
      </w:r>
      <w:r w:rsidR="00BC0597" w:rsidRPr="00D63575">
        <w:rPr>
          <w:bCs/>
        </w:rPr>
        <w:t>定期</w:t>
      </w:r>
      <w:r w:rsidR="00BC0597" w:rsidRPr="00D63575">
        <w:t>《公约》专要文件尤其应该述及所采取措施的作用</w:t>
      </w:r>
      <w:r w:rsidR="00226812" w:rsidRPr="00D63575">
        <w:t>，</w:t>
      </w:r>
      <w:r w:rsidR="00BC0597" w:rsidRPr="00D63575">
        <w:t>分析消除歧视妇女现象、确保妇女充分享受人权方面逐步显现的趋势。</w:t>
      </w:r>
    </w:p>
    <w:p w:rsidR="00BC0597" w:rsidRPr="00D63575" w:rsidRDefault="002A33DE" w:rsidP="00BC0597">
      <w:pPr>
        <w:rPr>
          <w:bCs/>
        </w:rPr>
      </w:pPr>
      <w:r w:rsidRPr="00D63575">
        <w:rPr>
          <w:bCs/>
        </w:rPr>
        <w:tab/>
      </w:r>
      <w:r w:rsidR="00BC0597" w:rsidRPr="00D63575">
        <w:rPr>
          <w:bCs/>
        </w:rPr>
        <w:t>E.</w:t>
      </w:r>
      <w:r w:rsidR="00226812" w:rsidRPr="00D63575">
        <w:rPr>
          <w:bCs/>
        </w:rPr>
        <w:t>5.</w:t>
      </w:r>
      <w:r w:rsidRPr="00D63575">
        <w:rPr>
          <w:bCs/>
        </w:rPr>
        <w:t xml:space="preserve">  </w:t>
      </w:r>
      <w:r w:rsidR="00BC0597" w:rsidRPr="00D63575">
        <w:rPr>
          <w:bCs/>
        </w:rPr>
        <w:t>定期</w:t>
      </w:r>
      <w:r w:rsidR="00BC0597" w:rsidRPr="00D63575">
        <w:t>《公约》专要文件还应述及《公约》对不同妇女群体、尤其是受到多种形式歧视的妇女群体的落实情况。</w:t>
      </w:r>
    </w:p>
    <w:p w:rsidR="00BC0597" w:rsidRPr="00D63575" w:rsidRDefault="002A33DE" w:rsidP="00CB4162">
      <w:pPr>
        <w:spacing w:after="320"/>
        <w:rPr>
          <w:bCs/>
        </w:rPr>
      </w:pPr>
      <w:r w:rsidRPr="00D63575">
        <w:rPr>
          <w:bCs/>
        </w:rPr>
        <w:tab/>
      </w:r>
      <w:r w:rsidR="00BC0597" w:rsidRPr="00D63575">
        <w:rPr>
          <w:bCs/>
        </w:rPr>
        <w:t>E.</w:t>
      </w:r>
      <w:r w:rsidR="00226812" w:rsidRPr="00D63575">
        <w:rPr>
          <w:bCs/>
        </w:rPr>
        <w:t>6.</w:t>
      </w:r>
      <w:r w:rsidRPr="00D63575">
        <w:rPr>
          <w:bCs/>
        </w:rPr>
        <w:t xml:space="preserve">  </w:t>
      </w:r>
      <w:r w:rsidR="00BC0597" w:rsidRPr="00D63575">
        <w:rPr>
          <w:bCs/>
        </w:rPr>
        <w:t>如果缔约国执行《公约》的政治和法律途径发生了根本的变化</w:t>
      </w:r>
      <w:r w:rsidR="00226812" w:rsidRPr="00D63575">
        <w:rPr>
          <w:bCs/>
        </w:rPr>
        <w:t>，</w:t>
      </w:r>
      <w:r w:rsidR="00BC0597" w:rsidRPr="00D63575">
        <w:rPr>
          <w:bCs/>
        </w:rPr>
        <w:t>或者缔约国推出了新的法律或行政措施</w:t>
      </w:r>
      <w:r w:rsidR="00226812" w:rsidRPr="00D63575">
        <w:rPr>
          <w:bCs/>
        </w:rPr>
        <w:t>，</w:t>
      </w:r>
      <w:r w:rsidR="00BC0597" w:rsidRPr="00D63575">
        <w:rPr>
          <w:bCs/>
        </w:rPr>
        <w:t>需要附上文件并作出司法或其他决定的</w:t>
      </w:r>
      <w:r w:rsidR="00226812" w:rsidRPr="00D63575">
        <w:rPr>
          <w:bCs/>
        </w:rPr>
        <w:t>，</w:t>
      </w:r>
      <w:r w:rsidR="00BC0597" w:rsidRPr="00D63575">
        <w:rPr>
          <w:bCs/>
        </w:rPr>
        <w:t>这种资料应该列入</w:t>
      </w:r>
      <w:r w:rsidR="00BC0597" w:rsidRPr="00D63575">
        <w:t>《公约》专要文件。</w:t>
      </w:r>
    </w:p>
    <w:p w:rsidR="00BC0597" w:rsidRPr="00D63575" w:rsidRDefault="00BC0597" w:rsidP="00CB4162">
      <w:pPr>
        <w:pStyle w:val="Heading3"/>
        <w:rPr>
          <w:kern w:val="0"/>
        </w:rPr>
      </w:pPr>
      <w:r w:rsidRPr="00D63575">
        <w:rPr>
          <w:kern w:val="0"/>
          <w:u w:val="none"/>
        </w:rPr>
        <w:t>F.</w:t>
      </w:r>
      <w:r w:rsidR="00CB4162" w:rsidRPr="00D63575">
        <w:rPr>
          <w:kern w:val="0"/>
          <w:u w:val="none"/>
        </w:rPr>
        <w:t xml:space="preserve">  </w:t>
      </w:r>
      <w:r w:rsidRPr="00D63575">
        <w:rPr>
          <w:kern w:val="0"/>
        </w:rPr>
        <w:t>例外报告</w:t>
      </w:r>
    </w:p>
    <w:p w:rsidR="00BC0597" w:rsidRPr="00D63575" w:rsidRDefault="002A33DE" w:rsidP="00CB4162">
      <w:pPr>
        <w:spacing w:after="320"/>
        <w:rPr>
          <w:bCs/>
        </w:rPr>
      </w:pPr>
      <w:r w:rsidRPr="00D63575">
        <w:rPr>
          <w:bCs/>
        </w:rPr>
        <w:tab/>
      </w:r>
      <w:r w:rsidR="00BC0597" w:rsidRPr="00D63575">
        <w:rPr>
          <w:bCs/>
        </w:rPr>
        <w:t>F.</w:t>
      </w:r>
      <w:r w:rsidR="00226812" w:rsidRPr="00D63575">
        <w:rPr>
          <w:bCs/>
        </w:rPr>
        <w:t>1.</w:t>
      </w:r>
      <w:r w:rsidRPr="00D63575">
        <w:rPr>
          <w:bCs/>
        </w:rPr>
        <w:t xml:space="preserve">  </w:t>
      </w:r>
      <w:r w:rsidR="00BC0597" w:rsidRPr="00D63575">
        <w:rPr>
          <w:bCs/>
        </w:rPr>
        <w:t>委员会有程序规定可要求例外提交报告</w:t>
      </w:r>
      <w:r w:rsidR="00226812" w:rsidRPr="00D63575">
        <w:rPr>
          <w:bCs/>
        </w:rPr>
        <w:t>，</w:t>
      </w:r>
      <w:r w:rsidR="00BC0597" w:rsidRPr="00D63575">
        <w:rPr>
          <w:bCs/>
        </w:rPr>
        <w:t>可根据委员会议事规则第</w:t>
      </w:r>
      <w:r w:rsidR="00BC0597" w:rsidRPr="00D63575">
        <w:rPr>
          <w:bCs/>
        </w:rPr>
        <w:t>4</w:t>
      </w:r>
      <w:r w:rsidR="00226812" w:rsidRPr="00D63575">
        <w:rPr>
          <w:bCs/>
        </w:rPr>
        <w:t>8.</w:t>
      </w:r>
      <w:r w:rsidR="00BC0597" w:rsidRPr="00D63575">
        <w:rPr>
          <w:bCs/>
        </w:rPr>
        <w:t>5</w:t>
      </w:r>
      <w:r w:rsidR="00BC0597" w:rsidRPr="00D63575">
        <w:rPr>
          <w:bCs/>
        </w:rPr>
        <w:t>条及</w:t>
      </w:r>
      <w:r w:rsidR="00BC0597" w:rsidRPr="00D63575">
        <w:t>关于例外报告的第</w:t>
      </w:r>
      <w:r w:rsidR="00BC0597" w:rsidRPr="00D63575">
        <w:t>21</w:t>
      </w:r>
      <w:r w:rsidR="00226812" w:rsidRPr="00D63575">
        <w:t>/</w:t>
      </w:r>
      <w:r w:rsidR="00BC0597" w:rsidRPr="00D63575">
        <w:t>I</w:t>
      </w:r>
      <w:r w:rsidR="00BC0597" w:rsidRPr="00D63575">
        <w:t>号和</w:t>
      </w:r>
      <w:r w:rsidRPr="00D63575">
        <w:rPr>
          <w:bCs/>
        </w:rPr>
        <w:t>31</w:t>
      </w:r>
      <w:r w:rsidR="00226812" w:rsidRPr="00D63575">
        <w:rPr>
          <w:bCs/>
        </w:rPr>
        <w:t>/</w:t>
      </w:r>
      <w:r w:rsidRPr="00D63575">
        <w:rPr>
          <w:bCs/>
        </w:rPr>
        <w:t>III</w:t>
      </w:r>
      <w:r w:rsidR="00226812" w:rsidRPr="00D63575">
        <w:rPr>
          <w:bCs/>
        </w:rPr>
        <w:t>(</w:t>
      </w:r>
      <w:r w:rsidR="00BC0597" w:rsidRPr="00D63575">
        <w:rPr>
          <w:bCs/>
        </w:rPr>
        <w:t>h</w:t>
      </w:r>
      <w:r w:rsidR="00226812" w:rsidRPr="00D63575">
        <w:rPr>
          <w:bCs/>
        </w:rPr>
        <w:t>)</w:t>
      </w:r>
      <w:r w:rsidR="00BC0597" w:rsidRPr="00D63575">
        <w:rPr>
          <w:bCs/>
        </w:rPr>
        <w:t>号</w:t>
      </w:r>
      <w:r w:rsidR="00BC0597" w:rsidRPr="00D63575">
        <w:t>决定例外提交报告</w:t>
      </w:r>
      <w:r w:rsidR="00226812" w:rsidRPr="00D63575">
        <w:t>，</w:t>
      </w:r>
      <w:r w:rsidR="00BC0597" w:rsidRPr="00D63575">
        <w:rPr>
          <w:bCs/>
        </w:rPr>
        <w:t>本准则对该程序并无影响。</w:t>
      </w:r>
    </w:p>
    <w:p w:rsidR="00BC0597" w:rsidRPr="00D63575" w:rsidRDefault="00BC0597" w:rsidP="00CB4162">
      <w:pPr>
        <w:pStyle w:val="Heading3"/>
      </w:pPr>
      <w:r w:rsidRPr="00D63575">
        <w:rPr>
          <w:u w:val="none"/>
        </w:rPr>
        <w:t>G.</w:t>
      </w:r>
      <w:r w:rsidR="00CB4162" w:rsidRPr="00D63575">
        <w:rPr>
          <w:u w:val="none"/>
        </w:rPr>
        <w:t xml:space="preserve">  </w:t>
      </w:r>
      <w:r w:rsidRPr="00D63575">
        <w:t>报告附件</w:t>
      </w:r>
    </w:p>
    <w:p w:rsidR="00BC0597" w:rsidRPr="00D63575" w:rsidRDefault="002A33DE" w:rsidP="00CB4162">
      <w:pPr>
        <w:spacing w:after="320"/>
        <w:rPr>
          <w:bCs/>
        </w:rPr>
      </w:pPr>
      <w:r w:rsidRPr="00D63575">
        <w:rPr>
          <w:bCs/>
        </w:rPr>
        <w:tab/>
      </w:r>
      <w:r w:rsidR="00BC0597" w:rsidRPr="00D63575">
        <w:rPr>
          <w:bCs/>
        </w:rPr>
        <w:t>G.</w:t>
      </w:r>
      <w:r w:rsidR="00226812" w:rsidRPr="00D63575">
        <w:rPr>
          <w:bCs/>
        </w:rPr>
        <w:t>1.</w:t>
      </w:r>
      <w:r w:rsidRPr="00D63575">
        <w:rPr>
          <w:bCs/>
        </w:rPr>
        <w:t xml:space="preserve">  </w:t>
      </w:r>
      <w:r w:rsidR="00BC0597" w:rsidRPr="00D63575">
        <w:rPr>
          <w:bCs/>
        </w:rPr>
        <w:t>如有必要</w:t>
      </w:r>
      <w:r w:rsidR="00226812" w:rsidRPr="00D63575">
        <w:rPr>
          <w:bCs/>
        </w:rPr>
        <w:t>，</w:t>
      </w:r>
      <w:r w:rsidR="00BC0597" w:rsidRPr="00D63575">
        <w:rPr>
          <w:bCs/>
        </w:rPr>
        <w:t>应以联合国的一种工作语文随报告一并提交报告国可能希望分发给委员会全体委员的立法、司法、行政及其他方面的主要补充文件</w:t>
      </w:r>
      <w:r w:rsidR="00226812" w:rsidRPr="00D63575">
        <w:rPr>
          <w:bCs/>
        </w:rPr>
        <w:t>，</w:t>
      </w:r>
      <w:r w:rsidR="00BC0597" w:rsidRPr="00D63575">
        <w:rPr>
          <w:bCs/>
        </w:rPr>
        <w:t>份数应该足够</w:t>
      </w:r>
      <w:r w:rsidR="00226812" w:rsidRPr="00D63575">
        <w:rPr>
          <w:bCs/>
        </w:rPr>
        <w:t>，</w:t>
      </w:r>
      <w:r w:rsidR="00BC0597" w:rsidRPr="00D63575">
        <w:rPr>
          <w:bCs/>
        </w:rPr>
        <w:t>以方便其报告的审议。这些文件可根据协调报告准则第</w:t>
      </w:r>
      <w:r w:rsidR="00BC0597" w:rsidRPr="00D63575">
        <w:rPr>
          <w:bCs/>
        </w:rPr>
        <w:t>20</w:t>
      </w:r>
      <w:r w:rsidR="00BC0597" w:rsidRPr="00D63575">
        <w:rPr>
          <w:bCs/>
        </w:rPr>
        <w:t>段提交。</w:t>
      </w:r>
    </w:p>
    <w:p w:rsidR="00BC0597" w:rsidRPr="00D63575" w:rsidRDefault="00BC0597" w:rsidP="00CB4162">
      <w:pPr>
        <w:pStyle w:val="Heading3"/>
      </w:pPr>
      <w:r w:rsidRPr="00D63575">
        <w:rPr>
          <w:u w:val="none"/>
        </w:rPr>
        <w:t>H.</w:t>
      </w:r>
      <w:r w:rsidR="00CB4162" w:rsidRPr="00D63575">
        <w:rPr>
          <w:u w:val="none"/>
        </w:rPr>
        <w:t xml:space="preserve">  </w:t>
      </w:r>
      <w:r w:rsidRPr="00D63575">
        <w:t>任择议定书</w:t>
      </w:r>
    </w:p>
    <w:p w:rsidR="00BC0597" w:rsidRPr="00D63575" w:rsidRDefault="002A33DE" w:rsidP="00BC0597">
      <w:pPr>
        <w:rPr>
          <w:bCs/>
        </w:rPr>
      </w:pPr>
      <w:r w:rsidRPr="00D63575">
        <w:rPr>
          <w:bCs/>
        </w:rPr>
        <w:tab/>
      </w:r>
      <w:r w:rsidR="00BC0597" w:rsidRPr="00D63575">
        <w:rPr>
          <w:bCs/>
        </w:rPr>
        <w:t>H.</w:t>
      </w:r>
      <w:r w:rsidR="00226812" w:rsidRPr="00D63575">
        <w:rPr>
          <w:bCs/>
        </w:rPr>
        <w:t>1.</w:t>
      </w:r>
      <w:r w:rsidRPr="00D63575">
        <w:rPr>
          <w:bCs/>
        </w:rPr>
        <w:t xml:space="preserve">  </w:t>
      </w:r>
      <w:r w:rsidR="00BC0597" w:rsidRPr="00D63575">
        <w:rPr>
          <w:bCs/>
        </w:rPr>
        <w:t>如果缔约国批准或加入了《任择议定书》</w:t>
      </w:r>
      <w:r w:rsidR="00226812" w:rsidRPr="00D63575">
        <w:rPr>
          <w:bCs/>
        </w:rPr>
        <w:t>，</w:t>
      </w:r>
      <w:r w:rsidR="00BC0597" w:rsidRPr="00D63575">
        <w:rPr>
          <w:bCs/>
        </w:rPr>
        <w:t>而且委员会已发表意见</w:t>
      </w:r>
      <w:r w:rsidR="00226812" w:rsidRPr="00D63575">
        <w:rPr>
          <w:bCs/>
        </w:rPr>
        <w:t>，</w:t>
      </w:r>
      <w:r w:rsidR="00BC0597" w:rsidRPr="00D63575">
        <w:rPr>
          <w:bCs/>
        </w:rPr>
        <w:t>指出对《议定书》下收到的一份来文须提供补救措施或对其表示任何其他关切</w:t>
      </w:r>
      <w:r w:rsidR="00226812" w:rsidRPr="00D63575">
        <w:rPr>
          <w:bCs/>
        </w:rPr>
        <w:t>，</w:t>
      </w:r>
      <w:r w:rsidR="00BC0597" w:rsidRPr="00D63575">
        <w:rPr>
          <w:bCs/>
        </w:rPr>
        <w:t>则</w:t>
      </w:r>
      <w:r w:rsidR="00BC0597" w:rsidRPr="00D63575">
        <w:t>《公约》专要文件应该列入更多的资料</w:t>
      </w:r>
      <w:r w:rsidR="00226812" w:rsidRPr="00D63575">
        <w:t>，</w:t>
      </w:r>
      <w:r w:rsidR="00BC0597" w:rsidRPr="00D63575">
        <w:t>介绍已采取的补救步骤及其他步骤</w:t>
      </w:r>
      <w:r w:rsidR="00226812" w:rsidRPr="00D63575">
        <w:t>，</w:t>
      </w:r>
      <w:r w:rsidR="00BC0597" w:rsidRPr="00D63575">
        <w:t>以确保导致提交来文的情况不再发生。</w:t>
      </w:r>
    </w:p>
    <w:p w:rsidR="00BC0597" w:rsidRPr="00D63575" w:rsidRDefault="002A33DE" w:rsidP="00CB4162">
      <w:pPr>
        <w:spacing w:after="320"/>
        <w:rPr>
          <w:bCs/>
        </w:rPr>
      </w:pPr>
      <w:r w:rsidRPr="00D63575">
        <w:rPr>
          <w:bCs/>
        </w:rPr>
        <w:tab/>
      </w:r>
      <w:r w:rsidR="00BC0597" w:rsidRPr="00D63575">
        <w:rPr>
          <w:bCs/>
        </w:rPr>
        <w:t>H.</w:t>
      </w:r>
      <w:r w:rsidR="00226812" w:rsidRPr="00D63575">
        <w:rPr>
          <w:bCs/>
        </w:rPr>
        <w:t>2.</w:t>
      </w:r>
      <w:r w:rsidRPr="00D63575">
        <w:rPr>
          <w:bCs/>
        </w:rPr>
        <w:t xml:space="preserve">  </w:t>
      </w:r>
      <w:r w:rsidR="00BC0597" w:rsidRPr="00D63575">
        <w:rPr>
          <w:bCs/>
        </w:rPr>
        <w:t>如果缔约国批准或加入了《任择议定书》</w:t>
      </w:r>
      <w:r w:rsidR="00226812" w:rsidRPr="00D63575">
        <w:rPr>
          <w:bCs/>
        </w:rPr>
        <w:t>，</w:t>
      </w:r>
      <w:r w:rsidR="00BC0597" w:rsidRPr="00D63575">
        <w:rPr>
          <w:bCs/>
        </w:rPr>
        <w:t>而且委员会根据《任择议定书》第八条进行了调查</w:t>
      </w:r>
      <w:r w:rsidR="00226812" w:rsidRPr="00D63575">
        <w:rPr>
          <w:bCs/>
        </w:rPr>
        <w:t>，</w:t>
      </w:r>
      <w:r w:rsidR="00BC0597" w:rsidRPr="00D63575">
        <w:rPr>
          <w:bCs/>
        </w:rPr>
        <w:t>则</w:t>
      </w:r>
      <w:r w:rsidR="00BC0597" w:rsidRPr="00D63575">
        <w:t>《公约》专要文件应该列入详细资料</w:t>
      </w:r>
      <w:r w:rsidR="00226812" w:rsidRPr="00D63575">
        <w:t>，</w:t>
      </w:r>
      <w:r w:rsidR="00BC0597" w:rsidRPr="00D63575">
        <w:t>说明针对调查结果并为保障导致进行调查的侵权情况不再发生而进一步采取的措施。</w:t>
      </w:r>
    </w:p>
    <w:p w:rsidR="00BC0597" w:rsidRPr="00D63575" w:rsidRDefault="00BC0597" w:rsidP="00CB4162">
      <w:pPr>
        <w:pStyle w:val="Heading3"/>
      </w:pPr>
      <w:r w:rsidRPr="00D63575">
        <w:rPr>
          <w:u w:val="none"/>
        </w:rPr>
        <w:t>I.</w:t>
      </w:r>
      <w:r w:rsidR="00CB4162" w:rsidRPr="00D63575">
        <w:rPr>
          <w:u w:val="none"/>
        </w:rPr>
        <w:t xml:space="preserve">  </w:t>
      </w:r>
      <w:r w:rsidRPr="00D63575">
        <w:t>落实联合国各种大会、峰会和审议会议成果的措施</w:t>
      </w:r>
    </w:p>
    <w:p w:rsidR="00BC0597" w:rsidRPr="00D63575" w:rsidRDefault="002A33DE" w:rsidP="00BC0597">
      <w:pPr>
        <w:rPr>
          <w:bCs/>
        </w:rPr>
      </w:pPr>
      <w:r w:rsidRPr="00D63575">
        <w:rPr>
          <w:bCs/>
        </w:rPr>
        <w:tab/>
        <w:t>I.</w:t>
      </w:r>
      <w:r w:rsidR="00226812" w:rsidRPr="00D63575">
        <w:rPr>
          <w:bCs/>
        </w:rPr>
        <w:t>1.</w:t>
      </w:r>
      <w:r w:rsidRPr="00D63575">
        <w:rPr>
          <w:bCs/>
        </w:rPr>
        <w:t xml:space="preserve">  </w:t>
      </w:r>
      <w:r w:rsidR="00BC0597" w:rsidRPr="00D63575">
        <w:rPr>
          <w:bCs/>
        </w:rPr>
        <w:t>《公约》和《北京行动纲要》的实质内容之间有着相当大的合力</w:t>
      </w:r>
      <w:r w:rsidR="00226812" w:rsidRPr="00D63575">
        <w:rPr>
          <w:bCs/>
        </w:rPr>
        <w:t>，</w:t>
      </w:r>
      <w:r w:rsidR="00BC0597" w:rsidRPr="00D63575">
        <w:rPr>
          <w:bCs/>
        </w:rPr>
        <w:t>因而是相辅相成的。《公约》包含具有法律约束力的各种义务</w:t>
      </w:r>
      <w:r w:rsidR="00226812" w:rsidRPr="00D63575">
        <w:rPr>
          <w:bCs/>
        </w:rPr>
        <w:t>，</w:t>
      </w:r>
      <w:r w:rsidR="00BC0597" w:rsidRPr="00D63575">
        <w:rPr>
          <w:bCs/>
        </w:rPr>
        <w:t>规定妇女在公民、政治、经济、社会、文化等领域享有平等权利。《纲要》通过其</w:t>
      </w:r>
      <w:r w:rsidR="00BC0597" w:rsidRPr="00D63575">
        <w:rPr>
          <w:bCs/>
        </w:rPr>
        <w:t>12</w:t>
      </w:r>
      <w:r w:rsidR="00BC0597" w:rsidRPr="00D63575">
        <w:rPr>
          <w:bCs/>
        </w:rPr>
        <w:t>大关注领域</w:t>
      </w:r>
      <w:r w:rsidR="00226812" w:rsidRPr="00D63575">
        <w:rPr>
          <w:bCs/>
        </w:rPr>
        <w:t>，</w:t>
      </w:r>
      <w:r w:rsidR="00BC0597" w:rsidRPr="00D63575">
        <w:rPr>
          <w:bCs/>
        </w:rPr>
        <w:t>提出了一个可用以落实《公约》的政策和方案议程。</w:t>
      </w:r>
      <w:r w:rsidR="00BC0597" w:rsidRPr="00D63575">
        <w:t>《纲要》的</w:t>
      </w:r>
      <w:r w:rsidR="00BC0597" w:rsidRPr="00D63575">
        <w:t>12</w:t>
      </w:r>
      <w:r w:rsidR="00BC0597" w:rsidRPr="00D63575">
        <w:t>大领域涉及《公约》的具体条款</w:t>
      </w:r>
      <w:r w:rsidR="00226812" w:rsidRPr="00D63575">
        <w:t>，</w:t>
      </w:r>
      <w:r w:rsidR="00BC0597" w:rsidRPr="00D63575">
        <w:t>因此《公约》专要文件也应载入有关资料</w:t>
      </w:r>
      <w:r w:rsidR="00226812" w:rsidRPr="00D63575">
        <w:t>，</w:t>
      </w:r>
      <w:r w:rsidR="00BC0597" w:rsidRPr="00D63575">
        <w:t>说明缔约国如何将落实这</w:t>
      </w:r>
      <w:r w:rsidR="00BC0597" w:rsidRPr="00D63575">
        <w:t>12</w:t>
      </w:r>
      <w:r w:rsidR="00BC0597" w:rsidRPr="00D63575">
        <w:t>大领域的工作与落实公约的实质性平等框架的工作结合起来。</w:t>
      </w:r>
    </w:p>
    <w:p w:rsidR="00BC0597" w:rsidRPr="00D63575" w:rsidRDefault="002A33DE" w:rsidP="00BC0597">
      <w:pPr>
        <w:rPr>
          <w:bCs/>
        </w:rPr>
      </w:pPr>
      <w:r w:rsidRPr="00D63575">
        <w:rPr>
          <w:bCs/>
        </w:rPr>
        <w:tab/>
        <w:t>I.</w:t>
      </w:r>
      <w:r w:rsidR="00226812" w:rsidRPr="00D63575">
        <w:rPr>
          <w:bCs/>
        </w:rPr>
        <w:t>2.</w:t>
      </w:r>
      <w:r w:rsidRPr="00D63575">
        <w:rPr>
          <w:bCs/>
        </w:rPr>
        <w:t xml:space="preserve">  </w:t>
      </w:r>
      <w:r w:rsidR="00BC0597" w:rsidRPr="00D63575">
        <w:t>《公约》专要文件也应列入资料说明《千年发展目标》的性别平等要点以及联合国其他有关大会、峰会和审议会议的结果的落实情况。</w:t>
      </w:r>
    </w:p>
    <w:p w:rsidR="00BC0597" w:rsidRPr="00D63575" w:rsidRDefault="002A33DE" w:rsidP="00CB4162">
      <w:pPr>
        <w:spacing w:after="320"/>
        <w:rPr>
          <w:bCs/>
        </w:rPr>
      </w:pPr>
      <w:r w:rsidRPr="00D63575">
        <w:rPr>
          <w:bCs/>
        </w:rPr>
        <w:tab/>
      </w:r>
      <w:r w:rsidR="00BC0597" w:rsidRPr="00D63575">
        <w:rPr>
          <w:bCs/>
        </w:rPr>
        <w:t>I.</w:t>
      </w:r>
      <w:r w:rsidR="00226812" w:rsidRPr="00D63575">
        <w:rPr>
          <w:bCs/>
        </w:rPr>
        <w:t>3.</w:t>
      </w:r>
      <w:r w:rsidRPr="00D63575">
        <w:rPr>
          <w:bCs/>
        </w:rPr>
        <w:t xml:space="preserve">  </w:t>
      </w:r>
      <w:r w:rsidR="00BC0597" w:rsidRPr="00D63575">
        <w:t>《公约》专要文件应酌情列入资料说明安全理事会第</w:t>
      </w:r>
      <w:r w:rsidR="00BC0597" w:rsidRPr="00D63575">
        <w:rPr>
          <w:bCs/>
        </w:rPr>
        <w:t xml:space="preserve">1325 </w:t>
      </w:r>
      <w:r w:rsidR="00226812" w:rsidRPr="00D63575">
        <w:rPr>
          <w:bCs/>
        </w:rPr>
        <w:t>(</w:t>
      </w:r>
      <w:r w:rsidR="00BC0597" w:rsidRPr="00D63575">
        <w:rPr>
          <w:bCs/>
        </w:rPr>
        <w:t>2000</w:t>
      </w:r>
      <w:r w:rsidR="00226812" w:rsidRPr="00D63575">
        <w:rPr>
          <w:bCs/>
        </w:rPr>
        <w:t>)</w:t>
      </w:r>
      <w:r w:rsidR="00BC0597" w:rsidRPr="00D63575">
        <w:rPr>
          <w:bCs/>
        </w:rPr>
        <w:t>号决议的执行情况及其成果。</w:t>
      </w:r>
    </w:p>
    <w:p w:rsidR="00BC0597" w:rsidRPr="00D63575" w:rsidRDefault="00BC0597" w:rsidP="00CB4162">
      <w:pPr>
        <w:pStyle w:val="Heading3"/>
      </w:pPr>
      <w:r w:rsidRPr="00D63575">
        <w:rPr>
          <w:u w:val="none"/>
        </w:rPr>
        <w:t>J.</w:t>
      </w:r>
      <w:r w:rsidR="00CB4162" w:rsidRPr="00D63575">
        <w:rPr>
          <w:u w:val="none"/>
        </w:rPr>
        <w:t xml:space="preserve">  </w:t>
      </w:r>
      <w:r w:rsidRPr="00D63575">
        <w:t>《公约》专要文件的格式</w:t>
      </w:r>
    </w:p>
    <w:p w:rsidR="00BC0597" w:rsidRPr="00D63575" w:rsidRDefault="002A33DE" w:rsidP="00CB4162">
      <w:pPr>
        <w:spacing w:after="320"/>
        <w:rPr>
          <w:bCs/>
        </w:rPr>
      </w:pPr>
      <w:r w:rsidRPr="00D63575">
        <w:rPr>
          <w:bCs/>
        </w:rPr>
        <w:tab/>
        <w:t>J.</w:t>
      </w:r>
      <w:r w:rsidR="00226812" w:rsidRPr="00D63575">
        <w:rPr>
          <w:bCs/>
        </w:rPr>
        <w:t>1.</w:t>
      </w:r>
      <w:r w:rsidRPr="00D63575">
        <w:rPr>
          <w:bCs/>
        </w:rPr>
        <w:t xml:space="preserve">  </w:t>
      </w:r>
      <w:r w:rsidR="00BC0597" w:rsidRPr="00D63575">
        <w:t>《公约》专要文件的格式应按照协调报告准则第</w:t>
      </w:r>
      <w:r w:rsidR="00BC0597" w:rsidRPr="00D63575">
        <w:t>19</w:t>
      </w:r>
      <w:r w:rsidR="00BC0597" w:rsidRPr="00D63575">
        <w:t>至</w:t>
      </w:r>
      <w:r w:rsidR="00BC0597" w:rsidRPr="00D63575">
        <w:t>23</w:t>
      </w:r>
      <w:r w:rsidR="00BC0597" w:rsidRPr="00D63575">
        <w:t>段要求编排。初次报告不应超过</w:t>
      </w:r>
      <w:r w:rsidR="00BC0597" w:rsidRPr="00D63575">
        <w:t>60</w:t>
      </w:r>
      <w:r w:rsidR="00BC0597" w:rsidRPr="00D63575">
        <w:t>页</w:t>
      </w:r>
      <w:r w:rsidR="00226812" w:rsidRPr="00D63575">
        <w:t>，</w:t>
      </w:r>
      <w:r w:rsidR="00BC0597" w:rsidRPr="00D63575">
        <w:t>随后的《公约》专要文件应限于</w:t>
      </w:r>
      <w:r w:rsidR="00BC0597" w:rsidRPr="00D63575">
        <w:t>40</w:t>
      </w:r>
      <w:r w:rsidR="00BC0597" w:rsidRPr="00D63575">
        <w:t>页之内。段落应该</w:t>
      </w:r>
      <w:r w:rsidR="00D50EF1" w:rsidRPr="00D63575">
        <w:t>依次</w:t>
      </w:r>
      <w:r w:rsidR="00BC0597" w:rsidRPr="00D63575">
        <w:t>编号。</w:t>
      </w:r>
    </w:p>
    <w:p w:rsidR="00BC0597" w:rsidRPr="00D63575" w:rsidRDefault="00BC0597" w:rsidP="00CB4162">
      <w:pPr>
        <w:pStyle w:val="Heading3"/>
      </w:pPr>
      <w:r w:rsidRPr="00D63575">
        <w:rPr>
          <w:u w:val="none"/>
        </w:rPr>
        <w:t>K.</w:t>
      </w:r>
      <w:r w:rsidR="00CB4162" w:rsidRPr="00D63575">
        <w:rPr>
          <w:u w:val="none"/>
        </w:rPr>
        <w:t xml:space="preserve">  </w:t>
      </w:r>
      <w:r w:rsidRPr="00D63575">
        <w:t>委员会审议报告的工作</w:t>
      </w:r>
    </w:p>
    <w:p w:rsidR="00BC0597" w:rsidRPr="00D63575" w:rsidRDefault="002A33DE" w:rsidP="00BC0597">
      <w:pPr>
        <w:rPr>
          <w:bCs/>
          <w:snapToGrid/>
        </w:rPr>
      </w:pPr>
      <w:r w:rsidRPr="00D63575">
        <w:rPr>
          <w:bCs/>
          <w:snapToGrid/>
        </w:rPr>
        <w:tab/>
      </w:r>
      <w:r w:rsidR="00BC0597" w:rsidRPr="00D63575">
        <w:rPr>
          <w:bCs/>
          <w:snapToGrid/>
        </w:rPr>
        <w:t>K.</w:t>
      </w:r>
      <w:r w:rsidR="00226812" w:rsidRPr="00D63575">
        <w:rPr>
          <w:bCs/>
          <w:snapToGrid/>
        </w:rPr>
        <w:t>1.</w:t>
      </w:r>
      <w:r w:rsidRPr="00D63575">
        <w:rPr>
          <w:bCs/>
          <w:snapToGrid/>
        </w:rPr>
        <w:t xml:space="preserve">  </w:t>
      </w:r>
      <w:r w:rsidR="00BC0597" w:rsidRPr="00D63575">
        <w:rPr>
          <w:bCs/>
          <w:snapToGrid/>
        </w:rPr>
        <w:t>一般</w:t>
      </w:r>
    </w:p>
    <w:p w:rsidR="00BC0597" w:rsidRPr="00D63575" w:rsidRDefault="002A33DE" w:rsidP="00BC0597">
      <w:pPr>
        <w:rPr>
          <w:bCs/>
        </w:rPr>
      </w:pPr>
      <w:r w:rsidRPr="00D63575">
        <w:rPr>
          <w:bCs/>
        </w:rPr>
        <w:tab/>
      </w:r>
      <w:r w:rsidR="00BC0597" w:rsidRPr="00D63575">
        <w:rPr>
          <w:bCs/>
        </w:rPr>
        <w:t>K.</w:t>
      </w:r>
      <w:r w:rsidR="00226812" w:rsidRPr="00D63575">
        <w:rPr>
          <w:bCs/>
        </w:rPr>
        <w:t>1.</w:t>
      </w:r>
      <w:r w:rsidRPr="00D63575">
        <w:rPr>
          <w:bCs/>
        </w:rPr>
        <w:t xml:space="preserve">  </w:t>
      </w:r>
      <w:r w:rsidR="00BC0597" w:rsidRPr="00D63575">
        <w:rPr>
          <w:bCs/>
        </w:rPr>
        <w:t>委员会有意使报告的审议工作采取与代表团进行建设性对话的形式</w:t>
      </w:r>
      <w:r w:rsidR="00226812" w:rsidRPr="00D63575">
        <w:rPr>
          <w:bCs/>
        </w:rPr>
        <w:t>，</w:t>
      </w:r>
      <w:r w:rsidR="00BC0597" w:rsidRPr="00D63575">
        <w:rPr>
          <w:bCs/>
        </w:rPr>
        <w:t>目的是改进缔约国执行《公约》的工作。</w:t>
      </w:r>
    </w:p>
    <w:p w:rsidR="00BC0597" w:rsidRPr="00D63575" w:rsidRDefault="002A33DE" w:rsidP="00BC0597">
      <w:pPr>
        <w:rPr>
          <w:bCs/>
          <w:snapToGrid/>
        </w:rPr>
      </w:pPr>
      <w:r w:rsidRPr="00D63575">
        <w:rPr>
          <w:bCs/>
          <w:snapToGrid/>
        </w:rPr>
        <w:tab/>
      </w:r>
      <w:r w:rsidR="00BC0597" w:rsidRPr="00D63575">
        <w:rPr>
          <w:bCs/>
          <w:snapToGrid/>
        </w:rPr>
        <w:t>K.</w:t>
      </w:r>
      <w:r w:rsidR="00226812" w:rsidRPr="00D63575">
        <w:rPr>
          <w:bCs/>
          <w:snapToGrid/>
        </w:rPr>
        <w:t>2.</w:t>
      </w:r>
      <w:r w:rsidRPr="00D63575">
        <w:rPr>
          <w:bCs/>
          <w:snapToGrid/>
        </w:rPr>
        <w:t xml:space="preserve">  </w:t>
      </w:r>
      <w:r w:rsidR="00BC0597" w:rsidRPr="00D63575">
        <w:rPr>
          <w:bCs/>
          <w:snapToGrid/>
        </w:rPr>
        <w:t>初次报告和定期报告有关事项和问题清单</w:t>
      </w:r>
    </w:p>
    <w:p w:rsidR="00BC0597" w:rsidRPr="00D63575" w:rsidRDefault="002A33DE" w:rsidP="00BC0597">
      <w:pPr>
        <w:rPr>
          <w:bCs/>
        </w:rPr>
      </w:pPr>
      <w:r w:rsidRPr="00D63575">
        <w:rPr>
          <w:bCs/>
        </w:rPr>
        <w:tab/>
      </w:r>
      <w:r w:rsidR="00BC0597" w:rsidRPr="00D63575">
        <w:rPr>
          <w:bCs/>
        </w:rPr>
        <w:t>K.</w:t>
      </w:r>
      <w:r w:rsidR="00226812" w:rsidRPr="00D63575">
        <w:rPr>
          <w:bCs/>
        </w:rPr>
        <w:t>2.</w:t>
      </w:r>
      <w:r w:rsidRPr="00D63575">
        <w:rPr>
          <w:bCs/>
        </w:rPr>
        <w:t xml:space="preserve">  </w:t>
      </w:r>
      <w:r w:rsidR="00BC0597" w:rsidRPr="00D63575">
        <w:rPr>
          <w:bCs/>
        </w:rPr>
        <w:t>委员会根据其掌握的全部资料</w:t>
      </w:r>
      <w:r w:rsidR="00226812" w:rsidRPr="00D63575">
        <w:rPr>
          <w:bCs/>
        </w:rPr>
        <w:t>，</w:t>
      </w:r>
      <w:r w:rsidR="00BC0597" w:rsidRPr="00D63575">
        <w:rPr>
          <w:bCs/>
        </w:rPr>
        <w:t>将事先提出一个事项和问题清单</w:t>
      </w:r>
      <w:r w:rsidR="00226812" w:rsidRPr="00D63575">
        <w:rPr>
          <w:bCs/>
        </w:rPr>
        <w:t>，</w:t>
      </w:r>
      <w:r w:rsidR="00BC0597" w:rsidRPr="00D63575">
        <w:rPr>
          <w:bCs/>
        </w:rPr>
        <w:t>希望澄清和补全共同核心文件和《公约》专要文件中提供的资料</w:t>
      </w:r>
      <w:r w:rsidR="00226812" w:rsidRPr="00D63575">
        <w:rPr>
          <w:bCs/>
        </w:rPr>
        <w:t>，</w:t>
      </w:r>
      <w:r w:rsidR="00BC0597" w:rsidRPr="00D63575">
        <w:rPr>
          <w:bCs/>
        </w:rPr>
        <w:t>要求缔约国至少在委员会审议报告的那届会议之前三个月内对清单作出书面答复。该缔约国代表团应该做好准备前来回答委员会专家另外提出的问题。</w:t>
      </w:r>
    </w:p>
    <w:p w:rsidR="00BC0597" w:rsidRPr="00D63575" w:rsidRDefault="002A33DE" w:rsidP="00BC0597">
      <w:pPr>
        <w:rPr>
          <w:bCs/>
          <w:snapToGrid/>
        </w:rPr>
      </w:pPr>
      <w:r w:rsidRPr="00D63575">
        <w:rPr>
          <w:bCs/>
          <w:snapToGrid/>
        </w:rPr>
        <w:tab/>
      </w:r>
      <w:r w:rsidR="00BC0597" w:rsidRPr="00D63575">
        <w:rPr>
          <w:bCs/>
          <w:snapToGrid/>
        </w:rPr>
        <w:t>K.</w:t>
      </w:r>
      <w:r w:rsidR="00226812" w:rsidRPr="00D63575">
        <w:rPr>
          <w:bCs/>
          <w:snapToGrid/>
        </w:rPr>
        <w:t>3.</w:t>
      </w:r>
      <w:r w:rsidRPr="00D63575">
        <w:rPr>
          <w:bCs/>
          <w:snapToGrid/>
        </w:rPr>
        <w:t xml:space="preserve">  </w:t>
      </w:r>
      <w:r w:rsidR="00BC0597" w:rsidRPr="00D63575">
        <w:rPr>
          <w:bCs/>
          <w:snapToGrid/>
        </w:rPr>
        <w:t>缔约国代表团</w:t>
      </w:r>
    </w:p>
    <w:p w:rsidR="00614764" w:rsidRPr="00D63575" w:rsidRDefault="002A33DE" w:rsidP="00BC0597">
      <w:pPr>
        <w:rPr>
          <w:bCs/>
        </w:rPr>
      </w:pPr>
      <w:r w:rsidRPr="00D63575">
        <w:rPr>
          <w:bCs/>
        </w:rPr>
        <w:tab/>
      </w:r>
      <w:r w:rsidR="00BC0597" w:rsidRPr="00D63575">
        <w:rPr>
          <w:bCs/>
        </w:rPr>
        <w:t>K.</w:t>
      </w:r>
      <w:r w:rsidR="00226812" w:rsidRPr="00D63575">
        <w:rPr>
          <w:bCs/>
        </w:rPr>
        <w:t>3.</w:t>
      </w:r>
      <w:r w:rsidRPr="00D63575">
        <w:rPr>
          <w:bCs/>
        </w:rPr>
        <w:t xml:space="preserve">  </w:t>
      </w:r>
      <w:r w:rsidR="00BC0597" w:rsidRPr="00D63575">
        <w:rPr>
          <w:bCs/>
        </w:rPr>
        <w:t>缔约国代表团的成员应该是了解情况、称职胜任、而且有权威或能够作出答复的</w:t>
      </w:r>
      <w:r w:rsidR="00226812" w:rsidRPr="00D63575">
        <w:rPr>
          <w:bCs/>
        </w:rPr>
        <w:t>，</w:t>
      </w:r>
      <w:r w:rsidR="00BC0597" w:rsidRPr="00D63575">
        <w:rPr>
          <w:bCs/>
        </w:rPr>
        <w:t>因而能够说明报告国妇女人权各方面的情况</w:t>
      </w:r>
      <w:r w:rsidR="00226812" w:rsidRPr="00D63575">
        <w:rPr>
          <w:bCs/>
        </w:rPr>
        <w:t>，</w:t>
      </w:r>
      <w:r w:rsidR="00BC0597" w:rsidRPr="00D63575">
        <w:rPr>
          <w:bCs/>
        </w:rPr>
        <w:t>并能够对委员会关于《公约》执行情况的各种问题和意见作出回应。</w:t>
      </w:r>
    </w:p>
    <w:p w:rsidR="00BC0597" w:rsidRPr="00D63575" w:rsidRDefault="002A33DE" w:rsidP="00BC0597">
      <w:pPr>
        <w:rPr>
          <w:snapToGrid/>
        </w:rPr>
      </w:pPr>
      <w:r w:rsidRPr="00D63575">
        <w:rPr>
          <w:bCs/>
          <w:snapToGrid/>
        </w:rPr>
        <w:tab/>
      </w:r>
      <w:r w:rsidR="00BC0597" w:rsidRPr="00D63575">
        <w:rPr>
          <w:bCs/>
          <w:snapToGrid/>
        </w:rPr>
        <w:t>K.</w:t>
      </w:r>
      <w:r w:rsidR="00226812" w:rsidRPr="00D63575">
        <w:rPr>
          <w:bCs/>
          <w:snapToGrid/>
        </w:rPr>
        <w:t>4.</w:t>
      </w:r>
      <w:r w:rsidRPr="00D63575">
        <w:rPr>
          <w:bCs/>
          <w:snapToGrid/>
        </w:rPr>
        <w:t xml:space="preserve">  </w:t>
      </w:r>
      <w:r w:rsidR="00BC0597" w:rsidRPr="00D63575">
        <w:rPr>
          <w:bCs/>
          <w:snapToGrid/>
        </w:rPr>
        <w:t>结论性意见</w:t>
      </w:r>
    </w:p>
    <w:p w:rsidR="008A1886" w:rsidRDefault="00CB4162" w:rsidP="00EC52B7">
      <w:pPr>
        <w:rPr>
          <w:rFonts w:hint="eastAsia"/>
        </w:rPr>
      </w:pPr>
      <w:r w:rsidRPr="00D63575">
        <w:tab/>
      </w:r>
      <w:r w:rsidR="00BC0597" w:rsidRPr="00D63575">
        <w:t>K.</w:t>
      </w:r>
      <w:r w:rsidR="00226812" w:rsidRPr="00D63575">
        <w:t>4.</w:t>
      </w:r>
      <w:r w:rsidRPr="00D63575">
        <w:t xml:space="preserve">  </w:t>
      </w:r>
      <w:r w:rsidR="00BC0597" w:rsidRPr="00D63575">
        <w:t>委员会在审议报告之后</w:t>
      </w:r>
      <w:r w:rsidR="00226812" w:rsidRPr="00D63575">
        <w:t>，</w:t>
      </w:r>
      <w:r w:rsidR="00BC0597" w:rsidRPr="00D63575">
        <w:t>将就报告和与代表团进行的建设性对话通过并发表有关的结论性意见。结论性意见将收入委员会提交大会的年度报告中。委员会希望缔约国以所有有关的语言广泛传播结论性意见</w:t>
      </w:r>
      <w:r w:rsidR="00226812" w:rsidRPr="00D63575">
        <w:t>，</w:t>
      </w:r>
      <w:r w:rsidR="00BC0597" w:rsidRPr="00D63575">
        <w:t>广而告之</w:t>
      </w:r>
      <w:r w:rsidR="00226812" w:rsidRPr="00D63575">
        <w:t>，</w:t>
      </w:r>
      <w:r w:rsidR="00BC0597" w:rsidRPr="00D63575">
        <w:t>以期引起公众对执行情况的讨论。</w:t>
      </w:r>
      <w:r w:rsidR="00BC0597" w:rsidRPr="00D63575">
        <w:br w:type="page"/>
      </w:r>
    </w:p>
    <w:p w:rsidR="00BC0597" w:rsidRPr="00D63575" w:rsidRDefault="00BC0597" w:rsidP="000E55C5">
      <w:pPr>
        <w:pStyle w:val="Heading2"/>
        <w:spacing w:after="240"/>
      </w:pPr>
      <w:r w:rsidRPr="00D63575">
        <w:t>第</w:t>
      </w:r>
      <w:r w:rsidRPr="00D63575">
        <w:t xml:space="preserve"> </w:t>
      </w:r>
      <w:r w:rsidRPr="00D63575">
        <w:t>六</w:t>
      </w:r>
      <w:r w:rsidRPr="00D63575">
        <w:t xml:space="preserve"> </w:t>
      </w:r>
      <w:r w:rsidRPr="00D63575">
        <w:t>章</w:t>
      </w:r>
    </w:p>
    <w:p w:rsidR="00BC0597" w:rsidRPr="00D63575" w:rsidRDefault="00BC0597" w:rsidP="000E55C5">
      <w:pPr>
        <w:pStyle w:val="Heading2"/>
        <w:spacing w:after="240"/>
      </w:pPr>
      <w:r w:rsidRPr="00D63575">
        <w:t>禁止酷刑委员会</w:t>
      </w:r>
    </w:p>
    <w:p w:rsidR="00BC0597" w:rsidRPr="00D63575" w:rsidRDefault="00BC0597" w:rsidP="000E55C5">
      <w:pPr>
        <w:pStyle w:val="Heading3"/>
        <w:spacing w:after="240"/>
        <w:rPr>
          <w:vertAlign w:val="superscript"/>
        </w:rPr>
      </w:pPr>
      <w:r w:rsidRPr="00D63575">
        <w:rPr>
          <w:u w:val="none"/>
        </w:rPr>
        <w:t xml:space="preserve">A.  </w:t>
      </w:r>
      <w:r w:rsidRPr="00D63575">
        <w:t>初次报告</w:t>
      </w:r>
      <w:r w:rsidRPr="00D63575">
        <w:rPr>
          <w:u w:val="none"/>
        </w:rPr>
        <w:t xml:space="preserve"> </w:t>
      </w:r>
      <w:r w:rsidRPr="00D63575">
        <w:rPr>
          <w:u w:val="none"/>
        </w:rPr>
        <w:footnoteReference w:customMarkFollows="1" w:id="113"/>
        <w:t>*</w:t>
      </w:r>
    </w:p>
    <w:p w:rsidR="00BC0597" w:rsidRPr="00D63575" w:rsidRDefault="00BC0597" w:rsidP="00BC0597">
      <w:r w:rsidRPr="00D63575">
        <w:tab/>
      </w:r>
      <w:r w:rsidR="00226812" w:rsidRPr="00D63575">
        <w:t>1.</w:t>
      </w:r>
      <w:r w:rsidRPr="00D63575">
        <w:t xml:space="preserve">  </w:t>
      </w:r>
      <w:r w:rsidRPr="00D63575">
        <w:t>根据《禁止酷刑和其他残忍、不人道或有辱人格的待遇或处罚公约》第</w:t>
      </w:r>
      <w:r w:rsidRPr="00D63575">
        <w:t>19</w:t>
      </w:r>
      <w:r w:rsidRPr="00D63575">
        <w:t>条规定</w:t>
      </w:r>
      <w:r w:rsidR="00226812" w:rsidRPr="00D63575">
        <w:t>，</w:t>
      </w:r>
      <w:r w:rsidRPr="00D63575">
        <w:t>每个缔约国均承诺提交报告</w:t>
      </w:r>
      <w:r w:rsidR="00226812" w:rsidRPr="00D63575">
        <w:t>，</w:t>
      </w:r>
      <w:r w:rsidRPr="00D63575">
        <w:t>介绍为履行公约义务所采取的措施。初次报告应在《公约》对有关缔约国生效后一年内提交</w:t>
      </w:r>
      <w:r w:rsidR="00226812" w:rsidRPr="00D63575">
        <w:t>，</w:t>
      </w:r>
      <w:r w:rsidRPr="00D63575">
        <w:t>随后每四年提交一次报告</w:t>
      </w:r>
      <w:r w:rsidR="00226812" w:rsidRPr="00D63575">
        <w:t>，</w:t>
      </w:r>
      <w:r w:rsidRPr="00D63575">
        <w:t>但委员会要求另外提交报告的除外。</w:t>
      </w:r>
    </w:p>
    <w:p w:rsidR="00BC0597" w:rsidRPr="00D63575" w:rsidRDefault="00BC0597" w:rsidP="000E55C5">
      <w:pPr>
        <w:spacing w:after="240"/>
      </w:pPr>
      <w:r w:rsidRPr="00D63575">
        <w:tab/>
      </w:r>
      <w:r w:rsidR="00226812" w:rsidRPr="00D63575">
        <w:t>2.</w:t>
      </w:r>
      <w:r w:rsidRPr="00D63575">
        <w:t xml:space="preserve">  </w:t>
      </w:r>
      <w:r w:rsidRPr="00D63575">
        <w:t>为了协助缔约国履行第</w:t>
      </w:r>
      <w:r w:rsidRPr="00D63575">
        <w:t>19</w:t>
      </w:r>
      <w:r w:rsidRPr="00D63575">
        <w:t>条义务</w:t>
      </w:r>
      <w:r w:rsidR="00226812" w:rsidRPr="00D63575">
        <w:t>，</w:t>
      </w:r>
      <w:r w:rsidRPr="00D63575">
        <w:t>委员会通过了</w:t>
      </w:r>
      <w:r w:rsidR="008A601A" w:rsidRPr="00D63575">
        <w:t>如下</w:t>
      </w:r>
      <w:r w:rsidRPr="00D63575">
        <w:t>有关初次报告的形式和内容的一般准则。本准则取代委员会先前在</w:t>
      </w:r>
      <w:r w:rsidRPr="00D63575">
        <w:t>1991</w:t>
      </w:r>
      <w:r w:rsidRPr="00D63575">
        <w:t>年</w:t>
      </w:r>
      <w:r w:rsidRPr="00D63575">
        <w:t>4</w:t>
      </w:r>
      <w:r w:rsidRPr="00D63575">
        <w:t>月第</w:t>
      </w:r>
      <w:r w:rsidRPr="00D63575">
        <w:t>82</w:t>
      </w:r>
      <w:r w:rsidRPr="00D63575">
        <w:t>次会议</w:t>
      </w:r>
      <w:r w:rsidR="00226812" w:rsidRPr="00D63575">
        <w:t>(</w:t>
      </w:r>
      <w:r w:rsidRPr="00D63575">
        <w:t>第六届会议</w:t>
      </w:r>
      <w:r w:rsidR="00226812" w:rsidRPr="00D63575">
        <w:t>)</w:t>
      </w:r>
      <w:r w:rsidRPr="00D63575">
        <w:t>上通过的准则。</w:t>
      </w:r>
    </w:p>
    <w:p w:rsidR="00BC0597" w:rsidRPr="00D63575" w:rsidRDefault="00BC0597" w:rsidP="000E55C5">
      <w:pPr>
        <w:pStyle w:val="Heading2"/>
        <w:spacing w:after="240"/>
      </w:pPr>
      <w:r w:rsidRPr="00D63575">
        <w:t>第一部分</w:t>
      </w:r>
      <w:r w:rsidRPr="00D63575">
        <w:t xml:space="preserve">.  </w:t>
      </w:r>
      <w:r w:rsidRPr="00D63575">
        <w:t>一般资料</w:t>
      </w:r>
    </w:p>
    <w:p w:rsidR="00BC0597" w:rsidRPr="00D63575" w:rsidRDefault="00BC0597" w:rsidP="000E55C5">
      <w:pPr>
        <w:pStyle w:val="Heading3"/>
        <w:spacing w:after="240"/>
      </w:pPr>
      <w:r w:rsidRPr="00D63575">
        <w:rPr>
          <w:u w:val="none"/>
        </w:rPr>
        <w:t xml:space="preserve">A.  </w:t>
      </w:r>
      <w:r w:rsidRPr="00D63575">
        <w:t>导</w:t>
      </w:r>
      <w:r w:rsidRPr="00D63575">
        <w:t xml:space="preserve">  </w:t>
      </w:r>
      <w:r w:rsidRPr="00D63575">
        <w:t>言</w:t>
      </w:r>
    </w:p>
    <w:p w:rsidR="00BC0597" w:rsidRPr="00D63575" w:rsidRDefault="00BC0597" w:rsidP="00BC0597">
      <w:pPr>
        <w:rPr>
          <w:spacing w:val="8"/>
        </w:rPr>
      </w:pPr>
      <w:r w:rsidRPr="00D63575">
        <w:tab/>
      </w:r>
      <w:r w:rsidR="00226812" w:rsidRPr="00D63575">
        <w:t>3.</w:t>
      </w:r>
      <w:r w:rsidRPr="00D63575">
        <w:t xml:space="preserve">  </w:t>
      </w:r>
      <w:r w:rsidRPr="00D63575">
        <w:rPr>
          <w:spacing w:val="8"/>
        </w:rPr>
        <w:t>在报告导言部分中</w:t>
      </w:r>
      <w:r w:rsidR="00226812" w:rsidRPr="00D63575">
        <w:rPr>
          <w:spacing w:val="8"/>
        </w:rPr>
        <w:t>，</w:t>
      </w:r>
      <w:r w:rsidR="00D83463" w:rsidRPr="00D63575">
        <w:rPr>
          <w:spacing w:val="8"/>
        </w:rPr>
        <w:t>应注明</w:t>
      </w:r>
      <w:r w:rsidR="00226812" w:rsidRPr="00D63575">
        <w:rPr>
          <w:spacing w:val="8"/>
        </w:rPr>
        <w:t>，</w:t>
      </w:r>
      <w:r w:rsidRPr="00D63575">
        <w:rPr>
          <w:spacing w:val="8"/>
        </w:rPr>
        <w:t>一般资料</w:t>
      </w:r>
      <w:r w:rsidR="00226812" w:rsidRPr="00D63575">
        <w:rPr>
          <w:spacing w:val="8"/>
        </w:rPr>
        <w:t>，</w:t>
      </w:r>
      <w:r w:rsidRPr="00D63575">
        <w:rPr>
          <w:spacing w:val="8"/>
        </w:rPr>
        <w:t>如一般政治结构、保护人权的一般法律框架等资料</w:t>
      </w:r>
      <w:r w:rsidR="00226812" w:rsidRPr="00D63575">
        <w:rPr>
          <w:spacing w:val="8"/>
        </w:rPr>
        <w:t>，</w:t>
      </w:r>
      <w:r w:rsidR="00D83463" w:rsidRPr="00D63575">
        <w:rPr>
          <w:spacing w:val="8"/>
        </w:rPr>
        <w:t>参考</w:t>
      </w:r>
      <w:r w:rsidRPr="00D63575">
        <w:rPr>
          <w:spacing w:val="8"/>
        </w:rPr>
        <w:t>扩大的核心文件</w:t>
      </w:r>
      <w:r w:rsidR="00226812" w:rsidRPr="00D63575">
        <w:rPr>
          <w:spacing w:val="8"/>
        </w:rPr>
        <w:t>，</w:t>
      </w:r>
      <w:r w:rsidR="00D83463" w:rsidRPr="00D63575">
        <w:rPr>
          <w:spacing w:val="8"/>
        </w:rPr>
        <w:t>而</w:t>
      </w:r>
      <w:r w:rsidRPr="00D63575">
        <w:rPr>
          <w:spacing w:val="8"/>
        </w:rPr>
        <w:t>不必在初次报告中</w:t>
      </w:r>
      <w:r w:rsidR="00226812" w:rsidRPr="00D63575">
        <w:rPr>
          <w:spacing w:val="8"/>
        </w:rPr>
        <w:t>，</w:t>
      </w:r>
      <w:r w:rsidRPr="00D63575">
        <w:rPr>
          <w:spacing w:val="8"/>
        </w:rPr>
        <w:t>重复这些资料。</w:t>
      </w:r>
    </w:p>
    <w:p w:rsidR="00BC0597" w:rsidRPr="00D63575" w:rsidRDefault="00BC0597" w:rsidP="00CB4162">
      <w:pPr>
        <w:spacing w:after="320"/>
      </w:pPr>
      <w:r w:rsidRPr="00D63575">
        <w:tab/>
      </w:r>
      <w:r w:rsidR="00226812" w:rsidRPr="00D63575">
        <w:t>4.</w:t>
      </w:r>
      <w:r w:rsidRPr="00D63575">
        <w:t xml:space="preserve">  </w:t>
      </w:r>
      <w:r w:rsidRPr="00D63575">
        <w:t>这一节中应当列入有关编写报告程序的资料。委员会认为</w:t>
      </w:r>
      <w:r w:rsidR="00226812" w:rsidRPr="00D63575">
        <w:t>，</w:t>
      </w:r>
      <w:r w:rsidR="00CF0792" w:rsidRPr="00D63575">
        <w:t>基础广泛的磋商对</w:t>
      </w:r>
      <w:r w:rsidRPr="00D63575">
        <w:t>报告的起草</w:t>
      </w:r>
      <w:r w:rsidR="00CF0792" w:rsidRPr="00D63575">
        <w:t>工作有</w:t>
      </w:r>
      <w:r w:rsidRPr="00D63575">
        <w:t>益。因此</w:t>
      </w:r>
      <w:r w:rsidR="00226812" w:rsidRPr="00D63575">
        <w:t>，</w:t>
      </w:r>
      <w:r w:rsidRPr="00D63575">
        <w:t>欢迎具体</w:t>
      </w:r>
      <w:r w:rsidR="00CF0792" w:rsidRPr="00D63575">
        <w:t>介绍</w:t>
      </w:r>
      <w:r w:rsidRPr="00D63575">
        <w:t>政府内部、以及与增进和保护人权的国家机构、非政府组织和其他组织可能进行过的这种磋商。</w:t>
      </w:r>
    </w:p>
    <w:p w:rsidR="00BC0597" w:rsidRPr="00D63575" w:rsidRDefault="00BC0597" w:rsidP="00CB4162">
      <w:pPr>
        <w:pStyle w:val="Heading3"/>
      </w:pPr>
      <w:r w:rsidRPr="00D63575">
        <w:rPr>
          <w:u w:val="none"/>
        </w:rPr>
        <w:t xml:space="preserve">B.  </w:t>
      </w:r>
      <w:r w:rsidRPr="00D63575">
        <w:t>禁止酷刑和其他残忍、不人道或有辱人格的</w:t>
      </w:r>
      <w:r w:rsidRPr="00D63575">
        <w:br/>
      </w:r>
      <w:r w:rsidRPr="00D63575">
        <w:t>待遇或处罚所依据的一般法律框架</w:t>
      </w:r>
    </w:p>
    <w:p w:rsidR="00BC0597" w:rsidRPr="00D63575" w:rsidRDefault="00BC0597" w:rsidP="00BC0597">
      <w:r w:rsidRPr="00D63575">
        <w:tab/>
      </w:r>
      <w:r w:rsidR="00226812" w:rsidRPr="00D63575">
        <w:t>5.</w:t>
      </w:r>
      <w:r w:rsidRPr="00D63575">
        <w:t xml:space="preserve">  </w:t>
      </w:r>
      <w:r w:rsidR="00044CE3" w:rsidRPr="00D63575">
        <w:t>凡是</w:t>
      </w:r>
      <w:r w:rsidRPr="00D63575">
        <w:t>核心文件没有具体</w:t>
      </w:r>
      <w:r w:rsidR="00044CE3" w:rsidRPr="00D63575">
        <w:t>介绍的</w:t>
      </w:r>
      <w:r w:rsidRPr="00D63575">
        <w:t>公约实施情况资料</w:t>
      </w:r>
      <w:r w:rsidR="00226812" w:rsidRPr="00D63575">
        <w:t>，</w:t>
      </w:r>
      <w:r w:rsidR="00044CE3" w:rsidRPr="00D63575">
        <w:t>委员会均希望在这一节中</w:t>
      </w:r>
      <w:r w:rsidRPr="00D63575">
        <w:t>收到</w:t>
      </w:r>
      <w:r w:rsidR="00226812" w:rsidRPr="00D63575">
        <w:t>，</w:t>
      </w:r>
      <w:r w:rsidRPr="00D63575">
        <w:t>特别是如下的资料</w:t>
      </w:r>
      <w:r w:rsidR="00226812" w:rsidRPr="00D63575">
        <w:t>：</w:t>
      </w:r>
    </w:p>
    <w:p w:rsidR="00BC0597" w:rsidRPr="00D63575" w:rsidRDefault="00BC0597" w:rsidP="00CB4162">
      <w:pPr>
        <w:pStyle w:val="a"/>
        <w:ind w:left="1550"/>
      </w:pPr>
      <w:r w:rsidRPr="00D63575">
        <w:t>简要提到</w:t>
      </w:r>
      <w:r w:rsidR="00367CDC" w:rsidRPr="00D63575">
        <w:t>涉及</w:t>
      </w:r>
      <w:r w:rsidRPr="00D63575">
        <w:t>禁止酷刑和其他残忍、不人道或有辱人格的待遇或处罚的宪法、刑法和行政规定</w:t>
      </w:r>
      <w:r w:rsidR="00B22225" w:rsidRPr="00D63575">
        <w:t>。</w:t>
      </w:r>
    </w:p>
    <w:p w:rsidR="00BC0597" w:rsidRPr="00D63575" w:rsidRDefault="00BC0597" w:rsidP="00CB4162">
      <w:pPr>
        <w:pStyle w:val="a"/>
        <w:ind w:left="1550"/>
      </w:pPr>
      <w:r w:rsidRPr="00D63575">
        <w:t>报告国加入的涉及酷刑和其他残忍、不人道或有辱人格的待遇或处罚问题的国际条约</w:t>
      </w:r>
      <w:r w:rsidR="00B22225" w:rsidRPr="00D63575">
        <w:t>。</w:t>
      </w:r>
    </w:p>
    <w:p w:rsidR="00BC0597" w:rsidRPr="00D63575" w:rsidRDefault="00BC0597" w:rsidP="00CB4162">
      <w:pPr>
        <w:pStyle w:val="a"/>
        <w:ind w:left="1550"/>
      </w:pPr>
      <w:r w:rsidRPr="00D63575">
        <w:t>公约在国内法律</w:t>
      </w:r>
      <w:r w:rsidR="00FB4C9E" w:rsidRPr="00D63575">
        <w:t>秩序</w:t>
      </w:r>
      <w:r w:rsidRPr="00D63575">
        <w:t>中的地位</w:t>
      </w:r>
      <w:r w:rsidR="00226812" w:rsidRPr="00D63575">
        <w:t>，</w:t>
      </w:r>
      <w:r w:rsidRPr="00D63575">
        <w:t>例如相对于宪法和普通立法的地位</w:t>
      </w:r>
      <w:r w:rsidR="00B22225" w:rsidRPr="00D63575">
        <w:t>。</w:t>
      </w:r>
    </w:p>
    <w:p w:rsidR="00BC0597" w:rsidRPr="00D63575" w:rsidRDefault="00BC0597" w:rsidP="00CB4162">
      <w:pPr>
        <w:pStyle w:val="a"/>
        <w:ind w:left="1550"/>
      </w:pPr>
      <w:r w:rsidRPr="00D63575">
        <w:t>国内法如何确保关于禁止任何残忍、不人道或有辱人格的待遇或处罚的规定的不可克减性</w:t>
      </w:r>
      <w:r w:rsidR="00B22225" w:rsidRPr="00D63575">
        <w:t>。</w:t>
      </w:r>
    </w:p>
    <w:p w:rsidR="00BC0597" w:rsidRPr="00D63575" w:rsidRDefault="00BC0597" w:rsidP="00CB4162">
      <w:pPr>
        <w:pStyle w:val="a"/>
        <w:ind w:left="1550"/>
      </w:pPr>
      <w:r w:rsidRPr="00D63575">
        <w:t>能否在法院</w:t>
      </w:r>
      <w:r w:rsidR="00042069" w:rsidRPr="00D63575">
        <w:t>或行政主管部门</w:t>
      </w:r>
      <w:r w:rsidR="00314E3F" w:rsidRPr="00D63575">
        <w:t>面前</w:t>
      </w:r>
      <w:r w:rsidRPr="00D63575">
        <w:t>援引</w:t>
      </w:r>
      <w:r w:rsidR="00314E3F" w:rsidRPr="00D63575">
        <w:t>、能否</w:t>
      </w:r>
      <w:r w:rsidRPr="00D63575">
        <w:t>由法院或行政主管部门直接执行《公约》的规定</w:t>
      </w:r>
      <w:r w:rsidR="00226812" w:rsidRPr="00D63575">
        <w:t>，</w:t>
      </w:r>
      <w:r w:rsidRPr="00D63575">
        <w:t>这些规定是否必须纳入国内法或行政</w:t>
      </w:r>
      <w:r w:rsidR="00314E3F" w:rsidRPr="00D63575">
        <w:t>条例</w:t>
      </w:r>
      <w:r w:rsidRPr="00D63575">
        <w:t>才能由相关主管部门执行。如果要求纳入国内法</w:t>
      </w:r>
      <w:r w:rsidR="00226812" w:rsidRPr="00D63575">
        <w:t>，</w:t>
      </w:r>
      <w:r w:rsidRPr="00D63575">
        <w:t>报告应当</w:t>
      </w:r>
      <w:r w:rsidR="004C528D" w:rsidRPr="00D63575">
        <w:t>介绍</w:t>
      </w:r>
      <w:r w:rsidRPr="00D63575">
        <w:t>将《公约》纳入国内法律</w:t>
      </w:r>
      <w:r w:rsidR="00314E3F" w:rsidRPr="00D63575">
        <w:t>秩序</w:t>
      </w:r>
      <w:r w:rsidRPr="00D63575">
        <w:t>的立法法案</w:t>
      </w:r>
      <w:r w:rsidR="00B22225" w:rsidRPr="00D63575">
        <w:t>。</w:t>
      </w:r>
    </w:p>
    <w:p w:rsidR="00BC0597" w:rsidRPr="00D63575" w:rsidRDefault="00BC0597" w:rsidP="00CB4162">
      <w:pPr>
        <w:pStyle w:val="a"/>
        <w:spacing w:after="320"/>
        <w:ind w:left="1550"/>
      </w:pPr>
      <w:r w:rsidRPr="00D63575">
        <w:t>对《公约》所涉事项具有管辖权</w:t>
      </w:r>
      <w:r w:rsidR="00226812" w:rsidRPr="00D63575">
        <w:t>/</w:t>
      </w:r>
      <w:r w:rsidRPr="00D63575">
        <w:t>任务授权的司法、行政</w:t>
      </w:r>
      <w:r w:rsidR="00010006" w:rsidRPr="00D63575">
        <w:t>等</w:t>
      </w:r>
      <w:r w:rsidRPr="00D63575">
        <w:t>主管部门</w:t>
      </w:r>
      <w:r w:rsidR="00226812" w:rsidRPr="00D63575">
        <w:t>，</w:t>
      </w:r>
      <w:r w:rsidRPr="00D63575">
        <w:t>如宪法法院、最高法院、普通法院和军事法院、检察官、纪检机构、负责</w:t>
      </w:r>
      <w:r w:rsidR="00010006" w:rsidRPr="00D63575">
        <w:t>警务</w:t>
      </w:r>
      <w:r w:rsidRPr="00D63575">
        <w:t>和狱</w:t>
      </w:r>
      <w:r w:rsidR="00010006" w:rsidRPr="00D63575">
        <w:t>政</w:t>
      </w:r>
      <w:r w:rsidRPr="00D63575">
        <w:t>的行政主管部门、</w:t>
      </w:r>
      <w:r w:rsidR="00010006" w:rsidRPr="00D63575">
        <w:t>国家</w:t>
      </w:r>
      <w:r w:rsidRPr="00D63575">
        <w:t>增进和保护人权机构等。概要介绍《公约》在该国联邦、中央、地区和地方各级实际执行的情况</w:t>
      </w:r>
      <w:r w:rsidR="00226812" w:rsidRPr="00D63575">
        <w:t>，</w:t>
      </w:r>
      <w:r w:rsidR="00174C73" w:rsidRPr="00D63575">
        <w:t>并指</w:t>
      </w:r>
      <w:r w:rsidRPr="00D63575">
        <w:t>出</w:t>
      </w:r>
      <w:r w:rsidR="00174C73" w:rsidRPr="00D63575">
        <w:t>任何</w:t>
      </w:r>
      <w:r w:rsidRPr="00D63575">
        <w:t>可能影响报告国履行《公约》义务的因素和困难。报告应列入</w:t>
      </w:r>
      <w:r w:rsidR="00174C73" w:rsidRPr="00D63575">
        <w:t>具体资料说明</w:t>
      </w:r>
      <w:r w:rsidR="00F86934" w:rsidRPr="00D63575">
        <w:t>《公约》</w:t>
      </w:r>
      <w:r w:rsidR="00174C73" w:rsidRPr="00D63575">
        <w:t>在</w:t>
      </w:r>
      <w:r w:rsidRPr="00D63575">
        <w:t>此种情况下</w:t>
      </w:r>
      <w:r w:rsidR="00F86934" w:rsidRPr="00D63575">
        <w:t>的</w:t>
      </w:r>
      <w:r w:rsidRPr="00D63575">
        <w:t>执行情况。欢迎主管部门或其他</w:t>
      </w:r>
      <w:r w:rsidR="00F86934" w:rsidRPr="00D63575">
        <w:t>私营</w:t>
      </w:r>
      <w:r w:rsidRPr="00D63575">
        <w:t>或公共机构收集的相关文件。</w:t>
      </w:r>
    </w:p>
    <w:p w:rsidR="00BC0597" w:rsidRPr="00D63575" w:rsidRDefault="00F332DC" w:rsidP="00CB4162">
      <w:pPr>
        <w:pStyle w:val="Heading2"/>
      </w:pPr>
      <w:r w:rsidRPr="00D63575">
        <w:t>第</w:t>
      </w:r>
      <w:r w:rsidR="00BC0597" w:rsidRPr="00D63575">
        <w:t>二</w:t>
      </w:r>
      <w:r w:rsidRPr="00D63575">
        <w:t>部分</w:t>
      </w:r>
      <w:r w:rsidRPr="00D63575">
        <w:t xml:space="preserve">.  </w:t>
      </w:r>
      <w:r w:rsidR="00BC0597" w:rsidRPr="00D63575">
        <w:t>关于《公约》各实质性条款的资料</w:t>
      </w:r>
    </w:p>
    <w:p w:rsidR="00BC0597" w:rsidRPr="00D63575" w:rsidRDefault="00BC0597" w:rsidP="00BC0597">
      <w:r w:rsidRPr="00D63575">
        <w:tab/>
      </w:r>
      <w:r w:rsidR="00226812" w:rsidRPr="00D63575">
        <w:t>6.</w:t>
      </w:r>
      <w:r w:rsidRPr="00D63575">
        <w:t xml:space="preserve">  </w:t>
      </w:r>
      <w:r w:rsidRPr="00D63575">
        <w:t>报告</w:t>
      </w:r>
      <w:r w:rsidR="009A2EE0" w:rsidRPr="00D63575">
        <w:t>照例</w:t>
      </w:r>
      <w:r w:rsidRPr="00D63575">
        <w:t>应按条款逐条列入下列有关资料</w:t>
      </w:r>
      <w:r w:rsidR="00226812" w:rsidRPr="00D63575">
        <w:t>：</w:t>
      </w:r>
    </w:p>
    <w:p w:rsidR="00BC0597" w:rsidRPr="00D63575" w:rsidRDefault="00450717" w:rsidP="00CB4162">
      <w:pPr>
        <w:pStyle w:val="a"/>
        <w:ind w:left="1550"/>
      </w:pPr>
      <w:r w:rsidRPr="00D63575">
        <w:t>实施</w:t>
      </w:r>
      <w:r w:rsidR="00BC0597" w:rsidRPr="00D63575">
        <w:t>条款的立法、司法、行政等方面的措施</w:t>
      </w:r>
    </w:p>
    <w:p w:rsidR="00BC0597" w:rsidRPr="00D63575" w:rsidRDefault="00450717" w:rsidP="00CB4162">
      <w:pPr>
        <w:pStyle w:val="a"/>
        <w:ind w:left="1550"/>
      </w:pPr>
      <w:r w:rsidRPr="00D63575">
        <w:t>实施</w:t>
      </w:r>
      <w:r w:rsidR="00BC0597" w:rsidRPr="00D63575">
        <w:t>有关条款的措施已经得到落实的具体案例和情况</w:t>
      </w:r>
      <w:r w:rsidR="00226812" w:rsidRPr="00D63575">
        <w:t>，</w:t>
      </w:r>
      <w:r w:rsidR="00BC0597" w:rsidRPr="00D63575">
        <w:t>包括任何相关的统计数据</w:t>
      </w:r>
    </w:p>
    <w:p w:rsidR="00BC0597" w:rsidRPr="00D63575" w:rsidRDefault="00BC0597" w:rsidP="00CB4162">
      <w:pPr>
        <w:pStyle w:val="a"/>
        <w:spacing w:after="320"/>
        <w:ind w:left="1550"/>
      </w:pPr>
      <w:r w:rsidRPr="00D63575">
        <w:t>违反《公约》的案例或情况</w:t>
      </w:r>
      <w:r w:rsidR="00226812" w:rsidRPr="00D63575">
        <w:t>，</w:t>
      </w:r>
      <w:r w:rsidR="00A42273" w:rsidRPr="00D63575">
        <w:t>出现</w:t>
      </w:r>
      <w:r w:rsidRPr="00D63575">
        <w:t>此种</w:t>
      </w:r>
      <w:r w:rsidR="00450717" w:rsidRPr="00D63575">
        <w:t>违约</w:t>
      </w:r>
      <w:r w:rsidR="00A42273" w:rsidRPr="00D63575">
        <w:t>情况</w:t>
      </w:r>
      <w:r w:rsidRPr="00D63575">
        <w:t>的原因和为补救</w:t>
      </w:r>
      <w:r w:rsidR="00A42273" w:rsidRPr="00D63575">
        <w:t>此种</w:t>
      </w:r>
      <w:r w:rsidRPr="00D63575">
        <w:t>情况而采取的措施。重要的是</w:t>
      </w:r>
      <w:r w:rsidR="00226812" w:rsidRPr="00D63575">
        <w:t>，</w:t>
      </w:r>
      <w:r w:rsidRPr="00D63575">
        <w:t>委员会不仅</w:t>
      </w:r>
      <w:r w:rsidR="00A42273" w:rsidRPr="00D63575">
        <w:t>需</w:t>
      </w:r>
      <w:r w:rsidRPr="00D63575">
        <w:t>要清楚地了解法律方面的情况</w:t>
      </w:r>
      <w:r w:rsidR="00226812" w:rsidRPr="00D63575">
        <w:t>，</w:t>
      </w:r>
      <w:r w:rsidRPr="00D63575">
        <w:t>而且要清楚地了解实际发生的情况</w:t>
      </w:r>
    </w:p>
    <w:p w:rsidR="00BC0597" w:rsidRPr="00D63575" w:rsidRDefault="00BC0597" w:rsidP="00F332DC">
      <w:pPr>
        <w:pStyle w:val="a1"/>
        <w:rPr>
          <w:rFonts w:ascii="Times New Roman" w:hAnsi="Times New Roman"/>
        </w:rPr>
      </w:pPr>
      <w:r w:rsidRPr="00D63575">
        <w:rPr>
          <w:rFonts w:ascii="Times New Roman" w:hAnsi="Times New Roman"/>
        </w:rPr>
        <w:t>第</w:t>
      </w:r>
      <w:r w:rsidRPr="00D63575">
        <w:rPr>
          <w:rFonts w:ascii="Times New Roman" w:hAnsi="Times New Roman"/>
        </w:rPr>
        <w:t xml:space="preserve"> 1 </w:t>
      </w:r>
      <w:r w:rsidRPr="00D63575">
        <w:rPr>
          <w:rFonts w:ascii="Times New Roman" w:hAnsi="Times New Roman"/>
        </w:rPr>
        <w:t>条</w:t>
      </w:r>
    </w:p>
    <w:p w:rsidR="00BC0597" w:rsidRPr="00D63575" w:rsidRDefault="00BC0597" w:rsidP="00BC0597">
      <w:r w:rsidRPr="00D63575">
        <w:tab/>
      </w:r>
      <w:r w:rsidR="00226812" w:rsidRPr="00D63575">
        <w:t>7.</w:t>
      </w:r>
      <w:r w:rsidRPr="00D63575">
        <w:t xml:space="preserve">  </w:t>
      </w:r>
      <w:r w:rsidRPr="00D63575">
        <w:t>本条载有《公约》规定的酷刑定义。在该条之下</w:t>
      </w:r>
      <w:r w:rsidR="00226812" w:rsidRPr="00D63575">
        <w:t>，</w:t>
      </w:r>
      <w:r w:rsidRPr="00D63575">
        <w:t>报告应当列入资料</w:t>
      </w:r>
      <w:r w:rsidR="00226812" w:rsidRPr="00D63575">
        <w:t>：</w:t>
      </w:r>
    </w:p>
    <w:p w:rsidR="00BC0597" w:rsidRPr="00D63575" w:rsidRDefault="00BC0597" w:rsidP="00CB4162">
      <w:pPr>
        <w:pStyle w:val="a"/>
        <w:ind w:left="1550"/>
      </w:pPr>
      <w:r w:rsidRPr="00D63575">
        <w:t>说明国内法中关于酷刑的定义</w:t>
      </w:r>
      <w:r w:rsidR="00226812" w:rsidRPr="00D63575">
        <w:t>，</w:t>
      </w:r>
      <w:r w:rsidRPr="00D63575">
        <w:t>包括说明这种定义是否完全符合《公约》的定义</w:t>
      </w:r>
    </w:p>
    <w:p w:rsidR="00BC0597" w:rsidRPr="00D63575" w:rsidRDefault="00BC0597" w:rsidP="00CB4162">
      <w:pPr>
        <w:pStyle w:val="a"/>
        <w:ind w:left="1550"/>
      </w:pPr>
      <w:r w:rsidRPr="00D63575">
        <w:t>在国内法中没有符合《公约》的酷刑定义的情况下</w:t>
      </w:r>
      <w:r w:rsidR="00226812" w:rsidRPr="00D63575">
        <w:t>，</w:t>
      </w:r>
      <w:r w:rsidRPr="00D63575">
        <w:t>介绍涉及所有酷刑案件的刑法或立法规定</w:t>
      </w:r>
    </w:p>
    <w:p w:rsidR="00BC0597" w:rsidRPr="00D63575" w:rsidRDefault="00BC0597" w:rsidP="00CB4162">
      <w:pPr>
        <w:pStyle w:val="a"/>
        <w:spacing w:after="320"/>
        <w:ind w:left="1550"/>
      </w:pPr>
      <w:r w:rsidRPr="00D63575">
        <w:t>介绍</w:t>
      </w:r>
      <w:r w:rsidR="00F2018C" w:rsidRPr="00D63575">
        <w:t>任何</w:t>
      </w:r>
      <w:r w:rsidRPr="00D63575">
        <w:t>载有或可能载有适用范围更广的规定的国际文书或国内法</w:t>
      </w:r>
    </w:p>
    <w:p w:rsidR="00BC0597" w:rsidRPr="00D63575" w:rsidRDefault="00BC0597" w:rsidP="00F332DC">
      <w:pPr>
        <w:pStyle w:val="a1"/>
        <w:rPr>
          <w:rFonts w:ascii="Times New Roman" w:hAnsi="Times New Roman"/>
        </w:rPr>
      </w:pPr>
      <w:r w:rsidRPr="00D63575">
        <w:rPr>
          <w:rFonts w:ascii="Times New Roman" w:hAnsi="Times New Roman"/>
        </w:rPr>
        <w:t>第</w:t>
      </w:r>
      <w:r w:rsidRPr="00D63575">
        <w:rPr>
          <w:rFonts w:ascii="Times New Roman" w:hAnsi="Times New Roman"/>
        </w:rPr>
        <w:t>2</w:t>
      </w:r>
      <w:r w:rsidRPr="00D63575">
        <w:rPr>
          <w:rFonts w:ascii="Times New Roman" w:hAnsi="Times New Roman"/>
        </w:rPr>
        <w:t>条</w:t>
      </w:r>
      <w:r w:rsidRPr="00D63575">
        <w:rPr>
          <w:rFonts w:ascii="Times New Roman" w:hAnsi="Times New Roman"/>
        </w:rPr>
        <w:t xml:space="preserve"> </w:t>
      </w:r>
      <w:r w:rsidRPr="00D63575">
        <w:rPr>
          <w:rFonts w:ascii="Times New Roman" w:hAnsi="Times New Roman"/>
        </w:rPr>
        <w:t>第</w:t>
      </w:r>
      <w:r w:rsidRPr="00D63575">
        <w:rPr>
          <w:rFonts w:ascii="Times New Roman" w:hAnsi="Times New Roman"/>
        </w:rPr>
        <w:t>1</w:t>
      </w:r>
      <w:r w:rsidRPr="00D63575">
        <w:rPr>
          <w:rFonts w:ascii="Times New Roman" w:hAnsi="Times New Roman"/>
        </w:rPr>
        <w:t>款</w:t>
      </w:r>
    </w:p>
    <w:p w:rsidR="00BC0597" w:rsidRPr="00D63575" w:rsidRDefault="00BC0597" w:rsidP="00BC0597">
      <w:r w:rsidRPr="00D63575">
        <w:tab/>
      </w:r>
      <w:r w:rsidR="00226812" w:rsidRPr="00D63575">
        <w:t>8.</w:t>
      </w:r>
      <w:r w:rsidRPr="00D63575">
        <w:t xml:space="preserve">  </w:t>
      </w:r>
      <w:r w:rsidRPr="00D63575">
        <w:t>该款规定</w:t>
      </w:r>
      <w:r w:rsidR="00226812" w:rsidRPr="00D63575">
        <w:t>，</w:t>
      </w:r>
      <w:r w:rsidRPr="00D63575">
        <w:t>缔约国有义务采取</w:t>
      </w:r>
      <w:r w:rsidR="0081475E" w:rsidRPr="00D63575">
        <w:t>切实</w:t>
      </w:r>
      <w:r w:rsidRPr="00D63575">
        <w:t>有效措施防止酷刑行为。报告应载有资料说明</w:t>
      </w:r>
      <w:r w:rsidR="00226812" w:rsidRPr="00D63575">
        <w:t>：</w:t>
      </w:r>
    </w:p>
    <w:p w:rsidR="00BC0597" w:rsidRPr="00D63575" w:rsidRDefault="00BC0597" w:rsidP="00CB4162">
      <w:pPr>
        <w:pStyle w:val="a"/>
        <w:ind w:left="1550"/>
      </w:pPr>
      <w:r w:rsidRPr="00D63575">
        <w:t>有哪些相关资料</w:t>
      </w:r>
      <w:r w:rsidR="00226812" w:rsidRPr="00D63575">
        <w:t>，</w:t>
      </w:r>
      <w:r w:rsidRPr="00D63575">
        <w:t>说明采取了哪些有效措施防止一切酷刑行为</w:t>
      </w:r>
      <w:r w:rsidR="00226812" w:rsidRPr="00D63575">
        <w:t>，</w:t>
      </w:r>
      <w:r w:rsidR="005D6DD1" w:rsidRPr="00D63575">
        <w:t>其中</w:t>
      </w:r>
      <w:r w:rsidRPr="00D63575">
        <w:t>主要涉及</w:t>
      </w:r>
      <w:r w:rsidR="00226812" w:rsidRPr="00D63575">
        <w:t>：</w:t>
      </w:r>
      <w:r w:rsidR="005D6DD1" w:rsidRPr="00D63575">
        <w:t>警方</w:t>
      </w:r>
      <w:r w:rsidRPr="00D63575">
        <w:t>拘押期</w:t>
      </w:r>
      <w:r w:rsidR="00226812" w:rsidRPr="00D63575">
        <w:t>；</w:t>
      </w:r>
      <w:r w:rsidRPr="00D63575">
        <w:t>单独关押、关于被逮捕人聘请律师、得到医疗检查和与家人联系等权利的规定</w:t>
      </w:r>
      <w:r w:rsidR="00226812" w:rsidRPr="00D63575">
        <w:t>；</w:t>
      </w:r>
      <w:r w:rsidRPr="00D63575">
        <w:t>可能限制被拘留人应有保障</w:t>
      </w:r>
      <w:r w:rsidR="00DB17AE" w:rsidRPr="00D63575">
        <w:t>权</w:t>
      </w:r>
      <w:r w:rsidRPr="00D63575">
        <w:t>的紧急状态立法或反恐立法</w:t>
      </w:r>
    </w:p>
    <w:p w:rsidR="00BC0597" w:rsidRPr="00D63575" w:rsidRDefault="00BC0597" w:rsidP="003A3274">
      <w:pPr>
        <w:spacing w:after="240"/>
      </w:pPr>
      <w:r w:rsidRPr="00D63575">
        <w:tab/>
      </w:r>
      <w:r w:rsidR="00226812" w:rsidRPr="00D63575">
        <w:t>9.</w:t>
      </w:r>
      <w:r w:rsidRPr="00D63575">
        <w:t xml:space="preserve">  </w:t>
      </w:r>
      <w:r w:rsidRPr="00D63575">
        <w:t>委员会欢迎报告国对防止酷刑措施</w:t>
      </w:r>
      <w:r w:rsidR="00DB17AE" w:rsidRPr="00D63575">
        <w:t>的</w:t>
      </w:r>
      <w:r w:rsidRPr="00D63575">
        <w:t>效力</w:t>
      </w:r>
      <w:r w:rsidR="009678B8" w:rsidRPr="00D63575">
        <w:t>、</w:t>
      </w:r>
      <w:r w:rsidRPr="00D63575">
        <w:t>包括确保将责任人绳之以法的措施</w:t>
      </w:r>
      <w:r w:rsidR="009678B8" w:rsidRPr="00D63575">
        <w:t>进行评估</w:t>
      </w:r>
      <w:r w:rsidRPr="00D63575">
        <w:t>。</w:t>
      </w:r>
    </w:p>
    <w:p w:rsidR="00BC0597" w:rsidRPr="00D63575" w:rsidRDefault="00BC0597" w:rsidP="00F332DC">
      <w:pPr>
        <w:pStyle w:val="a1"/>
        <w:rPr>
          <w:rFonts w:ascii="Times New Roman" w:hAnsi="Times New Roman"/>
        </w:rPr>
      </w:pPr>
      <w:r w:rsidRPr="00D63575">
        <w:rPr>
          <w:rFonts w:ascii="Times New Roman" w:hAnsi="Times New Roman"/>
        </w:rPr>
        <w:t>第</w:t>
      </w:r>
      <w:r w:rsidRPr="00D63575">
        <w:rPr>
          <w:rFonts w:ascii="Times New Roman" w:hAnsi="Times New Roman"/>
        </w:rPr>
        <w:t>2</w:t>
      </w:r>
      <w:r w:rsidRPr="00D63575">
        <w:rPr>
          <w:rFonts w:ascii="Times New Roman" w:hAnsi="Times New Roman"/>
        </w:rPr>
        <w:t>条</w:t>
      </w:r>
      <w:r w:rsidRPr="00D63575">
        <w:rPr>
          <w:rFonts w:ascii="Times New Roman" w:hAnsi="Times New Roman"/>
        </w:rPr>
        <w:t xml:space="preserve"> </w:t>
      </w:r>
      <w:r w:rsidRPr="00D63575">
        <w:rPr>
          <w:rFonts w:ascii="Times New Roman" w:hAnsi="Times New Roman"/>
        </w:rPr>
        <w:t>第</w:t>
      </w:r>
      <w:r w:rsidRPr="00D63575">
        <w:rPr>
          <w:rFonts w:ascii="Times New Roman" w:hAnsi="Times New Roman"/>
        </w:rPr>
        <w:t>2</w:t>
      </w:r>
      <w:r w:rsidRPr="00D63575">
        <w:rPr>
          <w:rFonts w:ascii="Times New Roman" w:hAnsi="Times New Roman"/>
        </w:rPr>
        <w:t>款</w:t>
      </w:r>
    </w:p>
    <w:p w:rsidR="00BC0597" w:rsidRPr="00D63575" w:rsidRDefault="00BC0597" w:rsidP="00BC0597">
      <w:pPr>
        <w:rPr>
          <w:spacing w:val="6"/>
        </w:rPr>
      </w:pPr>
      <w:r w:rsidRPr="00D63575">
        <w:tab/>
        <w:t>1</w:t>
      </w:r>
      <w:r w:rsidR="00226812" w:rsidRPr="00D63575">
        <w:t>0.</w:t>
      </w:r>
      <w:r w:rsidRPr="00D63575">
        <w:t xml:space="preserve">  </w:t>
      </w:r>
      <w:r w:rsidRPr="00D63575">
        <w:rPr>
          <w:spacing w:val="6"/>
        </w:rPr>
        <w:t>报告应列入资料说明有无有效措施确保不得援引任何特殊情况</w:t>
      </w:r>
      <w:r w:rsidR="00226812" w:rsidRPr="00D63575">
        <w:rPr>
          <w:spacing w:val="6"/>
        </w:rPr>
        <w:t>，</w:t>
      </w:r>
      <w:r w:rsidRPr="00D63575">
        <w:rPr>
          <w:spacing w:val="6"/>
        </w:rPr>
        <w:t>特别是</w:t>
      </w:r>
      <w:r w:rsidR="00226812" w:rsidRPr="00D63575">
        <w:rPr>
          <w:spacing w:val="6"/>
        </w:rPr>
        <w:t>：</w:t>
      </w:r>
    </w:p>
    <w:p w:rsidR="00BC0597" w:rsidRPr="00D63575" w:rsidRDefault="00BC0597" w:rsidP="00226812">
      <w:pPr>
        <w:pStyle w:val="a"/>
        <w:spacing w:after="320"/>
        <w:ind w:left="1550"/>
      </w:pPr>
      <w:r w:rsidRPr="00D63575">
        <w:t>是否存在法律和行政措施</w:t>
      </w:r>
      <w:r w:rsidR="00226812" w:rsidRPr="00D63575">
        <w:t>，</w:t>
      </w:r>
      <w:r w:rsidRPr="00D63575">
        <w:t>保证不受酷刑的权利在战争状态、战争威胁、国内政局动荡或</w:t>
      </w:r>
      <w:r w:rsidR="00506596">
        <w:t>任何其他社会紧急状态期间不受克减</w:t>
      </w:r>
    </w:p>
    <w:p w:rsidR="00BC0597" w:rsidRPr="00D63575" w:rsidRDefault="00BC0597" w:rsidP="00F332DC">
      <w:pPr>
        <w:pStyle w:val="a1"/>
        <w:rPr>
          <w:rFonts w:ascii="Times New Roman" w:hAnsi="Times New Roman"/>
        </w:rPr>
      </w:pPr>
      <w:r w:rsidRPr="00D63575">
        <w:rPr>
          <w:rFonts w:ascii="Times New Roman" w:hAnsi="Times New Roman"/>
        </w:rPr>
        <w:t>第</w:t>
      </w:r>
      <w:r w:rsidRPr="00D63575">
        <w:rPr>
          <w:rFonts w:ascii="Times New Roman" w:hAnsi="Times New Roman"/>
        </w:rPr>
        <w:t>2</w:t>
      </w:r>
      <w:r w:rsidRPr="00D63575">
        <w:rPr>
          <w:rFonts w:ascii="Times New Roman" w:hAnsi="Times New Roman"/>
        </w:rPr>
        <w:t>条</w:t>
      </w:r>
      <w:r w:rsidRPr="00D63575">
        <w:rPr>
          <w:rFonts w:ascii="Times New Roman" w:hAnsi="Times New Roman"/>
        </w:rPr>
        <w:t xml:space="preserve"> </w:t>
      </w:r>
      <w:r w:rsidRPr="00D63575">
        <w:rPr>
          <w:rFonts w:ascii="Times New Roman" w:hAnsi="Times New Roman"/>
        </w:rPr>
        <w:t>第</w:t>
      </w:r>
      <w:r w:rsidRPr="00D63575">
        <w:rPr>
          <w:rFonts w:ascii="Times New Roman" w:hAnsi="Times New Roman"/>
        </w:rPr>
        <w:t>3</w:t>
      </w:r>
      <w:r w:rsidRPr="00D63575">
        <w:rPr>
          <w:rFonts w:ascii="Times New Roman" w:hAnsi="Times New Roman"/>
        </w:rPr>
        <w:t>款</w:t>
      </w:r>
    </w:p>
    <w:p w:rsidR="00BC0597" w:rsidRPr="00D63575" w:rsidRDefault="00BC0597" w:rsidP="00BC0597">
      <w:r w:rsidRPr="00D63575">
        <w:tab/>
        <w:t>1</w:t>
      </w:r>
      <w:r w:rsidR="00226812" w:rsidRPr="00D63575">
        <w:t>1.</w:t>
      </w:r>
      <w:r w:rsidRPr="00D63575">
        <w:t xml:space="preserve">  </w:t>
      </w:r>
      <w:r w:rsidRPr="00D63575">
        <w:t>报告应表明</w:t>
      </w:r>
      <w:r w:rsidR="00226812" w:rsidRPr="00D63575">
        <w:t>：</w:t>
      </w:r>
    </w:p>
    <w:p w:rsidR="00BC0597" w:rsidRPr="00D63575" w:rsidRDefault="00BC0597" w:rsidP="00CB4162">
      <w:pPr>
        <w:pStyle w:val="a"/>
        <w:ind w:left="1550"/>
        <w:rPr>
          <w:spacing w:val="0"/>
        </w:rPr>
      </w:pPr>
      <w:r w:rsidRPr="00D63575">
        <w:rPr>
          <w:spacing w:val="0"/>
        </w:rPr>
        <w:t>是否存在有关立法和判例法</w:t>
      </w:r>
      <w:r w:rsidR="00226812" w:rsidRPr="00D63575">
        <w:rPr>
          <w:spacing w:val="0"/>
        </w:rPr>
        <w:t>，</w:t>
      </w:r>
      <w:r w:rsidRPr="00D63575">
        <w:rPr>
          <w:spacing w:val="0"/>
        </w:rPr>
        <w:t>禁止援引上级命令</w:t>
      </w:r>
      <w:r w:rsidR="00EC52B7" w:rsidRPr="00EC52B7">
        <w:rPr>
          <w:rFonts w:hint="eastAsia"/>
          <w:spacing w:val="-50"/>
        </w:rPr>
        <w:t>―</w:t>
      </w:r>
      <w:r w:rsidR="00EC52B7" w:rsidRPr="00EC52B7">
        <w:rPr>
          <w:rFonts w:hint="eastAsia"/>
          <w:spacing w:val="0"/>
        </w:rPr>
        <w:t>―</w:t>
      </w:r>
      <w:r w:rsidRPr="00D63575">
        <w:rPr>
          <w:spacing w:val="0"/>
        </w:rPr>
        <w:t>包括军事当局命</w:t>
      </w:r>
      <w:r w:rsidRPr="0054272D">
        <w:t>令</w:t>
      </w:r>
      <w:r w:rsidR="0054272D">
        <w:rPr>
          <w:rFonts w:hint="eastAsia"/>
          <w:spacing w:val="-50"/>
        </w:rPr>
        <w:t>―</w:t>
      </w:r>
      <w:r w:rsidR="0054272D">
        <w:rPr>
          <w:rFonts w:hint="eastAsia"/>
        </w:rPr>
        <w:t>―</w:t>
      </w:r>
      <w:r w:rsidRPr="0054272D">
        <w:t>作</w:t>
      </w:r>
      <w:r w:rsidRPr="00D63575">
        <w:rPr>
          <w:spacing w:val="0"/>
        </w:rPr>
        <w:t>为施行酷刑的理由</w:t>
      </w:r>
      <w:r w:rsidR="00226812" w:rsidRPr="00D63575">
        <w:rPr>
          <w:spacing w:val="0"/>
        </w:rPr>
        <w:t>；</w:t>
      </w:r>
      <w:r w:rsidRPr="00D63575">
        <w:rPr>
          <w:spacing w:val="0"/>
        </w:rPr>
        <w:t>如果存在</w:t>
      </w:r>
      <w:r w:rsidR="00226812" w:rsidRPr="00D63575">
        <w:rPr>
          <w:spacing w:val="0"/>
        </w:rPr>
        <w:t>，</w:t>
      </w:r>
      <w:r w:rsidRPr="00D63575">
        <w:rPr>
          <w:spacing w:val="0"/>
        </w:rPr>
        <w:t>应提供关于其实际执行情况的资料</w:t>
      </w:r>
    </w:p>
    <w:p w:rsidR="00BC0597" w:rsidRPr="00D63575" w:rsidRDefault="00BC0597" w:rsidP="00CB4162">
      <w:pPr>
        <w:pStyle w:val="a"/>
        <w:ind w:left="1550"/>
      </w:pPr>
      <w:r w:rsidRPr="00D63575">
        <w:t>是否有任何允许下级合法违抗施行酷刑命令的情况</w:t>
      </w:r>
      <w:r w:rsidR="00226812" w:rsidRPr="00D63575">
        <w:t>，</w:t>
      </w:r>
      <w:r w:rsidRPr="00D63575">
        <w:t>是否有下级可以诉诸的保护程序</w:t>
      </w:r>
      <w:r w:rsidR="00226812" w:rsidRPr="00D63575">
        <w:t>，</w:t>
      </w:r>
      <w:r w:rsidRPr="00D63575">
        <w:t>是否有资料表明可能发生过这种情况</w:t>
      </w:r>
    </w:p>
    <w:p w:rsidR="00BC0597" w:rsidRPr="00D63575" w:rsidRDefault="00BC0597" w:rsidP="00CB4162">
      <w:pPr>
        <w:pStyle w:val="a"/>
        <w:spacing w:after="320"/>
        <w:ind w:left="1550"/>
      </w:pPr>
      <w:r w:rsidRPr="00D63575">
        <w:t>公共主管部门对于</w:t>
      </w:r>
      <w:r w:rsidRPr="00D63575">
        <w:t>“</w:t>
      </w:r>
      <w:r w:rsidRPr="00D63575">
        <w:t>正当服从</w:t>
      </w:r>
      <w:r w:rsidRPr="00D63575">
        <w:t>”</w:t>
      </w:r>
      <w:r w:rsidRPr="00D63575">
        <w:t>概念作为刑法上的一个辩护理由的主张</w:t>
      </w:r>
      <w:r w:rsidR="00226812" w:rsidRPr="00D63575">
        <w:t>，</w:t>
      </w:r>
      <w:r w:rsidRPr="00D63575">
        <w:t>是否对有效落实这项禁止</w:t>
      </w:r>
      <w:r w:rsidR="00297660" w:rsidRPr="00D63575">
        <w:t>规定</w:t>
      </w:r>
      <w:r w:rsidRPr="00D63575">
        <w:t>有任何影响</w:t>
      </w:r>
    </w:p>
    <w:p w:rsidR="00BC0597" w:rsidRPr="00D63575" w:rsidRDefault="00BC0597" w:rsidP="00F332DC">
      <w:pPr>
        <w:pStyle w:val="a1"/>
        <w:rPr>
          <w:rFonts w:ascii="Times New Roman" w:hAnsi="Times New Roman"/>
        </w:rPr>
      </w:pPr>
      <w:r w:rsidRPr="00D63575">
        <w:rPr>
          <w:rFonts w:ascii="Times New Roman" w:hAnsi="Times New Roman"/>
        </w:rPr>
        <w:t>第</w:t>
      </w:r>
      <w:r w:rsidRPr="00D63575">
        <w:rPr>
          <w:rFonts w:ascii="Times New Roman" w:hAnsi="Times New Roman"/>
        </w:rPr>
        <w:t xml:space="preserve"> 3 </w:t>
      </w:r>
      <w:r w:rsidRPr="00D63575">
        <w:rPr>
          <w:rFonts w:ascii="Times New Roman" w:hAnsi="Times New Roman"/>
        </w:rPr>
        <w:t>条</w:t>
      </w:r>
    </w:p>
    <w:p w:rsidR="00BC0597" w:rsidRPr="00D63575" w:rsidRDefault="00BC0597" w:rsidP="00BC0597">
      <w:r w:rsidRPr="00D63575">
        <w:tab/>
        <w:t>1</w:t>
      </w:r>
      <w:r w:rsidR="00226812" w:rsidRPr="00D63575">
        <w:t>2.</w:t>
      </w:r>
      <w:r w:rsidRPr="00D63575">
        <w:t xml:space="preserve">  </w:t>
      </w:r>
      <w:r w:rsidRPr="00D63575">
        <w:t>该条禁止将一个人驱逐、遣返或引渡至其可能遭受酷刑的国家。报告应载有资料介绍</w:t>
      </w:r>
      <w:r w:rsidR="00226812" w:rsidRPr="00D63575">
        <w:t>：</w:t>
      </w:r>
    </w:p>
    <w:p w:rsidR="00BC0597" w:rsidRPr="00D63575" w:rsidRDefault="00BC0597" w:rsidP="00CB4162">
      <w:pPr>
        <w:pStyle w:val="a"/>
        <w:ind w:left="1550"/>
      </w:pPr>
      <w:r w:rsidRPr="00D63575">
        <w:t>关于此种禁止规定的国内立法</w:t>
      </w:r>
    </w:p>
    <w:p w:rsidR="00BC0597" w:rsidRPr="00D63575" w:rsidRDefault="00BC0597" w:rsidP="00CB4162">
      <w:pPr>
        <w:pStyle w:val="a"/>
        <w:ind w:left="1550"/>
      </w:pPr>
      <w:r w:rsidRPr="00D63575">
        <w:t>国家可能已通过的有关恐怖主义、紧急情况、国家安全或其他原由的立法和惯例是否对有效落实这项禁止规定有任何影响</w:t>
      </w:r>
    </w:p>
    <w:p w:rsidR="00BC0597" w:rsidRPr="00D63575" w:rsidRDefault="00BC0597" w:rsidP="00CB4162">
      <w:pPr>
        <w:pStyle w:val="a"/>
        <w:ind w:left="1550"/>
      </w:pPr>
      <w:r w:rsidRPr="00D63575">
        <w:t>哪个主管部门根据什么标准确定引渡、驱逐、遣送或驱回某个人</w:t>
      </w:r>
    </w:p>
    <w:p w:rsidR="00BC0597" w:rsidRPr="00D63575" w:rsidRDefault="00BC0597" w:rsidP="00CB4162">
      <w:pPr>
        <w:pStyle w:val="a"/>
        <w:ind w:left="1550"/>
      </w:pPr>
      <w:r w:rsidRPr="00D63575">
        <w:t>关于这一问题的</w:t>
      </w:r>
      <w:r w:rsidR="005B70BF" w:rsidRPr="00D63575">
        <w:t>裁决</w:t>
      </w:r>
      <w:r w:rsidRPr="00D63575">
        <w:t>是否能够得到复审</w:t>
      </w:r>
      <w:r w:rsidR="00226812" w:rsidRPr="00D63575">
        <w:t>，</w:t>
      </w:r>
      <w:r w:rsidRPr="00D63575">
        <w:t>如果能够</w:t>
      </w:r>
      <w:r w:rsidR="00226812" w:rsidRPr="00D63575">
        <w:t>，</w:t>
      </w:r>
      <w:r w:rsidRPr="00D63575">
        <w:t>由哪个主管部门复审</w:t>
      </w:r>
      <w:r w:rsidR="00226812" w:rsidRPr="00D63575">
        <w:t>，</w:t>
      </w:r>
      <w:r w:rsidRPr="00D63575">
        <w:t>适用程序是什么</w:t>
      </w:r>
      <w:r w:rsidR="00226812" w:rsidRPr="00D63575">
        <w:t>，</w:t>
      </w:r>
      <w:r w:rsidRPr="00D63575">
        <w:t>此种程序是否具有暂停的效力</w:t>
      </w:r>
    </w:p>
    <w:p w:rsidR="00BC0597" w:rsidRPr="00D63575" w:rsidRDefault="00297660" w:rsidP="00CB4162">
      <w:pPr>
        <w:pStyle w:val="a"/>
        <w:ind w:left="1550"/>
      </w:pPr>
      <w:r w:rsidRPr="00D63575">
        <w:t>对涉及</w:t>
      </w:r>
      <w:r w:rsidR="00BC0597" w:rsidRPr="00D63575">
        <w:t>第</w:t>
      </w:r>
      <w:r w:rsidR="00BC0597" w:rsidRPr="00D63575">
        <w:t>3</w:t>
      </w:r>
      <w:r w:rsidR="00BC0597" w:rsidRPr="00D63575">
        <w:t>条</w:t>
      </w:r>
      <w:r w:rsidRPr="00D63575">
        <w:t>的</w:t>
      </w:r>
      <w:r w:rsidR="00BC0597" w:rsidRPr="00D63575">
        <w:t>案件</w:t>
      </w:r>
      <w:r w:rsidR="005B70BF" w:rsidRPr="00D63575">
        <w:t>所作</w:t>
      </w:r>
      <w:r w:rsidR="00BC0597" w:rsidRPr="00D63575">
        <w:t>的</w:t>
      </w:r>
      <w:r w:rsidR="005B70BF" w:rsidRPr="00D63575">
        <w:t>裁决</w:t>
      </w:r>
      <w:r w:rsidR="00BC0597" w:rsidRPr="00D63575">
        <w:t>及这些</w:t>
      </w:r>
      <w:r w:rsidR="005B70BF" w:rsidRPr="00D63575">
        <w:t>裁决</w:t>
      </w:r>
      <w:r w:rsidR="00BC0597" w:rsidRPr="00D63575">
        <w:t>中所用的标准</w:t>
      </w:r>
      <w:r w:rsidR="00226812" w:rsidRPr="00D63575">
        <w:t>，</w:t>
      </w:r>
      <w:r w:rsidR="00BC0597" w:rsidRPr="00D63575">
        <w:t>有关</w:t>
      </w:r>
      <w:r w:rsidR="005B70BF" w:rsidRPr="00D63575">
        <w:t>裁决</w:t>
      </w:r>
      <w:r w:rsidR="00BC0597" w:rsidRPr="00D63575">
        <w:t>所依据的资料和资料的来源</w:t>
      </w:r>
    </w:p>
    <w:p w:rsidR="00BC0597" w:rsidRPr="00D63575" w:rsidRDefault="00BC0597" w:rsidP="00CB4162">
      <w:pPr>
        <w:pStyle w:val="a"/>
        <w:spacing w:after="320"/>
        <w:ind w:left="1550"/>
      </w:pPr>
      <w:r w:rsidRPr="00D63575">
        <w:t>为处理驱逐、遣返或引渡外国人的官员提供的那种培训</w:t>
      </w:r>
    </w:p>
    <w:p w:rsidR="00BC0597" w:rsidRPr="00D63575" w:rsidRDefault="00BC0597" w:rsidP="00F332DC">
      <w:pPr>
        <w:pStyle w:val="a1"/>
        <w:rPr>
          <w:rFonts w:ascii="Times New Roman" w:hAnsi="Times New Roman"/>
        </w:rPr>
      </w:pPr>
      <w:r w:rsidRPr="00D63575">
        <w:rPr>
          <w:rFonts w:ascii="Times New Roman" w:hAnsi="Times New Roman"/>
        </w:rPr>
        <w:t>第</w:t>
      </w:r>
      <w:r w:rsidRPr="00D63575">
        <w:rPr>
          <w:rFonts w:ascii="Times New Roman" w:hAnsi="Times New Roman"/>
        </w:rPr>
        <w:t xml:space="preserve"> 4 </w:t>
      </w:r>
      <w:r w:rsidRPr="00D63575">
        <w:rPr>
          <w:rFonts w:ascii="Times New Roman" w:hAnsi="Times New Roman"/>
        </w:rPr>
        <w:t>条</w:t>
      </w:r>
    </w:p>
    <w:p w:rsidR="00BC0597" w:rsidRPr="00D63575" w:rsidRDefault="00BC0597" w:rsidP="00BC0597">
      <w:r w:rsidRPr="00D63575">
        <w:tab/>
        <w:t>1</w:t>
      </w:r>
      <w:r w:rsidR="00226812" w:rsidRPr="00D63575">
        <w:t>3.</w:t>
      </w:r>
      <w:r w:rsidRPr="00D63575">
        <w:t xml:space="preserve">  </w:t>
      </w:r>
      <w:r w:rsidRPr="00D63575">
        <w:t>该条规定的报告义务意味着每个国家应当</w:t>
      </w:r>
      <w:r w:rsidR="005B70BF" w:rsidRPr="00D63575">
        <w:t>制定</w:t>
      </w:r>
      <w:r w:rsidRPr="00D63575">
        <w:t>立法</w:t>
      </w:r>
      <w:r w:rsidR="00226812" w:rsidRPr="00D63575">
        <w:t>，</w:t>
      </w:r>
      <w:r w:rsidRPr="00D63575">
        <w:t>以与第</w:t>
      </w:r>
      <w:r w:rsidRPr="00D63575">
        <w:t>1</w:t>
      </w:r>
      <w:r w:rsidRPr="00D63575">
        <w:t>条定义相符的措辞将酷刑定为</w:t>
      </w:r>
      <w:r w:rsidR="005B70BF" w:rsidRPr="00D63575">
        <w:t>刑事</w:t>
      </w:r>
      <w:r w:rsidRPr="00D63575">
        <w:t>罪。委员会一贯认为</w:t>
      </w:r>
      <w:r w:rsidR="00226812" w:rsidRPr="00D63575">
        <w:t>，</w:t>
      </w:r>
      <w:r w:rsidRPr="00D63575">
        <w:t>酷刑罪性质不同于现有各种形式的杀人和攻击</w:t>
      </w:r>
      <w:r w:rsidR="00226812" w:rsidRPr="00D63575">
        <w:t>，</w:t>
      </w:r>
      <w:r w:rsidRPr="00D63575">
        <w:t>因此应当单独界定为一项罪行。报告应载有资料介绍</w:t>
      </w:r>
      <w:r w:rsidR="00226812" w:rsidRPr="00D63575">
        <w:t>：</w:t>
      </w:r>
    </w:p>
    <w:p w:rsidR="00BC0597" w:rsidRPr="00D63575" w:rsidRDefault="00BC0597" w:rsidP="00CB4162">
      <w:pPr>
        <w:pStyle w:val="a"/>
        <w:ind w:left="1550"/>
      </w:pPr>
      <w:r w:rsidRPr="00D63575">
        <w:t>普通刑法和军事刑法对这些罪行的规定和相关的刑罚</w:t>
      </w:r>
    </w:p>
    <w:p w:rsidR="00BC0597" w:rsidRPr="00D63575" w:rsidRDefault="00BC0597" w:rsidP="00CB4162">
      <w:pPr>
        <w:pStyle w:val="a"/>
        <w:ind w:left="1550"/>
      </w:pPr>
      <w:r w:rsidRPr="00D63575">
        <w:t>各种限制法规是否适用于此种罪行</w:t>
      </w:r>
    </w:p>
    <w:p w:rsidR="00BC0597" w:rsidRPr="00D63575" w:rsidRDefault="00BC0597" w:rsidP="00CB4162">
      <w:pPr>
        <w:pStyle w:val="a"/>
        <w:ind w:left="1550"/>
      </w:pPr>
      <w:r w:rsidRPr="00D63575">
        <w:t>适用这些法律规定的案件的数量和性质及此种案件的结果</w:t>
      </w:r>
      <w:r w:rsidR="00226812" w:rsidRPr="00D63575">
        <w:t>，</w:t>
      </w:r>
      <w:r w:rsidRPr="00D63575">
        <w:t>特别是定罪后判处的刑罚和无罪开释的理由</w:t>
      </w:r>
    </w:p>
    <w:p w:rsidR="00BC0597" w:rsidRPr="00D63575" w:rsidRDefault="00BC0597" w:rsidP="00CB4162">
      <w:pPr>
        <w:pStyle w:val="a"/>
        <w:ind w:left="1550"/>
      </w:pPr>
      <w:r w:rsidRPr="00D63575">
        <w:t>与实施第</w:t>
      </w:r>
      <w:r w:rsidRPr="00D63575">
        <w:t>4</w:t>
      </w:r>
      <w:r w:rsidRPr="00D63575">
        <w:t>条相关的判例</w:t>
      </w:r>
    </w:p>
    <w:p w:rsidR="00BC0597" w:rsidRPr="00D63575" w:rsidRDefault="00BC0597" w:rsidP="00CB4162">
      <w:pPr>
        <w:pStyle w:val="a"/>
        <w:ind w:left="1550"/>
      </w:pPr>
      <w:r w:rsidRPr="00D63575">
        <w:t>规定在调查指称酷刑案期间对酷刑行为当事执法人员采取纪律措施</w:t>
      </w:r>
      <w:r w:rsidR="00226812" w:rsidRPr="00D63575">
        <w:t>(</w:t>
      </w:r>
      <w:r w:rsidRPr="00D63575">
        <w:t>例如停职</w:t>
      </w:r>
      <w:r w:rsidR="00226812" w:rsidRPr="00D63575">
        <w:t>)</w:t>
      </w:r>
      <w:r w:rsidRPr="00D63575">
        <w:t>的现行立法</w:t>
      </w:r>
    </w:p>
    <w:p w:rsidR="00BC0597" w:rsidRPr="00D63575" w:rsidRDefault="00BC0597" w:rsidP="00CB4162">
      <w:pPr>
        <w:pStyle w:val="a"/>
        <w:spacing w:after="320"/>
        <w:ind w:left="1550"/>
      </w:pPr>
      <w:r w:rsidRPr="00D63575">
        <w:t>既定的量刑规定如何考虑到酷刑的严重性</w:t>
      </w:r>
    </w:p>
    <w:p w:rsidR="00BC0597" w:rsidRPr="00D63575" w:rsidRDefault="00BC0597" w:rsidP="00F332DC">
      <w:pPr>
        <w:pStyle w:val="a1"/>
        <w:rPr>
          <w:rFonts w:ascii="Times New Roman" w:hAnsi="Times New Roman"/>
        </w:rPr>
      </w:pPr>
      <w:r w:rsidRPr="00D63575">
        <w:rPr>
          <w:rFonts w:ascii="Times New Roman" w:hAnsi="Times New Roman"/>
        </w:rPr>
        <w:t>第</w:t>
      </w:r>
      <w:r w:rsidRPr="00D63575">
        <w:rPr>
          <w:rFonts w:ascii="Times New Roman" w:hAnsi="Times New Roman"/>
        </w:rPr>
        <w:t xml:space="preserve"> 5 </w:t>
      </w:r>
      <w:r w:rsidRPr="00D63575">
        <w:rPr>
          <w:rFonts w:ascii="Times New Roman" w:hAnsi="Times New Roman"/>
        </w:rPr>
        <w:t>条</w:t>
      </w:r>
    </w:p>
    <w:p w:rsidR="00BC0597" w:rsidRPr="00D63575" w:rsidRDefault="00BC0597" w:rsidP="00BC0597">
      <w:r w:rsidRPr="00D63575">
        <w:tab/>
        <w:t>1</w:t>
      </w:r>
      <w:r w:rsidR="00226812" w:rsidRPr="00D63575">
        <w:t>4.</w:t>
      </w:r>
      <w:r w:rsidRPr="00D63575">
        <w:t xml:space="preserve">  </w:t>
      </w:r>
      <w:r w:rsidRPr="00D63575">
        <w:t>第</w:t>
      </w:r>
      <w:r w:rsidRPr="00D63575">
        <w:t>5</w:t>
      </w:r>
      <w:r w:rsidRPr="00D63575">
        <w:t>条述及缔约国确定对第</w:t>
      </w:r>
      <w:r w:rsidRPr="00D63575">
        <w:t>4</w:t>
      </w:r>
      <w:r w:rsidRPr="00D63575">
        <w:t>条所述罪行管辖权的法律责任。报告应载有资料介绍</w:t>
      </w:r>
      <w:r w:rsidR="00226812" w:rsidRPr="00D63575">
        <w:t>：</w:t>
      </w:r>
    </w:p>
    <w:p w:rsidR="00BC0597" w:rsidRPr="00D63575" w:rsidRDefault="00BC0597" w:rsidP="00CB4162">
      <w:pPr>
        <w:pStyle w:val="a"/>
        <w:ind w:left="1550"/>
      </w:pPr>
      <w:r w:rsidRPr="00D63575">
        <w:t>在第</w:t>
      </w:r>
      <w:r w:rsidRPr="00D63575">
        <w:t>1</w:t>
      </w:r>
      <w:r w:rsidRPr="00D63575">
        <w:t>款</w:t>
      </w:r>
      <w:r w:rsidR="00226812" w:rsidRPr="00D63575">
        <w:t>(</w:t>
      </w:r>
      <w:r w:rsidRPr="00D63575">
        <w:t>a</w:t>
      </w:r>
      <w:r w:rsidR="00226812" w:rsidRPr="00D63575">
        <w:t>)</w:t>
      </w:r>
      <w:r w:rsidRPr="00D63575">
        <w:t>、</w:t>
      </w:r>
      <w:r w:rsidR="00226812" w:rsidRPr="00D63575">
        <w:t>(</w:t>
      </w:r>
      <w:r w:rsidRPr="00D63575">
        <w:t>b</w:t>
      </w:r>
      <w:r w:rsidR="00226812" w:rsidRPr="00D63575">
        <w:t>)</w:t>
      </w:r>
      <w:r w:rsidRPr="00D63575">
        <w:t>和</w:t>
      </w:r>
      <w:r w:rsidR="00226812" w:rsidRPr="00D63575">
        <w:t>(</w:t>
      </w:r>
      <w:r w:rsidRPr="00D63575">
        <w:t>c</w:t>
      </w:r>
      <w:r w:rsidR="00226812" w:rsidRPr="00D63575">
        <w:t>)</w:t>
      </w:r>
      <w:r w:rsidRPr="00D63575">
        <w:t>项所涉案件中</w:t>
      </w:r>
      <w:r w:rsidR="00226812" w:rsidRPr="00D63575">
        <w:t>，</w:t>
      </w:r>
      <w:r w:rsidRPr="00D63575">
        <w:t>为确定管辖权而采取的措施。还应包括适用</w:t>
      </w:r>
      <w:r w:rsidR="00226812" w:rsidRPr="00D63575">
        <w:t>(</w:t>
      </w:r>
      <w:r w:rsidRPr="00D63575">
        <w:t>b</w:t>
      </w:r>
      <w:r w:rsidR="00226812" w:rsidRPr="00D63575">
        <w:t>)</w:t>
      </w:r>
      <w:r w:rsidRPr="00D63575">
        <w:t>和</w:t>
      </w:r>
      <w:r w:rsidR="00226812" w:rsidRPr="00D63575">
        <w:t>(</w:t>
      </w:r>
      <w:r w:rsidRPr="00D63575">
        <w:t>c</w:t>
      </w:r>
      <w:r w:rsidR="00226812" w:rsidRPr="00D63575">
        <w:t>)</w:t>
      </w:r>
      <w:r w:rsidRPr="00D63575">
        <w:t>项规定的案例</w:t>
      </w:r>
    </w:p>
    <w:p w:rsidR="00BC0597" w:rsidRPr="00D63575" w:rsidRDefault="00BC0597" w:rsidP="00CB4162">
      <w:pPr>
        <w:pStyle w:val="a"/>
        <w:spacing w:after="320"/>
        <w:ind w:left="1550"/>
      </w:pPr>
      <w:r w:rsidRPr="00D63575">
        <w:t>在指称犯罪人目前在报告国境内而该国不将其引渡到对该罪行拥有管辖权的国家的情况下</w:t>
      </w:r>
      <w:r w:rsidR="00226812" w:rsidRPr="00D63575">
        <w:t>，</w:t>
      </w:r>
      <w:r w:rsidRPr="00D63575">
        <w:t>为确定管辖权而采取的措施。应当提供</w:t>
      </w:r>
      <w:r w:rsidR="00226812" w:rsidRPr="00D63575">
        <w:t>(</w:t>
      </w:r>
      <w:r w:rsidRPr="00D63575">
        <w:t>a</w:t>
      </w:r>
      <w:r w:rsidR="00226812" w:rsidRPr="00D63575">
        <w:t>)</w:t>
      </w:r>
      <w:r w:rsidRPr="00D63575">
        <w:t>准予引渡和</w:t>
      </w:r>
      <w:r w:rsidR="00226812" w:rsidRPr="00D63575">
        <w:t>(</w:t>
      </w:r>
      <w:r w:rsidRPr="00D63575">
        <w:t>b</w:t>
      </w:r>
      <w:r w:rsidR="00226812" w:rsidRPr="00D63575">
        <w:t>)</w:t>
      </w:r>
      <w:r w:rsidRPr="00D63575">
        <w:t>拒绝引渡的案例</w:t>
      </w:r>
    </w:p>
    <w:p w:rsidR="00BC0597" w:rsidRPr="00D63575" w:rsidRDefault="00BC0597" w:rsidP="00F332DC">
      <w:pPr>
        <w:pStyle w:val="a1"/>
        <w:rPr>
          <w:rFonts w:ascii="Times New Roman" w:hAnsi="Times New Roman"/>
        </w:rPr>
      </w:pPr>
      <w:r w:rsidRPr="00D63575">
        <w:rPr>
          <w:rFonts w:ascii="Times New Roman" w:hAnsi="Times New Roman"/>
        </w:rPr>
        <w:t>第</w:t>
      </w:r>
      <w:r w:rsidRPr="00D63575">
        <w:rPr>
          <w:rFonts w:ascii="Times New Roman" w:hAnsi="Times New Roman"/>
        </w:rPr>
        <w:t xml:space="preserve"> 6 </w:t>
      </w:r>
      <w:r w:rsidRPr="00D63575">
        <w:rPr>
          <w:rFonts w:ascii="Times New Roman" w:hAnsi="Times New Roman"/>
        </w:rPr>
        <w:t>条</w:t>
      </w:r>
    </w:p>
    <w:p w:rsidR="00BC0597" w:rsidRPr="00D63575" w:rsidRDefault="00BC0597" w:rsidP="00BC0597">
      <w:r w:rsidRPr="00D63575">
        <w:tab/>
        <w:t>1</w:t>
      </w:r>
      <w:r w:rsidR="00226812" w:rsidRPr="00D63575">
        <w:t>5.</w:t>
      </w:r>
      <w:r w:rsidRPr="00D63575">
        <w:t xml:space="preserve">  </w:t>
      </w:r>
      <w:r w:rsidRPr="00D63575">
        <w:t>第</w:t>
      </w:r>
      <w:r w:rsidRPr="00D63575">
        <w:t>6</w:t>
      </w:r>
      <w:r w:rsidRPr="00D63575">
        <w:t>条涉及缔约国行使管辖权</w:t>
      </w:r>
      <w:r w:rsidR="00561202" w:rsidRPr="00D63575">
        <w:t>问题</w:t>
      </w:r>
      <w:r w:rsidR="00226812" w:rsidRPr="00D63575">
        <w:t>，</w:t>
      </w:r>
      <w:r w:rsidRPr="00D63575">
        <w:t>特别是</w:t>
      </w:r>
      <w:r w:rsidR="00561202" w:rsidRPr="00D63575">
        <w:t>对目前</w:t>
      </w:r>
      <w:r w:rsidRPr="00D63575">
        <w:t>在其</w:t>
      </w:r>
      <w:r w:rsidR="00561202" w:rsidRPr="00D63575">
        <w:t>境</w:t>
      </w:r>
      <w:r w:rsidRPr="00D63575">
        <w:t>内</w:t>
      </w:r>
      <w:r w:rsidR="00561202" w:rsidRPr="00D63575">
        <w:t>、</w:t>
      </w:r>
      <w:r w:rsidRPr="00D63575">
        <w:t>被</w:t>
      </w:r>
      <w:r w:rsidR="00561202" w:rsidRPr="00D63575">
        <w:t>指</w:t>
      </w:r>
      <w:r w:rsidRPr="00D63575">
        <w:t>犯有第</w:t>
      </w:r>
      <w:r w:rsidRPr="00D63575">
        <w:t>4</w:t>
      </w:r>
      <w:r w:rsidRPr="00D63575">
        <w:t>条所述罪行的人</w:t>
      </w:r>
      <w:r w:rsidR="00BA5C6D" w:rsidRPr="00D63575">
        <w:t>进行调查</w:t>
      </w:r>
      <w:r w:rsidRPr="00D63575">
        <w:t>的问题。报告应载有资料说明</w:t>
      </w:r>
      <w:r w:rsidR="00226812" w:rsidRPr="00D63575">
        <w:t>：</w:t>
      </w:r>
    </w:p>
    <w:p w:rsidR="00BC0597" w:rsidRPr="00D63575" w:rsidRDefault="00BC0597" w:rsidP="00CB4162">
      <w:pPr>
        <w:pStyle w:val="a"/>
        <w:ind w:left="1550"/>
      </w:pPr>
      <w:r w:rsidRPr="00D63575">
        <w:t>国内有关法律规定</w:t>
      </w:r>
      <w:r w:rsidR="00226812" w:rsidRPr="00D63575">
        <w:t>，</w:t>
      </w:r>
      <w:r w:rsidRPr="00D63575">
        <w:t>特别是有关拘押该人或确保其随时到场的措施</w:t>
      </w:r>
      <w:r w:rsidR="00226812" w:rsidRPr="00D63575">
        <w:t>；</w:t>
      </w:r>
      <w:r w:rsidRPr="00D63575">
        <w:t>该人获得领事协助的权利</w:t>
      </w:r>
      <w:r w:rsidR="00226812" w:rsidRPr="00D63575">
        <w:t>；</w:t>
      </w:r>
      <w:r w:rsidRPr="00D63575">
        <w:t>报告国通知其他可能也有管辖权的国家此人已被拘押的义务</w:t>
      </w:r>
      <w:r w:rsidR="00226812" w:rsidRPr="00D63575">
        <w:t>；</w:t>
      </w:r>
      <w:r w:rsidRPr="00D63575">
        <w:t>有关拘留的情况和缔约国是否打算行使管辖权</w:t>
      </w:r>
    </w:p>
    <w:p w:rsidR="00BC0597" w:rsidRPr="00D63575" w:rsidRDefault="00BC0597" w:rsidP="00CB4162">
      <w:pPr>
        <w:pStyle w:val="a"/>
        <w:ind w:left="1550"/>
      </w:pPr>
      <w:r w:rsidRPr="00D63575">
        <w:t>负责落实第</w:t>
      </w:r>
      <w:r w:rsidRPr="00D63575">
        <w:t>6</w:t>
      </w:r>
      <w:r w:rsidRPr="00D63575">
        <w:t>条各个方面的主管部门</w:t>
      </w:r>
    </w:p>
    <w:p w:rsidR="00BC0597" w:rsidRPr="00D63575" w:rsidRDefault="00BC0597" w:rsidP="00CB4162">
      <w:pPr>
        <w:pStyle w:val="a"/>
        <w:spacing w:after="320"/>
        <w:ind w:left="1550"/>
      </w:pPr>
      <w:r w:rsidRPr="00D63575">
        <w:t>适用了上述国内规定的任何案件</w:t>
      </w:r>
    </w:p>
    <w:p w:rsidR="00BC0597" w:rsidRPr="00D63575" w:rsidRDefault="00BC0597" w:rsidP="00F332DC">
      <w:pPr>
        <w:pStyle w:val="a1"/>
        <w:rPr>
          <w:rFonts w:ascii="Times New Roman" w:hAnsi="Times New Roman"/>
        </w:rPr>
      </w:pPr>
      <w:r w:rsidRPr="00D63575">
        <w:rPr>
          <w:rFonts w:ascii="Times New Roman" w:hAnsi="Times New Roman"/>
        </w:rPr>
        <w:t>第</w:t>
      </w:r>
      <w:r w:rsidRPr="00D63575">
        <w:rPr>
          <w:rFonts w:ascii="Times New Roman" w:hAnsi="Times New Roman"/>
        </w:rPr>
        <w:t xml:space="preserve"> 7 </w:t>
      </w:r>
      <w:r w:rsidRPr="00D63575">
        <w:rPr>
          <w:rFonts w:ascii="Times New Roman" w:hAnsi="Times New Roman"/>
        </w:rPr>
        <w:t>条</w:t>
      </w:r>
    </w:p>
    <w:p w:rsidR="00BC0597" w:rsidRPr="00D63575" w:rsidRDefault="00BC0597" w:rsidP="00BC0597">
      <w:r w:rsidRPr="00D63575">
        <w:tab/>
        <w:t>1</w:t>
      </w:r>
      <w:r w:rsidR="00226812" w:rsidRPr="00D63575">
        <w:t>6.</w:t>
      </w:r>
      <w:r w:rsidRPr="00D63575">
        <w:t xml:space="preserve">  </w:t>
      </w:r>
      <w:r w:rsidRPr="00D63575">
        <w:t>该条载列了关于缔约国除非将指称的犯罪人引渡否则应对其管辖范围内的酷刑行为予以起诉的义务。报告应提供资料介绍</w:t>
      </w:r>
      <w:r w:rsidR="00226812" w:rsidRPr="00D63575">
        <w:t>：</w:t>
      </w:r>
    </w:p>
    <w:p w:rsidR="00BC0597" w:rsidRPr="00D63575" w:rsidRDefault="00BC0597" w:rsidP="00CB4162">
      <w:pPr>
        <w:pStyle w:val="a"/>
        <w:ind w:left="1550"/>
      </w:pPr>
      <w:r w:rsidRPr="00D63575">
        <w:t>有何措施确保指称的犯罪人在诉讼所有阶段都得到公平待遇</w:t>
      </w:r>
      <w:r w:rsidR="00226812" w:rsidRPr="00D63575">
        <w:t>，</w:t>
      </w:r>
      <w:r w:rsidRPr="00D63575">
        <w:t>包括得到法律咨询的权利、在被证明有罪之前被推定无罪的权利、在法院面前平等的权利等</w:t>
      </w:r>
    </w:p>
    <w:p w:rsidR="00BC0597" w:rsidRPr="00D63575" w:rsidRDefault="0040702F" w:rsidP="00CB4162">
      <w:pPr>
        <w:pStyle w:val="a"/>
        <w:ind w:left="1550"/>
      </w:pPr>
      <w:r w:rsidRPr="00D63575">
        <w:t>如果指称的犯罪人是在国外实施酷刑行为的外国人</w:t>
      </w:r>
      <w:r w:rsidR="00226812" w:rsidRPr="00D63575">
        <w:t>，</w:t>
      </w:r>
      <w:r w:rsidR="00BC0597" w:rsidRPr="00D63575">
        <w:t>有何措施确保</w:t>
      </w:r>
      <w:r w:rsidR="007F61B1" w:rsidRPr="00D63575">
        <w:t>在此类案件中同等适用</w:t>
      </w:r>
      <w:r w:rsidR="00BC0597" w:rsidRPr="00D63575">
        <w:t>起诉和定罪所</w:t>
      </w:r>
      <w:r w:rsidR="007F61B1" w:rsidRPr="00D63575">
        <w:t>须</w:t>
      </w:r>
      <w:r w:rsidR="00BC0597" w:rsidRPr="00D63575">
        <w:t>的证据标准</w:t>
      </w:r>
    </w:p>
    <w:p w:rsidR="00BC0597" w:rsidRPr="00D63575" w:rsidRDefault="00BC0597" w:rsidP="00CB4162">
      <w:pPr>
        <w:pStyle w:val="a"/>
        <w:spacing w:after="320"/>
        <w:ind w:left="1550"/>
      </w:pPr>
      <w:r w:rsidRPr="00D63575">
        <w:t>实际执行上述措施的案例</w:t>
      </w:r>
    </w:p>
    <w:p w:rsidR="00BC0597" w:rsidRPr="00D63575" w:rsidRDefault="00BC0597" w:rsidP="00F45A18">
      <w:pPr>
        <w:pStyle w:val="a1"/>
        <w:rPr>
          <w:rFonts w:ascii="Times New Roman" w:hAnsi="Times New Roman"/>
        </w:rPr>
      </w:pPr>
      <w:r w:rsidRPr="00D63575">
        <w:rPr>
          <w:rFonts w:ascii="Times New Roman" w:hAnsi="Times New Roman"/>
        </w:rPr>
        <w:t>第</w:t>
      </w:r>
      <w:r w:rsidRPr="00D63575">
        <w:rPr>
          <w:rFonts w:ascii="Times New Roman" w:hAnsi="Times New Roman"/>
        </w:rPr>
        <w:t xml:space="preserve"> 8 </w:t>
      </w:r>
      <w:r w:rsidRPr="00D63575">
        <w:rPr>
          <w:rFonts w:ascii="Times New Roman" w:hAnsi="Times New Roman"/>
        </w:rPr>
        <w:t>条</w:t>
      </w:r>
    </w:p>
    <w:p w:rsidR="00BC0597" w:rsidRPr="00D63575" w:rsidRDefault="00BC0597" w:rsidP="00BC0597">
      <w:r w:rsidRPr="00D63575">
        <w:tab/>
        <w:t>1</w:t>
      </w:r>
      <w:r w:rsidR="00226812" w:rsidRPr="00D63575">
        <w:t>7.</w:t>
      </w:r>
      <w:r w:rsidRPr="00D63575">
        <w:t xml:space="preserve">  </w:t>
      </w:r>
      <w:r w:rsidRPr="00D63575">
        <w:t>根据《公约》第</w:t>
      </w:r>
      <w:r w:rsidRPr="00D63575">
        <w:t>8</w:t>
      </w:r>
      <w:r w:rsidRPr="00D63575">
        <w:t>条</w:t>
      </w:r>
      <w:r w:rsidR="00226812" w:rsidRPr="00D63575">
        <w:t>，</w:t>
      </w:r>
      <w:r w:rsidRPr="00D63575">
        <w:t>缔约国承担</w:t>
      </w:r>
      <w:r w:rsidR="00226812" w:rsidRPr="00D63575">
        <w:t>，</w:t>
      </w:r>
      <w:r w:rsidRPr="00D63575">
        <w:t>承认酷刑为可引渡的罪行</w:t>
      </w:r>
      <w:r w:rsidR="00226812" w:rsidRPr="00D63575">
        <w:t>，</w:t>
      </w:r>
      <w:r w:rsidRPr="00D63575">
        <w:t>以便利引渡涉嫌犯有酷刑行为和</w:t>
      </w:r>
      <w:r w:rsidR="00226812" w:rsidRPr="00D63575">
        <w:t>(</w:t>
      </w:r>
      <w:r w:rsidR="00426BB8" w:rsidRPr="00D63575">
        <w:t>或</w:t>
      </w:r>
      <w:r w:rsidR="00226812" w:rsidRPr="00D63575">
        <w:t>)</w:t>
      </w:r>
      <w:r w:rsidRPr="00D63575">
        <w:t>相关酷刑未遂罪行及共谋和参与酷刑罪的人。报告应载有资料说明</w:t>
      </w:r>
      <w:r w:rsidR="00226812" w:rsidRPr="00D63575">
        <w:t>：</w:t>
      </w:r>
    </w:p>
    <w:p w:rsidR="00BC0597" w:rsidRPr="00D63575" w:rsidRDefault="00BC0597" w:rsidP="00CB4162">
      <w:pPr>
        <w:pStyle w:val="a"/>
        <w:ind w:left="1550"/>
      </w:pPr>
      <w:r w:rsidRPr="00D63575">
        <w:t>报告国是否视酷刑和相关罪行为可引渡罪行</w:t>
      </w:r>
    </w:p>
    <w:p w:rsidR="00BC0597" w:rsidRPr="00D63575" w:rsidRDefault="00BC0597" w:rsidP="00CB4162">
      <w:pPr>
        <w:pStyle w:val="a"/>
        <w:ind w:left="1550"/>
      </w:pPr>
      <w:r w:rsidRPr="00D63575">
        <w:t>报告国是否以存在引渡条约为引渡的条件</w:t>
      </w:r>
    </w:p>
    <w:p w:rsidR="00BC0597" w:rsidRPr="00D63575" w:rsidRDefault="00BC0597" w:rsidP="00CB4162">
      <w:pPr>
        <w:pStyle w:val="a"/>
        <w:ind w:left="1550"/>
      </w:pPr>
      <w:r w:rsidRPr="00D63575">
        <w:t>报告国是否将《公约》视为就上述罪行实施引渡的法律根据</w:t>
      </w:r>
    </w:p>
    <w:p w:rsidR="00BC0597" w:rsidRPr="00D63575" w:rsidRDefault="00BC0597" w:rsidP="00CB4162">
      <w:pPr>
        <w:pStyle w:val="a"/>
        <w:ind w:left="1550"/>
      </w:pPr>
      <w:r w:rsidRPr="00D63575">
        <w:t>报告国与《公约》其他缔约国之间存在将酷刑列为可引渡罪行的引渡条约</w:t>
      </w:r>
    </w:p>
    <w:p w:rsidR="00BC0597" w:rsidRPr="00D63575" w:rsidRDefault="00BC0597" w:rsidP="00CB4162">
      <w:pPr>
        <w:pStyle w:val="a"/>
        <w:spacing w:after="320"/>
        <w:ind w:left="1550"/>
      </w:pPr>
      <w:r w:rsidRPr="00D63575">
        <w:t>报告国准予引渡指称犯有上述任何罪行的人</w:t>
      </w:r>
      <w:r w:rsidR="007F61B1" w:rsidRPr="00D63575">
        <w:t>员</w:t>
      </w:r>
      <w:r w:rsidRPr="00D63575">
        <w:t>的案例</w:t>
      </w:r>
    </w:p>
    <w:p w:rsidR="00BC0597" w:rsidRPr="00D63575" w:rsidRDefault="00BC0597" w:rsidP="00F45A18">
      <w:pPr>
        <w:pStyle w:val="a1"/>
        <w:rPr>
          <w:rFonts w:ascii="Times New Roman" w:hAnsi="Times New Roman"/>
        </w:rPr>
      </w:pPr>
      <w:r w:rsidRPr="00D63575">
        <w:rPr>
          <w:rFonts w:ascii="Times New Roman" w:hAnsi="Times New Roman"/>
        </w:rPr>
        <w:t>第</w:t>
      </w:r>
      <w:r w:rsidRPr="00D63575">
        <w:rPr>
          <w:rFonts w:ascii="Times New Roman" w:hAnsi="Times New Roman"/>
        </w:rPr>
        <w:t xml:space="preserve"> 9 </w:t>
      </w:r>
      <w:r w:rsidRPr="00D63575">
        <w:rPr>
          <w:rFonts w:ascii="Times New Roman" w:hAnsi="Times New Roman"/>
        </w:rPr>
        <w:t>条</w:t>
      </w:r>
    </w:p>
    <w:p w:rsidR="00BC0597" w:rsidRPr="00D63575" w:rsidRDefault="00BC0597" w:rsidP="00BC0597">
      <w:r w:rsidRPr="00D63575">
        <w:tab/>
        <w:t>1</w:t>
      </w:r>
      <w:r w:rsidR="00226812" w:rsidRPr="00D63575">
        <w:t>8.</w:t>
      </w:r>
      <w:r w:rsidRPr="00D63575">
        <w:t xml:space="preserve">  </w:t>
      </w:r>
      <w:r w:rsidRPr="00D63575">
        <w:t>根据该条</w:t>
      </w:r>
      <w:r w:rsidR="00226812" w:rsidRPr="00D63575">
        <w:t>，</w:t>
      </w:r>
      <w:r w:rsidRPr="00D63575">
        <w:t>缔约国承</w:t>
      </w:r>
      <w:r w:rsidR="006C3724" w:rsidRPr="00D63575">
        <w:t>允</w:t>
      </w:r>
      <w:r w:rsidR="00226812" w:rsidRPr="00D63575">
        <w:t>，</w:t>
      </w:r>
      <w:r w:rsidRPr="00D63575">
        <w:t>在所有涉及酷刑罪及相关的酷刑未遂罪、共谋和参与酷刑罪的刑事</w:t>
      </w:r>
      <w:r w:rsidR="006C3724" w:rsidRPr="00D63575">
        <w:t>程序</w:t>
      </w:r>
      <w:r w:rsidRPr="00D63575">
        <w:t>事项中</w:t>
      </w:r>
      <w:r w:rsidR="006C3724" w:rsidRPr="00D63575">
        <w:t>均</w:t>
      </w:r>
      <w:r w:rsidRPr="00D63575">
        <w:t>相互提供司法协助。报告应提供资料说明</w:t>
      </w:r>
      <w:r w:rsidR="00226812" w:rsidRPr="00D63575">
        <w:t>：</w:t>
      </w:r>
    </w:p>
    <w:p w:rsidR="00BC0597" w:rsidRPr="00D63575" w:rsidRDefault="00BC0597" w:rsidP="00C14700">
      <w:pPr>
        <w:pStyle w:val="a"/>
        <w:ind w:left="1550"/>
      </w:pPr>
      <w:r w:rsidRPr="00D63575">
        <w:t>对上述罪行适用相互提供司法协助的法律规定</w:t>
      </w:r>
      <w:r w:rsidR="00226812" w:rsidRPr="00D63575">
        <w:t>，</w:t>
      </w:r>
      <w:r w:rsidRPr="00D63575">
        <w:t>包括任何条约</w:t>
      </w:r>
    </w:p>
    <w:p w:rsidR="00BC0597" w:rsidRPr="00D63575" w:rsidRDefault="00BC0597" w:rsidP="00C14700">
      <w:pPr>
        <w:pStyle w:val="a"/>
        <w:spacing w:after="320"/>
        <w:ind w:left="1550"/>
      </w:pPr>
      <w:r w:rsidRPr="00D63575">
        <w:t>报告国</w:t>
      </w:r>
      <w:r w:rsidR="00F17153" w:rsidRPr="00D63575">
        <w:t>提出</w:t>
      </w:r>
      <w:r w:rsidR="007011AC" w:rsidRPr="00D63575">
        <w:t>或报告国</w:t>
      </w:r>
      <w:r w:rsidR="00F17153" w:rsidRPr="00D63575">
        <w:t>内发出的</w:t>
      </w:r>
      <w:r w:rsidRPr="00D63575">
        <w:t>相互协助</w:t>
      </w:r>
      <w:r w:rsidR="00F17153" w:rsidRPr="00D63575">
        <w:t>请求</w:t>
      </w:r>
      <w:r w:rsidRPr="00D63575">
        <w:t>的涉及酷刑罪的案例</w:t>
      </w:r>
      <w:r w:rsidR="00226812" w:rsidRPr="00D63575">
        <w:t>，</w:t>
      </w:r>
      <w:r w:rsidRPr="00D63575">
        <w:t>包括这种</w:t>
      </w:r>
      <w:r w:rsidR="00F17153" w:rsidRPr="00D63575">
        <w:t>请</w:t>
      </w:r>
      <w:r w:rsidRPr="00D63575">
        <w:t>求的结果</w:t>
      </w:r>
    </w:p>
    <w:p w:rsidR="00BC0597" w:rsidRPr="00D63575" w:rsidRDefault="00BC0597" w:rsidP="00F45A18">
      <w:pPr>
        <w:pStyle w:val="a1"/>
        <w:rPr>
          <w:rFonts w:ascii="Times New Roman" w:hAnsi="Times New Roman"/>
        </w:rPr>
      </w:pPr>
      <w:r w:rsidRPr="00D63575">
        <w:rPr>
          <w:rFonts w:ascii="Times New Roman" w:hAnsi="Times New Roman"/>
        </w:rPr>
        <w:t>第</w:t>
      </w:r>
      <w:r w:rsidRPr="00D63575">
        <w:rPr>
          <w:rFonts w:ascii="Times New Roman" w:hAnsi="Times New Roman"/>
        </w:rPr>
        <w:t xml:space="preserve"> 10 </w:t>
      </w:r>
      <w:r w:rsidRPr="00D63575">
        <w:rPr>
          <w:rFonts w:ascii="Times New Roman" w:hAnsi="Times New Roman"/>
        </w:rPr>
        <w:t>条</w:t>
      </w:r>
    </w:p>
    <w:p w:rsidR="00BC0597" w:rsidRPr="00D63575" w:rsidRDefault="00BC0597" w:rsidP="00BC0597">
      <w:r w:rsidRPr="00D63575">
        <w:tab/>
        <w:t>1</w:t>
      </w:r>
      <w:r w:rsidR="00226812" w:rsidRPr="00D63575">
        <w:t>9.</w:t>
      </w:r>
      <w:r w:rsidRPr="00D63575">
        <w:t xml:space="preserve">  </w:t>
      </w:r>
      <w:r w:rsidRPr="00D63575">
        <w:t>根据该条及相关的第</w:t>
      </w:r>
      <w:r w:rsidRPr="00D63575">
        <w:t>16</w:t>
      </w:r>
      <w:r w:rsidRPr="00D63575">
        <w:t>条</w:t>
      </w:r>
      <w:r w:rsidR="00226812" w:rsidRPr="00D63575">
        <w:t>，</w:t>
      </w:r>
      <w:r w:rsidRPr="00D63575">
        <w:t>缔约国有义务对参与拘押、审讯或处理受国家或官方监管的人的医务人员、执法人员、司法官员和其他人员进行禁止酷刑、残忍、不人道和有辱人格的待遇或处罚事项的培训。报告应提供资料介绍</w:t>
      </w:r>
      <w:r w:rsidR="00226812" w:rsidRPr="00D63575">
        <w:t>：</w:t>
      </w:r>
    </w:p>
    <w:p w:rsidR="00BC0597" w:rsidRPr="00D63575" w:rsidRDefault="00BC0597" w:rsidP="00CB4162">
      <w:pPr>
        <w:pStyle w:val="a"/>
        <w:ind w:left="1550"/>
        <w:rPr>
          <w:spacing w:val="6"/>
        </w:rPr>
      </w:pPr>
      <w:r w:rsidRPr="00D63575">
        <w:rPr>
          <w:spacing w:val="6"/>
        </w:rPr>
        <w:t>对担负《公约》第</w:t>
      </w:r>
      <w:r w:rsidRPr="00D63575">
        <w:rPr>
          <w:spacing w:val="6"/>
        </w:rPr>
        <w:t>10</w:t>
      </w:r>
      <w:r w:rsidRPr="00D63575">
        <w:rPr>
          <w:spacing w:val="6"/>
        </w:rPr>
        <w:t>条所列各项职能的人员进行上述问题培训的方案</w:t>
      </w:r>
    </w:p>
    <w:p w:rsidR="00BC0597" w:rsidRPr="00D63575" w:rsidRDefault="00BC0597" w:rsidP="00CB4162">
      <w:pPr>
        <w:pStyle w:val="a"/>
        <w:ind w:left="1550"/>
      </w:pPr>
      <w:r w:rsidRPr="00D63575">
        <w:t>对检查被拘留人或寻求庇护者身上有无受过酷刑的</w:t>
      </w:r>
      <w:r w:rsidR="00C31390">
        <w:rPr>
          <w:rFonts w:hint="eastAsia"/>
        </w:rPr>
        <w:t>身</w:t>
      </w:r>
      <w:r w:rsidRPr="00D63575">
        <w:t>心创伤痕迹的医务人员的培训情况</w:t>
      </w:r>
    </w:p>
    <w:p w:rsidR="00BC0597" w:rsidRPr="00D63575" w:rsidRDefault="00BC0597" w:rsidP="00CB4162">
      <w:pPr>
        <w:pStyle w:val="a"/>
        <w:ind w:left="1550"/>
      </w:pPr>
      <w:r w:rsidRPr="00D63575">
        <w:t>授课和培训的性质和频率</w:t>
      </w:r>
    </w:p>
    <w:p w:rsidR="00BC0597" w:rsidRPr="00D63575" w:rsidRDefault="00BC0597" w:rsidP="00CB4162">
      <w:pPr>
        <w:pStyle w:val="a"/>
        <w:ind w:left="1550"/>
      </w:pPr>
      <w:r w:rsidRPr="00D63575">
        <w:t>确保妇女、青少年、以及族裔、宗教或其他各种群体得到适当和礼貌对待的培训情况</w:t>
      </w:r>
      <w:r w:rsidR="00226812" w:rsidRPr="00D63575">
        <w:t>，</w:t>
      </w:r>
      <w:r w:rsidRPr="00D63575">
        <w:t>特别是有关超比例影响到这些群体的各种酷刑方式的培训</w:t>
      </w:r>
    </w:p>
    <w:p w:rsidR="00BC0597" w:rsidRPr="00D63575" w:rsidRDefault="00BC0597" w:rsidP="00CB4162">
      <w:pPr>
        <w:pStyle w:val="a"/>
        <w:spacing w:after="320"/>
        <w:ind w:left="1550"/>
      </w:pPr>
      <w:r w:rsidRPr="00D63575">
        <w:t>各种培训方案的实效</w:t>
      </w:r>
    </w:p>
    <w:p w:rsidR="00BC0597" w:rsidRPr="00D63575" w:rsidRDefault="00BC0597" w:rsidP="00F45A18">
      <w:pPr>
        <w:pStyle w:val="a1"/>
        <w:rPr>
          <w:rFonts w:ascii="Times New Roman" w:hAnsi="Times New Roman"/>
        </w:rPr>
      </w:pPr>
      <w:r w:rsidRPr="00D63575">
        <w:rPr>
          <w:rFonts w:ascii="Times New Roman" w:hAnsi="Times New Roman"/>
        </w:rPr>
        <w:t>第</w:t>
      </w:r>
      <w:r w:rsidRPr="00D63575">
        <w:rPr>
          <w:rFonts w:ascii="Times New Roman" w:hAnsi="Times New Roman"/>
        </w:rPr>
        <w:t xml:space="preserve"> 11 </w:t>
      </w:r>
      <w:r w:rsidRPr="00D63575">
        <w:rPr>
          <w:rFonts w:ascii="Times New Roman" w:hAnsi="Times New Roman"/>
        </w:rPr>
        <w:t>条</w:t>
      </w:r>
    </w:p>
    <w:p w:rsidR="00BC0597" w:rsidRPr="00D63575" w:rsidRDefault="00BC0597" w:rsidP="00BC0597">
      <w:r w:rsidRPr="00D63575">
        <w:tab/>
        <w:t>2</w:t>
      </w:r>
      <w:r w:rsidR="00226812" w:rsidRPr="00D63575">
        <w:t>0.</w:t>
      </w:r>
      <w:r w:rsidRPr="00D63575">
        <w:t xml:space="preserve">  </w:t>
      </w:r>
      <w:r w:rsidRPr="00D63575">
        <w:t>根据该条和相关的第</w:t>
      </w:r>
      <w:r w:rsidRPr="00D63575">
        <w:t>16</w:t>
      </w:r>
      <w:r w:rsidRPr="00D63575">
        <w:t>条</w:t>
      </w:r>
      <w:r w:rsidR="00226812" w:rsidRPr="00D63575">
        <w:t>，</w:t>
      </w:r>
      <w:r w:rsidRPr="00D63575">
        <w:t>各国有义务经常审查对遭到任何形式逮捕、</w:t>
      </w:r>
      <w:r w:rsidR="00B84E8B" w:rsidRPr="00D63575">
        <w:t>拘押</w:t>
      </w:r>
      <w:r w:rsidRPr="00D63575">
        <w:t>或监禁的人进行审讯的规则、指示</w:t>
      </w:r>
      <w:r w:rsidR="00226812" w:rsidRPr="00D63575">
        <w:t>，</w:t>
      </w:r>
      <w:r w:rsidRPr="00D63575">
        <w:t>方法和惯例</w:t>
      </w:r>
      <w:r w:rsidR="00226812" w:rsidRPr="00D63575">
        <w:t>，</w:t>
      </w:r>
      <w:r w:rsidRPr="00D63575">
        <w:t>以及对他们的拘押和待遇的安排</w:t>
      </w:r>
      <w:r w:rsidR="00226812" w:rsidRPr="00D63575">
        <w:t>，</w:t>
      </w:r>
      <w:r w:rsidRPr="00D63575">
        <w:t>以防止酷刑和其他残忍、不人道或有辱人格的待遇或处罚。报告应载有资料说明</w:t>
      </w:r>
      <w:r w:rsidR="00226812" w:rsidRPr="00D63575">
        <w:t>：</w:t>
      </w:r>
    </w:p>
    <w:p w:rsidR="00BC0597" w:rsidRPr="00D63575" w:rsidRDefault="00BC0597" w:rsidP="00534735">
      <w:pPr>
        <w:pStyle w:val="a"/>
        <w:ind w:left="1550"/>
      </w:pPr>
      <w:r w:rsidRPr="00D63575">
        <w:t>有关被剥夺自由者待遇的法律、规章和指示</w:t>
      </w:r>
    </w:p>
    <w:p w:rsidR="00BC0597" w:rsidRPr="00D63575" w:rsidRDefault="00BC0597" w:rsidP="00534735">
      <w:pPr>
        <w:pStyle w:val="a"/>
        <w:ind w:left="1550"/>
      </w:pPr>
      <w:r w:rsidRPr="00D63575">
        <w:t>有无措施规定要立即通知和接触律师、医生、家庭成员</w:t>
      </w:r>
      <w:r w:rsidR="00226812" w:rsidRPr="00D63575">
        <w:t>，</w:t>
      </w:r>
      <w:r w:rsidRPr="00D63575">
        <w:t>如属外国国民要通知领事</w:t>
      </w:r>
    </w:p>
    <w:p w:rsidR="00BC0597" w:rsidRPr="00D63575" w:rsidRDefault="00BC0597" w:rsidP="00534735">
      <w:pPr>
        <w:pStyle w:val="a"/>
        <w:ind w:left="1550"/>
      </w:pPr>
      <w:r w:rsidRPr="00D63575">
        <w:t>报告国国内法律和</w:t>
      </w:r>
      <w:r w:rsidR="00FE6FAA" w:rsidRPr="00D63575">
        <w:t>做法</w:t>
      </w:r>
      <w:r w:rsidRPr="00D63575">
        <w:t>在多大程度上</w:t>
      </w:r>
      <w:r w:rsidR="00FE6FAA" w:rsidRPr="00D63575">
        <w:t>体现</w:t>
      </w:r>
      <w:r w:rsidRPr="00D63575">
        <w:t>了下列规则和原则</w:t>
      </w:r>
      <w:r w:rsidR="00226812" w:rsidRPr="00D63575">
        <w:t>：</w:t>
      </w:r>
      <w:r w:rsidRPr="00D63575">
        <w:rPr>
          <w:lang w:val="en-GB"/>
        </w:rPr>
        <w:t>《</w:t>
      </w:r>
      <w:r w:rsidRPr="00D63575">
        <w:t>囚犯待遇最低限度标准规则》</w:t>
      </w:r>
      <w:r w:rsidR="00226812" w:rsidRPr="00D63575">
        <w:t>；</w:t>
      </w:r>
      <w:r w:rsidRPr="00D63575">
        <w:t>《囚犯待遇基本规则》</w:t>
      </w:r>
      <w:r w:rsidR="00226812" w:rsidRPr="00D63575">
        <w:t>；</w:t>
      </w:r>
      <w:r w:rsidRPr="00D63575">
        <w:t>《维护所有遭受任何刑事拘留或监禁的人的原则》</w:t>
      </w:r>
      <w:r w:rsidR="00226812" w:rsidRPr="00D63575">
        <w:t>；</w:t>
      </w:r>
      <w:r w:rsidRPr="00D63575">
        <w:t>《关于医务人员、特别是医生在保护被监禁和拘留的人不受酷刑和其他残忍、不人道或有辱人格的待遇或处罚方面的任务的医疗道德原则》</w:t>
      </w:r>
      <w:r w:rsidR="00226812" w:rsidRPr="00D63575">
        <w:t>；</w:t>
      </w:r>
      <w:r w:rsidRPr="00D63575">
        <w:t>和《执法人员行为守则》</w:t>
      </w:r>
    </w:p>
    <w:p w:rsidR="00BC0597" w:rsidRPr="00D63575" w:rsidRDefault="00BC0597" w:rsidP="00534735">
      <w:pPr>
        <w:pStyle w:val="a"/>
        <w:ind w:left="1550"/>
      </w:pPr>
      <w:r w:rsidRPr="00D63575">
        <w:t>有无</w:t>
      </w:r>
      <w:r w:rsidR="007A557C" w:rsidRPr="00D63575">
        <w:t>建立</w:t>
      </w:r>
      <w:r w:rsidR="00FE6FAA" w:rsidRPr="00D63575">
        <w:t>任何独立机构或机制</w:t>
      </w:r>
      <w:r w:rsidR="00226812" w:rsidRPr="00D63575">
        <w:t>，</w:t>
      </w:r>
      <w:r w:rsidR="00FE6FAA" w:rsidRPr="00D63575">
        <w:t>负责视察</w:t>
      </w:r>
      <w:r w:rsidRPr="00D63575">
        <w:t>监狱和其他拘押地点、监督一切形式暴力侵害男女</w:t>
      </w:r>
      <w:r w:rsidR="00097F53" w:rsidRPr="00D63575">
        <w:t>人等</w:t>
      </w:r>
      <w:r w:rsidRPr="00D63575">
        <w:t>的行为</w:t>
      </w:r>
      <w:r w:rsidR="00506596">
        <w:rPr>
          <w:rFonts w:hint="eastAsia"/>
          <w:spacing w:val="-50"/>
        </w:rPr>
        <w:t>―</w:t>
      </w:r>
      <w:r w:rsidR="00506596">
        <w:rPr>
          <w:rFonts w:hint="eastAsia"/>
        </w:rPr>
        <w:t>―</w:t>
      </w:r>
      <w:r w:rsidRPr="00D63575">
        <w:t>包括一切形式</w:t>
      </w:r>
      <w:r w:rsidR="00097F53" w:rsidRPr="00D63575">
        <w:t>无论是侵害</w:t>
      </w:r>
      <w:r w:rsidRPr="00D63575">
        <w:t>男</w:t>
      </w:r>
      <w:r w:rsidR="00097F53" w:rsidRPr="00D63575">
        <w:t>人还是</w:t>
      </w:r>
      <w:r w:rsidRPr="00D63575">
        <w:t>妇女的性暴力以及囚犯之间所有形式</w:t>
      </w:r>
      <w:r w:rsidR="007A557C" w:rsidRPr="00D63575">
        <w:t>的</w:t>
      </w:r>
      <w:r w:rsidRPr="00D63575">
        <w:t>暴力行为</w:t>
      </w:r>
      <w:r w:rsidR="00226812" w:rsidRPr="00D63575">
        <w:t>，</w:t>
      </w:r>
      <w:r w:rsidRPr="00D63575">
        <w:t>包括授权</w:t>
      </w:r>
      <w:r w:rsidR="007A557C" w:rsidRPr="00D63575">
        <w:t>进行</w:t>
      </w:r>
      <w:r w:rsidRPr="00D63575">
        <w:t>国际监督或非政府组织检查</w:t>
      </w:r>
    </w:p>
    <w:p w:rsidR="00BC0597" w:rsidRPr="00D63575" w:rsidRDefault="00BC0597" w:rsidP="00534735">
      <w:pPr>
        <w:pStyle w:val="a"/>
        <w:ind w:left="1550"/>
      </w:pPr>
      <w:r w:rsidRPr="00D63575">
        <w:t>有无措施确保所有此种地点均得到官方正式确认</w:t>
      </w:r>
      <w:r w:rsidR="00226812" w:rsidRPr="00D63575">
        <w:t>，</w:t>
      </w:r>
      <w:r w:rsidR="004B0F74" w:rsidRPr="00D63575">
        <w:t>不准</w:t>
      </w:r>
      <w:r w:rsidRPr="00D63575">
        <w:t>施行单独拘押</w:t>
      </w:r>
    </w:p>
    <w:p w:rsidR="00BC0597" w:rsidRPr="00D63575" w:rsidRDefault="00BC0597" w:rsidP="00534735">
      <w:pPr>
        <w:pStyle w:val="a"/>
        <w:ind w:left="1550"/>
      </w:pPr>
      <w:r w:rsidRPr="00D63575">
        <w:t>负责审讯和拘押被拘留人和被监禁人的执法人员行为的</w:t>
      </w:r>
      <w:r w:rsidR="004B0F74" w:rsidRPr="00D63575">
        <w:t>审查</w:t>
      </w:r>
      <w:r w:rsidRPr="00D63575">
        <w:t>机制</w:t>
      </w:r>
      <w:r w:rsidR="00226812" w:rsidRPr="00D63575">
        <w:t>，</w:t>
      </w:r>
      <w:r w:rsidRPr="00D63575">
        <w:t>和此种审查的结果</w:t>
      </w:r>
      <w:r w:rsidR="00226812" w:rsidRPr="00D63575">
        <w:t>，</w:t>
      </w:r>
      <w:r w:rsidRPr="00D63575">
        <w:t>以及资格审查和复审程序</w:t>
      </w:r>
    </w:p>
    <w:p w:rsidR="00BC0597" w:rsidRPr="00D63575" w:rsidRDefault="00BC0597" w:rsidP="00534735">
      <w:pPr>
        <w:pStyle w:val="a"/>
        <w:spacing w:after="320"/>
        <w:ind w:left="1550"/>
      </w:pPr>
      <w:r w:rsidRPr="00D63575">
        <w:t>有无任何保护特别有风险的个人的保障措施</w:t>
      </w:r>
    </w:p>
    <w:p w:rsidR="00BC0597" w:rsidRPr="00D63575" w:rsidRDefault="00BC0597" w:rsidP="003A3274">
      <w:pPr>
        <w:pStyle w:val="a1"/>
        <w:spacing w:after="200"/>
        <w:rPr>
          <w:rFonts w:ascii="Times New Roman" w:hAnsi="Times New Roman"/>
        </w:rPr>
      </w:pPr>
      <w:r w:rsidRPr="00D63575">
        <w:rPr>
          <w:rFonts w:ascii="Times New Roman" w:hAnsi="Times New Roman"/>
        </w:rPr>
        <w:t>第</w:t>
      </w:r>
      <w:r w:rsidRPr="00D63575">
        <w:rPr>
          <w:rFonts w:ascii="Times New Roman" w:hAnsi="Times New Roman"/>
        </w:rPr>
        <w:t xml:space="preserve"> 12 </w:t>
      </w:r>
      <w:r w:rsidRPr="00D63575">
        <w:rPr>
          <w:rFonts w:ascii="Times New Roman" w:hAnsi="Times New Roman"/>
        </w:rPr>
        <w:t>条</w:t>
      </w:r>
    </w:p>
    <w:p w:rsidR="00BC0597" w:rsidRPr="00D63575" w:rsidRDefault="00BC0597" w:rsidP="00BC0597">
      <w:r w:rsidRPr="00D63575">
        <w:tab/>
        <w:t>2</w:t>
      </w:r>
      <w:r w:rsidR="00226812" w:rsidRPr="00D63575">
        <w:t>1.</w:t>
      </w:r>
      <w:r w:rsidRPr="00D63575">
        <w:t xml:space="preserve">  </w:t>
      </w:r>
      <w:r w:rsidRPr="00D63575">
        <w:t>根据</w:t>
      </w:r>
      <w:r w:rsidR="000D7D6C" w:rsidRPr="00D63575">
        <w:t>本</w:t>
      </w:r>
      <w:r w:rsidRPr="00D63575">
        <w:t>条和相关的第</w:t>
      </w:r>
      <w:r w:rsidRPr="00D63575">
        <w:t>16</w:t>
      </w:r>
      <w:r w:rsidRPr="00D63575">
        <w:t>条</w:t>
      </w:r>
      <w:r w:rsidR="00226812" w:rsidRPr="00D63575">
        <w:t>，</w:t>
      </w:r>
      <w:r w:rsidRPr="00D63575">
        <w:t>各国必须确保</w:t>
      </w:r>
      <w:r w:rsidR="000D7D6C" w:rsidRPr="00D63575">
        <w:t>其主管部门一旦</w:t>
      </w:r>
      <w:r w:rsidRPr="00D63575">
        <w:t>有理由认为其辖</w:t>
      </w:r>
      <w:r w:rsidR="000D7D6C" w:rsidRPr="00D63575">
        <w:t>内</w:t>
      </w:r>
      <w:r w:rsidRPr="00D63575">
        <w:t>已发生酷刑或残忍、不人道或有辱人格的待遇或处罚行为</w:t>
      </w:r>
      <w:r w:rsidR="00226812" w:rsidRPr="00D63575">
        <w:t>，</w:t>
      </w:r>
      <w:r w:rsidRPr="00D63575">
        <w:t>立即进行公正的调查。报告应说明</w:t>
      </w:r>
      <w:r w:rsidR="00226812" w:rsidRPr="00D63575">
        <w:t>：</w:t>
      </w:r>
    </w:p>
    <w:p w:rsidR="00BC0597" w:rsidRPr="00D63575" w:rsidRDefault="00BC0597" w:rsidP="00534735">
      <w:pPr>
        <w:pStyle w:val="a"/>
        <w:ind w:left="1550"/>
      </w:pPr>
      <w:r w:rsidRPr="00D63575">
        <w:t>在刑事和</w:t>
      </w:r>
      <w:r w:rsidR="00B72569" w:rsidRPr="00D63575">
        <w:t>纪检</w:t>
      </w:r>
      <w:r w:rsidRPr="00D63575">
        <w:t>层面上发起和开展调查的主管部门</w:t>
      </w:r>
    </w:p>
    <w:p w:rsidR="00BC0597" w:rsidRPr="00D63575" w:rsidRDefault="00BC0597" w:rsidP="00534735">
      <w:pPr>
        <w:pStyle w:val="a"/>
        <w:ind w:left="1550"/>
      </w:pPr>
      <w:r w:rsidRPr="00D63575">
        <w:t>适用程序</w:t>
      </w:r>
      <w:r w:rsidR="00226812" w:rsidRPr="00D63575">
        <w:t>，</w:t>
      </w:r>
      <w:r w:rsidRPr="00D63575">
        <w:t>包括是否有手段立即得到医疗检查和法医学专门知识</w:t>
      </w:r>
    </w:p>
    <w:p w:rsidR="00BC0597" w:rsidRPr="00D63575" w:rsidRDefault="00BC0597" w:rsidP="00534735">
      <w:pPr>
        <w:pStyle w:val="a"/>
        <w:ind w:left="1550"/>
      </w:pPr>
      <w:r w:rsidRPr="00D63575">
        <w:t>指称的肇事者是否在调查期间被停止职务和</w:t>
      </w:r>
      <w:r w:rsidR="00226812" w:rsidRPr="00D63575">
        <w:t>(</w:t>
      </w:r>
      <w:r w:rsidR="00426BB8" w:rsidRPr="00D63575">
        <w:t>或</w:t>
      </w:r>
      <w:r w:rsidR="00226812" w:rsidRPr="00D63575">
        <w:t>)</w:t>
      </w:r>
      <w:r w:rsidRPr="00D63575">
        <w:t>被禁止进一步与指称的受害人接触</w:t>
      </w:r>
    </w:p>
    <w:p w:rsidR="00BC0597" w:rsidRPr="00D63575" w:rsidRDefault="00BC0597" w:rsidP="003A3274">
      <w:pPr>
        <w:pStyle w:val="a"/>
        <w:spacing w:after="200"/>
        <w:ind w:left="1548"/>
      </w:pPr>
      <w:r w:rsidRPr="00D63575">
        <w:t>这些案件的起诉情况和处罚结果</w:t>
      </w:r>
    </w:p>
    <w:p w:rsidR="00BC0597" w:rsidRPr="00D63575" w:rsidRDefault="00BC0597" w:rsidP="003A3274">
      <w:pPr>
        <w:pStyle w:val="a1"/>
        <w:spacing w:after="200"/>
        <w:rPr>
          <w:rFonts w:ascii="Times New Roman" w:hAnsi="Times New Roman"/>
        </w:rPr>
      </w:pPr>
      <w:r w:rsidRPr="00D63575">
        <w:rPr>
          <w:rFonts w:ascii="Times New Roman" w:hAnsi="Times New Roman"/>
        </w:rPr>
        <w:t>第</w:t>
      </w:r>
      <w:r w:rsidRPr="00D63575">
        <w:rPr>
          <w:rFonts w:ascii="Times New Roman" w:hAnsi="Times New Roman"/>
        </w:rPr>
        <w:t xml:space="preserve"> 13 </w:t>
      </w:r>
      <w:r w:rsidRPr="00D63575">
        <w:rPr>
          <w:rFonts w:ascii="Times New Roman" w:hAnsi="Times New Roman"/>
        </w:rPr>
        <w:t>条</w:t>
      </w:r>
    </w:p>
    <w:p w:rsidR="00BC0597" w:rsidRPr="00D63575" w:rsidRDefault="00BC0597" w:rsidP="00BC0597">
      <w:r w:rsidRPr="00D63575">
        <w:tab/>
        <w:t>2</w:t>
      </w:r>
      <w:r w:rsidR="00226812" w:rsidRPr="00D63575">
        <w:t>2.</w:t>
      </w:r>
      <w:r w:rsidRPr="00D63575">
        <w:t xml:space="preserve">  </w:t>
      </w:r>
      <w:r w:rsidRPr="00D63575">
        <w:t>根据</w:t>
      </w:r>
      <w:r w:rsidR="00B72569" w:rsidRPr="00D63575">
        <w:t>本</w:t>
      </w:r>
      <w:r w:rsidRPr="00D63575">
        <w:t>条和相关的第</w:t>
      </w:r>
      <w:r w:rsidRPr="00D63575">
        <w:t>16</w:t>
      </w:r>
      <w:r w:rsidRPr="00D63575">
        <w:t>条</w:t>
      </w:r>
      <w:r w:rsidR="00226812" w:rsidRPr="00D63575">
        <w:t>，</w:t>
      </w:r>
      <w:r w:rsidRPr="00D63575">
        <w:t>缔约国必须保证</w:t>
      </w:r>
      <w:r w:rsidR="00226812" w:rsidRPr="00D63575">
        <w:t>，</w:t>
      </w:r>
      <w:r w:rsidRPr="00D63575">
        <w:t>任何遭到酷刑或残忍、不人道或有辱人格的待遇或处罚的个人有权申诉</w:t>
      </w:r>
      <w:r w:rsidR="00226812" w:rsidRPr="00D63575">
        <w:t>，</w:t>
      </w:r>
      <w:r w:rsidRPr="00D63575">
        <w:t>有权使其案件得到迅速和公正的调查</w:t>
      </w:r>
      <w:r w:rsidR="00226812" w:rsidRPr="00D63575">
        <w:t>，</w:t>
      </w:r>
      <w:r w:rsidRPr="00D63575">
        <w:t>并保证申诉人和证人不受虐待或恐吓。报告应载有资料介绍</w:t>
      </w:r>
      <w:r w:rsidR="00226812" w:rsidRPr="00D63575">
        <w:t>：</w:t>
      </w:r>
    </w:p>
    <w:p w:rsidR="00BC0597" w:rsidRPr="00D63575" w:rsidRDefault="00BC0597" w:rsidP="00534735">
      <w:pPr>
        <w:pStyle w:val="a"/>
        <w:ind w:left="1550"/>
      </w:pPr>
      <w:r w:rsidRPr="00D63575">
        <w:t>所称酷刑或其他残忍、不人道或有辱人格的待遇或处罚行为的受害人可用的补救办法</w:t>
      </w:r>
    </w:p>
    <w:p w:rsidR="00BC0597" w:rsidRPr="00D63575" w:rsidRDefault="00BC0597" w:rsidP="00534735">
      <w:pPr>
        <w:pStyle w:val="a"/>
        <w:ind w:left="1550"/>
      </w:pPr>
      <w:r w:rsidRPr="00D63575">
        <w:t>在主管部门拒绝调查其案件的情况下</w:t>
      </w:r>
      <w:r w:rsidR="00226812" w:rsidRPr="00D63575">
        <w:t>，</w:t>
      </w:r>
      <w:r w:rsidRPr="00D63575">
        <w:t>申诉人可用的补救办法</w:t>
      </w:r>
    </w:p>
    <w:p w:rsidR="00BC0597" w:rsidRPr="00D63575" w:rsidRDefault="00BC0597" w:rsidP="00534735">
      <w:pPr>
        <w:pStyle w:val="a"/>
        <w:ind w:left="1550"/>
      </w:pPr>
      <w:r w:rsidRPr="00D63575">
        <w:t>保护申诉人和证人免遭任何恐吓或虐待的机制</w:t>
      </w:r>
    </w:p>
    <w:p w:rsidR="00BC0597" w:rsidRPr="00D63575" w:rsidRDefault="00BC0597" w:rsidP="00534735">
      <w:pPr>
        <w:pStyle w:val="a"/>
        <w:ind w:left="1550"/>
      </w:pPr>
      <w:r w:rsidRPr="00D63575">
        <w:t>按性别、年龄、罪行和向国内主管部门</w:t>
      </w:r>
      <w:r w:rsidR="00FC3AB8" w:rsidRPr="00D63575">
        <w:t>控告</w:t>
      </w:r>
      <w:r w:rsidRPr="00D63575">
        <w:t>酷刑和残忍、不人道或有辱人格的待遇或处罚的申诉人所在地点和人数等分列的统计数据</w:t>
      </w:r>
      <w:r w:rsidR="00226812" w:rsidRPr="00D63575">
        <w:t>，</w:t>
      </w:r>
      <w:r w:rsidRPr="00D63575">
        <w:t>及有关调查的结果。还应当表明被控施行酷刑和</w:t>
      </w:r>
      <w:r w:rsidR="00226812" w:rsidRPr="00D63575">
        <w:t>(</w:t>
      </w:r>
      <w:r w:rsidR="00426BB8" w:rsidRPr="00D63575">
        <w:t>或</w:t>
      </w:r>
      <w:r w:rsidR="00226812" w:rsidRPr="00D63575">
        <w:t>)</w:t>
      </w:r>
      <w:r w:rsidRPr="00D63575">
        <w:t>其他形式虐待的人所属的部门</w:t>
      </w:r>
    </w:p>
    <w:p w:rsidR="00BC0597" w:rsidRPr="00D63575" w:rsidRDefault="00BC0597" w:rsidP="00534735">
      <w:pPr>
        <w:pStyle w:val="a"/>
        <w:ind w:left="1550"/>
      </w:pPr>
      <w:r w:rsidRPr="00D63575">
        <w:t>任何申诉人获得独立和公正的司法补救手段的可能性</w:t>
      </w:r>
      <w:r w:rsidR="00226812" w:rsidRPr="00D63575">
        <w:t>，</w:t>
      </w:r>
      <w:r w:rsidRPr="00D63575">
        <w:t>包括阻碍人人在法律面前享有平等地位的任何歧视性障碍</w:t>
      </w:r>
      <w:r w:rsidR="00226812" w:rsidRPr="00D63575">
        <w:t>，</w:t>
      </w:r>
      <w:r w:rsidRPr="00D63575">
        <w:t>和防止骚扰或再次伤害受害人的任何规定或惯例</w:t>
      </w:r>
    </w:p>
    <w:p w:rsidR="00BC0597" w:rsidRPr="00D63575" w:rsidRDefault="00BC0597" w:rsidP="00534735">
      <w:pPr>
        <w:pStyle w:val="a"/>
        <w:ind w:left="1550"/>
      </w:pPr>
      <w:r w:rsidRPr="00D63575">
        <w:t>警察和检察或其他相关办事机构内部有无任何官员受过</w:t>
      </w:r>
      <w:r w:rsidR="00BB70DB" w:rsidRPr="00D63575">
        <w:t>专门训练</w:t>
      </w:r>
      <w:r w:rsidR="00226812" w:rsidRPr="00D63575">
        <w:t>，</w:t>
      </w:r>
      <w:r w:rsidR="00BB70DB" w:rsidRPr="00D63575">
        <w:t>懂得</w:t>
      </w:r>
      <w:r w:rsidRPr="00D63575">
        <w:t>如何处理指称的对妇女和族裔、宗教或其他少数群体施行酷刑或残忍、不人道或有辱人格待遇案</w:t>
      </w:r>
    </w:p>
    <w:p w:rsidR="00BC0597" w:rsidRPr="00D63575" w:rsidRDefault="00BC0597" w:rsidP="00534735">
      <w:pPr>
        <w:pStyle w:val="a"/>
        <w:spacing w:after="320"/>
        <w:ind w:left="1550"/>
      </w:pPr>
      <w:r w:rsidRPr="00D63575">
        <w:t>任何此类措施效力如何</w:t>
      </w:r>
    </w:p>
    <w:p w:rsidR="00BC0597" w:rsidRPr="00D63575" w:rsidRDefault="00BC0597" w:rsidP="002C4F90">
      <w:pPr>
        <w:pStyle w:val="a1"/>
        <w:rPr>
          <w:rFonts w:ascii="Times New Roman" w:hAnsi="Times New Roman"/>
        </w:rPr>
      </w:pPr>
      <w:r w:rsidRPr="00D63575">
        <w:rPr>
          <w:rFonts w:ascii="Times New Roman" w:hAnsi="Times New Roman"/>
        </w:rPr>
        <w:t>第</w:t>
      </w:r>
      <w:r w:rsidRPr="00D63575">
        <w:rPr>
          <w:rFonts w:ascii="Times New Roman" w:hAnsi="Times New Roman"/>
        </w:rPr>
        <w:t xml:space="preserve"> 14 </w:t>
      </w:r>
      <w:r w:rsidRPr="00D63575">
        <w:rPr>
          <w:rFonts w:ascii="Times New Roman" w:hAnsi="Times New Roman"/>
        </w:rPr>
        <w:t>条</w:t>
      </w:r>
    </w:p>
    <w:p w:rsidR="00BC0597" w:rsidRPr="00D63575" w:rsidRDefault="00BC0597" w:rsidP="00BC0597">
      <w:r w:rsidRPr="00D63575">
        <w:tab/>
        <w:t>2</w:t>
      </w:r>
      <w:r w:rsidR="00226812" w:rsidRPr="00D63575">
        <w:t>3.</w:t>
      </w:r>
      <w:r w:rsidRPr="00D63575">
        <w:t xml:space="preserve">  </w:t>
      </w:r>
      <w:r w:rsidR="00BB70DB" w:rsidRPr="00D63575">
        <w:t>本条</w:t>
      </w:r>
      <w:r w:rsidRPr="00D63575">
        <w:t>涉及酷刑受害人得到补偿、及得到公平和充分赔偿和康复的权利。报告应载有资料介绍</w:t>
      </w:r>
      <w:r w:rsidR="00226812" w:rsidRPr="00D63575">
        <w:t>：</w:t>
      </w:r>
    </w:p>
    <w:p w:rsidR="00BC0597" w:rsidRPr="00D63575" w:rsidRDefault="00A223DB" w:rsidP="00534735">
      <w:pPr>
        <w:pStyle w:val="a"/>
        <w:ind w:left="1550"/>
      </w:pPr>
      <w:r w:rsidRPr="00D63575">
        <w:t>现有哪些程序为</w:t>
      </w:r>
      <w:r w:rsidR="00BC0597" w:rsidRPr="00D63575">
        <w:t>酷刑受害人及其家属</w:t>
      </w:r>
      <w:r w:rsidRPr="00D63575">
        <w:t>争取</w:t>
      </w:r>
      <w:r w:rsidR="00BC0597" w:rsidRPr="00D63575">
        <w:t>赔偿</w:t>
      </w:r>
      <w:r w:rsidR="00226812" w:rsidRPr="00D63575">
        <w:t>，</w:t>
      </w:r>
      <w:r w:rsidR="00BC0597" w:rsidRPr="00D63575">
        <w:t>这些程序是否已经编纂成典或已成</w:t>
      </w:r>
      <w:r w:rsidRPr="00D63575">
        <w:t>为</w:t>
      </w:r>
      <w:r w:rsidR="00BC0597" w:rsidRPr="00D63575">
        <w:t>正式规定</w:t>
      </w:r>
    </w:p>
    <w:p w:rsidR="00BC0597" w:rsidRPr="00D63575" w:rsidRDefault="00BC0597" w:rsidP="00534735">
      <w:pPr>
        <w:pStyle w:val="a"/>
        <w:ind w:left="1550"/>
      </w:pPr>
      <w:r w:rsidRPr="00D63575">
        <w:t>报告国是否在法律上对犯罪人的行为负责</w:t>
      </w:r>
      <w:r w:rsidR="00226812" w:rsidRPr="00D63575">
        <w:t>，</w:t>
      </w:r>
      <w:r w:rsidRPr="00D63575">
        <w:t>从而有义务赔偿受害人</w:t>
      </w:r>
      <w:r w:rsidR="00226812" w:rsidRPr="00D63575">
        <w:t>；</w:t>
      </w:r>
    </w:p>
    <w:p w:rsidR="00BC0597" w:rsidRPr="00D63575" w:rsidRDefault="00BC0597" w:rsidP="00534735">
      <w:pPr>
        <w:pStyle w:val="a"/>
        <w:ind w:left="1550"/>
      </w:pPr>
      <w:r w:rsidRPr="00D63575">
        <w:t>下令赔偿的主管部门所作</w:t>
      </w:r>
      <w:r w:rsidR="005B70BF" w:rsidRPr="00D63575">
        <w:t>裁决</w:t>
      </w:r>
      <w:r w:rsidRPr="00D63575">
        <w:t>的统计数据</w:t>
      </w:r>
      <w:r w:rsidR="00226812" w:rsidRPr="00D63575">
        <w:t>，</w:t>
      </w:r>
      <w:r w:rsidRPr="00D63575">
        <w:t>至少提供有关案例</w:t>
      </w:r>
      <w:r w:rsidR="00226812" w:rsidRPr="00D63575">
        <w:t>，</w:t>
      </w:r>
      <w:r w:rsidRPr="00D63575">
        <w:t>并表明此种</w:t>
      </w:r>
      <w:r w:rsidR="005B70BF" w:rsidRPr="00D63575">
        <w:t>裁决</w:t>
      </w:r>
      <w:r w:rsidRPr="00D63575">
        <w:t>是否得到执行</w:t>
      </w:r>
      <w:r w:rsidR="00226812" w:rsidRPr="00D63575">
        <w:t>，</w:t>
      </w:r>
      <w:r w:rsidRPr="00D63575">
        <w:t>包括有关酷刑性质、受害人地位和身份及提供的赔偿或其他补偿数额</w:t>
      </w:r>
    </w:p>
    <w:p w:rsidR="00BC0597" w:rsidRPr="00D63575" w:rsidRDefault="00BC0597" w:rsidP="00534735">
      <w:pPr>
        <w:pStyle w:val="a"/>
        <w:ind w:left="1550"/>
      </w:pPr>
      <w:r w:rsidRPr="00D63575">
        <w:t>报告国现有的酷刑受害人康复方案</w:t>
      </w:r>
    </w:p>
    <w:p w:rsidR="00BC0597" w:rsidRPr="00D63575" w:rsidRDefault="00BC0597" w:rsidP="00534735">
      <w:pPr>
        <w:pStyle w:val="a"/>
        <w:spacing w:after="320"/>
        <w:ind w:left="1550"/>
      </w:pPr>
      <w:r w:rsidRPr="00D63575">
        <w:t>除赔偿外</w:t>
      </w:r>
      <w:r w:rsidR="00226812" w:rsidRPr="00D63575">
        <w:t>，</w:t>
      </w:r>
      <w:r w:rsidRPr="00D63575">
        <w:t>有无其它任何措施恢复对受害人的尊严、安全权和健康保护的尊重</w:t>
      </w:r>
      <w:r w:rsidR="00226812" w:rsidRPr="00D63575">
        <w:t>，</w:t>
      </w:r>
      <w:r w:rsidRPr="00D63575">
        <w:t>防止重犯</w:t>
      </w:r>
      <w:r w:rsidR="00226812" w:rsidRPr="00D63575">
        <w:t>，</w:t>
      </w:r>
      <w:r w:rsidRPr="00D63575">
        <w:t>协助受害人康复及重新融入社区</w:t>
      </w:r>
    </w:p>
    <w:p w:rsidR="00BC0597" w:rsidRPr="00D63575" w:rsidRDefault="00BC0597" w:rsidP="002C4F90">
      <w:pPr>
        <w:pStyle w:val="a1"/>
        <w:rPr>
          <w:rFonts w:ascii="Times New Roman" w:hAnsi="Times New Roman"/>
        </w:rPr>
      </w:pPr>
      <w:r w:rsidRPr="00D63575">
        <w:rPr>
          <w:rFonts w:ascii="Times New Roman" w:hAnsi="Times New Roman"/>
        </w:rPr>
        <w:t>第</w:t>
      </w:r>
      <w:r w:rsidRPr="00D63575">
        <w:rPr>
          <w:rFonts w:ascii="Times New Roman" w:hAnsi="Times New Roman"/>
        </w:rPr>
        <w:t xml:space="preserve"> 15 </w:t>
      </w:r>
      <w:r w:rsidRPr="00D63575">
        <w:rPr>
          <w:rFonts w:ascii="Times New Roman" w:hAnsi="Times New Roman"/>
        </w:rPr>
        <w:t>条</w:t>
      </w:r>
    </w:p>
    <w:p w:rsidR="00BC0597" w:rsidRPr="00D63575" w:rsidRDefault="00BC0597" w:rsidP="00BC0597">
      <w:r w:rsidRPr="00D63575">
        <w:tab/>
        <w:t>2</w:t>
      </w:r>
      <w:r w:rsidR="00226812" w:rsidRPr="00D63575">
        <w:t>4.</w:t>
      </w:r>
      <w:r w:rsidRPr="00D63575">
        <w:t xml:space="preserve">  </w:t>
      </w:r>
      <w:r w:rsidRPr="00D63575">
        <w:t>根据</w:t>
      </w:r>
      <w:r w:rsidR="00BB70DB" w:rsidRPr="00D63575">
        <w:t>本条</w:t>
      </w:r>
      <w:r w:rsidRPr="00D63575">
        <w:t>规定</w:t>
      </w:r>
      <w:r w:rsidR="00226812" w:rsidRPr="00D63575">
        <w:t>，</w:t>
      </w:r>
      <w:r w:rsidRPr="00D63575">
        <w:t>报告国必须确保在任何诉讼程序中</w:t>
      </w:r>
      <w:r w:rsidR="00226812" w:rsidRPr="00D63575">
        <w:t>，</w:t>
      </w:r>
      <w:r w:rsidRPr="00D63575">
        <w:t>不得采用以酷刑取得的口供为证据</w:t>
      </w:r>
      <w:r w:rsidR="00226812" w:rsidRPr="00D63575">
        <w:t>，</w:t>
      </w:r>
      <w:r w:rsidRPr="00D63575">
        <w:t>但这类口供可用作被控施用酷刑者逼供的证据。报告应载有资料介绍</w:t>
      </w:r>
      <w:r w:rsidR="00226812" w:rsidRPr="00D63575">
        <w:t>：</w:t>
      </w:r>
    </w:p>
    <w:p w:rsidR="00BC0597" w:rsidRPr="00D63575" w:rsidRDefault="00BC0597" w:rsidP="00534735">
      <w:pPr>
        <w:pStyle w:val="a"/>
        <w:ind w:left="1550"/>
      </w:pPr>
      <w:r w:rsidRPr="00D63575">
        <w:t>禁止将通过酷刑所获口供作为证据的法律规定</w:t>
      </w:r>
    </w:p>
    <w:p w:rsidR="00BC0597" w:rsidRPr="00D63575" w:rsidRDefault="00BC0597" w:rsidP="00534735">
      <w:pPr>
        <w:pStyle w:val="a"/>
        <w:ind w:left="1550"/>
      </w:pPr>
      <w:r w:rsidRPr="00D63575">
        <w:t>适用</w:t>
      </w:r>
      <w:r w:rsidR="009002EF" w:rsidRPr="00D63575">
        <w:t>过</w:t>
      </w:r>
      <w:r w:rsidRPr="00D63575">
        <w:t>此类规定的案例</w:t>
      </w:r>
    </w:p>
    <w:p w:rsidR="00BC0597" w:rsidRPr="00D63575" w:rsidRDefault="00BC0597" w:rsidP="00534735">
      <w:pPr>
        <w:pStyle w:val="a"/>
        <w:spacing w:after="320"/>
        <w:ind w:left="1550"/>
      </w:pPr>
      <w:r w:rsidRPr="00D63575">
        <w:t>如果缔约国法律制度适用派生证据</w:t>
      </w:r>
      <w:r w:rsidR="00226812" w:rsidRPr="00D63575">
        <w:t>，</w:t>
      </w:r>
      <w:r w:rsidRPr="00D63575">
        <w:t>是否采纳派生证据</w:t>
      </w:r>
    </w:p>
    <w:p w:rsidR="00BC0597" w:rsidRPr="00D63575" w:rsidRDefault="00BC0597" w:rsidP="002C4F90">
      <w:pPr>
        <w:pStyle w:val="a1"/>
        <w:rPr>
          <w:rFonts w:ascii="Times New Roman" w:hAnsi="Times New Roman"/>
        </w:rPr>
      </w:pPr>
      <w:r w:rsidRPr="00D63575">
        <w:rPr>
          <w:rFonts w:ascii="Times New Roman" w:hAnsi="Times New Roman"/>
        </w:rPr>
        <w:t>第</w:t>
      </w:r>
      <w:r w:rsidRPr="00D63575">
        <w:rPr>
          <w:rFonts w:ascii="Times New Roman" w:hAnsi="Times New Roman"/>
        </w:rPr>
        <w:t xml:space="preserve"> 16 </w:t>
      </w:r>
      <w:r w:rsidRPr="00D63575">
        <w:rPr>
          <w:rFonts w:ascii="Times New Roman" w:hAnsi="Times New Roman"/>
        </w:rPr>
        <w:t>条</w:t>
      </w:r>
    </w:p>
    <w:p w:rsidR="00BC0597" w:rsidRPr="00D63575" w:rsidRDefault="00BC0597" w:rsidP="00BC0597">
      <w:r w:rsidRPr="00D63575">
        <w:tab/>
        <w:t>2</w:t>
      </w:r>
      <w:r w:rsidR="00226812" w:rsidRPr="00D63575">
        <w:t>5.</w:t>
      </w:r>
      <w:r w:rsidR="00534735" w:rsidRPr="00D63575">
        <w:t xml:space="preserve">  </w:t>
      </w:r>
      <w:r w:rsidR="00BB70DB" w:rsidRPr="00D63575">
        <w:t>本条</w:t>
      </w:r>
      <w:r w:rsidRPr="00D63575">
        <w:t>规定各国有义务禁止残忍、不人道或有辱人格的待遇或处罚的行为。报告应载有资料介绍</w:t>
      </w:r>
      <w:r w:rsidR="00226812" w:rsidRPr="00D63575">
        <w:t>：</w:t>
      </w:r>
    </w:p>
    <w:p w:rsidR="00BC0597" w:rsidRPr="00D63575" w:rsidRDefault="00BC0597" w:rsidP="00534735">
      <w:pPr>
        <w:pStyle w:val="a"/>
        <w:ind w:left="1550"/>
      </w:pPr>
      <w:r w:rsidRPr="00D63575">
        <w:t>缔约国在多大程度上将残忍、不人道或有辱人格的待遇或处罚行为定为非法</w:t>
      </w:r>
      <w:r w:rsidR="00226812" w:rsidRPr="00D63575">
        <w:t>；</w:t>
      </w:r>
      <w:r w:rsidRPr="00D63575">
        <w:t>这些行为在国内法中是否有界定或以其他方式处理</w:t>
      </w:r>
    </w:p>
    <w:p w:rsidR="00BC0597" w:rsidRPr="00D63575" w:rsidRDefault="00BC0597" w:rsidP="00534735">
      <w:pPr>
        <w:pStyle w:val="a"/>
        <w:ind w:left="1550"/>
      </w:pPr>
      <w:r w:rsidRPr="00D63575">
        <w:t>缔约国可能已经采取的防止此类行为的措施</w:t>
      </w:r>
    </w:p>
    <w:p w:rsidR="00BC0597" w:rsidRPr="00D63575" w:rsidRDefault="00BC0597" w:rsidP="00534735">
      <w:pPr>
        <w:pStyle w:val="a"/>
        <w:spacing w:after="320"/>
        <w:ind w:left="1550"/>
      </w:pPr>
      <w:r w:rsidRPr="00D63575">
        <w:t>警察拘留中心和监狱的生活条件</w:t>
      </w:r>
      <w:r w:rsidR="00226812" w:rsidRPr="00D63575">
        <w:t>，</w:t>
      </w:r>
      <w:r w:rsidRPr="00D63575">
        <w:t>包括女子和未成年人监狱</w:t>
      </w:r>
      <w:r w:rsidR="00226812" w:rsidRPr="00D63575">
        <w:t>，</w:t>
      </w:r>
      <w:r w:rsidRPr="00D63575">
        <w:t>说明他们是否与男性</w:t>
      </w:r>
      <w:r w:rsidR="00226812" w:rsidRPr="00D63575">
        <w:t>/</w:t>
      </w:r>
      <w:r w:rsidRPr="00D63575">
        <w:t>成年人分开。特别应当述及与过于拥挤、囚犯间暴力、对囚犯的纪律措施、医疗和卫生条件、监狱最常见的疾病及其治疗、获得食品及未成年人拘留条件相关的问题</w:t>
      </w:r>
    </w:p>
    <w:p w:rsidR="00BC0597" w:rsidRPr="00D63575" w:rsidRDefault="00BC0597" w:rsidP="00534735">
      <w:pPr>
        <w:pStyle w:val="Heading3"/>
      </w:pPr>
      <w:r w:rsidRPr="00D63575">
        <w:rPr>
          <w:u w:val="none"/>
        </w:rPr>
        <w:t xml:space="preserve">B.  </w:t>
      </w:r>
      <w:r w:rsidRPr="00D63575">
        <w:t>定期报告</w:t>
      </w:r>
      <w:r w:rsidRPr="00D63575">
        <w:rPr>
          <w:u w:val="none"/>
        </w:rPr>
        <w:t xml:space="preserve"> </w:t>
      </w:r>
      <w:r w:rsidR="00534735" w:rsidRPr="00D63575">
        <w:rPr>
          <w:rStyle w:val="FootnoteReference"/>
          <w:u w:val="none"/>
          <w:vertAlign w:val="baseline"/>
        </w:rPr>
        <w:footnoteReference w:customMarkFollows="1" w:id="114"/>
        <w:t>*</w:t>
      </w:r>
    </w:p>
    <w:p w:rsidR="00BC0597" w:rsidRPr="00D63575" w:rsidRDefault="00BC0597" w:rsidP="00534735">
      <w:pPr>
        <w:spacing w:after="320"/>
      </w:pPr>
      <w:r w:rsidRPr="00D63575">
        <w:tab/>
      </w:r>
      <w:r w:rsidRPr="00D63575">
        <w:t>缔约国定期报告应当分为如下三部分</w:t>
      </w:r>
      <w:r w:rsidR="00226812" w:rsidRPr="00D63575">
        <w:t>：</w:t>
      </w:r>
    </w:p>
    <w:p w:rsidR="00BC0597" w:rsidRPr="00D63575" w:rsidRDefault="00BC0597" w:rsidP="00534735">
      <w:pPr>
        <w:pStyle w:val="Heading2"/>
      </w:pPr>
      <w:r w:rsidRPr="00D63575">
        <w:t>第二部分</w:t>
      </w:r>
      <w:r w:rsidRPr="00D63575">
        <w:t xml:space="preserve">.  </w:t>
      </w:r>
      <w:r w:rsidRPr="00D63575">
        <w:t>酌情按照第</w:t>
      </w:r>
      <w:r w:rsidRPr="00D63575">
        <w:t>1</w:t>
      </w:r>
      <w:r w:rsidRPr="00D63575">
        <w:t>至第</w:t>
      </w:r>
      <w:r w:rsidRPr="00D63575">
        <w:t>16</w:t>
      </w:r>
      <w:r w:rsidRPr="00D63575">
        <w:t>条顺序介绍</w:t>
      </w:r>
      <w:r w:rsidR="00534735" w:rsidRPr="00D63575">
        <w:br/>
      </w:r>
      <w:r w:rsidRPr="00D63575">
        <w:t>执行《公约》方面的新措施和新动态</w:t>
      </w:r>
    </w:p>
    <w:p w:rsidR="00BC0597" w:rsidRPr="00D63575" w:rsidRDefault="00534735" w:rsidP="00534735">
      <w:r w:rsidRPr="00D63575">
        <w:tab/>
      </w:r>
      <w:r w:rsidR="00226812" w:rsidRPr="00D63575">
        <w:t>(</w:t>
      </w:r>
      <w:r w:rsidRPr="00D63575">
        <w:t>a</w:t>
      </w:r>
      <w:r w:rsidR="00226812" w:rsidRPr="00D63575">
        <w:t>)</w:t>
      </w:r>
      <w:r w:rsidRPr="00D63575">
        <w:tab/>
      </w:r>
      <w:r w:rsidR="00BC0597" w:rsidRPr="00D63575">
        <w:t>这一部分应当详细叙述</w:t>
      </w:r>
      <w:r w:rsidR="00226812" w:rsidRPr="00D63575">
        <w:t>：</w:t>
      </w:r>
    </w:p>
    <w:p w:rsidR="00BC0597" w:rsidRPr="00D63575" w:rsidRDefault="00BC0597" w:rsidP="00BC0597">
      <w:pPr>
        <w:numPr>
          <w:ilvl w:val="0"/>
          <w:numId w:val="31"/>
        </w:numPr>
      </w:pPr>
      <w:r w:rsidRPr="00D63575">
        <w:t>缔约国从提交供委员会审议的前次报告之日至提交本次定期报告之日的这一</w:t>
      </w:r>
      <w:r w:rsidR="005E571E" w:rsidRPr="00D63575">
        <w:t>段时间内</w:t>
      </w:r>
      <w:r w:rsidRPr="00D63575">
        <w:t>为执行《公约》</w:t>
      </w:r>
      <w:r w:rsidR="005E571E" w:rsidRPr="00D63575">
        <w:t>而</w:t>
      </w:r>
      <w:r w:rsidRPr="00D63575">
        <w:t>采取</w:t>
      </w:r>
      <w:r w:rsidR="005E571E" w:rsidRPr="00D63575">
        <w:t>的</w:t>
      </w:r>
      <w:r w:rsidRPr="00D63575">
        <w:t>任何新措施</w:t>
      </w:r>
      <w:r w:rsidR="00226812" w:rsidRPr="00D63575">
        <w:t>；</w:t>
      </w:r>
    </w:p>
    <w:p w:rsidR="00BC0597" w:rsidRPr="00D63575" w:rsidRDefault="00BC0597" w:rsidP="00BC0597">
      <w:pPr>
        <w:numPr>
          <w:ilvl w:val="0"/>
          <w:numId w:val="31"/>
        </w:numPr>
      </w:pPr>
      <w:r w:rsidRPr="00D63575">
        <w:t>在同一期间发生的</w:t>
      </w:r>
      <w:r w:rsidR="00FB29DF" w:rsidRPr="00D63575">
        <w:t>任何</w:t>
      </w:r>
      <w:r w:rsidRPr="00D63575">
        <w:t>与执行《公约》有关的新</w:t>
      </w:r>
      <w:r w:rsidR="00FB29DF" w:rsidRPr="00D63575">
        <w:t>动态</w:t>
      </w:r>
      <w:r w:rsidR="00226812" w:rsidRPr="00D63575">
        <w:t>；</w:t>
      </w:r>
    </w:p>
    <w:p w:rsidR="00BC0597" w:rsidRPr="00D63575" w:rsidRDefault="00534735" w:rsidP="00BC0597">
      <w:r w:rsidRPr="00D63575">
        <w:tab/>
      </w:r>
      <w:r w:rsidR="00226812" w:rsidRPr="00D63575">
        <w:t>(</w:t>
      </w:r>
      <w:r w:rsidR="00BC0597" w:rsidRPr="00D63575">
        <w:t>b</w:t>
      </w:r>
      <w:r w:rsidR="00226812" w:rsidRPr="00D63575">
        <w:t>)</w:t>
      </w:r>
      <w:r w:rsidR="00BC0597" w:rsidRPr="00D63575">
        <w:tab/>
      </w:r>
      <w:r w:rsidR="00BC0597" w:rsidRPr="00D63575">
        <w:t>缔约国应当具体提供资料说明</w:t>
      </w:r>
      <w:r w:rsidR="00226812" w:rsidRPr="00D63575">
        <w:t>：</w:t>
      </w:r>
    </w:p>
    <w:p w:rsidR="00BC0597" w:rsidRPr="00D63575" w:rsidRDefault="00BC0597" w:rsidP="00BC0597">
      <w:pPr>
        <w:numPr>
          <w:ilvl w:val="0"/>
          <w:numId w:val="32"/>
        </w:numPr>
      </w:pPr>
      <w:r w:rsidRPr="00D63575">
        <w:t>影响其管辖的任何领土上、尤其是拘留地点实施《公约》的立法和机构的任何变化以及执法和医护人员的培训情况</w:t>
      </w:r>
      <w:r w:rsidR="00226812" w:rsidRPr="00D63575">
        <w:t>；</w:t>
      </w:r>
    </w:p>
    <w:p w:rsidR="00BC0597" w:rsidRPr="00D63575" w:rsidRDefault="00BC0597" w:rsidP="00BC0597">
      <w:pPr>
        <w:numPr>
          <w:ilvl w:val="0"/>
          <w:numId w:val="32"/>
        </w:numPr>
      </w:pPr>
      <w:r w:rsidRPr="00D63575">
        <w:t>与执行《公约》有关的任何新的判例法</w:t>
      </w:r>
      <w:r w:rsidR="00226812" w:rsidRPr="00D63575">
        <w:t>；</w:t>
      </w:r>
    </w:p>
    <w:p w:rsidR="00BC0597" w:rsidRPr="00D63575" w:rsidRDefault="00BC0597" w:rsidP="00BC0597">
      <w:pPr>
        <w:numPr>
          <w:ilvl w:val="0"/>
          <w:numId w:val="32"/>
        </w:numPr>
      </w:pPr>
      <w:r w:rsidRPr="00D63575">
        <w:t>对于酷刑行为和其他残忍、不人道或有辱人格待遇或处罚的控诉、审讯、告发、诉讼、判刑、补偿和赔偿</w:t>
      </w:r>
      <w:r w:rsidR="00226812" w:rsidRPr="00D63575">
        <w:t>；</w:t>
      </w:r>
    </w:p>
    <w:p w:rsidR="00BC0597" w:rsidRPr="00D63575" w:rsidRDefault="00BC0597" w:rsidP="00534735">
      <w:pPr>
        <w:numPr>
          <w:ilvl w:val="0"/>
          <w:numId w:val="32"/>
        </w:numPr>
        <w:spacing w:after="320"/>
      </w:pPr>
      <w:r w:rsidRPr="00D63575">
        <w:t>妨碍缔约国充分履行其按照《公约》所承担义务的任何困难。</w:t>
      </w:r>
    </w:p>
    <w:p w:rsidR="00BC0597" w:rsidRPr="00D63575" w:rsidRDefault="00BC0597" w:rsidP="00534735">
      <w:pPr>
        <w:pStyle w:val="Heading2"/>
      </w:pPr>
      <w:r w:rsidRPr="00D63575">
        <w:t>第三部分</w:t>
      </w:r>
      <w:r w:rsidRPr="00D63575">
        <w:t xml:space="preserve">.  </w:t>
      </w:r>
      <w:r w:rsidRPr="00D63575">
        <w:t>委员会要求</w:t>
      </w:r>
      <w:r w:rsidR="00FB29DF" w:rsidRPr="00D63575">
        <w:t>提供</w:t>
      </w:r>
      <w:r w:rsidRPr="00D63575">
        <w:t>的</w:t>
      </w:r>
      <w:r w:rsidR="00FB29DF" w:rsidRPr="00D63575">
        <w:t>补充</w:t>
      </w:r>
      <w:r w:rsidRPr="00D63575">
        <w:t>资料</w:t>
      </w:r>
    </w:p>
    <w:p w:rsidR="00BC0597" w:rsidRPr="00D63575" w:rsidRDefault="00BC0597" w:rsidP="00534735">
      <w:pPr>
        <w:spacing w:after="320"/>
      </w:pPr>
      <w:r w:rsidRPr="00D63575">
        <w:tab/>
      </w:r>
      <w:r w:rsidRPr="00D63575">
        <w:t>这一部分应当包括委员会要求得到而缔约国在委员会审议该国</w:t>
      </w:r>
      <w:r w:rsidR="00FB29DF" w:rsidRPr="00D63575">
        <w:t>前次</w:t>
      </w:r>
      <w:r w:rsidRPr="00D63575">
        <w:t>报告时没有提供的任何资料。如果缔约国</w:t>
      </w:r>
      <w:r w:rsidR="002C197C" w:rsidRPr="00D63575">
        <w:t>已</w:t>
      </w:r>
      <w:r w:rsidRPr="00D63575">
        <w:t>按照委员会议事规则第</w:t>
      </w:r>
      <w:r w:rsidRPr="00D63575">
        <w:t>67</w:t>
      </w:r>
      <w:r w:rsidRPr="00D63575">
        <w:t>条第</w:t>
      </w:r>
      <w:r w:rsidRPr="00D63575">
        <w:t>2</w:t>
      </w:r>
      <w:r w:rsidRPr="00D63575">
        <w:t>款</w:t>
      </w:r>
      <w:r w:rsidR="00B06C43" w:rsidRPr="00D63575">
        <w:t>在</w:t>
      </w:r>
      <w:r w:rsidRPr="00D63575">
        <w:t>随后</w:t>
      </w:r>
      <w:r w:rsidR="00B06C43" w:rsidRPr="00D63575">
        <w:t>提交的</w:t>
      </w:r>
      <w:r w:rsidRPr="00D63575">
        <w:t>来文或</w:t>
      </w:r>
      <w:r w:rsidR="002C197C" w:rsidRPr="00D63575">
        <w:t>追加</w:t>
      </w:r>
      <w:r w:rsidRPr="00D63575">
        <w:t>报告</w:t>
      </w:r>
      <w:r w:rsidR="002C197C" w:rsidRPr="00D63575">
        <w:t>中提供了这种资料</w:t>
      </w:r>
      <w:r w:rsidR="00226812" w:rsidRPr="00D63575">
        <w:t>，</w:t>
      </w:r>
      <w:r w:rsidR="002C197C" w:rsidRPr="00D63575">
        <w:t>则</w:t>
      </w:r>
      <w:r w:rsidRPr="00D63575">
        <w:t>不必重复</w:t>
      </w:r>
      <w:r w:rsidR="002C197C" w:rsidRPr="00D63575">
        <w:t>提交</w:t>
      </w:r>
      <w:r w:rsidRPr="00D63575">
        <w:t>。</w:t>
      </w:r>
    </w:p>
    <w:p w:rsidR="00BC0597" w:rsidRPr="00D63575" w:rsidRDefault="00BC0597" w:rsidP="003A3274">
      <w:pPr>
        <w:pStyle w:val="Heading2"/>
      </w:pPr>
      <w:r w:rsidRPr="00D63575">
        <w:t>第四部分</w:t>
      </w:r>
      <w:r w:rsidRPr="00D63575">
        <w:t xml:space="preserve">.  </w:t>
      </w:r>
      <w:r w:rsidRPr="00D63575">
        <w:t>遵照落实委员会的结论和建议</w:t>
      </w:r>
    </w:p>
    <w:p w:rsidR="00BC0597" w:rsidRPr="00D63575" w:rsidRDefault="00BC0597" w:rsidP="00BC0597">
      <w:r w:rsidRPr="00D63575">
        <w:tab/>
      </w:r>
      <w:r w:rsidRPr="00D63575">
        <w:t>这一部分应当提供资料介绍缔约国遵照委员会审议该国初次报告和定期报告后所作结论和建议采取的措施。</w:t>
      </w:r>
    </w:p>
    <w:p w:rsidR="00BC0597" w:rsidRPr="00D63575" w:rsidRDefault="00BC0597" w:rsidP="00972557">
      <w:pPr>
        <w:pStyle w:val="Heading2"/>
        <w:spacing w:after="240"/>
      </w:pPr>
      <w:r w:rsidRPr="00D63575">
        <w:br w:type="page"/>
      </w:r>
      <w:r w:rsidRPr="00D63575">
        <w:t>第</w:t>
      </w:r>
      <w:r w:rsidRPr="00D63575">
        <w:t xml:space="preserve"> </w:t>
      </w:r>
      <w:r w:rsidRPr="00D63575">
        <w:t>七</w:t>
      </w:r>
      <w:r w:rsidRPr="00D63575">
        <w:t xml:space="preserve"> </w:t>
      </w:r>
      <w:r w:rsidRPr="00D63575">
        <w:t>章</w:t>
      </w:r>
    </w:p>
    <w:p w:rsidR="00BC0597" w:rsidRPr="00D63575" w:rsidRDefault="00BC0597" w:rsidP="00972557">
      <w:pPr>
        <w:pStyle w:val="Heading2"/>
        <w:spacing w:after="240"/>
      </w:pPr>
      <w:r w:rsidRPr="00D63575">
        <w:t>儿童权利委员会</w:t>
      </w:r>
    </w:p>
    <w:p w:rsidR="00BC0597" w:rsidRPr="00D63575" w:rsidRDefault="00BC0597" w:rsidP="00972557">
      <w:pPr>
        <w:pStyle w:val="Heading3"/>
        <w:spacing w:after="200"/>
      </w:pPr>
      <w:r w:rsidRPr="00D63575">
        <w:rPr>
          <w:u w:val="none"/>
        </w:rPr>
        <w:t xml:space="preserve">A.  </w:t>
      </w:r>
      <w:r w:rsidRPr="00D63575">
        <w:t>初次报告</w:t>
      </w:r>
      <w:r w:rsidRPr="00D63575">
        <w:rPr>
          <w:u w:val="none"/>
        </w:rPr>
        <w:t xml:space="preserve"> </w:t>
      </w:r>
      <w:r w:rsidRPr="00D63575">
        <w:rPr>
          <w:color w:val="0000FF"/>
          <w:u w:val="none"/>
        </w:rPr>
        <w:footnoteReference w:customMarkFollows="1" w:id="115"/>
        <w:t>*</w:t>
      </w:r>
    </w:p>
    <w:p w:rsidR="00BC0597" w:rsidRPr="00D63575" w:rsidRDefault="00BC0597" w:rsidP="0011020D">
      <w:pPr>
        <w:pStyle w:val="Heading4"/>
      </w:pPr>
      <w:r w:rsidRPr="00D63575">
        <w:t>导</w:t>
      </w:r>
      <w:r w:rsidRPr="00D63575">
        <w:t xml:space="preserve">  </w:t>
      </w:r>
      <w:r w:rsidRPr="00D63575">
        <w:t>言</w:t>
      </w:r>
    </w:p>
    <w:p w:rsidR="00BC0597" w:rsidRPr="00D63575" w:rsidRDefault="00BC0597" w:rsidP="00BC0597">
      <w:r w:rsidRPr="00D63575">
        <w:tab/>
      </w:r>
      <w:r w:rsidR="00226812" w:rsidRPr="00D63575">
        <w:t>1.</w:t>
      </w:r>
      <w:r w:rsidRPr="00D63575">
        <w:t xml:space="preserve">  </w:t>
      </w:r>
      <w:r w:rsidRPr="00D63575">
        <w:t>《儿童权利公约》第</w:t>
      </w:r>
      <w:r w:rsidRPr="00D63575">
        <w:t>44</w:t>
      </w:r>
      <w:r w:rsidRPr="00D63575">
        <w:t>条第</w:t>
      </w:r>
      <w:r w:rsidRPr="00D63575">
        <w:t>1</w:t>
      </w:r>
      <w:r w:rsidRPr="00D63575">
        <w:t>款规定</w:t>
      </w:r>
      <w:r w:rsidR="00226812" w:rsidRPr="00D63575">
        <w:t>：</w:t>
      </w:r>
      <w:r w:rsidRPr="00D63575">
        <w:t>“</w:t>
      </w:r>
      <w:r w:rsidRPr="00D63575">
        <w:t>缔约国承担按下述办法</w:t>
      </w:r>
      <w:r w:rsidR="00226812" w:rsidRPr="00D63575">
        <w:t>，</w:t>
      </w:r>
      <w:r w:rsidRPr="00D63575">
        <w:t>通过联合国秘书长</w:t>
      </w:r>
      <w:r w:rsidR="00226812" w:rsidRPr="00D63575">
        <w:t>，</w:t>
      </w:r>
      <w:r w:rsidRPr="00D63575">
        <w:t>向委员会提交关于它们为实现本公约确认的权利所采取的措施以及关于这些权利的享有方面的进展情况的报告</w:t>
      </w:r>
      <w:r w:rsidR="00226812" w:rsidRPr="00D63575">
        <w:t>：</w:t>
      </w:r>
    </w:p>
    <w:p w:rsidR="00BC0597" w:rsidRPr="00D63575" w:rsidRDefault="00BC0597" w:rsidP="00BC0597">
      <w:pPr>
        <w:numPr>
          <w:ilvl w:val="0"/>
          <w:numId w:val="41"/>
        </w:numPr>
      </w:pPr>
      <w:r w:rsidRPr="00D63575">
        <w:t>本公约对有关缔约国生效后两年内</w:t>
      </w:r>
      <w:r w:rsidR="00226812" w:rsidRPr="00D63575">
        <w:t>；</w:t>
      </w:r>
    </w:p>
    <w:p w:rsidR="00BC0597" w:rsidRPr="00D63575" w:rsidRDefault="00BC0597" w:rsidP="00BC0597">
      <w:pPr>
        <w:numPr>
          <w:ilvl w:val="0"/>
          <w:numId w:val="41"/>
        </w:numPr>
      </w:pPr>
      <w:r w:rsidRPr="00D63575">
        <w:t>此后每五年一次。</w:t>
      </w:r>
      <w:r w:rsidRPr="00D63575">
        <w:t>”</w:t>
      </w:r>
    </w:p>
    <w:p w:rsidR="00BC0597" w:rsidRPr="00D63575" w:rsidRDefault="00BC0597" w:rsidP="00BC0597">
      <w:r w:rsidRPr="00D63575">
        <w:tab/>
      </w:r>
      <w:r w:rsidR="00226812" w:rsidRPr="00D63575">
        <w:t>2.</w:t>
      </w:r>
      <w:r w:rsidRPr="00D63575">
        <w:t xml:space="preserve">  </w:t>
      </w:r>
      <w:r w:rsidR="007F4910" w:rsidRPr="00D63575">
        <w:t>《公约》</w:t>
      </w:r>
      <w:r w:rsidRPr="00D63575">
        <w:t>第</w:t>
      </w:r>
      <w:r w:rsidRPr="00D63575">
        <w:t>44</w:t>
      </w:r>
      <w:r w:rsidRPr="00D63575">
        <w:t>条第</w:t>
      </w:r>
      <w:r w:rsidRPr="00D63575">
        <w:t>2</w:t>
      </w:r>
      <w:r w:rsidRPr="00D63575">
        <w:t>款还规定</w:t>
      </w:r>
      <w:r w:rsidR="00226812" w:rsidRPr="00D63575">
        <w:t>，</w:t>
      </w:r>
      <w:r w:rsidRPr="00D63575">
        <w:t>提交</w:t>
      </w:r>
      <w:r w:rsidR="007F4910" w:rsidRPr="00D63575">
        <w:t>儿童权利委员会</w:t>
      </w:r>
      <w:r w:rsidRPr="00D63575">
        <w:t>的报告</w:t>
      </w:r>
      <w:r w:rsidR="007F4910" w:rsidRPr="00D63575">
        <w:t>要指出任何</w:t>
      </w:r>
      <w:r w:rsidRPr="00D63575">
        <w:t>影响</w:t>
      </w:r>
      <w:r w:rsidR="007F4910" w:rsidRPr="00D63575">
        <w:t>《</w:t>
      </w:r>
      <w:r w:rsidRPr="00D63575">
        <w:t>公约</w:t>
      </w:r>
      <w:r w:rsidR="007F4910" w:rsidRPr="00D63575">
        <w:t>》下</w:t>
      </w:r>
      <w:r w:rsidRPr="00D63575">
        <w:t>义务履行程度的因素和困难</w:t>
      </w:r>
      <w:r w:rsidR="00226812" w:rsidRPr="00D63575">
        <w:t>，</w:t>
      </w:r>
      <w:r w:rsidR="007F4910" w:rsidRPr="00D63575">
        <w:t>还要列入</w:t>
      </w:r>
      <w:r w:rsidRPr="00D63575">
        <w:t>充分的资料</w:t>
      </w:r>
      <w:r w:rsidR="00226812" w:rsidRPr="00D63575">
        <w:t>，</w:t>
      </w:r>
      <w:r w:rsidRPr="00D63575">
        <w:t>使委员会全面了解</w:t>
      </w:r>
      <w:r w:rsidR="007F4910" w:rsidRPr="00D63575">
        <w:t>《</w:t>
      </w:r>
      <w:r w:rsidRPr="00D63575">
        <w:t>公约</w:t>
      </w:r>
      <w:r w:rsidR="007F4910" w:rsidRPr="00D63575">
        <w:t>》</w:t>
      </w:r>
      <w:r w:rsidRPr="00D63575">
        <w:t>在该国的实施情况。</w:t>
      </w:r>
    </w:p>
    <w:p w:rsidR="00BC0597" w:rsidRPr="00D63575" w:rsidRDefault="00BC0597" w:rsidP="00BC0597">
      <w:r w:rsidRPr="00D63575">
        <w:tab/>
      </w:r>
      <w:r w:rsidR="00226812" w:rsidRPr="00D63575">
        <w:t>3.</w:t>
      </w:r>
      <w:r w:rsidRPr="00D63575">
        <w:t xml:space="preserve">  </w:t>
      </w:r>
      <w:r w:rsidRPr="00D63575">
        <w:t>委员会认为</w:t>
      </w:r>
      <w:r w:rsidR="00226812" w:rsidRPr="00D63575">
        <w:t>，</w:t>
      </w:r>
      <w:r w:rsidRPr="00D63575">
        <w:t>编写报告提交委员会的过程是一个重要机会</w:t>
      </w:r>
      <w:r w:rsidR="00226812" w:rsidRPr="00D63575">
        <w:t>，</w:t>
      </w:r>
      <w:r w:rsidRPr="00D63575">
        <w:t>可以</w:t>
      </w:r>
      <w:r w:rsidR="00520AA0" w:rsidRPr="00D63575">
        <w:t>对采取各种措施</w:t>
      </w:r>
      <w:r w:rsidRPr="00D63575">
        <w:t>使</w:t>
      </w:r>
      <w:r w:rsidR="003D2016" w:rsidRPr="00D63575">
        <w:t>国内</w:t>
      </w:r>
      <w:r w:rsidRPr="00D63575">
        <w:t>法律和政策与《公约》</w:t>
      </w:r>
      <w:r w:rsidR="00520AA0" w:rsidRPr="00D63575">
        <w:t>协调</w:t>
      </w:r>
      <w:r w:rsidRPr="00D63575">
        <w:t>一致</w:t>
      </w:r>
      <w:r w:rsidR="00520AA0" w:rsidRPr="00D63575">
        <w:t>、</w:t>
      </w:r>
      <w:r w:rsidRPr="00D63575">
        <w:t>监测《公约》所载权利</w:t>
      </w:r>
      <w:r w:rsidR="003D2016" w:rsidRPr="00D63575">
        <w:t>享有</w:t>
      </w:r>
      <w:r w:rsidRPr="00D63575">
        <w:t>方面的进展</w:t>
      </w:r>
      <w:r w:rsidR="003D2016" w:rsidRPr="00D63575">
        <w:t>等</w:t>
      </w:r>
      <w:r w:rsidRPr="00D63575">
        <w:t>情况</w:t>
      </w:r>
      <w:r w:rsidR="00226812" w:rsidRPr="00D63575">
        <w:t>，</w:t>
      </w:r>
      <w:r w:rsidR="003D2016" w:rsidRPr="00D63575">
        <w:t>进行一次</w:t>
      </w:r>
      <w:r w:rsidR="00520AA0" w:rsidRPr="00D63575">
        <w:t>全面</w:t>
      </w:r>
      <w:r w:rsidR="003D2016" w:rsidRPr="00D63575">
        <w:t>的</w:t>
      </w:r>
      <w:r w:rsidR="00520AA0" w:rsidRPr="00D63575">
        <w:t>检查</w:t>
      </w:r>
      <w:r w:rsidRPr="00D63575">
        <w:t>。此外</w:t>
      </w:r>
      <w:r w:rsidR="00226812" w:rsidRPr="00D63575">
        <w:t>，</w:t>
      </w:r>
      <w:r w:rsidRPr="00D63575">
        <w:t>这一过程应当是鼓励和推动群众参与和公众监督政府政策的过程。</w:t>
      </w:r>
    </w:p>
    <w:p w:rsidR="00BC0597" w:rsidRPr="00D63575" w:rsidRDefault="00BC0597" w:rsidP="00BC0597">
      <w:r w:rsidRPr="00D63575">
        <w:tab/>
      </w:r>
      <w:r w:rsidR="00226812" w:rsidRPr="00D63575">
        <w:t>4.</w:t>
      </w:r>
      <w:r w:rsidRPr="00D63575">
        <w:t xml:space="preserve">  </w:t>
      </w:r>
      <w:r w:rsidRPr="00D63575">
        <w:t>委员会认为</w:t>
      </w:r>
      <w:r w:rsidR="00226812" w:rsidRPr="00D63575">
        <w:t>，</w:t>
      </w:r>
      <w:r w:rsidRPr="00D63575">
        <w:t>通过提交报告的过程</w:t>
      </w:r>
      <w:r w:rsidR="00226812" w:rsidRPr="00D63575">
        <w:t>，</w:t>
      </w:r>
      <w:r w:rsidRPr="00D63575">
        <w:t>缔约国不断重申其尊重和保证遵守《公约》所载权利的承诺</w:t>
      </w:r>
      <w:r w:rsidR="00226812" w:rsidRPr="00D63575">
        <w:t>，</w:t>
      </w:r>
      <w:r w:rsidRPr="00D63575">
        <w:t>并且成为在缔约国与委员会之间建立有意义对话的主要渠道。</w:t>
      </w:r>
    </w:p>
    <w:p w:rsidR="00BC0597" w:rsidRPr="00D63575" w:rsidRDefault="00BC0597" w:rsidP="00BC0597">
      <w:r w:rsidRPr="00D63575">
        <w:tab/>
      </w:r>
      <w:r w:rsidR="00226812" w:rsidRPr="00D63575">
        <w:t>5.</w:t>
      </w:r>
      <w:r w:rsidRPr="00D63575">
        <w:t xml:space="preserve">  </w:t>
      </w:r>
      <w:r w:rsidRPr="00D63575">
        <w:t>缔约国报告的一般性部分涉及各国际人权文书的监督机构所关切的事项</w:t>
      </w:r>
      <w:r w:rsidR="00226812" w:rsidRPr="00D63575">
        <w:t>，</w:t>
      </w:r>
      <w:r w:rsidRPr="00D63575">
        <w:t>应当按照</w:t>
      </w:r>
      <w:r w:rsidRPr="00D63575">
        <w:t>“</w:t>
      </w:r>
      <w:r w:rsidRPr="00D63575">
        <w:t>关于缔约国报告初次部分综合准则</w:t>
      </w:r>
      <w:r w:rsidRPr="00D63575">
        <w:t>”</w:t>
      </w:r>
      <w:r w:rsidRPr="00D63575">
        <w:t>编写。在编写缔约国有关实施《儿童权利公约》的初次报告时</w:t>
      </w:r>
      <w:r w:rsidR="00226812" w:rsidRPr="00D63575">
        <w:t>，</w:t>
      </w:r>
      <w:r w:rsidRPr="00D63575">
        <w:t>应当遵照本准则行事。</w:t>
      </w:r>
    </w:p>
    <w:p w:rsidR="00BC0597" w:rsidRPr="00D63575" w:rsidRDefault="00BC0597" w:rsidP="00BC0597">
      <w:r w:rsidRPr="00D63575">
        <w:tab/>
      </w:r>
      <w:r w:rsidR="00226812" w:rsidRPr="00D63575">
        <w:t>6.</w:t>
      </w:r>
      <w:r w:rsidRPr="00D63575">
        <w:t xml:space="preserve">  </w:t>
      </w:r>
      <w:r w:rsidRPr="00D63575">
        <w:t>委员会有意拟订按照《公约》第</w:t>
      </w:r>
      <w:r w:rsidRPr="00D63575">
        <w:t>44</w:t>
      </w:r>
      <w:r w:rsidRPr="00D63575">
        <w:t>条第</w:t>
      </w:r>
      <w:r w:rsidRPr="00D63575">
        <w:t>1</w:t>
      </w:r>
      <w:r w:rsidRPr="00D63575">
        <w:t>款</w:t>
      </w:r>
      <w:r w:rsidR="00226812" w:rsidRPr="00D63575">
        <w:t>(</w:t>
      </w:r>
      <w:r w:rsidRPr="00D63575">
        <w:t>b</w:t>
      </w:r>
      <w:r w:rsidR="00226812" w:rsidRPr="00D63575">
        <w:t>)</w:t>
      </w:r>
      <w:r w:rsidRPr="00D63575">
        <w:t>项适时提交的定期报告的编写准则。</w:t>
      </w:r>
    </w:p>
    <w:p w:rsidR="00BC0597" w:rsidRPr="00D63575" w:rsidRDefault="00BC0597" w:rsidP="00BC0597">
      <w:r w:rsidRPr="00D63575">
        <w:tab/>
      </w:r>
      <w:r w:rsidR="00226812" w:rsidRPr="00D63575">
        <w:t>7.</w:t>
      </w:r>
      <w:r w:rsidRPr="00D63575">
        <w:t xml:space="preserve">  </w:t>
      </w:r>
      <w:r w:rsidR="00590D3A" w:rsidRPr="00D63575">
        <w:t>同时应随报告一并提交若干份立法等方面的主要文件的原文以及其中提到的详细统计资料和统计指标</w:t>
      </w:r>
      <w:r w:rsidR="00226812" w:rsidRPr="00D63575">
        <w:t>，</w:t>
      </w:r>
      <w:r w:rsidR="00590D3A" w:rsidRPr="00D63575">
        <w:t>供委员会委员使用。但是应当指出</w:t>
      </w:r>
      <w:r w:rsidR="00226812" w:rsidRPr="00D63575">
        <w:t>，</w:t>
      </w:r>
      <w:r w:rsidR="00590D3A" w:rsidRPr="00D63575">
        <w:t>为了节省起见</w:t>
      </w:r>
      <w:r w:rsidR="00226812" w:rsidRPr="00D63575">
        <w:t>，</w:t>
      </w:r>
      <w:r w:rsidR="00590D3A" w:rsidRPr="00D63575">
        <w:t>这些文件不翻译</w:t>
      </w:r>
      <w:r w:rsidR="00226812" w:rsidRPr="00D63575">
        <w:t>，</w:t>
      </w:r>
      <w:r w:rsidR="00590D3A" w:rsidRPr="00D63575">
        <w:t>不复制</w:t>
      </w:r>
      <w:r w:rsidR="00226812" w:rsidRPr="00D63575">
        <w:t>，</w:t>
      </w:r>
      <w:r w:rsidR="00590D3A" w:rsidRPr="00D63575">
        <w:t>不作一般分发。因此</w:t>
      </w:r>
      <w:r w:rsidR="00226812" w:rsidRPr="00D63575">
        <w:t>，</w:t>
      </w:r>
      <w:r w:rsidR="00590D3A" w:rsidRPr="00D63575">
        <w:t>如果报告本身实际并未引用或附有原文</w:t>
      </w:r>
      <w:r w:rsidR="00226812" w:rsidRPr="00D63575">
        <w:t>，</w:t>
      </w:r>
      <w:r w:rsidR="00590D3A" w:rsidRPr="00D63575">
        <w:t>则报告所含资料应该充分</w:t>
      </w:r>
      <w:r w:rsidR="00226812" w:rsidRPr="00D63575">
        <w:t>，</w:t>
      </w:r>
      <w:r w:rsidR="00590D3A" w:rsidRPr="00D63575">
        <w:t>不用查阅那些原文也能理解其意。</w:t>
      </w:r>
    </w:p>
    <w:p w:rsidR="00BC0597" w:rsidRPr="00D63575" w:rsidRDefault="00BC0597" w:rsidP="00972557">
      <w:pPr>
        <w:spacing w:after="240"/>
      </w:pPr>
      <w:r w:rsidRPr="00D63575">
        <w:tab/>
      </w:r>
      <w:r w:rsidR="00226812" w:rsidRPr="00D63575">
        <w:t>8.</w:t>
      </w:r>
      <w:r w:rsidRPr="00D63575">
        <w:t xml:space="preserve">  </w:t>
      </w:r>
      <w:r w:rsidRPr="00D63575">
        <w:t>《公约》的条款分组列在不同的章节中汇报</w:t>
      </w:r>
      <w:r w:rsidR="00226812" w:rsidRPr="00D63575">
        <w:t>，</w:t>
      </w:r>
      <w:r w:rsidRPr="00D63575">
        <w:t>但《公约》确认的所有权利都得到同等的重视。</w:t>
      </w:r>
    </w:p>
    <w:p w:rsidR="00BC0597" w:rsidRPr="00D63575" w:rsidRDefault="00BC0597" w:rsidP="0011020D">
      <w:pPr>
        <w:pStyle w:val="Heading4"/>
      </w:pPr>
      <w:r w:rsidRPr="00D63575">
        <w:t>一般执行措施</w:t>
      </w:r>
    </w:p>
    <w:p w:rsidR="00BC0597" w:rsidRPr="00D63575" w:rsidRDefault="00BC0597" w:rsidP="00BC0597">
      <w:r w:rsidRPr="00D63575">
        <w:tab/>
      </w:r>
      <w:r w:rsidR="00226812" w:rsidRPr="00D63575">
        <w:t>9.</w:t>
      </w:r>
      <w:r w:rsidRPr="00D63575">
        <w:t xml:space="preserve">  </w:t>
      </w:r>
      <w:r w:rsidRPr="00D63575">
        <w:t>本节要求缔约国按照《公约》第</w:t>
      </w:r>
      <w:r w:rsidRPr="00D63575">
        <w:t>4</w:t>
      </w:r>
      <w:r w:rsidRPr="00D63575">
        <w:t>条</w:t>
      </w:r>
      <w:r w:rsidR="00226812" w:rsidRPr="00D63575">
        <w:t>，</w:t>
      </w:r>
      <w:r w:rsidRPr="00D63575">
        <w:t>提供有关资料说明</w:t>
      </w:r>
      <w:r w:rsidR="00226812" w:rsidRPr="00D63575">
        <w:t>：</w:t>
      </w:r>
    </w:p>
    <w:p w:rsidR="00BC0597" w:rsidRPr="00D63575" w:rsidRDefault="00BC0597" w:rsidP="00BC0597">
      <w:pPr>
        <w:numPr>
          <w:ilvl w:val="0"/>
          <w:numId w:val="40"/>
        </w:numPr>
      </w:pPr>
      <w:r w:rsidRPr="00D63575">
        <w:t>采取什么措施使国内法律和政策与《公约》各项条款协调一致</w:t>
      </w:r>
      <w:r w:rsidR="00226812" w:rsidRPr="00D63575">
        <w:t>；</w:t>
      </w:r>
    </w:p>
    <w:p w:rsidR="00BC0597" w:rsidRPr="00D63575" w:rsidRDefault="00BC0597" w:rsidP="00BC0597">
      <w:pPr>
        <w:numPr>
          <w:ilvl w:val="0"/>
          <w:numId w:val="40"/>
        </w:numPr>
      </w:pPr>
      <w:r w:rsidRPr="00D63575">
        <w:t>现有或规划建立的全国性和地方性协调儿童政策和监督《公约》实施情况的机制。</w:t>
      </w:r>
    </w:p>
    <w:p w:rsidR="00BC0597" w:rsidRPr="00D63575" w:rsidRDefault="00BC0597" w:rsidP="00BC0597">
      <w:r w:rsidRPr="00D63575">
        <w:tab/>
        <w:t>1</w:t>
      </w:r>
      <w:r w:rsidR="00226812" w:rsidRPr="00D63575">
        <w:t>0.</w:t>
      </w:r>
      <w:r w:rsidRPr="00D63575">
        <w:t xml:space="preserve">  </w:t>
      </w:r>
      <w:r w:rsidRPr="00D63575">
        <w:t>此外</w:t>
      </w:r>
      <w:r w:rsidR="00226812" w:rsidRPr="00D63575">
        <w:t>，</w:t>
      </w:r>
      <w:r w:rsidRPr="00D63575">
        <w:t>缔约国还须说明按照《公约》第</w:t>
      </w:r>
      <w:r w:rsidRPr="00D63575">
        <w:t>42</w:t>
      </w:r>
      <w:r w:rsidRPr="00D63575">
        <w:t>条已经或预计采取什么措施</w:t>
      </w:r>
      <w:r w:rsidR="00226812" w:rsidRPr="00D63575">
        <w:t>，</w:t>
      </w:r>
      <w:r w:rsidRPr="00D63575">
        <w:t>以适当、积极的手段</w:t>
      </w:r>
      <w:r w:rsidR="00226812" w:rsidRPr="00D63575">
        <w:t>，</w:t>
      </w:r>
      <w:r w:rsidRPr="00D63575">
        <w:t>向成人和儿童广泛宣传《公约》的原则和规定。</w:t>
      </w:r>
    </w:p>
    <w:p w:rsidR="00BC0597" w:rsidRPr="00D63575" w:rsidRDefault="00BC0597" w:rsidP="0011020D">
      <w:pPr>
        <w:spacing w:after="240"/>
      </w:pPr>
      <w:r w:rsidRPr="00D63575">
        <w:tab/>
        <w:t>1</w:t>
      </w:r>
      <w:r w:rsidR="00226812" w:rsidRPr="00D63575">
        <w:t>1.</w:t>
      </w:r>
      <w:r w:rsidRPr="00D63575">
        <w:t xml:space="preserve">  </w:t>
      </w:r>
      <w:r w:rsidRPr="00D63575">
        <w:t>也要求缔约国说明按照《公约》第</w:t>
      </w:r>
      <w:r w:rsidRPr="00D63575">
        <w:t>44</w:t>
      </w:r>
      <w:r w:rsidRPr="00D63575">
        <w:t>条第</w:t>
      </w:r>
      <w:r w:rsidRPr="00D63575">
        <w:t>6</w:t>
      </w:r>
      <w:r w:rsidRPr="00D63575">
        <w:t>款已经或预计采取什么措施</w:t>
      </w:r>
      <w:r w:rsidR="00226812" w:rsidRPr="00D63575">
        <w:t>，</w:t>
      </w:r>
      <w:r w:rsidRPr="00D63575">
        <w:t>在本国广泛散发其报告。</w:t>
      </w:r>
    </w:p>
    <w:p w:rsidR="00BC0597" w:rsidRPr="00D63575" w:rsidRDefault="00BC0597" w:rsidP="0011020D">
      <w:pPr>
        <w:pStyle w:val="Heading4"/>
      </w:pPr>
      <w:r w:rsidRPr="00D63575">
        <w:t>儿童的定义</w:t>
      </w:r>
    </w:p>
    <w:p w:rsidR="00BC0597" w:rsidRPr="00D63575" w:rsidRDefault="00BC0597" w:rsidP="0011020D">
      <w:pPr>
        <w:spacing w:after="240"/>
      </w:pPr>
      <w:r w:rsidRPr="00D63575">
        <w:tab/>
        <w:t>1</w:t>
      </w:r>
      <w:r w:rsidR="00226812" w:rsidRPr="00D63575">
        <w:t>2.</w:t>
      </w:r>
      <w:r w:rsidRPr="00D63575">
        <w:t xml:space="preserve">  </w:t>
      </w:r>
      <w:r w:rsidRPr="00D63575">
        <w:t>本节要求缔约国按照《公约》第</w:t>
      </w:r>
      <w:r w:rsidRPr="00D63575">
        <w:t>1</w:t>
      </w:r>
      <w:r w:rsidRPr="00D63575">
        <w:t>条</w:t>
      </w:r>
      <w:r w:rsidR="00226812" w:rsidRPr="00D63575">
        <w:t>，</w:t>
      </w:r>
      <w:r w:rsidRPr="00D63575">
        <w:t>提供有关资料说明其法律及规章对儿童所下的定义</w:t>
      </w:r>
      <w:r w:rsidR="00226812" w:rsidRPr="00D63575">
        <w:t>，</w:t>
      </w:r>
      <w:r w:rsidRPr="00D63575">
        <w:t>特别要求缔约国提供资料介绍进入成年的年龄和为各种不同情况规定的法定最低年龄</w:t>
      </w:r>
      <w:r w:rsidR="00226812" w:rsidRPr="00D63575">
        <w:t>，</w:t>
      </w:r>
      <w:r w:rsidRPr="00D63575">
        <w:t>尤其是不须父母同意的法律或医疗咨询、义务教育的终止、从事兼职、全职和危险性职业、性事同意、婚姻、志愿参军、征召入伍、志愿在法庭作证、</w:t>
      </w:r>
      <w:r w:rsidR="007B341B" w:rsidRPr="00D63575">
        <w:t>刑事责任、</w:t>
      </w:r>
      <w:r w:rsidRPr="00D63575">
        <w:t>剥夺自由、监禁、酒类或其他受控物</w:t>
      </w:r>
      <w:r w:rsidR="007B341B" w:rsidRPr="00D63575">
        <w:t>质消费</w:t>
      </w:r>
      <w:r w:rsidRPr="00D63575">
        <w:t>的最低年龄。</w:t>
      </w:r>
    </w:p>
    <w:p w:rsidR="00BC0597" w:rsidRPr="00D63575" w:rsidRDefault="00BC0597" w:rsidP="0011020D">
      <w:pPr>
        <w:pStyle w:val="Heading4"/>
      </w:pPr>
      <w:r w:rsidRPr="00D63575">
        <w:t>一般原则</w:t>
      </w:r>
    </w:p>
    <w:p w:rsidR="00316BCA" w:rsidRPr="00D63575" w:rsidRDefault="00BC0597" w:rsidP="00BC0597">
      <w:r w:rsidRPr="00D63575">
        <w:tab/>
        <w:t>1</w:t>
      </w:r>
      <w:r w:rsidR="00226812" w:rsidRPr="00D63575">
        <w:t>3.</w:t>
      </w:r>
      <w:r w:rsidRPr="00D63575">
        <w:t xml:space="preserve">  </w:t>
      </w:r>
      <w:r w:rsidRPr="00D63575">
        <w:t>应当</w:t>
      </w:r>
      <w:r w:rsidR="00316BCA" w:rsidRPr="00D63575">
        <w:t>就</w:t>
      </w:r>
      <w:r w:rsidR="00226812" w:rsidRPr="00D63575">
        <w:t>：</w:t>
      </w:r>
    </w:p>
    <w:p w:rsidR="00316BCA" w:rsidRPr="00D63575" w:rsidRDefault="00316BCA" w:rsidP="00316BCA">
      <w:pPr>
        <w:numPr>
          <w:ilvl w:val="0"/>
          <w:numId w:val="39"/>
        </w:numPr>
      </w:pPr>
      <w:r w:rsidRPr="00D63575">
        <w:t>不歧视</w:t>
      </w:r>
      <w:r w:rsidR="00226812" w:rsidRPr="00D63575">
        <w:t>(</w:t>
      </w:r>
      <w:r w:rsidRPr="00D63575">
        <w:t>第</w:t>
      </w:r>
      <w:r w:rsidRPr="00D63575">
        <w:t>2</w:t>
      </w:r>
      <w:r w:rsidRPr="00D63575">
        <w:t>条</w:t>
      </w:r>
      <w:r w:rsidR="00226812" w:rsidRPr="00D63575">
        <w:t>)</w:t>
      </w:r>
      <w:r w:rsidR="00226812" w:rsidRPr="00D63575">
        <w:t>；</w:t>
      </w:r>
    </w:p>
    <w:p w:rsidR="00316BCA" w:rsidRPr="00D63575" w:rsidRDefault="00316BCA" w:rsidP="00316BCA">
      <w:pPr>
        <w:numPr>
          <w:ilvl w:val="0"/>
          <w:numId w:val="39"/>
        </w:numPr>
      </w:pPr>
      <w:r w:rsidRPr="00D63575">
        <w:t>儿童的最大利益</w:t>
      </w:r>
      <w:r w:rsidR="00226812" w:rsidRPr="00D63575">
        <w:t>(</w:t>
      </w:r>
      <w:r w:rsidRPr="00D63575">
        <w:t>第</w:t>
      </w:r>
      <w:r w:rsidRPr="00D63575">
        <w:t>3</w:t>
      </w:r>
      <w:r w:rsidRPr="00D63575">
        <w:t>条</w:t>
      </w:r>
      <w:r w:rsidR="00226812" w:rsidRPr="00D63575">
        <w:t>)</w:t>
      </w:r>
      <w:r w:rsidR="00226812" w:rsidRPr="00D63575">
        <w:t>；</w:t>
      </w:r>
    </w:p>
    <w:p w:rsidR="00316BCA" w:rsidRPr="00D63575" w:rsidRDefault="00316BCA" w:rsidP="00316BCA">
      <w:pPr>
        <w:numPr>
          <w:ilvl w:val="0"/>
          <w:numId w:val="39"/>
        </w:numPr>
      </w:pPr>
      <w:r w:rsidRPr="00D63575">
        <w:t>生命、存活与发展权</w:t>
      </w:r>
      <w:r w:rsidR="00226812" w:rsidRPr="00D63575">
        <w:t>(</w:t>
      </w:r>
      <w:r w:rsidRPr="00D63575">
        <w:t>第</w:t>
      </w:r>
      <w:r w:rsidRPr="00D63575">
        <w:t>6</w:t>
      </w:r>
      <w:r w:rsidRPr="00D63575">
        <w:t>条</w:t>
      </w:r>
      <w:r w:rsidR="00226812" w:rsidRPr="00D63575">
        <w:t>)</w:t>
      </w:r>
      <w:r w:rsidR="00226812" w:rsidRPr="00D63575">
        <w:t>；</w:t>
      </w:r>
    </w:p>
    <w:p w:rsidR="00316BCA" w:rsidRPr="00D63575" w:rsidRDefault="00316BCA" w:rsidP="00316BCA">
      <w:pPr>
        <w:numPr>
          <w:ilvl w:val="0"/>
          <w:numId w:val="39"/>
        </w:numPr>
      </w:pPr>
      <w:r w:rsidRPr="00D63575">
        <w:t>尊重儿童的意见</w:t>
      </w:r>
      <w:r w:rsidR="00226812" w:rsidRPr="00D63575">
        <w:t>(</w:t>
      </w:r>
      <w:r w:rsidRPr="00D63575">
        <w:t>第</w:t>
      </w:r>
      <w:r w:rsidRPr="00D63575">
        <w:t>12</w:t>
      </w:r>
      <w:r w:rsidRPr="00D63575">
        <w:t>条</w:t>
      </w:r>
      <w:r w:rsidR="00226812" w:rsidRPr="00D63575">
        <w:t>)</w:t>
      </w:r>
      <w:r w:rsidR="00B64BEB" w:rsidRPr="00D63575">
        <w:t xml:space="preserve"> </w:t>
      </w:r>
    </w:p>
    <w:p w:rsidR="00BC0597" w:rsidRPr="00D63575" w:rsidRDefault="00B64BEB" w:rsidP="00BC0597">
      <w:r w:rsidRPr="00D63575">
        <w:t>等</w:t>
      </w:r>
      <w:r w:rsidR="00BC0597" w:rsidRPr="00D63575">
        <w:t>提供有关资料</w:t>
      </w:r>
      <w:r w:rsidR="00226812" w:rsidRPr="00D63575">
        <w:t>，</w:t>
      </w:r>
      <w:r w:rsidR="00BC0597" w:rsidRPr="00D63575">
        <w:t>包括立法、司法、行政等方面现行或预计</w:t>
      </w:r>
      <w:r w:rsidR="00316BCA" w:rsidRPr="00D63575">
        <w:t>要</w:t>
      </w:r>
      <w:r w:rsidR="00BC0597" w:rsidRPr="00D63575">
        <w:t>采取的主要措施、遇到的各种因素和困难、执行《公约》条款</w:t>
      </w:r>
      <w:r w:rsidR="00922EF1" w:rsidRPr="00D63575">
        <w:t>规定方面</w:t>
      </w:r>
      <w:r w:rsidR="00BC0597" w:rsidRPr="00D63575">
        <w:t>取得的进展</w:t>
      </w:r>
      <w:r w:rsidR="00922EF1" w:rsidRPr="00D63575">
        <w:t>、</w:t>
      </w:r>
      <w:r w:rsidR="00BC0597" w:rsidRPr="00D63575">
        <w:t>以及未来在执行上的优先次序和具体目标</w:t>
      </w:r>
      <w:r w:rsidR="00922EF1" w:rsidRPr="00D63575">
        <w:t>。</w:t>
      </w:r>
    </w:p>
    <w:p w:rsidR="00BC0597" w:rsidRPr="00D63575" w:rsidRDefault="00BC0597" w:rsidP="0011020D">
      <w:pPr>
        <w:spacing w:after="240"/>
      </w:pPr>
      <w:r w:rsidRPr="00D63575">
        <w:tab/>
        <w:t>1</w:t>
      </w:r>
      <w:r w:rsidR="00226812" w:rsidRPr="00D63575">
        <w:t>4.</w:t>
      </w:r>
      <w:r w:rsidRPr="00D63575">
        <w:t xml:space="preserve">  </w:t>
      </w:r>
      <w:r w:rsidRPr="00D63575">
        <w:t>此外</w:t>
      </w:r>
      <w:r w:rsidR="00226812" w:rsidRPr="00D63575">
        <w:t>，</w:t>
      </w:r>
      <w:r w:rsidRPr="00D63575">
        <w:t>鼓励缔约国提供有关资料介绍在实施本准则其他章节所列条款方面适用这些原则的情况。</w:t>
      </w:r>
    </w:p>
    <w:p w:rsidR="00BC0597" w:rsidRPr="00D63575" w:rsidRDefault="00BC0597" w:rsidP="0011020D">
      <w:pPr>
        <w:pStyle w:val="Heading4"/>
      </w:pPr>
      <w:r w:rsidRPr="00D63575">
        <w:t>公民权和自由</w:t>
      </w:r>
    </w:p>
    <w:p w:rsidR="00922EF1" w:rsidRPr="00D63575" w:rsidRDefault="00BC0597" w:rsidP="00BC0597">
      <w:r w:rsidRPr="00D63575">
        <w:tab/>
        <w:t>1</w:t>
      </w:r>
      <w:r w:rsidR="00226812" w:rsidRPr="00D63575">
        <w:t>5.</w:t>
      </w:r>
      <w:r w:rsidRPr="00D63575">
        <w:t xml:space="preserve">  </w:t>
      </w:r>
      <w:r w:rsidRPr="00D63575">
        <w:t>本节要求缔约国</w:t>
      </w:r>
      <w:r w:rsidR="003F5F89" w:rsidRPr="00D63575">
        <w:t>就</w:t>
      </w:r>
      <w:r w:rsidR="00226812" w:rsidRPr="00D63575">
        <w:t>：</w:t>
      </w:r>
    </w:p>
    <w:p w:rsidR="003F5F89" w:rsidRPr="00D63575" w:rsidRDefault="003F5F89" w:rsidP="003F5F89">
      <w:pPr>
        <w:numPr>
          <w:ilvl w:val="0"/>
          <w:numId w:val="38"/>
        </w:numPr>
      </w:pPr>
      <w:r w:rsidRPr="00D63575">
        <w:t>姓名和国籍</w:t>
      </w:r>
      <w:r w:rsidR="00226812" w:rsidRPr="00D63575">
        <w:t>(</w:t>
      </w:r>
      <w:r w:rsidRPr="00D63575">
        <w:t>第</w:t>
      </w:r>
      <w:r w:rsidRPr="00D63575">
        <w:t>7</w:t>
      </w:r>
      <w:r w:rsidRPr="00D63575">
        <w:t>条</w:t>
      </w:r>
      <w:r w:rsidR="00226812" w:rsidRPr="00D63575">
        <w:t>)</w:t>
      </w:r>
      <w:r w:rsidR="00226812" w:rsidRPr="00D63575">
        <w:t>；</w:t>
      </w:r>
    </w:p>
    <w:p w:rsidR="003F5F89" w:rsidRPr="00D63575" w:rsidRDefault="003F5F89" w:rsidP="003F5F89">
      <w:pPr>
        <w:numPr>
          <w:ilvl w:val="0"/>
          <w:numId w:val="38"/>
        </w:numPr>
      </w:pPr>
      <w:r w:rsidRPr="00D63575">
        <w:t>维护身份</w:t>
      </w:r>
      <w:r w:rsidR="00226812" w:rsidRPr="00D63575">
        <w:t>(</w:t>
      </w:r>
      <w:r w:rsidRPr="00D63575">
        <w:t>第</w:t>
      </w:r>
      <w:r w:rsidRPr="00D63575">
        <w:t>8</w:t>
      </w:r>
      <w:r w:rsidRPr="00D63575">
        <w:t>条</w:t>
      </w:r>
      <w:r w:rsidR="00226812" w:rsidRPr="00D63575">
        <w:t>)</w:t>
      </w:r>
      <w:r w:rsidR="00226812" w:rsidRPr="00D63575">
        <w:t>；</w:t>
      </w:r>
    </w:p>
    <w:p w:rsidR="003F5F89" w:rsidRPr="00D63575" w:rsidRDefault="003F5F89" w:rsidP="003F5F89">
      <w:pPr>
        <w:numPr>
          <w:ilvl w:val="0"/>
          <w:numId w:val="38"/>
        </w:numPr>
      </w:pPr>
      <w:r w:rsidRPr="00D63575">
        <w:t>自由发表言论</w:t>
      </w:r>
      <w:r w:rsidR="00226812" w:rsidRPr="00D63575">
        <w:t>(</w:t>
      </w:r>
      <w:r w:rsidRPr="00D63575">
        <w:t>第</w:t>
      </w:r>
      <w:r w:rsidRPr="00D63575">
        <w:t>13</w:t>
      </w:r>
      <w:r w:rsidRPr="00D63575">
        <w:t>条</w:t>
      </w:r>
      <w:r w:rsidR="00226812" w:rsidRPr="00D63575">
        <w:t>)</w:t>
      </w:r>
      <w:r w:rsidR="00226812" w:rsidRPr="00D63575">
        <w:t>；</w:t>
      </w:r>
    </w:p>
    <w:p w:rsidR="003F5F89" w:rsidRPr="00D63575" w:rsidRDefault="003F5F89" w:rsidP="003F5F89">
      <w:pPr>
        <w:numPr>
          <w:ilvl w:val="0"/>
          <w:numId w:val="38"/>
        </w:numPr>
      </w:pPr>
      <w:r w:rsidRPr="00D63575">
        <w:t>获得适当资料</w:t>
      </w:r>
      <w:r w:rsidR="00226812" w:rsidRPr="00D63575">
        <w:t>(</w:t>
      </w:r>
      <w:r w:rsidRPr="00D63575">
        <w:t>第</w:t>
      </w:r>
      <w:r w:rsidRPr="00D63575">
        <w:t>17</w:t>
      </w:r>
      <w:r w:rsidRPr="00D63575">
        <w:t>条</w:t>
      </w:r>
      <w:r w:rsidR="00226812" w:rsidRPr="00D63575">
        <w:t>)</w:t>
      </w:r>
      <w:r w:rsidR="00226812" w:rsidRPr="00D63575">
        <w:t>；</w:t>
      </w:r>
    </w:p>
    <w:p w:rsidR="003F5F89" w:rsidRPr="00D63575" w:rsidRDefault="003F5F89" w:rsidP="003F5F89">
      <w:pPr>
        <w:numPr>
          <w:ilvl w:val="0"/>
          <w:numId w:val="38"/>
        </w:numPr>
      </w:pPr>
      <w:r w:rsidRPr="00D63575">
        <w:t>思想、信仰和宗教自由</w:t>
      </w:r>
      <w:r w:rsidR="00226812" w:rsidRPr="00D63575">
        <w:t>(</w:t>
      </w:r>
      <w:r w:rsidRPr="00D63575">
        <w:t>第</w:t>
      </w:r>
      <w:r w:rsidRPr="00D63575">
        <w:t>14</w:t>
      </w:r>
      <w:r w:rsidRPr="00D63575">
        <w:t>条</w:t>
      </w:r>
      <w:r w:rsidR="00226812" w:rsidRPr="00D63575">
        <w:t>)</w:t>
      </w:r>
      <w:r w:rsidR="00226812" w:rsidRPr="00D63575">
        <w:t>；</w:t>
      </w:r>
    </w:p>
    <w:p w:rsidR="003F5F89" w:rsidRPr="00D63575" w:rsidRDefault="003F5F89" w:rsidP="003F5F89">
      <w:pPr>
        <w:numPr>
          <w:ilvl w:val="0"/>
          <w:numId w:val="38"/>
        </w:numPr>
      </w:pPr>
      <w:r w:rsidRPr="00D63575">
        <w:t>结社自由及和平集会自由</w:t>
      </w:r>
      <w:r w:rsidR="00226812" w:rsidRPr="00D63575">
        <w:t>(</w:t>
      </w:r>
      <w:r w:rsidRPr="00D63575">
        <w:t>第</w:t>
      </w:r>
      <w:r w:rsidRPr="00D63575">
        <w:t>15</w:t>
      </w:r>
      <w:r w:rsidRPr="00D63575">
        <w:t>条</w:t>
      </w:r>
      <w:r w:rsidR="00226812" w:rsidRPr="00D63575">
        <w:t>)</w:t>
      </w:r>
      <w:r w:rsidR="00226812" w:rsidRPr="00D63575">
        <w:t>；</w:t>
      </w:r>
    </w:p>
    <w:p w:rsidR="003F5F89" w:rsidRPr="00D63575" w:rsidRDefault="003F5F89" w:rsidP="003F5F89">
      <w:pPr>
        <w:numPr>
          <w:ilvl w:val="0"/>
          <w:numId w:val="38"/>
        </w:numPr>
      </w:pPr>
      <w:r w:rsidRPr="00D63575">
        <w:t>保护隐私</w:t>
      </w:r>
      <w:r w:rsidR="00226812" w:rsidRPr="00D63575">
        <w:t>(</w:t>
      </w:r>
      <w:r w:rsidRPr="00D63575">
        <w:t>第</w:t>
      </w:r>
      <w:r w:rsidRPr="00D63575">
        <w:t>16</w:t>
      </w:r>
      <w:r w:rsidRPr="00D63575">
        <w:t>条</w:t>
      </w:r>
      <w:r w:rsidR="00226812" w:rsidRPr="00D63575">
        <w:t>)</w:t>
      </w:r>
      <w:r w:rsidR="00226812" w:rsidRPr="00D63575">
        <w:t>；</w:t>
      </w:r>
    </w:p>
    <w:p w:rsidR="00922EF1" w:rsidRPr="00D63575" w:rsidRDefault="003F5F89" w:rsidP="00CC3A49">
      <w:pPr>
        <w:numPr>
          <w:ilvl w:val="0"/>
          <w:numId w:val="38"/>
        </w:numPr>
      </w:pPr>
      <w:r w:rsidRPr="00D63575">
        <w:t>有权不受酷刑或其他形式的残忍、不人道或有辱人格的待遇或处罚</w:t>
      </w:r>
      <w:r w:rsidR="00226812" w:rsidRPr="00D63575">
        <w:t>(</w:t>
      </w:r>
      <w:r w:rsidRPr="00D63575">
        <w:t>第</w:t>
      </w:r>
      <w:r w:rsidRPr="00D63575">
        <w:t>37</w:t>
      </w:r>
      <w:r w:rsidRPr="00D63575">
        <w:t>条</w:t>
      </w:r>
      <w:r w:rsidR="00226812" w:rsidRPr="00D63575">
        <w:t>(</w:t>
      </w:r>
      <w:r w:rsidRPr="00D63575">
        <w:t>a</w:t>
      </w:r>
      <w:r w:rsidR="00226812" w:rsidRPr="00D63575">
        <w:t>)</w:t>
      </w:r>
      <w:r w:rsidRPr="00D63575">
        <w:t>项</w:t>
      </w:r>
      <w:r w:rsidR="00226812" w:rsidRPr="00D63575">
        <w:t>)</w:t>
      </w:r>
    </w:p>
    <w:p w:rsidR="00180A14" w:rsidRPr="00D63575" w:rsidRDefault="003F5F89" w:rsidP="00CC3A49">
      <w:pPr>
        <w:spacing w:after="320"/>
      </w:pPr>
      <w:r w:rsidRPr="00D63575">
        <w:t>等</w:t>
      </w:r>
      <w:r w:rsidR="00BC0597" w:rsidRPr="00D63575">
        <w:t>项权利</w:t>
      </w:r>
      <w:r w:rsidRPr="00D63575">
        <w:t>提供</w:t>
      </w:r>
      <w:r w:rsidR="00BC0597" w:rsidRPr="00D63575">
        <w:t>有关资料</w:t>
      </w:r>
      <w:r w:rsidR="00226812" w:rsidRPr="00D63575">
        <w:t>，</w:t>
      </w:r>
      <w:r w:rsidR="00BC0597" w:rsidRPr="00D63575">
        <w:t>包括立法、司法、行政等方面现行</w:t>
      </w:r>
      <w:r w:rsidR="00180A14" w:rsidRPr="00D63575">
        <w:t>或预计要采取</w:t>
      </w:r>
      <w:r w:rsidR="00BC0597" w:rsidRPr="00D63575">
        <w:t>的主要措施、遇到的各种因素和困难、执行《公约》有关条款</w:t>
      </w:r>
      <w:r w:rsidR="00180A14" w:rsidRPr="00D63575">
        <w:t>规定方面</w:t>
      </w:r>
      <w:r w:rsidR="00BC0597" w:rsidRPr="00D63575">
        <w:t>取得的进展</w:t>
      </w:r>
      <w:r w:rsidR="00180A14" w:rsidRPr="00D63575">
        <w:t>、</w:t>
      </w:r>
      <w:r w:rsidR="00BC0597" w:rsidRPr="00D63575">
        <w:t>以及未来在执行上的优先次序和具体目标</w:t>
      </w:r>
      <w:r w:rsidR="00180A14" w:rsidRPr="00D63575">
        <w:t>。</w:t>
      </w:r>
    </w:p>
    <w:p w:rsidR="00BC0597" w:rsidRPr="00D63575" w:rsidRDefault="00BC0597" w:rsidP="0011020D">
      <w:pPr>
        <w:pStyle w:val="Heading4"/>
      </w:pPr>
      <w:r w:rsidRPr="00D63575">
        <w:t>家庭环境和其他照料</w:t>
      </w:r>
    </w:p>
    <w:p w:rsidR="00180A14" w:rsidRPr="00D63575" w:rsidRDefault="00BC0597" w:rsidP="00BC0597">
      <w:r w:rsidRPr="00D63575">
        <w:tab/>
        <w:t>1</w:t>
      </w:r>
      <w:r w:rsidR="00226812" w:rsidRPr="00D63575">
        <w:t>6.</w:t>
      </w:r>
      <w:r w:rsidRPr="00D63575">
        <w:t xml:space="preserve">  </w:t>
      </w:r>
      <w:r w:rsidRPr="00D63575">
        <w:t>本节要求缔约国</w:t>
      </w:r>
      <w:r w:rsidR="00180A14" w:rsidRPr="00D63575">
        <w:t>就</w:t>
      </w:r>
      <w:r w:rsidR="00226812" w:rsidRPr="00D63575">
        <w:t>：</w:t>
      </w:r>
    </w:p>
    <w:p w:rsidR="00180A14" w:rsidRPr="00D63575" w:rsidRDefault="00180A14" w:rsidP="00180A14">
      <w:pPr>
        <w:numPr>
          <w:ilvl w:val="0"/>
          <w:numId w:val="36"/>
        </w:numPr>
      </w:pPr>
      <w:r w:rsidRPr="00D63575">
        <w:t>双亲指导</w:t>
      </w:r>
      <w:r w:rsidR="00226812" w:rsidRPr="00D63575">
        <w:t>(</w:t>
      </w:r>
      <w:r w:rsidRPr="00D63575">
        <w:t>第</w:t>
      </w:r>
      <w:r w:rsidRPr="00D63575">
        <w:t>5</w:t>
      </w:r>
      <w:r w:rsidRPr="00D63575">
        <w:t>条</w:t>
      </w:r>
      <w:r w:rsidR="00226812" w:rsidRPr="00D63575">
        <w:t>)</w:t>
      </w:r>
      <w:r w:rsidR="00226812" w:rsidRPr="00D63575">
        <w:t>；</w:t>
      </w:r>
    </w:p>
    <w:p w:rsidR="00180A14" w:rsidRPr="00D63575" w:rsidRDefault="00180A14" w:rsidP="00180A14">
      <w:pPr>
        <w:numPr>
          <w:ilvl w:val="0"/>
          <w:numId w:val="36"/>
        </w:numPr>
      </w:pPr>
      <w:r w:rsidRPr="00D63575">
        <w:t>双亲责任</w:t>
      </w:r>
      <w:r w:rsidR="00226812" w:rsidRPr="00D63575">
        <w:t>(</w:t>
      </w:r>
      <w:r w:rsidRPr="00D63575">
        <w:t>第</w:t>
      </w:r>
      <w:r w:rsidRPr="00D63575">
        <w:t>18</w:t>
      </w:r>
      <w:r w:rsidRPr="00D63575">
        <w:t>条第</w:t>
      </w:r>
      <w:r w:rsidRPr="00D63575">
        <w:t>1-2</w:t>
      </w:r>
      <w:r w:rsidRPr="00D63575">
        <w:t>款</w:t>
      </w:r>
      <w:r w:rsidR="00226812" w:rsidRPr="00D63575">
        <w:t>)</w:t>
      </w:r>
      <w:r w:rsidR="00226812" w:rsidRPr="00D63575">
        <w:t>；</w:t>
      </w:r>
    </w:p>
    <w:p w:rsidR="00180A14" w:rsidRPr="00D63575" w:rsidRDefault="00180A14" w:rsidP="00180A14">
      <w:pPr>
        <w:numPr>
          <w:ilvl w:val="0"/>
          <w:numId w:val="36"/>
        </w:numPr>
      </w:pPr>
      <w:r w:rsidRPr="00D63575">
        <w:t>与父母分离</w:t>
      </w:r>
      <w:r w:rsidR="00226812" w:rsidRPr="00D63575">
        <w:t>(</w:t>
      </w:r>
      <w:r w:rsidRPr="00D63575">
        <w:t>第</w:t>
      </w:r>
      <w:r w:rsidRPr="00D63575">
        <w:t>9</w:t>
      </w:r>
      <w:r w:rsidRPr="00D63575">
        <w:t>条</w:t>
      </w:r>
      <w:r w:rsidR="00226812" w:rsidRPr="00D63575">
        <w:t>)</w:t>
      </w:r>
      <w:r w:rsidR="00226812" w:rsidRPr="00D63575">
        <w:t>；</w:t>
      </w:r>
    </w:p>
    <w:p w:rsidR="00180A14" w:rsidRPr="00D63575" w:rsidRDefault="00180A14" w:rsidP="00180A14">
      <w:pPr>
        <w:numPr>
          <w:ilvl w:val="0"/>
          <w:numId w:val="36"/>
        </w:numPr>
      </w:pPr>
      <w:r w:rsidRPr="00D63575">
        <w:t>家庭团聚</w:t>
      </w:r>
      <w:r w:rsidR="00226812" w:rsidRPr="00D63575">
        <w:t>(</w:t>
      </w:r>
      <w:r w:rsidRPr="00D63575">
        <w:t>第</w:t>
      </w:r>
      <w:r w:rsidRPr="00D63575">
        <w:t>10</w:t>
      </w:r>
      <w:r w:rsidRPr="00D63575">
        <w:t>条</w:t>
      </w:r>
      <w:r w:rsidR="00226812" w:rsidRPr="00D63575">
        <w:t>)</w:t>
      </w:r>
      <w:r w:rsidR="00226812" w:rsidRPr="00D63575">
        <w:t>；</w:t>
      </w:r>
    </w:p>
    <w:p w:rsidR="00180A14" w:rsidRPr="00D63575" w:rsidRDefault="00180A14" w:rsidP="00180A14">
      <w:pPr>
        <w:numPr>
          <w:ilvl w:val="0"/>
          <w:numId w:val="36"/>
        </w:numPr>
      </w:pPr>
      <w:r w:rsidRPr="00D63575">
        <w:t>追索儿童赡养费</w:t>
      </w:r>
      <w:r w:rsidR="00226812" w:rsidRPr="00D63575">
        <w:t>(</w:t>
      </w:r>
      <w:r w:rsidRPr="00D63575">
        <w:t>第</w:t>
      </w:r>
      <w:r w:rsidRPr="00D63575">
        <w:t>27</w:t>
      </w:r>
      <w:r w:rsidRPr="00D63575">
        <w:t>条第</w:t>
      </w:r>
      <w:r w:rsidRPr="00D63575">
        <w:t>4</w:t>
      </w:r>
      <w:r w:rsidRPr="00D63575">
        <w:t>款</w:t>
      </w:r>
      <w:r w:rsidR="00226812" w:rsidRPr="00D63575">
        <w:t>)</w:t>
      </w:r>
      <w:r w:rsidR="00226812" w:rsidRPr="00D63575">
        <w:t>；</w:t>
      </w:r>
    </w:p>
    <w:p w:rsidR="00180A14" w:rsidRPr="00D63575" w:rsidRDefault="00180A14" w:rsidP="00180A14">
      <w:pPr>
        <w:numPr>
          <w:ilvl w:val="0"/>
          <w:numId w:val="36"/>
        </w:numPr>
      </w:pPr>
      <w:r w:rsidRPr="00D63575">
        <w:t>失掉家庭环境的儿童</w:t>
      </w:r>
      <w:r w:rsidR="00226812" w:rsidRPr="00D63575">
        <w:t>(</w:t>
      </w:r>
      <w:r w:rsidRPr="00D63575">
        <w:t>第</w:t>
      </w:r>
      <w:r w:rsidRPr="00D63575">
        <w:t>20</w:t>
      </w:r>
      <w:r w:rsidRPr="00D63575">
        <w:t>条</w:t>
      </w:r>
      <w:r w:rsidR="00226812" w:rsidRPr="00D63575">
        <w:t>)</w:t>
      </w:r>
      <w:r w:rsidR="00226812" w:rsidRPr="00D63575">
        <w:t>；</w:t>
      </w:r>
    </w:p>
    <w:p w:rsidR="00180A14" w:rsidRPr="00D63575" w:rsidRDefault="00180A14" w:rsidP="00180A14">
      <w:pPr>
        <w:numPr>
          <w:ilvl w:val="0"/>
          <w:numId w:val="36"/>
        </w:numPr>
      </w:pPr>
      <w:r w:rsidRPr="00D63575">
        <w:t>收养</w:t>
      </w:r>
      <w:r w:rsidR="00226812" w:rsidRPr="00D63575">
        <w:t>(</w:t>
      </w:r>
      <w:r w:rsidRPr="00D63575">
        <w:t>第</w:t>
      </w:r>
      <w:r w:rsidRPr="00D63575">
        <w:t>21</w:t>
      </w:r>
      <w:r w:rsidRPr="00D63575">
        <w:t>条</w:t>
      </w:r>
      <w:r w:rsidR="00226812" w:rsidRPr="00D63575">
        <w:t>)</w:t>
      </w:r>
      <w:r w:rsidR="00226812" w:rsidRPr="00D63575">
        <w:t>；</w:t>
      </w:r>
    </w:p>
    <w:p w:rsidR="00180A14" w:rsidRPr="00D63575" w:rsidRDefault="00180A14" w:rsidP="00180A14">
      <w:pPr>
        <w:numPr>
          <w:ilvl w:val="0"/>
          <w:numId w:val="36"/>
        </w:numPr>
      </w:pPr>
      <w:r w:rsidRPr="00D63575">
        <w:t>非法移转和不使返回</w:t>
      </w:r>
      <w:r w:rsidR="00226812" w:rsidRPr="00D63575">
        <w:t>(</w:t>
      </w:r>
      <w:r w:rsidRPr="00D63575">
        <w:t>第</w:t>
      </w:r>
      <w:r w:rsidRPr="00D63575">
        <w:t>11</w:t>
      </w:r>
      <w:r w:rsidRPr="00D63575">
        <w:t>条</w:t>
      </w:r>
      <w:r w:rsidR="00226812" w:rsidRPr="00D63575">
        <w:t>)</w:t>
      </w:r>
      <w:r w:rsidR="00226812" w:rsidRPr="00D63575">
        <w:t>；</w:t>
      </w:r>
    </w:p>
    <w:p w:rsidR="00180A14" w:rsidRPr="00D63575" w:rsidRDefault="00180A14" w:rsidP="00180A14">
      <w:pPr>
        <w:numPr>
          <w:ilvl w:val="0"/>
          <w:numId w:val="36"/>
        </w:numPr>
      </w:pPr>
      <w:r w:rsidRPr="00D63575">
        <w:t>凌辱和忽视</w:t>
      </w:r>
      <w:r w:rsidR="00226812" w:rsidRPr="00D63575">
        <w:t>(</w:t>
      </w:r>
      <w:r w:rsidRPr="00D63575">
        <w:t>第</w:t>
      </w:r>
      <w:r w:rsidRPr="00D63575">
        <w:t>19</w:t>
      </w:r>
      <w:r w:rsidRPr="00D63575">
        <w:t>条</w:t>
      </w:r>
      <w:r w:rsidR="00226812" w:rsidRPr="00D63575">
        <w:t>)</w:t>
      </w:r>
      <w:r w:rsidRPr="00D63575">
        <w:t>包括身心得以康复和重返社会</w:t>
      </w:r>
      <w:r w:rsidR="00226812" w:rsidRPr="00D63575">
        <w:t>(</w:t>
      </w:r>
      <w:r w:rsidRPr="00D63575">
        <w:t>第</w:t>
      </w:r>
      <w:r w:rsidRPr="00D63575">
        <w:t>39</w:t>
      </w:r>
      <w:r w:rsidRPr="00D63575">
        <w:t>条</w:t>
      </w:r>
      <w:r w:rsidR="00226812" w:rsidRPr="00D63575">
        <w:t>)</w:t>
      </w:r>
      <w:r w:rsidR="00226812" w:rsidRPr="00D63575">
        <w:t>；</w:t>
      </w:r>
    </w:p>
    <w:p w:rsidR="00180A14" w:rsidRPr="00D63575" w:rsidRDefault="00180A14" w:rsidP="00180A14">
      <w:pPr>
        <w:numPr>
          <w:ilvl w:val="0"/>
          <w:numId w:val="36"/>
        </w:numPr>
      </w:pPr>
      <w:r w:rsidRPr="00D63575">
        <w:t>对于安置的定期审查</w:t>
      </w:r>
      <w:r w:rsidR="00226812" w:rsidRPr="00D63575">
        <w:t>(</w:t>
      </w:r>
      <w:r w:rsidRPr="00D63575">
        <w:t>第</w:t>
      </w:r>
      <w:r w:rsidRPr="00D63575">
        <w:t>25</w:t>
      </w:r>
      <w:r w:rsidRPr="00D63575">
        <w:t>条</w:t>
      </w:r>
      <w:r w:rsidR="00226812" w:rsidRPr="00D63575">
        <w:t>)</w:t>
      </w:r>
    </w:p>
    <w:p w:rsidR="00BC0597" w:rsidRPr="008B7230" w:rsidRDefault="00180A14" w:rsidP="00BC0597">
      <w:pPr>
        <w:rPr>
          <w:spacing w:val="8"/>
        </w:rPr>
      </w:pPr>
      <w:r w:rsidRPr="008B7230">
        <w:rPr>
          <w:spacing w:val="8"/>
        </w:rPr>
        <w:t>等</w:t>
      </w:r>
      <w:r w:rsidR="00BC0597" w:rsidRPr="008B7230">
        <w:rPr>
          <w:spacing w:val="8"/>
        </w:rPr>
        <w:t>提供有关资料</w:t>
      </w:r>
      <w:r w:rsidR="00226812" w:rsidRPr="008B7230">
        <w:rPr>
          <w:spacing w:val="8"/>
        </w:rPr>
        <w:t>，</w:t>
      </w:r>
      <w:r w:rsidR="00BC0597" w:rsidRPr="008B7230">
        <w:rPr>
          <w:spacing w:val="8"/>
        </w:rPr>
        <w:t>包括立法、司法、行政等方面现行的主要措施、特别</w:t>
      </w:r>
      <w:r w:rsidR="00B7031E" w:rsidRPr="008B7230">
        <w:rPr>
          <w:spacing w:val="8"/>
        </w:rPr>
        <w:t>是如何在其中体现</w:t>
      </w:r>
      <w:r w:rsidR="00BC0597" w:rsidRPr="008B7230">
        <w:rPr>
          <w:spacing w:val="8"/>
        </w:rPr>
        <w:t>“</w:t>
      </w:r>
      <w:r w:rsidR="00BC0597" w:rsidRPr="008B7230">
        <w:rPr>
          <w:spacing w:val="8"/>
        </w:rPr>
        <w:t>儿童最大利益</w:t>
      </w:r>
      <w:r w:rsidR="00BC0597" w:rsidRPr="008B7230">
        <w:rPr>
          <w:spacing w:val="8"/>
        </w:rPr>
        <w:t>”</w:t>
      </w:r>
      <w:r w:rsidR="00BC0597" w:rsidRPr="008B7230">
        <w:rPr>
          <w:spacing w:val="8"/>
        </w:rPr>
        <w:t>和</w:t>
      </w:r>
      <w:r w:rsidR="00BC0597" w:rsidRPr="008B7230">
        <w:rPr>
          <w:spacing w:val="8"/>
        </w:rPr>
        <w:t>“</w:t>
      </w:r>
      <w:r w:rsidR="00BC0597" w:rsidRPr="008B7230">
        <w:rPr>
          <w:spacing w:val="8"/>
        </w:rPr>
        <w:t>尊重儿童意见</w:t>
      </w:r>
      <w:r w:rsidR="00BC0597" w:rsidRPr="008B7230">
        <w:rPr>
          <w:spacing w:val="8"/>
        </w:rPr>
        <w:t>”</w:t>
      </w:r>
      <w:r w:rsidR="00BC0597" w:rsidRPr="008B7230">
        <w:rPr>
          <w:spacing w:val="8"/>
        </w:rPr>
        <w:t>原则</w:t>
      </w:r>
      <w:r w:rsidR="00226812" w:rsidRPr="008B7230">
        <w:rPr>
          <w:spacing w:val="8"/>
        </w:rPr>
        <w:t>；</w:t>
      </w:r>
      <w:r w:rsidR="00BC0597" w:rsidRPr="008B7230">
        <w:rPr>
          <w:spacing w:val="8"/>
        </w:rPr>
        <w:t>遇到的各种因素和困难</w:t>
      </w:r>
      <w:r w:rsidR="00226812" w:rsidRPr="008B7230">
        <w:rPr>
          <w:spacing w:val="8"/>
        </w:rPr>
        <w:t>；</w:t>
      </w:r>
      <w:r w:rsidR="00BC0597" w:rsidRPr="008B7230">
        <w:rPr>
          <w:spacing w:val="8"/>
        </w:rPr>
        <w:t>执行《公约》有关条款</w:t>
      </w:r>
      <w:r w:rsidR="00FC644D" w:rsidRPr="008B7230">
        <w:rPr>
          <w:spacing w:val="8"/>
        </w:rPr>
        <w:t>规定方面</w:t>
      </w:r>
      <w:r w:rsidR="00BC0597" w:rsidRPr="008B7230">
        <w:rPr>
          <w:spacing w:val="8"/>
        </w:rPr>
        <w:t>取得的进展</w:t>
      </w:r>
      <w:r w:rsidR="00226812" w:rsidRPr="008B7230">
        <w:rPr>
          <w:spacing w:val="8"/>
        </w:rPr>
        <w:t>；</w:t>
      </w:r>
      <w:r w:rsidR="00BC0597" w:rsidRPr="008B7230">
        <w:rPr>
          <w:spacing w:val="8"/>
        </w:rPr>
        <w:t>以及未来在执行上的优先次序和具体目标</w:t>
      </w:r>
      <w:r w:rsidR="00FC644D" w:rsidRPr="008B7230">
        <w:rPr>
          <w:spacing w:val="8"/>
        </w:rPr>
        <w:t>。</w:t>
      </w:r>
    </w:p>
    <w:p w:rsidR="00BC0597" w:rsidRPr="00D63575" w:rsidRDefault="00BC0597" w:rsidP="00BC0597">
      <w:r w:rsidRPr="00D63575">
        <w:tab/>
        <w:t>1</w:t>
      </w:r>
      <w:r w:rsidR="00226812" w:rsidRPr="00D63575">
        <w:t>7.</w:t>
      </w:r>
      <w:r w:rsidRPr="00D63575">
        <w:t xml:space="preserve">  </w:t>
      </w:r>
      <w:r w:rsidRPr="00D63575">
        <w:t>此外还要求缔约国提供资料</w:t>
      </w:r>
      <w:r w:rsidR="00226812" w:rsidRPr="00D63575">
        <w:t>，</w:t>
      </w:r>
      <w:r w:rsidRPr="00D63575">
        <w:t>按年龄组、性别、种族或民族背景与城乡环境</w:t>
      </w:r>
      <w:r w:rsidR="00226812" w:rsidRPr="00D63575">
        <w:t>，</w:t>
      </w:r>
      <w:r w:rsidRPr="00D63575">
        <w:t>分</w:t>
      </w:r>
      <w:r w:rsidR="00FC644D" w:rsidRPr="00D63575">
        <w:t>别</w:t>
      </w:r>
      <w:r w:rsidRPr="00D63575">
        <w:t>列</w:t>
      </w:r>
      <w:r w:rsidR="00FC644D" w:rsidRPr="00D63575">
        <w:t>出</w:t>
      </w:r>
      <w:r w:rsidRPr="00D63575">
        <w:t>报告期内下列各儿童群体每年每群的人数</w:t>
      </w:r>
      <w:r w:rsidR="00226812" w:rsidRPr="00D63575">
        <w:t>：</w:t>
      </w:r>
      <w:r w:rsidRPr="00D63575">
        <w:t>无家可归儿童、保护性收容的受凌辱和忽视儿童、领养儿童、机构收养儿童、国内领养儿童、经由跨国领养程序进入报告国的儿童和经由跨国领养程序离开报告国的儿童。</w:t>
      </w:r>
    </w:p>
    <w:p w:rsidR="00BC0597" w:rsidRPr="00D63575" w:rsidRDefault="00BC0597" w:rsidP="0011020D">
      <w:pPr>
        <w:spacing w:after="240"/>
      </w:pPr>
      <w:r w:rsidRPr="00D63575">
        <w:tab/>
        <w:t>1</w:t>
      </w:r>
      <w:r w:rsidR="00226812" w:rsidRPr="00D63575">
        <w:t>8.</w:t>
      </w:r>
      <w:r w:rsidRPr="00D63575">
        <w:t xml:space="preserve">  </w:t>
      </w:r>
      <w:r w:rsidRPr="00D63575">
        <w:t>鼓励缔约国就本节所述各类儿童提供额外的相关统计资料和指标。</w:t>
      </w:r>
    </w:p>
    <w:p w:rsidR="00BC0597" w:rsidRPr="00D63575" w:rsidRDefault="00BC0597" w:rsidP="0011020D">
      <w:pPr>
        <w:pStyle w:val="Heading4"/>
      </w:pPr>
      <w:r w:rsidRPr="00D63575">
        <w:t>基本保健和福利</w:t>
      </w:r>
    </w:p>
    <w:p w:rsidR="00E906D7" w:rsidRPr="00D63575" w:rsidRDefault="00BC0597" w:rsidP="00BC0597">
      <w:r w:rsidRPr="00D63575">
        <w:tab/>
        <w:t>1</w:t>
      </w:r>
      <w:r w:rsidR="00226812" w:rsidRPr="00D63575">
        <w:t>9.</w:t>
      </w:r>
      <w:r w:rsidRPr="00D63575">
        <w:t xml:space="preserve">  </w:t>
      </w:r>
      <w:r w:rsidRPr="00D63575">
        <w:t>本节要求缔约国</w:t>
      </w:r>
      <w:r w:rsidR="00E906D7" w:rsidRPr="00D63575">
        <w:t>就</w:t>
      </w:r>
      <w:r w:rsidR="00226812" w:rsidRPr="00D63575">
        <w:t>：</w:t>
      </w:r>
    </w:p>
    <w:p w:rsidR="00E906D7" w:rsidRPr="00D63575" w:rsidRDefault="00E906D7" w:rsidP="00E906D7">
      <w:pPr>
        <w:numPr>
          <w:ilvl w:val="0"/>
          <w:numId w:val="37"/>
        </w:numPr>
      </w:pPr>
      <w:r w:rsidRPr="00D63575">
        <w:t>存活与发展</w:t>
      </w:r>
      <w:r w:rsidR="00226812" w:rsidRPr="00D63575">
        <w:t>(</w:t>
      </w:r>
      <w:r w:rsidRPr="00D63575">
        <w:t>第</w:t>
      </w:r>
      <w:r w:rsidRPr="00D63575">
        <w:t>6</w:t>
      </w:r>
      <w:r w:rsidRPr="00D63575">
        <w:t>条第</w:t>
      </w:r>
      <w:r w:rsidRPr="00D63575">
        <w:t>2</w:t>
      </w:r>
      <w:r w:rsidRPr="00D63575">
        <w:t>款</w:t>
      </w:r>
      <w:r w:rsidR="00226812" w:rsidRPr="00D63575">
        <w:t>)</w:t>
      </w:r>
      <w:r w:rsidR="00226812" w:rsidRPr="00D63575">
        <w:t>；</w:t>
      </w:r>
    </w:p>
    <w:p w:rsidR="00E906D7" w:rsidRPr="00D63575" w:rsidRDefault="00E906D7" w:rsidP="000E358A">
      <w:pPr>
        <w:numPr>
          <w:ilvl w:val="0"/>
          <w:numId w:val="37"/>
        </w:numPr>
      </w:pPr>
      <w:r w:rsidRPr="00D63575">
        <w:t>残疾儿童</w:t>
      </w:r>
      <w:r w:rsidR="00226812" w:rsidRPr="00D63575">
        <w:t>(</w:t>
      </w:r>
      <w:r w:rsidRPr="00D63575">
        <w:t>第</w:t>
      </w:r>
      <w:r w:rsidRPr="00D63575">
        <w:t>23</w:t>
      </w:r>
      <w:r w:rsidRPr="00D63575">
        <w:t>条</w:t>
      </w:r>
      <w:r w:rsidR="00226812" w:rsidRPr="00D63575">
        <w:t>)</w:t>
      </w:r>
      <w:r w:rsidR="00226812" w:rsidRPr="00D63575">
        <w:t>；</w:t>
      </w:r>
    </w:p>
    <w:p w:rsidR="00E906D7" w:rsidRPr="00D63575" w:rsidRDefault="00E906D7" w:rsidP="00E906D7">
      <w:pPr>
        <w:numPr>
          <w:ilvl w:val="0"/>
          <w:numId w:val="37"/>
        </w:numPr>
      </w:pPr>
      <w:r w:rsidRPr="00D63575">
        <w:t>健康与保健服务</w:t>
      </w:r>
      <w:r w:rsidR="00226812" w:rsidRPr="00D63575">
        <w:t>(</w:t>
      </w:r>
      <w:r w:rsidRPr="00D63575">
        <w:t>第</w:t>
      </w:r>
      <w:r w:rsidRPr="00D63575">
        <w:t>24</w:t>
      </w:r>
      <w:r w:rsidRPr="00D63575">
        <w:t>条</w:t>
      </w:r>
      <w:r w:rsidR="00226812" w:rsidRPr="00D63575">
        <w:t>)</w:t>
      </w:r>
      <w:r w:rsidR="00226812" w:rsidRPr="00D63575">
        <w:t>；</w:t>
      </w:r>
    </w:p>
    <w:p w:rsidR="00E906D7" w:rsidRPr="00D63575" w:rsidRDefault="00E906D7" w:rsidP="00E906D7">
      <w:pPr>
        <w:numPr>
          <w:ilvl w:val="0"/>
          <w:numId w:val="37"/>
        </w:numPr>
      </w:pPr>
      <w:r w:rsidRPr="00D63575">
        <w:t>社会保险与托儿服务和设施</w:t>
      </w:r>
      <w:r w:rsidR="00226812" w:rsidRPr="00D63575">
        <w:t>(</w:t>
      </w:r>
      <w:r w:rsidRPr="00D63575">
        <w:t>第</w:t>
      </w:r>
      <w:r w:rsidRPr="00D63575">
        <w:t>26</w:t>
      </w:r>
      <w:r w:rsidRPr="00D63575">
        <w:t>条</w:t>
      </w:r>
      <w:r w:rsidR="00226812" w:rsidRPr="00D63575">
        <w:t>，</w:t>
      </w:r>
      <w:r w:rsidRPr="00D63575">
        <w:t>第</w:t>
      </w:r>
      <w:r w:rsidRPr="00D63575">
        <w:t>18</w:t>
      </w:r>
      <w:r w:rsidRPr="00D63575">
        <w:t>条第</w:t>
      </w:r>
      <w:r w:rsidRPr="00D63575">
        <w:t>3</w:t>
      </w:r>
      <w:r w:rsidRPr="00D63575">
        <w:t>款</w:t>
      </w:r>
      <w:r w:rsidR="00226812" w:rsidRPr="00D63575">
        <w:t>)</w:t>
      </w:r>
      <w:r w:rsidR="00226812" w:rsidRPr="00D63575">
        <w:t>；</w:t>
      </w:r>
    </w:p>
    <w:p w:rsidR="00E906D7" w:rsidRPr="00D63575" w:rsidRDefault="00E906D7" w:rsidP="00E906D7">
      <w:pPr>
        <w:numPr>
          <w:ilvl w:val="0"/>
          <w:numId w:val="37"/>
        </w:numPr>
      </w:pPr>
      <w:r w:rsidRPr="00D63575">
        <w:t>生活水平</w:t>
      </w:r>
      <w:r w:rsidR="00226812" w:rsidRPr="00D63575">
        <w:t>(</w:t>
      </w:r>
      <w:r w:rsidRPr="00D63575">
        <w:t>第</w:t>
      </w:r>
      <w:r w:rsidRPr="00D63575">
        <w:t>27</w:t>
      </w:r>
      <w:r w:rsidRPr="00D63575">
        <w:t>条第</w:t>
      </w:r>
      <w:r w:rsidRPr="00D63575">
        <w:t>1</w:t>
      </w:r>
      <w:r w:rsidRPr="00D63575">
        <w:t>至第</w:t>
      </w:r>
      <w:r w:rsidRPr="00D63575">
        <w:t>3</w:t>
      </w:r>
      <w:r w:rsidRPr="00D63575">
        <w:t>款</w:t>
      </w:r>
      <w:r w:rsidR="00226812" w:rsidRPr="00D63575">
        <w:t>)</w:t>
      </w:r>
      <w:r w:rsidR="000E358A" w:rsidRPr="00D63575">
        <w:t>。</w:t>
      </w:r>
    </w:p>
    <w:p w:rsidR="00BC0597" w:rsidRPr="00D63575" w:rsidRDefault="00E906D7" w:rsidP="00BC0597">
      <w:r w:rsidRPr="00D63575">
        <w:t>等</w:t>
      </w:r>
      <w:r w:rsidR="00BC0597" w:rsidRPr="00D63575">
        <w:t>提供有关资料</w:t>
      </w:r>
      <w:r w:rsidR="00226812" w:rsidRPr="00D63575">
        <w:t>，</w:t>
      </w:r>
      <w:r w:rsidR="00BC0597" w:rsidRPr="00D63575">
        <w:t>包括立法、司法、行政等方面现行的主要措施</w:t>
      </w:r>
      <w:r w:rsidR="00226812" w:rsidRPr="00D63575">
        <w:t>；</w:t>
      </w:r>
      <w:r w:rsidR="00BC0597" w:rsidRPr="00D63575">
        <w:t>执行这一领域政策的体制性基础设施、特别是</w:t>
      </w:r>
      <w:r w:rsidRPr="00D63575">
        <w:t>监测</w:t>
      </w:r>
      <w:r w:rsidR="00BC0597" w:rsidRPr="00D63575">
        <w:t>战略和机制</w:t>
      </w:r>
      <w:r w:rsidR="00226812" w:rsidRPr="00D63575">
        <w:t>；</w:t>
      </w:r>
      <w:r w:rsidR="00BC0597" w:rsidRPr="00D63575">
        <w:t>遇到的各种因素和困难</w:t>
      </w:r>
      <w:r w:rsidR="00226812" w:rsidRPr="00D63575">
        <w:t>；</w:t>
      </w:r>
      <w:r w:rsidR="00BC0597" w:rsidRPr="00D63575">
        <w:t>以及执行《公约》有关条款</w:t>
      </w:r>
      <w:r w:rsidR="00B64BEB" w:rsidRPr="00D63575">
        <w:t>规定</w:t>
      </w:r>
      <w:r w:rsidR="00BC0597" w:rsidRPr="00D63575">
        <w:t>方面取得的进展</w:t>
      </w:r>
      <w:r w:rsidR="00B64BEB" w:rsidRPr="00D63575">
        <w:t>。</w:t>
      </w:r>
    </w:p>
    <w:p w:rsidR="00BC0597" w:rsidRPr="00D63575" w:rsidRDefault="00BC0597" w:rsidP="0011020D">
      <w:pPr>
        <w:spacing w:after="320"/>
      </w:pPr>
      <w:r w:rsidRPr="00D63575">
        <w:tab/>
        <w:t>2</w:t>
      </w:r>
      <w:r w:rsidR="00226812" w:rsidRPr="00D63575">
        <w:t>0.</w:t>
      </w:r>
      <w:r w:rsidRPr="00D63575">
        <w:t xml:space="preserve">  </w:t>
      </w:r>
      <w:r w:rsidRPr="00D63575">
        <w:t>除了本准则第</w:t>
      </w:r>
      <w:r w:rsidRPr="00D63575">
        <w:t>9</w:t>
      </w:r>
      <w:r w:rsidR="00226812" w:rsidRPr="00D63575">
        <w:t>(</w:t>
      </w:r>
      <w:r w:rsidRPr="00D63575">
        <w:t>b</w:t>
      </w:r>
      <w:r w:rsidR="00226812" w:rsidRPr="00D63575">
        <w:t>)</w:t>
      </w:r>
      <w:r w:rsidRPr="00D63575">
        <w:t>段规定提供的资料之外</w:t>
      </w:r>
      <w:r w:rsidR="00226812" w:rsidRPr="00D63575">
        <w:t>，</w:t>
      </w:r>
      <w:r w:rsidRPr="00D63575">
        <w:t>缔约国</w:t>
      </w:r>
      <w:r w:rsidR="007A7894" w:rsidRPr="00D63575">
        <w:t>还须</w:t>
      </w:r>
      <w:r w:rsidRPr="00D63575">
        <w:t>具体说明同地方性及全国性政府组织或诸如社会工作者机构之类的非政府组织</w:t>
      </w:r>
      <w:r w:rsidR="00226812" w:rsidRPr="00D63575">
        <w:t>，</w:t>
      </w:r>
      <w:r w:rsidR="00267908" w:rsidRPr="00D63575">
        <w:t>围绕实施</w:t>
      </w:r>
      <w:r w:rsidRPr="00D63575">
        <w:t>《公约》这</w:t>
      </w:r>
      <w:r w:rsidR="00DB66B6" w:rsidRPr="00D63575">
        <w:t>方面</w:t>
      </w:r>
      <w:r w:rsidRPr="00D63575">
        <w:t>规定</w:t>
      </w:r>
      <w:r w:rsidR="00267908" w:rsidRPr="00D63575">
        <w:t>而进行的合作的</w:t>
      </w:r>
      <w:r w:rsidRPr="00D63575">
        <w:t>性质和程度。鼓励缔约国</w:t>
      </w:r>
      <w:r w:rsidR="00DD3693" w:rsidRPr="00D63575">
        <w:t>提供额外的关于</w:t>
      </w:r>
      <w:r w:rsidRPr="00D63575">
        <w:t>本节所</w:t>
      </w:r>
      <w:r w:rsidR="00DD3693" w:rsidRPr="00D63575">
        <w:t>涉</w:t>
      </w:r>
      <w:r w:rsidRPr="00D63575">
        <w:t>儿童</w:t>
      </w:r>
      <w:r w:rsidR="00DD3693" w:rsidRPr="00D63575">
        <w:t>情况的有</w:t>
      </w:r>
      <w:r w:rsidRPr="00D63575">
        <w:t>关统计资料和指标。</w:t>
      </w:r>
    </w:p>
    <w:p w:rsidR="00BC0597" w:rsidRPr="00D63575" w:rsidRDefault="00BC0597" w:rsidP="0011020D">
      <w:pPr>
        <w:pStyle w:val="Heading4"/>
      </w:pPr>
      <w:r w:rsidRPr="00D63575">
        <w:t>教育、休闲和文化活动</w:t>
      </w:r>
    </w:p>
    <w:p w:rsidR="00B64BEB" w:rsidRPr="00D63575" w:rsidRDefault="00BC0597" w:rsidP="00BC0597">
      <w:r w:rsidRPr="00D63575">
        <w:tab/>
        <w:t>2</w:t>
      </w:r>
      <w:r w:rsidR="00226812" w:rsidRPr="00D63575">
        <w:t>1.</w:t>
      </w:r>
      <w:r w:rsidRPr="00D63575">
        <w:t xml:space="preserve">  </w:t>
      </w:r>
      <w:r w:rsidRPr="00D63575">
        <w:t>本节要求缔约国</w:t>
      </w:r>
      <w:r w:rsidR="00B64BEB" w:rsidRPr="00D63575">
        <w:t>就</w:t>
      </w:r>
      <w:r w:rsidR="00226812" w:rsidRPr="00D63575">
        <w:t>：</w:t>
      </w:r>
    </w:p>
    <w:p w:rsidR="00B64BEB" w:rsidRPr="00D63575" w:rsidRDefault="00B64BEB" w:rsidP="00B64BEB">
      <w:pPr>
        <w:numPr>
          <w:ilvl w:val="0"/>
          <w:numId w:val="42"/>
        </w:numPr>
      </w:pPr>
      <w:r w:rsidRPr="00D63575">
        <w:t>教育</w:t>
      </w:r>
      <w:r w:rsidR="00226812" w:rsidRPr="00D63575">
        <w:t>，</w:t>
      </w:r>
      <w:r w:rsidRPr="00D63575">
        <w:t>包括职业训练和指导</w:t>
      </w:r>
      <w:r w:rsidR="00226812" w:rsidRPr="00D63575">
        <w:t>(</w:t>
      </w:r>
      <w:r w:rsidRPr="00D63575">
        <w:t>第</w:t>
      </w:r>
      <w:r w:rsidRPr="00D63575">
        <w:t>28</w:t>
      </w:r>
      <w:r w:rsidRPr="00D63575">
        <w:t>条</w:t>
      </w:r>
      <w:r w:rsidR="00226812" w:rsidRPr="00D63575">
        <w:t>)</w:t>
      </w:r>
      <w:r w:rsidR="00226812" w:rsidRPr="00D63575">
        <w:t>；</w:t>
      </w:r>
    </w:p>
    <w:p w:rsidR="00B64BEB" w:rsidRPr="00D63575" w:rsidRDefault="00B64BEB" w:rsidP="00B64BEB">
      <w:pPr>
        <w:numPr>
          <w:ilvl w:val="0"/>
          <w:numId w:val="42"/>
        </w:numPr>
      </w:pPr>
      <w:r w:rsidRPr="00D63575">
        <w:t>教育的目的</w:t>
      </w:r>
      <w:r w:rsidR="00226812" w:rsidRPr="00D63575">
        <w:t>(</w:t>
      </w:r>
      <w:r w:rsidRPr="00D63575">
        <w:t>第</w:t>
      </w:r>
      <w:r w:rsidRPr="00D63575">
        <w:t>29</w:t>
      </w:r>
      <w:r w:rsidRPr="00D63575">
        <w:t>条</w:t>
      </w:r>
      <w:r w:rsidR="00226812" w:rsidRPr="00D63575">
        <w:t>)</w:t>
      </w:r>
      <w:r w:rsidR="00226812" w:rsidRPr="00D63575">
        <w:t>；</w:t>
      </w:r>
    </w:p>
    <w:p w:rsidR="00B64BEB" w:rsidRPr="00D63575" w:rsidRDefault="00B64BEB" w:rsidP="00BC0597">
      <w:pPr>
        <w:numPr>
          <w:ilvl w:val="0"/>
          <w:numId w:val="42"/>
        </w:numPr>
      </w:pPr>
      <w:r w:rsidRPr="00D63575">
        <w:t>休闲、娱乐和文化活动</w:t>
      </w:r>
      <w:r w:rsidR="00226812" w:rsidRPr="00D63575">
        <w:t>(</w:t>
      </w:r>
      <w:r w:rsidRPr="00D63575">
        <w:t>第</w:t>
      </w:r>
      <w:r w:rsidRPr="00D63575">
        <w:t>31</w:t>
      </w:r>
      <w:r w:rsidRPr="00D63575">
        <w:t>条</w:t>
      </w:r>
      <w:r w:rsidR="00226812" w:rsidRPr="00D63575">
        <w:t>)</w:t>
      </w:r>
    </w:p>
    <w:p w:rsidR="00BC0597" w:rsidRPr="00D63575" w:rsidRDefault="00B64BEB" w:rsidP="00BC0597">
      <w:r w:rsidRPr="00D63575">
        <w:t>等</w:t>
      </w:r>
      <w:r w:rsidR="00BC0597" w:rsidRPr="00D63575">
        <w:t>提供有关资料</w:t>
      </w:r>
      <w:r w:rsidR="00226812" w:rsidRPr="00D63575">
        <w:t>，</w:t>
      </w:r>
      <w:r w:rsidR="00BC0597" w:rsidRPr="00D63575">
        <w:t>包括立法、司法、行政等方面现行的主要措施</w:t>
      </w:r>
      <w:r w:rsidR="00226812" w:rsidRPr="00D63575">
        <w:t>；</w:t>
      </w:r>
      <w:r w:rsidR="00BC0597" w:rsidRPr="00D63575">
        <w:t>执行这一领域政策的体制性基础设施、特别是监</w:t>
      </w:r>
      <w:r w:rsidRPr="00D63575">
        <w:t>测</w:t>
      </w:r>
      <w:r w:rsidR="00BC0597" w:rsidRPr="00D63575">
        <w:t>战略和机制</w:t>
      </w:r>
      <w:r w:rsidR="00226812" w:rsidRPr="00D63575">
        <w:t>；</w:t>
      </w:r>
      <w:r w:rsidR="00BC0597" w:rsidRPr="00D63575">
        <w:t>遇到的各种因素和困难</w:t>
      </w:r>
      <w:r w:rsidR="00226812" w:rsidRPr="00D63575">
        <w:t>；</w:t>
      </w:r>
      <w:r w:rsidRPr="00D63575">
        <w:t>以及</w:t>
      </w:r>
      <w:r w:rsidR="00BC0597" w:rsidRPr="00D63575">
        <w:t>执行《公约》有关条款</w:t>
      </w:r>
      <w:r w:rsidRPr="00D63575">
        <w:t>规定</w:t>
      </w:r>
      <w:r w:rsidR="00BC0597" w:rsidRPr="00D63575">
        <w:t>方面取得的进展</w:t>
      </w:r>
      <w:r w:rsidRPr="00D63575">
        <w:t>。</w:t>
      </w:r>
    </w:p>
    <w:p w:rsidR="00DD3693" w:rsidRPr="00D63575" w:rsidRDefault="00BC0597" w:rsidP="000E358A">
      <w:pPr>
        <w:spacing w:after="320"/>
      </w:pPr>
      <w:r w:rsidRPr="00D63575">
        <w:tab/>
        <w:t>2</w:t>
      </w:r>
      <w:r w:rsidR="00226812" w:rsidRPr="00D63575">
        <w:t>2.</w:t>
      </w:r>
      <w:r w:rsidRPr="00D63575">
        <w:t xml:space="preserve">  </w:t>
      </w:r>
      <w:r w:rsidRPr="00D63575">
        <w:t>除了本准则第</w:t>
      </w:r>
      <w:r w:rsidRPr="00D63575">
        <w:t>9</w:t>
      </w:r>
      <w:r w:rsidR="00226812" w:rsidRPr="00D63575">
        <w:t>(</w:t>
      </w:r>
      <w:r w:rsidRPr="00D63575">
        <w:t>b</w:t>
      </w:r>
      <w:r w:rsidR="00226812" w:rsidRPr="00D63575">
        <w:t>)</w:t>
      </w:r>
      <w:r w:rsidRPr="00D63575">
        <w:t>段规定的资料外</w:t>
      </w:r>
      <w:r w:rsidR="00226812" w:rsidRPr="00D63575">
        <w:t>，</w:t>
      </w:r>
      <w:r w:rsidRPr="00D63575">
        <w:t>缔约国</w:t>
      </w:r>
      <w:r w:rsidR="00081E2F" w:rsidRPr="00D63575">
        <w:t>还须</w:t>
      </w:r>
      <w:r w:rsidRPr="00D63575">
        <w:t>具体说明同地方性及全国性政府组织或诸如社会工作者机构之类的非政府组织</w:t>
      </w:r>
      <w:r w:rsidR="00DD3693" w:rsidRPr="00D63575">
        <w:t>合作执行《公约》这方面规定的活动性质和程度。鼓励缔约国提供额外的关于本节所涉儿童情况的有关统计资料和指标。</w:t>
      </w:r>
    </w:p>
    <w:p w:rsidR="00BC0597" w:rsidRPr="00D63575" w:rsidRDefault="00BC0597" w:rsidP="000E358A">
      <w:pPr>
        <w:pStyle w:val="Heading4"/>
      </w:pPr>
      <w:r w:rsidRPr="00D63575">
        <w:t>特别保护措施</w:t>
      </w:r>
    </w:p>
    <w:p w:rsidR="00B64BEB" w:rsidRPr="00D63575" w:rsidRDefault="00BC0597" w:rsidP="00BC0597">
      <w:r w:rsidRPr="00D63575">
        <w:tab/>
        <w:t>2</w:t>
      </w:r>
      <w:r w:rsidR="00226812" w:rsidRPr="00D63575">
        <w:t>3.</w:t>
      </w:r>
      <w:r w:rsidR="00C14700" w:rsidRPr="00D63575">
        <w:t xml:space="preserve"> </w:t>
      </w:r>
      <w:r w:rsidRPr="00D63575">
        <w:t xml:space="preserve"> </w:t>
      </w:r>
      <w:r w:rsidRPr="00D63575">
        <w:t>本节要求缔约国</w:t>
      </w:r>
      <w:r w:rsidR="00B64BEB" w:rsidRPr="00D63575">
        <w:t>就</w:t>
      </w:r>
      <w:r w:rsidR="00226812" w:rsidRPr="00D63575">
        <w:t>：</w:t>
      </w:r>
    </w:p>
    <w:p w:rsidR="00B64BEB" w:rsidRPr="00D63575" w:rsidRDefault="00B64BEB" w:rsidP="00B64BEB">
      <w:pPr>
        <w:numPr>
          <w:ilvl w:val="0"/>
          <w:numId w:val="43"/>
        </w:numPr>
      </w:pPr>
      <w:r w:rsidRPr="00D63575">
        <w:t>处于紧急情况下的儿童</w:t>
      </w:r>
    </w:p>
    <w:p w:rsidR="00B64BEB" w:rsidRPr="00D63575" w:rsidRDefault="00B64BEB" w:rsidP="000E55C5">
      <w:pPr>
        <w:numPr>
          <w:ilvl w:val="0"/>
          <w:numId w:val="34"/>
        </w:numPr>
        <w:tabs>
          <w:tab w:val="clear" w:pos="1474"/>
          <w:tab w:val="num" w:pos="2100"/>
        </w:tabs>
        <w:ind w:left="2100" w:hanging="210"/>
      </w:pPr>
      <w:r w:rsidRPr="00D63575">
        <w:t>难民儿童</w:t>
      </w:r>
      <w:r w:rsidR="00226812" w:rsidRPr="00D63575">
        <w:t>(</w:t>
      </w:r>
      <w:r w:rsidRPr="00D63575">
        <w:t>第</w:t>
      </w:r>
      <w:r w:rsidRPr="00D63575">
        <w:t>22</w:t>
      </w:r>
      <w:r w:rsidRPr="00D63575">
        <w:t>条</w:t>
      </w:r>
      <w:r w:rsidR="00226812" w:rsidRPr="00D63575">
        <w:t>)</w:t>
      </w:r>
      <w:r w:rsidR="00226812" w:rsidRPr="00D63575">
        <w:t>；</w:t>
      </w:r>
    </w:p>
    <w:p w:rsidR="00B64BEB" w:rsidRPr="00D63575" w:rsidRDefault="00B64BEB" w:rsidP="000E55C5">
      <w:pPr>
        <w:numPr>
          <w:ilvl w:val="0"/>
          <w:numId w:val="34"/>
        </w:numPr>
        <w:tabs>
          <w:tab w:val="clear" w:pos="1474"/>
          <w:tab w:val="num" w:pos="2100"/>
        </w:tabs>
        <w:ind w:left="2100" w:hanging="210"/>
      </w:pPr>
      <w:r w:rsidRPr="00D63575">
        <w:t>武装冲突中的儿童</w:t>
      </w:r>
      <w:r w:rsidR="00226812" w:rsidRPr="00D63575">
        <w:t>(</w:t>
      </w:r>
      <w:r w:rsidRPr="00D63575">
        <w:t>第</w:t>
      </w:r>
      <w:r w:rsidRPr="00D63575">
        <w:t>38</w:t>
      </w:r>
      <w:r w:rsidRPr="00D63575">
        <w:t>条</w:t>
      </w:r>
      <w:r w:rsidR="00226812" w:rsidRPr="00D63575">
        <w:t>)</w:t>
      </w:r>
      <w:r w:rsidR="00226812" w:rsidRPr="00D63575">
        <w:t>，</w:t>
      </w:r>
      <w:r w:rsidRPr="00D63575">
        <w:t>包括身心康复和重新融入社会</w:t>
      </w:r>
      <w:r w:rsidR="00226812" w:rsidRPr="00D63575">
        <w:t>(</w:t>
      </w:r>
      <w:r w:rsidRPr="00D63575">
        <w:t>第</w:t>
      </w:r>
      <w:r w:rsidRPr="00D63575">
        <w:t>39</w:t>
      </w:r>
      <w:r w:rsidRPr="00D63575">
        <w:t>条</w:t>
      </w:r>
      <w:r w:rsidR="00226812" w:rsidRPr="00D63575">
        <w:t>)</w:t>
      </w:r>
      <w:r w:rsidR="00226812" w:rsidRPr="00D63575">
        <w:t>；</w:t>
      </w:r>
    </w:p>
    <w:p w:rsidR="00B64BEB" w:rsidRPr="00D63575" w:rsidRDefault="00B64BEB" w:rsidP="00B64BEB">
      <w:pPr>
        <w:numPr>
          <w:ilvl w:val="0"/>
          <w:numId w:val="43"/>
        </w:numPr>
      </w:pPr>
      <w:r w:rsidRPr="00D63575">
        <w:t>触犯法律的儿童</w:t>
      </w:r>
    </w:p>
    <w:p w:rsidR="00B64BEB" w:rsidRPr="00D63575" w:rsidRDefault="00B64BEB" w:rsidP="000E55C5">
      <w:pPr>
        <w:numPr>
          <w:ilvl w:val="1"/>
          <w:numId w:val="33"/>
        </w:numPr>
        <w:tabs>
          <w:tab w:val="clear" w:pos="1250"/>
          <w:tab w:val="num" w:pos="2100"/>
        </w:tabs>
        <w:ind w:left="2100" w:hanging="210"/>
      </w:pPr>
      <w:r w:rsidRPr="00D63575">
        <w:t>青少年司法</w:t>
      </w:r>
      <w:r w:rsidR="00226812" w:rsidRPr="00D63575">
        <w:t>(</w:t>
      </w:r>
      <w:r w:rsidRPr="00D63575">
        <w:t>第</w:t>
      </w:r>
      <w:r w:rsidRPr="00D63575">
        <w:t>40</w:t>
      </w:r>
      <w:r w:rsidRPr="00D63575">
        <w:t>条</w:t>
      </w:r>
      <w:r w:rsidR="00226812" w:rsidRPr="00D63575">
        <w:t>)</w:t>
      </w:r>
      <w:r w:rsidR="00226812" w:rsidRPr="00D63575">
        <w:t>；</w:t>
      </w:r>
    </w:p>
    <w:p w:rsidR="00B64BEB" w:rsidRPr="00D63575" w:rsidRDefault="00B64BEB" w:rsidP="000E55C5">
      <w:pPr>
        <w:numPr>
          <w:ilvl w:val="1"/>
          <w:numId w:val="33"/>
        </w:numPr>
        <w:tabs>
          <w:tab w:val="clear" w:pos="1250"/>
          <w:tab w:val="num" w:pos="2100"/>
        </w:tabs>
        <w:ind w:left="2100" w:hanging="210"/>
      </w:pPr>
      <w:r w:rsidRPr="00D63575">
        <w:t>被剥夺自由的儿童</w:t>
      </w:r>
      <w:r w:rsidR="00226812" w:rsidRPr="00D63575">
        <w:t>，</w:t>
      </w:r>
      <w:r w:rsidRPr="00D63575">
        <w:t>包括任何方式的拘留、监禁或置于关押地点</w:t>
      </w:r>
      <w:r w:rsidR="00226812" w:rsidRPr="00D63575">
        <w:t>(</w:t>
      </w:r>
      <w:r w:rsidRPr="00D63575">
        <w:t>第</w:t>
      </w:r>
      <w:r w:rsidRPr="00D63575">
        <w:t>37</w:t>
      </w:r>
      <w:r w:rsidRPr="00D63575">
        <w:t>条</w:t>
      </w:r>
      <w:r w:rsidR="00226812" w:rsidRPr="00D63575">
        <w:t>(</w:t>
      </w:r>
      <w:r w:rsidRPr="00D63575">
        <w:t>b</w:t>
      </w:r>
      <w:r w:rsidR="00226812" w:rsidRPr="00D63575">
        <w:t>)</w:t>
      </w:r>
      <w:r w:rsidRPr="00D63575">
        <w:t>、</w:t>
      </w:r>
      <w:r w:rsidR="00226812" w:rsidRPr="00D63575">
        <w:t>(</w:t>
      </w:r>
      <w:r w:rsidRPr="00D63575">
        <w:t>c</w:t>
      </w:r>
      <w:r w:rsidR="00226812" w:rsidRPr="00D63575">
        <w:t>)</w:t>
      </w:r>
      <w:r w:rsidRPr="00D63575">
        <w:t>、</w:t>
      </w:r>
      <w:r w:rsidR="00226812" w:rsidRPr="00D63575">
        <w:t>(</w:t>
      </w:r>
      <w:r w:rsidRPr="00D63575">
        <w:t>d</w:t>
      </w:r>
      <w:r w:rsidR="00226812" w:rsidRPr="00D63575">
        <w:t>)</w:t>
      </w:r>
      <w:r w:rsidRPr="00D63575">
        <w:t>项</w:t>
      </w:r>
      <w:r w:rsidR="00226812" w:rsidRPr="00D63575">
        <w:t>)</w:t>
      </w:r>
      <w:r w:rsidR="00226812" w:rsidRPr="00D63575">
        <w:t>；</w:t>
      </w:r>
    </w:p>
    <w:p w:rsidR="00B64BEB" w:rsidRPr="00D63575" w:rsidRDefault="00B64BEB" w:rsidP="000E55C5">
      <w:pPr>
        <w:numPr>
          <w:ilvl w:val="1"/>
          <w:numId w:val="33"/>
        </w:numPr>
        <w:tabs>
          <w:tab w:val="clear" w:pos="1250"/>
          <w:tab w:val="num" w:pos="2100"/>
        </w:tabs>
        <w:ind w:left="2100" w:hanging="210"/>
      </w:pPr>
      <w:r w:rsidRPr="00D63575">
        <w:t>对青少年的判刑</w:t>
      </w:r>
      <w:r w:rsidR="00226812" w:rsidRPr="00D63575">
        <w:t>，</w:t>
      </w:r>
      <w:r w:rsidRPr="00D63575">
        <w:t>特别是禁止判处死刑和无期徒刑</w:t>
      </w:r>
      <w:r w:rsidR="00226812" w:rsidRPr="00D63575">
        <w:t>(</w:t>
      </w:r>
      <w:r w:rsidRPr="00D63575">
        <w:t>第</w:t>
      </w:r>
      <w:r w:rsidRPr="00D63575">
        <w:t>37</w:t>
      </w:r>
      <w:r w:rsidRPr="00D63575">
        <w:t>条</w:t>
      </w:r>
      <w:r w:rsidR="00226812" w:rsidRPr="00D63575">
        <w:t>(</w:t>
      </w:r>
      <w:r w:rsidRPr="00D63575">
        <w:t>a</w:t>
      </w:r>
      <w:r w:rsidR="00226812" w:rsidRPr="00D63575">
        <w:t>)</w:t>
      </w:r>
      <w:r w:rsidRPr="00D63575">
        <w:t>项</w:t>
      </w:r>
      <w:r w:rsidR="00226812" w:rsidRPr="00D63575">
        <w:t>)</w:t>
      </w:r>
      <w:r w:rsidR="00226812" w:rsidRPr="00D63575">
        <w:t>；</w:t>
      </w:r>
    </w:p>
    <w:p w:rsidR="00B64BEB" w:rsidRPr="00D63575" w:rsidRDefault="00B64BEB" w:rsidP="000E55C5">
      <w:pPr>
        <w:numPr>
          <w:ilvl w:val="1"/>
          <w:numId w:val="33"/>
        </w:numPr>
        <w:tabs>
          <w:tab w:val="clear" w:pos="1250"/>
          <w:tab w:val="num" w:pos="2100"/>
        </w:tabs>
        <w:ind w:left="2100" w:hanging="210"/>
      </w:pPr>
      <w:r w:rsidRPr="00D63575">
        <w:t>身心康复和重新融入社会</w:t>
      </w:r>
      <w:r w:rsidR="00226812" w:rsidRPr="00D63575">
        <w:t>(</w:t>
      </w:r>
      <w:r w:rsidRPr="00D63575">
        <w:t>第</w:t>
      </w:r>
      <w:r w:rsidRPr="00D63575">
        <w:t>39</w:t>
      </w:r>
      <w:r w:rsidRPr="00D63575">
        <w:t>条</w:t>
      </w:r>
      <w:r w:rsidR="00226812" w:rsidRPr="00D63575">
        <w:t>)</w:t>
      </w:r>
      <w:r w:rsidR="00226812" w:rsidRPr="00D63575">
        <w:t>；</w:t>
      </w:r>
    </w:p>
    <w:p w:rsidR="00B64BEB" w:rsidRPr="00D63575" w:rsidRDefault="00B64BEB" w:rsidP="00B64BEB">
      <w:pPr>
        <w:numPr>
          <w:ilvl w:val="0"/>
          <w:numId w:val="43"/>
        </w:numPr>
      </w:pPr>
      <w:r w:rsidRPr="00D63575">
        <w:t>处于被剥削境地的儿童</w:t>
      </w:r>
      <w:r w:rsidR="00226812" w:rsidRPr="00D63575">
        <w:t>，</w:t>
      </w:r>
      <w:r w:rsidRPr="00D63575">
        <w:t>包括身心康复和重新融入社会</w:t>
      </w:r>
      <w:r w:rsidR="00226812" w:rsidRPr="00D63575">
        <w:t>(</w:t>
      </w:r>
      <w:r w:rsidRPr="00D63575">
        <w:t>第</w:t>
      </w:r>
      <w:r w:rsidRPr="00D63575">
        <w:t>39</w:t>
      </w:r>
      <w:r w:rsidRPr="00D63575">
        <w:t>条</w:t>
      </w:r>
      <w:r w:rsidR="00226812" w:rsidRPr="00D63575">
        <w:t>)</w:t>
      </w:r>
      <w:r w:rsidR="00226812" w:rsidRPr="00D63575">
        <w:t>：</w:t>
      </w:r>
    </w:p>
    <w:p w:rsidR="00B64BEB" w:rsidRPr="00D63575" w:rsidRDefault="00B64BEB" w:rsidP="000E55C5">
      <w:pPr>
        <w:numPr>
          <w:ilvl w:val="0"/>
          <w:numId w:val="35"/>
        </w:numPr>
        <w:tabs>
          <w:tab w:val="clear" w:pos="1474"/>
          <w:tab w:val="num" w:pos="2100"/>
        </w:tabs>
        <w:ind w:left="2310" w:hanging="420"/>
      </w:pPr>
      <w:r w:rsidRPr="00D63575">
        <w:t>经济剥削</w:t>
      </w:r>
      <w:r w:rsidR="00226812" w:rsidRPr="00D63575">
        <w:t>，</w:t>
      </w:r>
      <w:r w:rsidRPr="00D63575">
        <w:t>包括童工</w:t>
      </w:r>
      <w:r w:rsidR="00226812" w:rsidRPr="00D63575">
        <w:t>(</w:t>
      </w:r>
      <w:r w:rsidRPr="00D63575">
        <w:t>第</w:t>
      </w:r>
      <w:r w:rsidRPr="00D63575">
        <w:t>32</w:t>
      </w:r>
      <w:r w:rsidRPr="00D63575">
        <w:t>条</w:t>
      </w:r>
      <w:r w:rsidR="00226812" w:rsidRPr="00D63575">
        <w:t>)</w:t>
      </w:r>
      <w:r w:rsidR="00226812" w:rsidRPr="00D63575">
        <w:t>；</w:t>
      </w:r>
    </w:p>
    <w:p w:rsidR="00B64BEB" w:rsidRPr="00D63575" w:rsidRDefault="00B64BEB" w:rsidP="000E55C5">
      <w:pPr>
        <w:numPr>
          <w:ilvl w:val="0"/>
          <w:numId w:val="35"/>
        </w:numPr>
        <w:tabs>
          <w:tab w:val="clear" w:pos="1474"/>
          <w:tab w:val="num" w:pos="2100"/>
        </w:tabs>
        <w:ind w:left="2310" w:hanging="420"/>
      </w:pPr>
      <w:r w:rsidRPr="00D63575">
        <w:t>吸毒</w:t>
      </w:r>
      <w:r w:rsidR="00226812" w:rsidRPr="00D63575">
        <w:t>(</w:t>
      </w:r>
      <w:r w:rsidRPr="00D63575">
        <w:t>第</w:t>
      </w:r>
      <w:r w:rsidRPr="00D63575">
        <w:t>33</w:t>
      </w:r>
      <w:r w:rsidRPr="00D63575">
        <w:t>条</w:t>
      </w:r>
      <w:r w:rsidR="00226812" w:rsidRPr="00D63575">
        <w:t>)</w:t>
      </w:r>
      <w:r w:rsidR="00226812" w:rsidRPr="00D63575">
        <w:t>；</w:t>
      </w:r>
    </w:p>
    <w:p w:rsidR="00B64BEB" w:rsidRPr="00D63575" w:rsidRDefault="00B64BEB" w:rsidP="000E55C5">
      <w:pPr>
        <w:numPr>
          <w:ilvl w:val="0"/>
          <w:numId w:val="35"/>
        </w:numPr>
        <w:tabs>
          <w:tab w:val="clear" w:pos="1474"/>
          <w:tab w:val="num" w:pos="2100"/>
        </w:tabs>
        <w:ind w:left="2310" w:hanging="420"/>
      </w:pPr>
      <w:r w:rsidRPr="00D63575">
        <w:t>色情剥削和性侵犯</w:t>
      </w:r>
      <w:r w:rsidR="00226812" w:rsidRPr="00D63575">
        <w:t>(</w:t>
      </w:r>
      <w:r w:rsidRPr="00D63575">
        <w:t>第</w:t>
      </w:r>
      <w:r w:rsidRPr="00D63575">
        <w:t>34</w:t>
      </w:r>
      <w:r w:rsidRPr="00D63575">
        <w:t>条</w:t>
      </w:r>
      <w:r w:rsidR="00226812" w:rsidRPr="00D63575">
        <w:t>)</w:t>
      </w:r>
      <w:r w:rsidR="00226812" w:rsidRPr="00D63575">
        <w:t>；</w:t>
      </w:r>
    </w:p>
    <w:p w:rsidR="00B64BEB" w:rsidRPr="00D63575" w:rsidRDefault="00B64BEB" w:rsidP="000E55C5">
      <w:pPr>
        <w:numPr>
          <w:ilvl w:val="0"/>
          <w:numId w:val="35"/>
        </w:numPr>
        <w:tabs>
          <w:tab w:val="clear" w:pos="1474"/>
          <w:tab w:val="num" w:pos="2100"/>
        </w:tabs>
        <w:ind w:left="2310" w:hanging="420"/>
      </w:pPr>
      <w:r w:rsidRPr="00D63575">
        <w:t>其他形式的剥削</w:t>
      </w:r>
      <w:r w:rsidR="00226812" w:rsidRPr="00D63575">
        <w:t>(</w:t>
      </w:r>
      <w:r w:rsidRPr="00D63575">
        <w:t>第</w:t>
      </w:r>
      <w:r w:rsidRPr="00D63575">
        <w:t>36</w:t>
      </w:r>
      <w:r w:rsidRPr="00D63575">
        <w:t>条</w:t>
      </w:r>
      <w:r w:rsidR="00226812" w:rsidRPr="00D63575">
        <w:t>)</w:t>
      </w:r>
      <w:r w:rsidR="00226812" w:rsidRPr="00D63575">
        <w:t>；</w:t>
      </w:r>
    </w:p>
    <w:p w:rsidR="00B64BEB" w:rsidRPr="00D63575" w:rsidRDefault="00B64BEB" w:rsidP="000E55C5">
      <w:pPr>
        <w:numPr>
          <w:ilvl w:val="0"/>
          <w:numId w:val="35"/>
        </w:numPr>
        <w:tabs>
          <w:tab w:val="clear" w:pos="1474"/>
          <w:tab w:val="num" w:pos="2100"/>
        </w:tabs>
        <w:ind w:left="2310" w:hanging="420"/>
      </w:pPr>
      <w:r w:rsidRPr="00D63575">
        <w:t>买卖、贩运和诱拐</w:t>
      </w:r>
      <w:r w:rsidR="00226812" w:rsidRPr="00D63575">
        <w:t>(</w:t>
      </w:r>
      <w:r w:rsidRPr="00D63575">
        <w:t>第</w:t>
      </w:r>
      <w:r w:rsidRPr="00D63575">
        <w:t>35</w:t>
      </w:r>
      <w:r w:rsidRPr="00D63575">
        <w:t>条</w:t>
      </w:r>
      <w:r w:rsidR="00226812" w:rsidRPr="00D63575">
        <w:t>)</w:t>
      </w:r>
      <w:r w:rsidR="00226812" w:rsidRPr="00D63575">
        <w:t>；</w:t>
      </w:r>
    </w:p>
    <w:p w:rsidR="00B64BEB" w:rsidRPr="00D63575" w:rsidRDefault="00AD4A60" w:rsidP="000860C2">
      <w:pPr>
        <w:ind w:leftChars="400" w:left="31680"/>
      </w:pPr>
      <w:r>
        <w:t>(d)</w:t>
      </w:r>
      <w:r>
        <w:rPr>
          <w:rFonts w:hint="eastAsia"/>
        </w:rPr>
        <w:tab/>
      </w:r>
      <w:r w:rsidR="00B64BEB" w:rsidRPr="00D63575">
        <w:t>属于少数人或土著居民的儿童</w:t>
      </w:r>
      <w:r w:rsidR="00226812" w:rsidRPr="00D63575">
        <w:t>(</w:t>
      </w:r>
      <w:r w:rsidR="00B64BEB" w:rsidRPr="00D63575">
        <w:t>第</w:t>
      </w:r>
      <w:r w:rsidR="00B64BEB" w:rsidRPr="00D63575">
        <w:t>30</w:t>
      </w:r>
      <w:r w:rsidR="00B64BEB" w:rsidRPr="00D63575">
        <w:t>条</w:t>
      </w:r>
      <w:r w:rsidR="00226812" w:rsidRPr="00D63575">
        <w:t>)</w:t>
      </w:r>
      <w:r w:rsidR="00840821" w:rsidRPr="00D63575">
        <w:t xml:space="preserve"> </w:t>
      </w:r>
    </w:p>
    <w:p w:rsidR="00BC0597" w:rsidRPr="00D63575" w:rsidRDefault="00840821" w:rsidP="00BC0597">
      <w:r w:rsidRPr="00D63575">
        <w:t>等</w:t>
      </w:r>
      <w:r w:rsidR="00BC0597" w:rsidRPr="00D63575">
        <w:t>提供有关资料</w:t>
      </w:r>
      <w:r w:rsidR="00226812" w:rsidRPr="00D63575">
        <w:t>，</w:t>
      </w:r>
      <w:r w:rsidR="00BC0597" w:rsidRPr="00D63575">
        <w:t>包括立法、司法、行政等方面现行的主要措施、遇到的各种因素和困难</w:t>
      </w:r>
      <w:r w:rsidR="00226812" w:rsidRPr="00D63575">
        <w:t>，</w:t>
      </w:r>
      <w:r w:rsidR="00BC0597" w:rsidRPr="00D63575">
        <w:t>执行《公约》有关条款</w:t>
      </w:r>
      <w:r w:rsidRPr="00D63575">
        <w:t>规定</w:t>
      </w:r>
      <w:r w:rsidR="00BC0597" w:rsidRPr="00D63575">
        <w:t>方面取得的进展以及未来在执行上的优先次序和具体目标</w:t>
      </w:r>
      <w:r w:rsidR="00226812" w:rsidRPr="00D63575">
        <w:t>：</w:t>
      </w:r>
    </w:p>
    <w:p w:rsidR="00BC0597" w:rsidRPr="00D63575" w:rsidRDefault="00BC0597" w:rsidP="00486801">
      <w:pPr>
        <w:spacing w:after="320"/>
      </w:pPr>
      <w:r w:rsidRPr="00D63575">
        <w:tab/>
        <w:t>2</w:t>
      </w:r>
      <w:r w:rsidR="00226812" w:rsidRPr="00D63575">
        <w:t>4.</w:t>
      </w:r>
      <w:r w:rsidRPr="00D63575">
        <w:t xml:space="preserve">  </w:t>
      </w:r>
      <w:r w:rsidRPr="00D63575">
        <w:t>此外</w:t>
      </w:r>
      <w:r w:rsidR="00226812" w:rsidRPr="00D63575">
        <w:t>，</w:t>
      </w:r>
      <w:r w:rsidRPr="00D63575">
        <w:t>鼓励缔约国额外提供有关第</w:t>
      </w:r>
      <w:r w:rsidRPr="00D63575">
        <w:t>23</w:t>
      </w:r>
      <w:r w:rsidRPr="00D63575">
        <w:t>段所述各类儿童的特定统计资料和指标。</w:t>
      </w:r>
    </w:p>
    <w:p w:rsidR="00BC0597" w:rsidRPr="00D63575" w:rsidRDefault="00BC0597" w:rsidP="00486801">
      <w:pPr>
        <w:pStyle w:val="Heading3"/>
        <w:rPr>
          <w:u w:val="none"/>
        </w:rPr>
      </w:pPr>
      <w:r w:rsidRPr="00D63575">
        <w:rPr>
          <w:u w:val="none"/>
        </w:rPr>
        <w:t xml:space="preserve">B.  </w:t>
      </w:r>
      <w:r w:rsidRPr="00D63575">
        <w:t>定期报告</w:t>
      </w:r>
      <w:r w:rsidRPr="00D63575">
        <w:rPr>
          <w:u w:val="none"/>
        </w:rPr>
        <w:t xml:space="preserve"> </w:t>
      </w:r>
      <w:r w:rsidR="00BC68EB" w:rsidRPr="00D63575">
        <w:rPr>
          <w:rStyle w:val="FootnoteReference"/>
          <w:u w:val="none"/>
          <w:vertAlign w:val="baseline"/>
        </w:rPr>
        <w:footnoteReference w:customMarkFollows="1" w:id="116"/>
        <w:t>*</w:t>
      </w:r>
    </w:p>
    <w:p w:rsidR="00BC0597" w:rsidRPr="00D63575" w:rsidRDefault="00BC0597" w:rsidP="00486801">
      <w:pPr>
        <w:pStyle w:val="Heading4"/>
      </w:pPr>
      <w:r w:rsidRPr="00D63575">
        <w:t>导言和报告的目的</w:t>
      </w:r>
    </w:p>
    <w:p w:rsidR="00BC0597" w:rsidRPr="00D63575" w:rsidRDefault="00BC0597" w:rsidP="00BC0597">
      <w:r w:rsidRPr="00D63575">
        <w:tab/>
      </w:r>
      <w:r w:rsidR="00226812" w:rsidRPr="00D63575">
        <w:t>1.</w:t>
      </w:r>
      <w:r w:rsidRPr="00D63575">
        <w:t xml:space="preserve">  </w:t>
      </w:r>
      <w:r w:rsidRPr="00D63575">
        <w:t>关于编写定期报告的本准则取代委员会第十三届会议于</w:t>
      </w:r>
      <w:r w:rsidRPr="00D63575">
        <w:t>1996</w:t>
      </w:r>
      <w:r w:rsidRPr="00D63575">
        <w:t>年</w:t>
      </w:r>
      <w:r w:rsidRPr="00D63575">
        <w:t>10</w:t>
      </w:r>
      <w:r w:rsidRPr="00D63575">
        <w:t>月</w:t>
      </w:r>
      <w:r w:rsidRPr="00D63575">
        <w:t>11</w:t>
      </w:r>
      <w:r w:rsidRPr="00D63575">
        <w:t>日通过的准则</w:t>
      </w:r>
      <w:r w:rsidR="00226812" w:rsidRPr="00D63575">
        <w:t>(</w:t>
      </w:r>
      <w:r w:rsidRPr="00D63575">
        <w:t>CRC</w:t>
      </w:r>
      <w:r w:rsidR="00226812" w:rsidRPr="00D63575">
        <w:t>/</w:t>
      </w:r>
      <w:r w:rsidRPr="00D63575">
        <w:t>C</w:t>
      </w:r>
      <w:r w:rsidR="00226812" w:rsidRPr="00D63575">
        <w:t>/</w:t>
      </w:r>
      <w:r w:rsidRPr="00D63575">
        <w:t>58</w:t>
      </w:r>
      <w:r w:rsidR="00226812" w:rsidRPr="00D63575">
        <w:t>)</w:t>
      </w:r>
      <w:r w:rsidRPr="00D63575">
        <w:t>。委员会根据《儿童权利公约》第</w:t>
      </w:r>
      <w:r w:rsidRPr="00D63575">
        <w:t>44</w:t>
      </w:r>
      <w:r w:rsidRPr="00D63575">
        <w:t>条第</w:t>
      </w:r>
      <w:r w:rsidRPr="00D63575">
        <w:t>4</w:t>
      </w:r>
      <w:r w:rsidRPr="00D63575">
        <w:t>款可能要求</w:t>
      </w:r>
      <w:r w:rsidR="00577A20" w:rsidRPr="00D63575">
        <w:t>缔约国</w:t>
      </w:r>
      <w:r w:rsidRPr="00D63575">
        <w:t>进一步提供资料介绍《公约》实施情况</w:t>
      </w:r>
      <w:r w:rsidR="00226812" w:rsidRPr="00D63575">
        <w:t>，</w:t>
      </w:r>
      <w:r w:rsidR="00216906" w:rsidRPr="00D63575">
        <w:t>本准则对此种要求无任何影响</w:t>
      </w:r>
      <w:r w:rsidRPr="00D63575">
        <w:t>。</w:t>
      </w:r>
    </w:p>
    <w:p w:rsidR="00BC0597" w:rsidRPr="00D63575" w:rsidRDefault="00BC0597" w:rsidP="00BC0597">
      <w:r w:rsidRPr="00D63575">
        <w:tab/>
      </w:r>
      <w:r w:rsidR="00226812" w:rsidRPr="00D63575">
        <w:t>2.</w:t>
      </w:r>
      <w:r w:rsidRPr="00D63575">
        <w:t xml:space="preserve">  </w:t>
      </w:r>
      <w:r w:rsidRPr="00D63575">
        <w:t>这些准则将涉及</w:t>
      </w:r>
      <w:r w:rsidRPr="00D63575">
        <w:t>2005</w:t>
      </w:r>
      <w:r w:rsidRPr="00D63575">
        <w:t>年</w:t>
      </w:r>
      <w:r w:rsidRPr="00D63575">
        <w:t>12</w:t>
      </w:r>
      <w:r w:rsidRPr="00D63575">
        <w:t>月</w:t>
      </w:r>
      <w:r w:rsidRPr="00D63575">
        <w:t>31</w:t>
      </w:r>
      <w:r w:rsidRPr="00D63575">
        <w:t>日之后提交的所有定期报告。本准则概述报告的目的和编排方式以及按照《公约》须提供的实质性资料。最后的附件更详细</w:t>
      </w:r>
      <w:r w:rsidR="00DA28EF" w:rsidRPr="00D63575">
        <w:t>规定</w:t>
      </w:r>
      <w:r w:rsidRPr="00D63575">
        <w:t>委员会按照《公约》实质性条款要求提供的那类统计</w:t>
      </w:r>
      <w:r w:rsidR="00DA28EF" w:rsidRPr="00D63575">
        <w:t>数据</w:t>
      </w:r>
      <w:r w:rsidRPr="00D63575">
        <w:t>。</w:t>
      </w:r>
    </w:p>
    <w:p w:rsidR="00BC0597" w:rsidRPr="00D63575" w:rsidRDefault="00BC0597" w:rsidP="00BC0597">
      <w:r w:rsidRPr="00D63575">
        <w:tab/>
      </w:r>
      <w:r w:rsidR="00226812" w:rsidRPr="00D63575">
        <w:t>3.</w:t>
      </w:r>
      <w:r w:rsidRPr="00D63575">
        <w:t xml:space="preserve">  </w:t>
      </w:r>
      <w:r w:rsidRPr="00D63575">
        <w:t>本准则</w:t>
      </w:r>
      <w:r w:rsidR="009C7972" w:rsidRPr="00D63575">
        <w:t>将</w:t>
      </w:r>
      <w:r w:rsidRPr="00D63575">
        <w:t>《公约》的条款分成</w:t>
      </w:r>
      <w:r w:rsidR="00C5575B" w:rsidRPr="00D63575">
        <w:t>若干群</w:t>
      </w:r>
      <w:r w:rsidR="00226812" w:rsidRPr="00D63575">
        <w:t>，</w:t>
      </w:r>
      <w:r w:rsidRPr="00D63575">
        <w:t>以便于缔约国编写报告。这种办法反映了《公约》</w:t>
      </w:r>
      <w:r w:rsidR="00D77DE6" w:rsidRPr="00D63575">
        <w:t>从整体角度看待</w:t>
      </w:r>
      <w:r w:rsidRPr="00D63575">
        <w:t>儿童权利</w:t>
      </w:r>
      <w:r w:rsidR="00226812" w:rsidRPr="00D63575">
        <w:t>：</w:t>
      </w:r>
      <w:r w:rsidRPr="00D63575">
        <w:t>即这些权利不可分割</w:t>
      </w:r>
      <w:r w:rsidR="00226812" w:rsidRPr="00D63575">
        <w:t>，</w:t>
      </w:r>
      <w:r w:rsidRPr="00D63575">
        <w:t>相互关</w:t>
      </w:r>
      <w:r w:rsidR="009C7972" w:rsidRPr="00D63575">
        <w:t>联</w:t>
      </w:r>
      <w:r w:rsidR="00226812" w:rsidRPr="00D63575">
        <w:t>，</w:t>
      </w:r>
      <w:r w:rsidRPr="00D63575">
        <w:t>《公约》所承认的每一项权利都应得到同等重视。</w:t>
      </w:r>
    </w:p>
    <w:p w:rsidR="00BC0597" w:rsidRPr="00D63575" w:rsidRDefault="00BC0597" w:rsidP="00486801">
      <w:pPr>
        <w:spacing w:after="240"/>
      </w:pPr>
      <w:r w:rsidRPr="00D63575">
        <w:tab/>
      </w:r>
      <w:r w:rsidR="00226812" w:rsidRPr="00D63575">
        <w:t>4.</w:t>
      </w:r>
      <w:r w:rsidRPr="00D63575">
        <w:t xml:space="preserve">  </w:t>
      </w:r>
      <w:r w:rsidRPr="00D63575">
        <w:t>定期报告应为委员会</w:t>
      </w:r>
      <w:r w:rsidR="00D77DE6" w:rsidRPr="00D63575">
        <w:t>提供依据</w:t>
      </w:r>
      <w:r w:rsidR="00226812" w:rsidRPr="00D63575">
        <w:t>，</w:t>
      </w:r>
      <w:r w:rsidR="00F00103" w:rsidRPr="00D63575">
        <w:t>以便其</w:t>
      </w:r>
      <w:r w:rsidRPr="00D63575">
        <w:t>与缔约国进行建设性对话</w:t>
      </w:r>
      <w:r w:rsidR="00226812" w:rsidRPr="00D63575">
        <w:t>，</w:t>
      </w:r>
      <w:r w:rsidR="00F00103" w:rsidRPr="00D63575">
        <w:t>探讨</w:t>
      </w:r>
      <w:r w:rsidRPr="00D63575">
        <w:t>缔约国执行《公约》及</w:t>
      </w:r>
      <w:r w:rsidR="00F00103" w:rsidRPr="00D63575">
        <w:t>其境内</w:t>
      </w:r>
      <w:r w:rsidRPr="00D63575">
        <w:t>儿童享受</w:t>
      </w:r>
      <w:r w:rsidR="00F00103" w:rsidRPr="00D63575">
        <w:t>人</w:t>
      </w:r>
      <w:r w:rsidRPr="00D63575">
        <w:t>权的情况。因此</w:t>
      </w:r>
      <w:r w:rsidR="00226812" w:rsidRPr="00D63575">
        <w:t>，</w:t>
      </w:r>
      <w:r w:rsidRPr="00D63575">
        <w:t>报告</w:t>
      </w:r>
      <w:r w:rsidR="00F00103" w:rsidRPr="00D63575">
        <w:t>必须平衡兼顾</w:t>
      </w:r>
      <w:r w:rsidR="00226812" w:rsidRPr="00D63575">
        <w:t>，</w:t>
      </w:r>
      <w:r w:rsidR="00F00103" w:rsidRPr="00D63575">
        <w:t>既说明</w:t>
      </w:r>
      <w:r w:rsidRPr="00D63575">
        <w:t>正式法律</w:t>
      </w:r>
      <w:r w:rsidR="00200BED" w:rsidRPr="00D63575">
        <w:t>规定</w:t>
      </w:r>
      <w:r w:rsidRPr="00D63575">
        <w:t>方面的情况</w:t>
      </w:r>
      <w:r w:rsidR="00226812" w:rsidRPr="00D63575">
        <w:t>，</w:t>
      </w:r>
      <w:r w:rsidR="00200BED" w:rsidRPr="00D63575">
        <w:t>又介绍</w:t>
      </w:r>
      <w:r w:rsidRPr="00D63575">
        <w:t>法律实践的情况。委员会</w:t>
      </w:r>
      <w:r w:rsidR="0069507C" w:rsidRPr="00D63575">
        <w:t>因而</w:t>
      </w:r>
      <w:r w:rsidRPr="00D63575">
        <w:t>要求缔约国按下文第</w:t>
      </w:r>
      <w:r w:rsidRPr="00D63575">
        <w:t>5</w:t>
      </w:r>
      <w:r w:rsidRPr="00D63575">
        <w:t>段所述</w:t>
      </w:r>
      <w:r w:rsidR="00BD6F41" w:rsidRPr="00D63575">
        <w:t>要求</w:t>
      </w:r>
      <w:r w:rsidR="00226812" w:rsidRPr="00D63575">
        <w:t>，</w:t>
      </w:r>
      <w:r w:rsidR="00BD6F41" w:rsidRPr="00D63575">
        <w:t>按条款</w:t>
      </w:r>
      <w:r w:rsidR="0069507C" w:rsidRPr="00D63575">
        <w:t>群</w:t>
      </w:r>
      <w:r w:rsidR="00C50C13" w:rsidRPr="00D63575">
        <w:t>逐</w:t>
      </w:r>
      <w:r w:rsidR="00DD2AFC" w:rsidRPr="00D63575">
        <w:t>一</w:t>
      </w:r>
      <w:r w:rsidRPr="00D63575">
        <w:t>提供资料说明</w:t>
      </w:r>
      <w:r w:rsidR="00226812" w:rsidRPr="00D63575">
        <w:t>：</w:t>
      </w:r>
      <w:r w:rsidRPr="00D63575">
        <w:t>后续落实、监测、资源分配、统计资料、执行工作面临的挑战等情况。</w:t>
      </w:r>
    </w:p>
    <w:p w:rsidR="00BC0597" w:rsidRPr="00D63575" w:rsidRDefault="00BC0597" w:rsidP="00486801">
      <w:pPr>
        <w:pStyle w:val="Heading4"/>
      </w:pPr>
      <w:r w:rsidRPr="00D63575">
        <w:t>第一节</w:t>
      </w:r>
      <w:r w:rsidR="00226812" w:rsidRPr="00D63575">
        <w:t>：</w:t>
      </w:r>
      <w:r w:rsidRPr="00D63575">
        <w:t>报告的编排</w:t>
      </w:r>
    </w:p>
    <w:p w:rsidR="00BC0597" w:rsidRPr="00D63575" w:rsidRDefault="00BC0597" w:rsidP="00BC0597">
      <w:r w:rsidRPr="00D63575">
        <w:tab/>
      </w:r>
      <w:r w:rsidR="00226812" w:rsidRPr="00D63575">
        <w:t>5.</w:t>
      </w:r>
      <w:r w:rsidRPr="00D63575">
        <w:t xml:space="preserve">  </w:t>
      </w:r>
      <w:r w:rsidRPr="00D63575">
        <w:t>按照《公约》第</w:t>
      </w:r>
      <w:r w:rsidRPr="00D63575">
        <w:t>44</w:t>
      </w:r>
      <w:r w:rsidRPr="00D63575">
        <w:t>条第</w:t>
      </w:r>
      <w:r w:rsidRPr="00D63575">
        <w:t>3</w:t>
      </w:r>
      <w:r w:rsidRPr="00D63575">
        <w:t>款</w:t>
      </w:r>
      <w:r w:rsidR="00226812" w:rsidRPr="00D63575">
        <w:t>，</w:t>
      </w:r>
      <w:r w:rsidRPr="00D63575">
        <w:t>缔约国若已向委员会提交全面的初次报告或者以前曾向委员会提供过详细资料</w:t>
      </w:r>
      <w:r w:rsidR="00226812" w:rsidRPr="00D63575">
        <w:t>，</w:t>
      </w:r>
      <w:r w:rsidRPr="00D63575">
        <w:t>就无须在以后的报告中重复提供这种资料。但是</w:t>
      </w:r>
      <w:r w:rsidR="00226812" w:rsidRPr="00D63575">
        <w:t>，</w:t>
      </w:r>
      <w:r w:rsidRPr="00D63575">
        <w:t>它应明确提及以前提交的资料</w:t>
      </w:r>
      <w:r w:rsidR="00226812" w:rsidRPr="00D63575">
        <w:t>，</w:t>
      </w:r>
      <w:r w:rsidRPr="00D63575">
        <w:t>并</w:t>
      </w:r>
      <w:r w:rsidR="00BD6F41" w:rsidRPr="00D63575">
        <w:t>指出</w:t>
      </w:r>
      <w:r w:rsidRPr="00D63575">
        <w:t>在报告期内发生的任何变化。</w:t>
      </w:r>
    </w:p>
    <w:p w:rsidR="00BC0597" w:rsidRPr="00D63575" w:rsidRDefault="00BC0597" w:rsidP="00BC0597">
      <w:r w:rsidRPr="00D63575">
        <w:tab/>
      </w:r>
      <w:r w:rsidR="00226812" w:rsidRPr="00D63575">
        <w:t>6.</w:t>
      </w:r>
      <w:r w:rsidRPr="00D63575">
        <w:t xml:space="preserve">  </w:t>
      </w:r>
      <w:r w:rsidRPr="00D63575">
        <w:t>缔约国报告</w:t>
      </w:r>
      <w:r w:rsidR="00DD2AFC" w:rsidRPr="00D63575">
        <w:t>按</w:t>
      </w:r>
      <w:r w:rsidRPr="00D63575">
        <w:t>委员会确定的条款</w:t>
      </w:r>
      <w:r w:rsidR="00DD2AFC" w:rsidRPr="00D63575">
        <w:t>款群逐一提供资料介绍情况时</w:t>
      </w:r>
      <w:r w:rsidR="00226812" w:rsidRPr="00D63575">
        <w:t>，</w:t>
      </w:r>
      <w:r w:rsidRPr="00D63575">
        <w:t>在形式和内容上应遵循本准则</w:t>
      </w:r>
      <w:r w:rsidR="00226812" w:rsidRPr="00D63575">
        <w:t>，</w:t>
      </w:r>
      <w:r w:rsidRPr="00D63575">
        <w:t>特别是其附件。在这方面</w:t>
      </w:r>
      <w:r w:rsidR="00226812" w:rsidRPr="00D63575">
        <w:t>，</w:t>
      </w:r>
      <w:r w:rsidRPr="00D63575">
        <w:t>缔约国应按</w:t>
      </w:r>
      <w:r w:rsidR="003F1457" w:rsidRPr="00D63575">
        <w:t>群逐一</w:t>
      </w:r>
      <w:r w:rsidRPr="00D63575">
        <w:t>或酌情按个别的有关条款</w:t>
      </w:r>
      <w:r w:rsidR="00226812" w:rsidRPr="00D63575">
        <w:t>，</w:t>
      </w:r>
      <w:r w:rsidRPr="00D63575">
        <w:t>提供资料介绍</w:t>
      </w:r>
      <w:r w:rsidR="00226812" w:rsidRPr="00D63575">
        <w:t>：</w:t>
      </w:r>
    </w:p>
    <w:p w:rsidR="00BC0597" w:rsidRPr="00D63575" w:rsidRDefault="00BC0597" w:rsidP="00BC0597">
      <w:pPr>
        <w:numPr>
          <w:ilvl w:val="0"/>
          <w:numId w:val="57"/>
        </w:numPr>
      </w:pPr>
      <w:r w:rsidRPr="00D63575">
        <w:rPr>
          <w:u w:val="single"/>
        </w:rPr>
        <w:t>后续落实情况</w:t>
      </w:r>
      <w:r w:rsidR="00226812" w:rsidRPr="00D63575">
        <w:t>：</w:t>
      </w:r>
      <w:r w:rsidRPr="00D63575">
        <w:t>每一</w:t>
      </w:r>
      <w:r w:rsidR="00DC1043" w:rsidRPr="00D63575">
        <w:t>群资料</w:t>
      </w:r>
      <w:r w:rsidRPr="00D63575">
        <w:t>的第一段应系统列入资料说明对委员会就前一份报告通过的结论性意见采取了什么具体措施</w:t>
      </w:r>
      <w:r w:rsidR="00226812" w:rsidRPr="00D63575">
        <w:t>；</w:t>
      </w:r>
    </w:p>
    <w:p w:rsidR="00BC0597" w:rsidRPr="00D63575" w:rsidRDefault="00BC0597" w:rsidP="00BC0597">
      <w:pPr>
        <w:numPr>
          <w:ilvl w:val="0"/>
          <w:numId w:val="57"/>
        </w:numPr>
      </w:pPr>
      <w:r w:rsidRPr="00D63575">
        <w:rPr>
          <w:u w:val="single"/>
        </w:rPr>
        <w:t>全面的国家方案监测工作</w:t>
      </w:r>
      <w:r w:rsidR="00226812" w:rsidRPr="00D63575">
        <w:t>：</w:t>
      </w:r>
      <w:r w:rsidRPr="00D63575">
        <w:t>随后的段落应向委员会提供足够的资料</w:t>
      </w:r>
      <w:r w:rsidR="00226812" w:rsidRPr="00D63575">
        <w:t>，</w:t>
      </w:r>
      <w:r w:rsidRPr="00D63575">
        <w:t>使委员会能够全面地了解有关国家的《公约》执行情况以及在政府内部建立的监测进展情况的机制。缔约国要提供有关资料</w:t>
      </w:r>
      <w:r w:rsidR="00226812" w:rsidRPr="00D63575">
        <w:t>，</w:t>
      </w:r>
      <w:r w:rsidRPr="00D63575">
        <w:t>特别要介绍现行的或</w:t>
      </w:r>
      <w:r w:rsidR="00ED6D6C" w:rsidRPr="00D63575">
        <w:t>预计要采取</w:t>
      </w:r>
      <w:r w:rsidRPr="00D63575">
        <w:t>的</w:t>
      </w:r>
      <w:r w:rsidR="00ED6D6C" w:rsidRPr="00D63575">
        <w:t>立法、司法、行政等方面的</w:t>
      </w:r>
      <w:r w:rsidRPr="00D63575">
        <w:t>主要措施。这一节不应单单列出该国近年来采取的措施</w:t>
      </w:r>
      <w:r w:rsidR="00226812" w:rsidRPr="00D63575">
        <w:t>，</w:t>
      </w:r>
      <w:r w:rsidRPr="00D63575">
        <w:t>还应清楚地介绍这些措施的目标和</w:t>
      </w:r>
      <w:r w:rsidR="00ED6D6C" w:rsidRPr="00D63575">
        <w:t>落实</w:t>
      </w:r>
      <w:r w:rsidRPr="00D63575">
        <w:t>时间表</w:t>
      </w:r>
      <w:r w:rsidR="00ED6D6C" w:rsidRPr="00D63575">
        <w:t>、</w:t>
      </w:r>
      <w:r w:rsidRPr="00D63575">
        <w:t>以及对该国真正的经济、政治及社会</w:t>
      </w:r>
      <w:r w:rsidR="00A60797" w:rsidRPr="00D63575">
        <w:t>现实</w:t>
      </w:r>
      <w:r w:rsidRPr="00D63575">
        <w:t>及</w:t>
      </w:r>
      <w:r w:rsidR="00A60797" w:rsidRPr="00D63575">
        <w:t>目前的</w:t>
      </w:r>
      <w:r w:rsidRPr="00D63575">
        <w:t>一般状况</w:t>
      </w:r>
      <w:r w:rsidR="00A60797" w:rsidRPr="00D63575">
        <w:t>有何</w:t>
      </w:r>
      <w:r w:rsidRPr="00D63575">
        <w:t>影响</w:t>
      </w:r>
      <w:r w:rsidR="00226812" w:rsidRPr="00D63575">
        <w:t>；</w:t>
      </w:r>
    </w:p>
    <w:p w:rsidR="00BC0597" w:rsidRPr="00D63575" w:rsidRDefault="00BC0597" w:rsidP="00BC0597">
      <w:pPr>
        <w:numPr>
          <w:ilvl w:val="0"/>
          <w:numId w:val="57"/>
        </w:numPr>
      </w:pPr>
      <w:r w:rsidRPr="00D63575">
        <w:rPr>
          <w:u w:val="single"/>
        </w:rPr>
        <w:t>预算资源和其他资源的分配</w:t>
      </w:r>
      <w:r w:rsidR="00226812" w:rsidRPr="00D63575">
        <w:t>：</w:t>
      </w:r>
      <w:r w:rsidRPr="00D63575">
        <w:t>缔约国要</w:t>
      </w:r>
      <w:r w:rsidR="00E77F1E" w:rsidRPr="00D63575">
        <w:t>按</w:t>
      </w:r>
      <w:r w:rsidRPr="00D63575">
        <w:t>每</w:t>
      </w:r>
      <w:r w:rsidR="00E77F1E" w:rsidRPr="00D63575">
        <w:t>一</w:t>
      </w:r>
      <w:r w:rsidRPr="00D63575">
        <w:t>条款</w:t>
      </w:r>
      <w:r w:rsidR="00E77F1E" w:rsidRPr="00D63575">
        <w:t>群</w:t>
      </w:r>
      <w:r w:rsidRPr="00D63575">
        <w:t>下的有关方案</w:t>
      </w:r>
      <w:r w:rsidR="00226812" w:rsidRPr="00D63575">
        <w:t>，</w:t>
      </w:r>
      <w:r w:rsidRPr="00D63575">
        <w:t>介绍每年儿童方面的</w:t>
      </w:r>
      <w:r w:rsidR="00226812" w:rsidRPr="00D63575">
        <w:t>(</w:t>
      </w:r>
      <w:r w:rsidR="00E77F1E" w:rsidRPr="00D63575">
        <w:t>中央和地方两级</w:t>
      </w:r>
      <w:r w:rsidR="00226812" w:rsidRPr="00D63575">
        <w:t>)</w:t>
      </w:r>
      <w:r w:rsidRPr="00D63575">
        <w:t>国家预算额及其所占的比例</w:t>
      </w:r>
      <w:r w:rsidR="00226812" w:rsidRPr="00D63575">
        <w:t>，</w:t>
      </w:r>
      <w:r w:rsidRPr="00D63575">
        <w:t>其中酌情介绍</w:t>
      </w:r>
      <w:r w:rsidR="00226812" w:rsidRPr="00D63575">
        <w:t>(</w:t>
      </w:r>
      <w:r w:rsidR="00E77F1E" w:rsidRPr="00D63575">
        <w:t>捐助方、国际金融机构和私人银行等提供的</w:t>
      </w:r>
      <w:r w:rsidR="00226812" w:rsidRPr="00D63575">
        <w:t>)</w:t>
      </w:r>
      <w:r w:rsidRPr="00D63575">
        <w:t>外部资</w:t>
      </w:r>
      <w:r w:rsidR="00E77F1E" w:rsidRPr="00D63575">
        <w:t>金</w:t>
      </w:r>
      <w:r w:rsidRPr="00D63575">
        <w:t>占国家预算的比例。在这方面</w:t>
      </w:r>
      <w:r w:rsidR="00226812" w:rsidRPr="00D63575">
        <w:t>，</w:t>
      </w:r>
      <w:r w:rsidRPr="00D63575">
        <w:t>缔约国应酌情介绍减贫战略和方案及其它对《公约》的执行产生或可能产生影响的各种因素</w:t>
      </w:r>
      <w:r w:rsidR="00226812" w:rsidRPr="00D63575">
        <w:t>；</w:t>
      </w:r>
    </w:p>
    <w:p w:rsidR="00BC0597" w:rsidRPr="00D63575" w:rsidRDefault="00BC0597" w:rsidP="00BC0597">
      <w:pPr>
        <w:numPr>
          <w:ilvl w:val="0"/>
          <w:numId w:val="57"/>
        </w:numPr>
      </w:pPr>
      <w:r w:rsidRPr="00D63575">
        <w:rPr>
          <w:u w:val="single"/>
        </w:rPr>
        <w:t>统计资料</w:t>
      </w:r>
      <w:r w:rsidR="00226812" w:rsidRPr="00D63575">
        <w:t>：，</w:t>
      </w:r>
      <w:r w:rsidRPr="00D63575">
        <w:t>缔约国应酌情提供年度统计资料</w:t>
      </w:r>
      <w:r w:rsidR="00226812" w:rsidRPr="00D63575">
        <w:t>，</w:t>
      </w:r>
      <w:r w:rsidRPr="00D63575">
        <w:t>按</w:t>
      </w:r>
      <w:r w:rsidR="00311C2C" w:rsidRPr="00D63575">
        <w:t>年龄</w:t>
      </w:r>
      <w:r w:rsidR="00226812" w:rsidRPr="00D63575">
        <w:t>/</w:t>
      </w:r>
      <w:r w:rsidRPr="00D63575">
        <w:t>年龄组、性别、城乡地区、是否属于少数群体</w:t>
      </w:r>
      <w:r w:rsidR="007A3B3C" w:rsidRPr="00D63575">
        <w:t>和</w:t>
      </w:r>
      <w:r w:rsidR="00226812" w:rsidRPr="00D63575">
        <w:t>(</w:t>
      </w:r>
      <w:r w:rsidR="007A3B3C" w:rsidRPr="00D63575">
        <w:t>或</w:t>
      </w:r>
      <w:r w:rsidR="00226812" w:rsidRPr="00D63575">
        <w:t>)</w:t>
      </w:r>
      <w:r w:rsidRPr="00D63575">
        <w:t>土著群体、族裔、残疾、宗教或其他适当类别分类统计</w:t>
      </w:r>
      <w:r w:rsidR="00226812" w:rsidRPr="00D63575">
        <w:t>；</w:t>
      </w:r>
    </w:p>
    <w:p w:rsidR="00BC0597" w:rsidRPr="00D63575" w:rsidRDefault="00BC0597" w:rsidP="00BC0597">
      <w:pPr>
        <w:numPr>
          <w:ilvl w:val="0"/>
          <w:numId w:val="57"/>
        </w:numPr>
      </w:pPr>
      <w:r w:rsidRPr="00D63575">
        <w:rPr>
          <w:u w:val="single"/>
        </w:rPr>
        <w:t>因素和困难</w:t>
      </w:r>
      <w:r w:rsidR="00226812" w:rsidRPr="00D63575">
        <w:t>：</w:t>
      </w:r>
      <w:r w:rsidRPr="00D63575">
        <w:t>最后一段应酌情说明任何影响缔约国履行</w:t>
      </w:r>
      <w:r w:rsidR="00D20F5D" w:rsidRPr="00D63575">
        <w:t>有关</w:t>
      </w:r>
      <w:r w:rsidRPr="00D63575">
        <w:t>条款</w:t>
      </w:r>
      <w:r w:rsidR="00D20F5D" w:rsidRPr="00D63575">
        <w:t>群</w:t>
      </w:r>
      <w:r w:rsidRPr="00D63575">
        <w:t>规定的义务的因素和困难</w:t>
      </w:r>
      <w:r w:rsidR="00226812" w:rsidRPr="00D63575">
        <w:t>，</w:t>
      </w:r>
      <w:r w:rsidR="00D20F5D" w:rsidRPr="00D63575">
        <w:t>介绍</w:t>
      </w:r>
      <w:r w:rsidRPr="00D63575">
        <w:t>今后的目标。</w:t>
      </w:r>
    </w:p>
    <w:p w:rsidR="00BC0597" w:rsidRPr="00D63575" w:rsidRDefault="00BC0597" w:rsidP="00BC0597">
      <w:r w:rsidRPr="00D63575">
        <w:tab/>
      </w:r>
      <w:r w:rsidR="00226812" w:rsidRPr="00D63575">
        <w:t>7.</w:t>
      </w:r>
      <w:r w:rsidRPr="00D63575">
        <w:t xml:space="preserve">  </w:t>
      </w:r>
      <w:r w:rsidR="00590D3A" w:rsidRPr="00D63575">
        <w:t>同时应随报告一并提交若干份主要立法文件的原文和司法判决、详细的分类数据、统计资料、其中提到的统计指标及有关研究报告。数据应按上文所述分类列出</w:t>
      </w:r>
      <w:r w:rsidR="00226812" w:rsidRPr="00D63575">
        <w:t>，</w:t>
      </w:r>
      <w:r w:rsidR="00590D3A" w:rsidRPr="00D63575">
        <w:t>并应指出上次报告以来发生的变化。这种材料将提供给委员会委员。但是应当指出</w:t>
      </w:r>
      <w:r w:rsidR="00226812" w:rsidRPr="00D63575">
        <w:t>，</w:t>
      </w:r>
      <w:r w:rsidR="00590D3A" w:rsidRPr="00D63575">
        <w:t>为了节省起见</w:t>
      </w:r>
      <w:r w:rsidR="00226812" w:rsidRPr="00D63575">
        <w:t>，</w:t>
      </w:r>
      <w:r w:rsidR="00590D3A" w:rsidRPr="00D63575">
        <w:t>这些文件不翻译</w:t>
      </w:r>
      <w:r w:rsidR="00226812" w:rsidRPr="00D63575">
        <w:t>，</w:t>
      </w:r>
      <w:r w:rsidR="00590D3A" w:rsidRPr="00D63575">
        <w:t>不复制</w:t>
      </w:r>
      <w:r w:rsidR="00226812" w:rsidRPr="00D63575">
        <w:t>，</w:t>
      </w:r>
      <w:r w:rsidR="00590D3A" w:rsidRPr="00D63575">
        <w:t>不作一般分发。因此</w:t>
      </w:r>
      <w:r w:rsidR="00226812" w:rsidRPr="00D63575">
        <w:t>，</w:t>
      </w:r>
      <w:r w:rsidR="00590D3A" w:rsidRPr="00D63575">
        <w:t>如果报告本身实际并未引用或附有原文</w:t>
      </w:r>
      <w:r w:rsidR="00226812" w:rsidRPr="00D63575">
        <w:t>，</w:t>
      </w:r>
      <w:r w:rsidR="00590D3A" w:rsidRPr="00D63575">
        <w:t>则报告所含资料应该充分</w:t>
      </w:r>
      <w:r w:rsidR="00226812" w:rsidRPr="00D63575">
        <w:t>，</w:t>
      </w:r>
      <w:r w:rsidR="00590D3A" w:rsidRPr="00D63575">
        <w:t>不用查阅那些原文也能理解其意。</w:t>
      </w:r>
    </w:p>
    <w:p w:rsidR="00BC0597" w:rsidRPr="00D63575" w:rsidRDefault="00BC0597" w:rsidP="00486801">
      <w:pPr>
        <w:spacing w:after="240"/>
      </w:pPr>
      <w:r w:rsidRPr="00D63575">
        <w:tab/>
      </w:r>
      <w:r w:rsidR="00226812" w:rsidRPr="00D63575">
        <w:t>8.</w:t>
      </w:r>
      <w:r w:rsidRPr="00D63575">
        <w:t xml:space="preserve">  </w:t>
      </w:r>
      <w:r w:rsidRPr="00D63575">
        <w:t>委员会要求报告包括一个目录</w:t>
      </w:r>
      <w:r w:rsidR="00226812" w:rsidRPr="00D63575">
        <w:t>，</w:t>
      </w:r>
      <w:r w:rsidRPr="00D63575">
        <w:t>段落从头到尾编号</w:t>
      </w:r>
      <w:r w:rsidR="00226812" w:rsidRPr="00D63575">
        <w:t>，</w:t>
      </w:r>
      <w:r w:rsidRPr="00D63575">
        <w:t>并以</w:t>
      </w:r>
      <w:r w:rsidRPr="00D63575">
        <w:t>A4</w:t>
      </w:r>
      <w:r w:rsidRPr="00D63575">
        <w:t>号纸印刷</w:t>
      </w:r>
      <w:r w:rsidR="00226812" w:rsidRPr="00D63575">
        <w:t>，</w:t>
      </w:r>
      <w:r w:rsidRPr="00D63575">
        <w:t>以便于</w:t>
      </w:r>
      <w:r w:rsidR="007147AC" w:rsidRPr="00D63575">
        <w:t>报告的</w:t>
      </w:r>
      <w:r w:rsidRPr="00D63575">
        <w:t>分发</w:t>
      </w:r>
      <w:r w:rsidR="00226812" w:rsidRPr="00D63575">
        <w:t>，</w:t>
      </w:r>
      <w:r w:rsidRPr="00D63575">
        <w:t>因而</w:t>
      </w:r>
      <w:r w:rsidR="007147AC" w:rsidRPr="00D63575">
        <w:t>能及时</w:t>
      </w:r>
      <w:r w:rsidRPr="00D63575">
        <w:t>供委员会审议。</w:t>
      </w:r>
    </w:p>
    <w:p w:rsidR="00BC0597" w:rsidRPr="00D63575" w:rsidRDefault="00BC0597" w:rsidP="003C08E4">
      <w:pPr>
        <w:pStyle w:val="Heading4"/>
      </w:pPr>
      <w:r w:rsidRPr="00D63575">
        <w:t>第二节</w:t>
      </w:r>
      <w:r w:rsidR="00226812" w:rsidRPr="00D63575">
        <w:t>：</w:t>
      </w:r>
      <w:r w:rsidRPr="00D63575">
        <w:t>报告应包含的实质性资料</w:t>
      </w:r>
    </w:p>
    <w:p w:rsidR="00BC0597" w:rsidRPr="00D63575" w:rsidRDefault="00BC0597" w:rsidP="00486801">
      <w:pPr>
        <w:pStyle w:val="Heading3"/>
      </w:pPr>
      <w:r w:rsidRPr="00D63575">
        <w:rPr>
          <w:rStyle w:val="Heading2Char"/>
          <w:u w:val="none"/>
        </w:rPr>
        <w:t>一、一般执行措施</w:t>
      </w:r>
      <w:r w:rsidR="00486801" w:rsidRPr="00D63575">
        <w:rPr>
          <w:rFonts w:eastAsia="KaiTi_GB2312"/>
          <w:spacing w:val="0"/>
          <w:kern w:val="0"/>
        </w:rPr>
        <w:br/>
      </w:r>
      <w:r w:rsidR="00226812" w:rsidRPr="001B1921">
        <w:rPr>
          <w:rFonts w:eastAsia="KaiTi_GB2312"/>
          <w:spacing w:val="0"/>
          <w:kern w:val="0"/>
          <w:u w:val="none"/>
        </w:rPr>
        <w:t>(</w:t>
      </w:r>
      <w:r w:rsidRPr="001B1921">
        <w:rPr>
          <w:rFonts w:eastAsia="KaiTi_GB2312"/>
          <w:spacing w:val="0"/>
          <w:kern w:val="0"/>
          <w:u w:val="none"/>
        </w:rPr>
        <w:t>《公约》第</w:t>
      </w:r>
      <w:r w:rsidRPr="001B1921">
        <w:rPr>
          <w:rFonts w:eastAsia="KaiTi_GB2312"/>
          <w:spacing w:val="0"/>
          <w:kern w:val="0"/>
          <w:u w:val="none"/>
        </w:rPr>
        <w:t>4</w:t>
      </w:r>
      <w:r w:rsidRPr="001B1921">
        <w:rPr>
          <w:rFonts w:eastAsia="KaiTi_GB2312"/>
          <w:spacing w:val="0"/>
          <w:kern w:val="0"/>
          <w:u w:val="none"/>
        </w:rPr>
        <w:t>条、第</w:t>
      </w:r>
      <w:r w:rsidRPr="001B1921">
        <w:rPr>
          <w:rFonts w:eastAsia="KaiTi_GB2312"/>
          <w:spacing w:val="0"/>
          <w:kern w:val="0"/>
          <w:u w:val="none"/>
        </w:rPr>
        <w:t>42</w:t>
      </w:r>
      <w:r w:rsidRPr="001B1921">
        <w:rPr>
          <w:rFonts w:eastAsia="KaiTi_GB2312"/>
          <w:spacing w:val="0"/>
          <w:kern w:val="0"/>
          <w:u w:val="none"/>
        </w:rPr>
        <w:t>条和第</w:t>
      </w:r>
      <w:r w:rsidRPr="001B1921">
        <w:rPr>
          <w:rFonts w:eastAsia="KaiTi_GB2312"/>
          <w:spacing w:val="0"/>
          <w:kern w:val="0"/>
          <w:u w:val="none"/>
        </w:rPr>
        <w:t>44</w:t>
      </w:r>
      <w:r w:rsidRPr="001B1921">
        <w:rPr>
          <w:rFonts w:eastAsia="KaiTi_GB2312"/>
          <w:spacing w:val="0"/>
          <w:kern w:val="0"/>
          <w:u w:val="none"/>
        </w:rPr>
        <w:t>条第</w:t>
      </w:r>
      <w:r w:rsidRPr="001B1921">
        <w:rPr>
          <w:rFonts w:eastAsia="KaiTi_GB2312"/>
          <w:spacing w:val="0"/>
          <w:kern w:val="0"/>
          <w:u w:val="none"/>
        </w:rPr>
        <w:t>6</w:t>
      </w:r>
      <w:r w:rsidRPr="001B1921">
        <w:rPr>
          <w:rFonts w:eastAsia="KaiTi_GB2312"/>
          <w:spacing w:val="0"/>
          <w:kern w:val="0"/>
          <w:u w:val="none"/>
        </w:rPr>
        <w:t>款</w:t>
      </w:r>
      <w:r w:rsidR="00226812" w:rsidRPr="001B1921">
        <w:rPr>
          <w:rFonts w:eastAsia="KaiTi_GB2312"/>
          <w:spacing w:val="0"/>
          <w:kern w:val="0"/>
          <w:u w:val="none"/>
        </w:rPr>
        <w:t>)</w:t>
      </w:r>
    </w:p>
    <w:p w:rsidR="00BC0597" w:rsidRPr="00D63575" w:rsidRDefault="00BC0597" w:rsidP="00BC0597">
      <w:r w:rsidRPr="00D63575">
        <w:tab/>
      </w:r>
      <w:r w:rsidR="00226812" w:rsidRPr="00D63575">
        <w:t>9.</w:t>
      </w:r>
      <w:r w:rsidRPr="00D63575">
        <w:t xml:space="preserve">  </w:t>
      </w:r>
      <w:r w:rsidR="00302D23" w:rsidRPr="00D63575">
        <w:t>本群条款</w:t>
      </w:r>
      <w:r w:rsidR="00AA1C97" w:rsidRPr="00D63575">
        <w:t>要求</w:t>
      </w:r>
      <w:r w:rsidRPr="00D63575">
        <w:t>缔约国须遵循上文第</w:t>
      </w:r>
      <w:r w:rsidRPr="00D63575">
        <w:t>5</w:t>
      </w:r>
      <w:r w:rsidRPr="00D63575">
        <w:t>和第</w:t>
      </w:r>
      <w:r w:rsidRPr="00D63575">
        <w:t>6</w:t>
      </w:r>
      <w:r w:rsidRPr="00D63575">
        <w:t>段、关于独立的国家人权机构的第</w:t>
      </w:r>
      <w:r w:rsidRPr="00D63575">
        <w:t>2</w:t>
      </w:r>
      <w:r w:rsidRPr="00D63575">
        <w:t>号一般性意见</w:t>
      </w:r>
      <w:r w:rsidR="00226812" w:rsidRPr="00D63575">
        <w:t>(</w:t>
      </w:r>
      <w:r w:rsidRPr="00D63575">
        <w:t>2002</w:t>
      </w:r>
      <w:r w:rsidRPr="00D63575">
        <w:t>年</w:t>
      </w:r>
      <w:r w:rsidR="00226812" w:rsidRPr="00D63575">
        <w:t>)</w:t>
      </w:r>
      <w:r w:rsidRPr="00D63575">
        <w:t>和关于《儿童权利公约》一般执行措施的第</w:t>
      </w:r>
      <w:r w:rsidRPr="00D63575">
        <w:t>5</w:t>
      </w:r>
      <w:r w:rsidRPr="00D63575">
        <w:t>号一般性意见</w:t>
      </w:r>
      <w:r w:rsidR="00226812" w:rsidRPr="00D63575">
        <w:t>(</w:t>
      </w:r>
      <w:r w:rsidRPr="00D63575">
        <w:t>2003</w:t>
      </w:r>
      <w:r w:rsidRPr="00D63575">
        <w:t>年</w:t>
      </w:r>
      <w:r w:rsidR="00226812" w:rsidRPr="00D63575">
        <w:t>)</w:t>
      </w:r>
      <w:r w:rsidR="00AA1C97" w:rsidRPr="00D63575">
        <w:t xml:space="preserve"> </w:t>
      </w:r>
      <w:r w:rsidR="00AA1C97" w:rsidRPr="00D63575">
        <w:t>的规定</w:t>
      </w:r>
      <w:r w:rsidRPr="00D63575">
        <w:t>。</w:t>
      </w:r>
    </w:p>
    <w:p w:rsidR="00BC0597" w:rsidRPr="00D63575" w:rsidRDefault="00BC0597" w:rsidP="00BC0597">
      <w:r w:rsidRPr="00D63575">
        <w:tab/>
        <w:t>1</w:t>
      </w:r>
      <w:r w:rsidR="00226812" w:rsidRPr="00D63575">
        <w:t>0.</w:t>
      </w:r>
      <w:r w:rsidRPr="00D63575">
        <w:t xml:space="preserve">  </w:t>
      </w:r>
      <w:r w:rsidRPr="00D63575">
        <w:t>对《公约》提出了保留的缔约国应表明是否</w:t>
      </w:r>
      <w:r w:rsidR="004D5FB1" w:rsidRPr="00D63575">
        <w:t>认为</w:t>
      </w:r>
      <w:r w:rsidRPr="00D63575">
        <w:t>有必要维持保留。</w:t>
      </w:r>
      <w:r w:rsidR="004D5FB1" w:rsidRPr="00D63575">
        <w:t>此外</w:t>
      </w:r>
      <w:r w:rsidRPr="00D63575">
        <w:t>还应表明是否有计划限制保留的作用并最终撤回保留</w:t>
      </w:r>
      <w:r w:rsidR="00226812" w:rsidRPr="00D63575">
        <w:t>，</w:t>
      </w:r>
      <w:r w:rsidRPr="00D63575">
        <w:t>凡有可能</w:t>
      </w:r>
      <w:r w:rsidR="00226812" w:rsidRPr="00D63575">
        <w:t>，</w:t>
      </w:r>
      <w:r w:rsidRPr="00D63575">
        <w:t>应具体</w:t>
      </w:r>
      <w:r w:rsidR="004D5FB1" w:rsidRPr="00D63575">
        <w:t>规定撤回的</w:t>
      </w:r>
      <w:r w:rsidRPr="00D63575">
        <w:t>时间表。</w:t>
      </w:r>
    </w:p>
    <w:p w:rsidR="00BC0597" w:rsidRPr="00D63575" w:rsidRDefault="00BC0597" w:rsidP="00BC0597">
      <w:r w:rsidRPr="00D63575">
        <w:tab/>
        <w:t>1</w:t>
      </w:r>
      <w:r w:rsidR="00226812" w:rsidRPr="00D63575">
        <w:t>1.</w:t>
      </w:r>
      <w:r w:rsidRPr="00D63575">
        <w:t xml:space="preserve">  </w:t>
      </w:r>
      <w:r w:rsidRPr="00D63575">
        <w:t>缔约国须根据《公约》第</w:t>
      </w:r>
      <w:r w:rsidRPr="00D63575">
        <w:t>4</w:t>
      </w:r>
      <w:r w:rsidRPr="00D63575">
        <w:t>条提供有关资料</w:t>
      </w:r>
      <w:r w:rsidR="00226812" w:rsidRPr="00D63575">
        <w:t>，</w:t>
      </w:r>
      <w:r w:rsidR="00286F75" w:rsidRPr="00D63575">
        <w:t>其中须列入资料说明采取了哪些措施</w:t>
      </w:r>
      <w:r w:rsidRPr="00D63575">
        <w:t>使国内立法和实践</w:t>
      </w:r>
      <w:r w:rsidR="00286F75" w:rsidRPr="00D63575">
        <w:t>完全</w:t>
      </w:r>
      <w:r w:rsidRPr="00D63575">
        <w:t>符合《公约》的原则和规定。</w:t>
      </w:r>
    </w:p>
    <w:p w:rsidR="00BC0597" w:rsidRPr="00D63575" w:rsidRDefault="00BC0597" w:rsidP="00486801">
      <w:pPr>
        <w:tabs>
          <w:tab w:val="left" w:pos="525"/>
          <w:tab w:val="left" w:pos="1680"/>
        </w:tabs>
        <w:ind w:left="1680" w:hanging="1680"/>
      </w:pPr>
      <w:r w:rsidRPr="00D63575">
        <w:tab/>
        <w:t>1</w:t>
      </w:r>
      <w:r w:rsidR="00226812" w:rsidRPr="00D63575">
        <w:t>2.</w:t>
      </w:r>
      <w:r w:rsidR="00486801" w:rsidRPr="00D63575">
        <w:t xml:space="preserve">  </w:t>
      </w:r>
      <w:r w:rsidR="00226812" w:rsidRPr="00D63575">
        <w:t>(</w:t>
      </w:r>
      <w:r w:rsidRPr="00D63575">
        <w:t>a</w:t>
      </w:r>
      <w:r w:rsidR="00226812" w:rsidRPr="00D63575">
        <w:t>)</w:t>
      </w:r>
      <w:r w:rsidRPr="00D63575">
        <w:tab/>
      </w:r>
      <w:r w:rsidR="00486801" w:rsidRPr="00D63575">
        <w:t>提供国际援助或发展援助的缔约国应提供资料</w:t>
      </w:r>
      <w:r w:rsidR="00226812" w:rsidRPr="00D63575">
        <w:t>，</w:t>
      </w:r>
      <w:r w:rsidR="00486801" w:rsidRPr="00D63575">
        <w:t>说明用于儿童方案的</w:t>
      </w:r>
      <w:r w:rsidRPr="00D63575">
        <w:t>人力和财政资源</w:t>
      </w:r>
      <w:r w:rsidR="00226812" w:rsidRPr="00D63575">
        <w:t>，</w:t>
      </w:r>
      <w:r w:rsidRPr="00D63575">
        <w:t>尤其是在双边援助方案范围内提供的资源</w:t>
      </w:r>
      <w:r w:rsidR="00226812" w:rsidRPr="00D63575">
        <w:t>；</w:t>
      </w:r>
    </w:p>
    <w:p w:rsidR="00BC0597" w:rsidRPr="00D63575" w:rsidRDefault="00BC0597" w:rsidP="00BC0597">
      <w:pPr>
        <w:numPr>
          <w:ilvl w:val="0"/>
          <w:numId w:val="68"/>
        </w:numPr>
      </w:pPr>
      <w:r w:rsidRPr="00D63575">
        <w:t>接受国际援助或发展援助的缔约国应提供资料</w:t>
      </w:r>
      <w:r w:rsidR="00226812" w:rsidRPr="00D63575">
        <w:t>，</w:t>
      </w:r>
      <w:r w:rsidRPr="00D63575">
        <w:t>说明收到的援助总额及</w:t>
      </w:r>
      <w:r w:rsidR="0032783D" w:rsidRPr="00D63575">
        <w:t>其中</w:t>
      </w:r>
      <w:r w:rsidRPr="00D63575">
        <w:t>用于儿童方案的</w:t>
      </w:r>
      <w:r w:rsidR="0032783D" w:rsidRPr="00D63575">
        <w:t>所占</w:t>
      </w:r>
      <w:r w:rsidRPr="00D63575">
        <w:t>百分比。</w:t>
      </w:r>
    </w:p>
    <w:p w:rsidR="00BC0597" w:rsidRPr="00D63575" w:rsidRDefault="00BC0597" w:rsidP="00BC0597">
      <w:r w:rsidRPr="00D63575">
        <w:tab/>
        <w:t>1</w:t>
      </w:r>
      <w:r w:rsidR="00226812" w:rsidRPr="00D63575">
        <w:t>3.</w:t>
      </w:r>
      <w:r w:rsidRPr="00D63575">
        <w:t xml:space="preserve">  </w:t>
      </w:r>
      <w:r w:rsidRPr="00D63575">
        <w:t>缔约国应认识到《公约》是儿童权利的最低标准</w:t>
      </w:r>
      <w:r w:rsidR="00226812" w:rsidRPr="00D63575">
        <w:t>，</w:t>
      </w:r>
      <w:r w:rsidRPr="00D63575">
        <w:t>并且应参照第</w:t>
      </w:r>
      <w:r w:rsidRPr="00D63575">
        <w:t>41</w:t>
      </w:r>
      <w:r w:rsidRPr="00D63575">
        <w:t>条</w:t>
      </w:r>
      <w:r w:rsidR="00226812" w:rsidRPr="00D63575">
        <w:t>，</w:t>
      </w:r>
      <w:r w:rsidRPr="00D63575">
        <w:t>说明在国内立法中哪些规定更有助于实现《公约》所规定的儿童权利。</w:t>
      </w:r>
    </w:p>
    <w:p w:rsidR="00BC0597" w:rsidRPr="00D63575" w:rsidRDefault="00BC0597" w:rsidP="00BC0597">
      <w:r w:rsidRPr="00D63575">
        <w:tab/>
        <w:t>1</w:t>
      </w:r>
      <w:r w:rsidR="00226812" w:rsidRPr="00D63575">
        <w:t>4.</w:t>
      </w:r>
      <w:r w:rsidRPr="00D63575">
        <w:t xml:space="preserve">  </w:t>
      </w:r>
      <w:r w:rsidRPr="00D63575">
        <w:t>缔约国应提供资料说明</w:t>
      </w:r>
      <w:r w:rsidR="00226812" w:rsidRPr="00D63575">
        <w:t>，</w:t>
      </w:r>
      <w:r w:rsidRPr="00D63575">
        <w:t>《公约》承认的权利遭到侵犯时</w:t>
      </w:r>
      <w:r w:rsidR="00226812" w:rsidRPr="00D63575">
        <w:t>，</w:t>
      </w:r>
      <w:r w:rsidRPr="00D63575">
        <w:t>现有哪些补救措施</w:t>
      </w:r>
      <w:r w:rsidR="00226812" w:rsidRPr="00D63575">
        <w:t>，</w:t>
      </w:r>
      <w:r w:rsidRPr="00D63575">
        <w:t>儿童能否利用这些措施</w:t>
      </w:r>
      <w:r w:rsidR="00226812" w:rsidRPr="00D63575">
        <w:t>，</w:t>
      </w:r>
      <w:r w:rsidRPr="00D63575">
        <w:t>并说明在全国和地方一级现有哪些机制负责协调儿童政策并监测《公约》的实施</w:t>
      </w:r>
      <w:r w:rsidR="00BE1A99" w:rsidRPr="00D63575">
        <w:t>情况</w:t>
      </w:r>
      <w:r w:rsidRPr="00D63575">
        <w:t>。</w:t>
      </w:r>
    </w:p>
    <w:p w:rsidR="00BC0597" w:rsidRPr="00D63575" w:rsidRDefault="00BC0597" w:rsidP="00BC0597">
      <w:r w:rsidRPr="00D63575">
        <w:tab/>
        <w:t>1</w:t>
      </w:r>
      <w:r w:rsidR="00226812" w:rsidRPr="00D63575">
        <w:t>5.</w:t>
      </w:r>
      <w:r w:rsidRPr="00D63575">
        <w:t xml:space="preserve">  </w:t>
      </w:r>
      <w:r w:rsidRPr="00D63575">
        <w:t>缔约国应表明是否存在独立的国家人权机构</w:t>
      </w:r>
      <w:r w:rsidR="00226812" w:rsidRPr="00D63575">
        <w:t>，</w:t>
      </w:r>
      <w:r w:rsidRPr="00D63575">
        <w:t>说明其成员的任命程序</w:t>
      </w:r>
      <w:r w:rsidR="00226812" w:rsidRPr="00D63575">
        <w:t>，</w:t>
      </w:r>
      <w:r w:rsidRPr="00D63575">
        <w:t>并按第</w:t>
      </w:r>
      <w:r w:rsidRPr="00D63575">
        <w:t>2</w:t>
      </w:r>
      <w:r w:rsidRPr="00D63575">
        <w:t>号一般性意见</w:t>
      </w:r>
      <w:r w:rsidR="00226812" w:rsidRPr="00D63575">
        <w:t>(</w:t>
      </w:r>
      <w:r w:rsidRPr="00D63575">
        <w:t>2002</w:t>
      </w:r>
      <w:r w:rsidRPr="00D63575">
        <w:t>年</w:t>
      </w:r>
      <w:r w:rsidR="00226812" w:rsidRPr="00D63575">
        <w:t>)</w:t>
      </w:r>
      <w:r w:rsidRPr="00D63575">
        <w:t>所述</w:t>
      </w:r>
      <w:r w:rsidR="00226812" w:rsidRPr="00D63575">
        <w:t>，</w:t>
      </w:r>
      <w:r w:rsidRPr="00D63575">
        <w:t>解释国家人权机构增进和保护儿童权利的任务和作用。</w:t>
      </w:r>
      <w:r w:rsidR="00BE1A99" w:rsidRPr="00D63575">
        <w:t>此外</w:t>
      </w:r>
      <w:r w:rsidRPr="00D63575">
        <w:t>还应表明</w:t>
      </w:r>
      <w:r w:rsidR="00866942" w:rsidRPr="00D63575">
        <w:t>这个</w:t>
      </w:r>
      <w:r w:rsidRPr="00D63575">
        <w:t>国家人权机构的经费来源。</w:t>
      </w:r>
    </w:p>
    <w:p w:rsidR="00BC0597" w:rsidRPr="00D63575" w:rsidRDefault="00BC0597" w:rsidP="00BC0597">
      <w:r w:rsidRPr="00D63575">
        <w:tab/>
        <w:t>1</w:t>
      </w:r>
      <w:r w:rsidR="00226812" w:rsidRPr="00D63575">
        <w:t>6.</w:t>
      </w:r>
      <w:r w:rsidRPr="00D63575">
        <w:t xml:space="preserve">  </w:t>
      </w:r>
      <w:r w:rsidRPr="00D63575">
        <w:t>缔约国应介绍根据《公约》第</w:t>
      </w:r>
      <w:r w:rsidRPr="00D63575">
        <w:t>42</w:t>
      </w:r>
      <w:r w:rsidRPr="00D63575">
        <w:t>条采取了或预期采取什么措施</w:t>
      </w:r>
      <w:r w:rsidR="00226812" w:rsidRPr="00D63575">
        <w:t>，</w:t>
      </w:r>
      <w:r w:rsidRPr="00D63575">
        <w:t>使成人和儿童都能普遍知晓《公约》的原则和规定。</w:t>
      </w:r>
    </w:p>
    <w:p w:rsidR="00BC0597" w:rsidRPr="00D63575" w:rsidRDefault="00BC0597" w:rsidP="00BC0597">
      <w:r w:rsidRPr="00D63575">
        <w:tab/>
        <w:t>1</w:t>
      </w:r>
      <w:r w:rsidR="00226812" w:rsidRPr="00D63575">
        <w:t>7.</w:t>
      </w:r>
      <w:r w:rsidRPr="00D63575">
        <w:t xml:space="preserve">  </w:t>
      </w:r>
      <w:r w:rsidRPr="00D63575">
        <w:t>缔约国还应介绍根据第</w:t>
      </w:r>
      <w:r w:rsidRPr="00D63575">
        <w:t>44</w:t>
      </w:r>
      <w:r w:rsidRPr="00D63575">
        <w:t>条第</w:t>
      </w:r>
      <w:r w:rsidRPr="00D63575">
        <w:t>6</w:t>
      </w:r>
      <w:r w:rsidRPr="00D63575">
        <w:t>款采取了或预期采取什么措施</w:t>
      </w:r>
      <w:r w:rsidR="00226812" w:rsidRPr="00D63575">
        <w:t>，</w:t>
      </w:r>
      <w:r w:rsidRPr="00D63575">
        <w:t>向本国公众广泛散发其报告。这些措施也应酌情包括</w:t>
      </w:r>
      <w:r w:rsidR="00226812" w:rsidRPr="00D63575">
        <w:t>：</w:t>
      </w:r>
      <w:r w:rsidRPr="00D63575">
        <w:t>将委员会审议前一次报告后通过的结论性意见译成官方文字和少数民族文字</w:t>
      </w:r>
      <w:r w:rsidR="00226812" w:rsidRPr="00D63575">
        <w:t>，</w:t>
      </w:r>
      <w:r w:rsidRPr="00D63575">
        <w:t>并且主要通过印刷和电子媒体广泛散发。</w:t>
      </w:r>
    </w:p>
    <w:p w:rsidR="00BC0597" w:rsidRPr="00D63575" w:rsidRDefault="00BC0597" w:rsidP="00486801">
      <w:pPr>
        <w:spacing w:after="320"/>
      </w:pPr>
      <w:r w:rsidRPr="00D63575">
        <w:tab/>
        <w:t>1</w:t>
      </w:r>
      <w:r w:rsidR="00226812" w:rsidRPr="00D63575">
        <w:t>8.</w:t>
      </w:r>
      <w:r w:rsidRPr="00D63575">
        <w:t xml:space="preserve">  </w:t>
      </w:r>
      <w:r w:rsidRPr="00D63575">
        <w:t>缔约国应提供资料说明与包括非政府组织以及儿童和青年团体在内的民间社会</w:t>
      </w:r>
      <w:r w:rsidR="00AB140C" w:rsidRPr="00D63575">
        <w:t>合作全面</w:t>
      </w:r>
      <w:r w:rsidRPr="00D63575">
        <w:t>实施《公约》的情况。此外</w:t>
      </w:r>
      <w:r w:rsidR="00226812" w:rsidRPr="00D63575">
        <w:t>，</w:t>
      </w:r>
      <w:r w:rsidRPr="00D63575">
        <w:t>请</w:t>
      </w:r>
      <w:r w:rsidR="00AB140C" w:rsidRPr="00D63575">
        <w:t>介绍</w:t>
      </w:r>
      <w:r w:rsidRPr="00D63575">
        <w:t>本报告的</w:t>
      </w:r>
      <w:r w:rsidR="00AB140C" w:rsidRPr="00D63575">
        <w:t>编写</w:t>
      </w:r>
      <w:r w:rsidRPr="00D63575">
        <w:t>方式及在多大程度上</w:t>
      </w:r>
      <w:r w:rsidR="00AB140C" w:rsidRPr="00D63575">
        <w:t>征求了</w:t>
      </w:r>
      <w:r w:rsidRPr="00D63575">
        <w:t>非政府组织、青年团体和其他</w:t>
      </w:r>
      <w:r w:rsidR="00AB140C" w:rsidRPr="00D63575">
        <w:t>方面的意见</w:t>
      </w:r>
      <w:r w:rsidRPr="00D63575">
        <w:t>。</w:t>
      </w:r>
    </w:p>
    <w:p w:rsidR="00BC0597" w:rsidRPr="001B1921" w:rsidRDefault="00BC0597" w:rsidP="00D84B20">
      <w:pPr>
        <w:pStyle w:val="Heading2"/>
        <w:ind w:left="525" w:hanging="525"/>
        <w:rPr>
          <w:rFonts w:eastAsia="KaiTi_GB2312"/>
          <w:kern w:val="0"/>
        </w:rPr>
      </w:pPr>
      <w:r w:rsidRPr="00D63575">
        <w:t>二、儿童的定义</w:t>
      </w:r>
      <w:r w:rsidR="00486801" w:rsidRPr="00D63575">
        <w:br/>
      </w:r>
      <w:r w:rsidR="00226812" w:rsidRPr="001B1921">
        <w:rPr>
          <w:rFonts w:eastAsia="KaiTi_GB2312"/>
          <w:spacing w:val="0"/>
          <w:kern w:val="0"/>
          <w:sz w:val="24"/>
        </w:rPr>
        <w:t>(</w:t>
      </w:r>
      <w:r w:rsidRPr="001B1921">
        <w:rPr>
          <w:rFonts w:eastAsia="KaiTi_GB2312"/>
          <w:spacing w:val="0"/>
          <w:kern w:val="0"/>
          <w:sz w:val="24"/>
        </w:rPr>
        <w:t>第</w:t>
      </w:r>
      <w:r w:rsidRPr="001B1921">
        <w:rPr>
          <w:rFonts w:eastAsia="KaiTi_GB2312"/>
          <w:spacing w:val="0"/>
          <w:kern w:val="0"/>
          <w:sz w:val="24"/>
        </w:rPr>
        <w:t>1</w:t>
      </w:r>
      <w:r w:rsidRPr="001B1921">
        <w:rPr>
          <w:rFonts w:eastAsia="KaiTi_GB2312"/>
          <w:spacing w:val="0"/>
          <w:kern w:val="0"/>
          <w:sz w:val="24"/>
        </w:rPr>
        <w:t>条</w:t>
      </w:r>
      <w:r w:rsidR="00226812" w:rsidRPr="001B1921">
        <w:rPr>
          <w:rFonts w:eastAsia="KaiTi_GB2312"/>
          <w:spacing w:val="0"/>
          <w:kern w:val="0"/>
          <w:sz w:val="24"/>
        </w:rPr>
        <w:t>)</w:t>
      </w:r>
    </w:p>
    <w:p w:rsidR="00BC0597" w:rsidRPr="00D63575" w:rsidRDefault="00BC0597" w:rsidP="00486801">
      <w:pPr>
        <w:spacing w:after="320"/>
      </w:pPr>
      <w:r w:rsidRPr="00D63575">
        <w:tab/>
        <w:t>1</w:t>
      </w:r>
      <w:r w:rsidR="00226812" w:rsidRPr="00D63575">
        <w:t>9.</w:t>
      </w:r>
      <w:r w:rsidRPr="00D63575">
        <w:t xml:space="preserve">  </w:t>
      </w:r>
      <w:r w:rsidRPr="00D63575">
        <w:t>缔约国</w:t>
      </w:r>
      <w:r w:rsidR="00761738" w:rsidRPr="00D63575">
        <w:t>也须</w:t>
      </w:r>
      <w:r w:rsidRPr="00D63575">
        <w:t>提供《公约》第</w:t>
      </w:r>
      <w:r w:rsidRPr="00D63575">
        <w:t>1</w:t>
      </w:r>
      <w:r w:rsidRPr="00D63575">
        <w:t>条方面的</w:t>
      </w:r>
      <w:r w:rsidR="00F42B01" w:rsidRPr="00D63575">
        <w:t>更新</w:t>
      </w:r>
      <w:r w:rsidRPr="00D63575">
        <w:t>资料</w:t>
      </w:r>
      <w:r w:rsidR="00226812" w:rsidRPr="00D63575">
        <w:t>，</w:t>
      </w:r>
      <w:r w:rsidR="00F42B01" w:rsidRPr="00D63575">
        <w:t>介绍</w:t>
      </w:r>
      <w:r w:rsidRPr="00D63575">
        <w:t>国内</w:t>
      </w:r>
      <w:r w:rsidR="00F42B01" w:rsidRPr="00D63575">
        <w:t>法律</w:t>
      </w:r>
      <w:r w:rsidRPr="00D63575">
        <w:t>规章</w:t>
      </w:r>
      <w:r w:rsidR="00F42B01" w:rsidRPr="00D63575">
        <w:t>所下</w:t>
      </w:r>
      <w:r w:rsidRPr="00D63575">
        <w:t>的儿童定义</w:t>
      </w:r>
      <w:r w:rsidR="00226812" w:rsidRPr="00D63575">
        <w:t>，</w:t>
      </w:r>
      <w:r w:rsidRPr="00D63575">
        <w:t>具体说明女童与男童之间</w:t>
      </w:r>
      <w:r w:rsidR="00F42B01" w:rsidRPr="00D63575">
        <w:t>有无</w:t>
      </w:r>
      <w:r w:rsidRPr="00D63575">
        <w:t>任何差别。</w:t>
      </w:r>
    </w:p>
    <w:p w:rsidR="00BC0597" w:rsidRPr="001B1921" w:rsidRDefault="00BC0597" w:rsidP="00486801">
      <w:pPr>
        <w:pStyle w:val="Heading2"/>
        <w:rPr>
          <w:rFonts w:eastAsia="KaiTi_GB2312"/>
          <w:spacing w:val="0"/>
          <w:kern w:val="0"/>
          <w:sz w:val="24"/>
          <w:szCs w:val="24"/>
        </w:rPr>
      </w:pPr>
      <w:r w:rsidRPr="00D63575">
        <w:t>三、一般原则</w:t>
      </w:r>
      <w:r w:rsidR="00486801" w:rsidRPr="00D63575">
        <w:br/>
      </w:r>
      <w:r w:rsidR="00226812" w:rsidRPr="001B1921">
        <w:rPr>
          <w:rFonts w:eastAsia="KaiTi_GB2312"/>
          <w:spacing w:val="0"/>
          <w:kern w:val="0"/>
          <w:sz w:val="24"/>
          <w:szCs w:val="24"/>
        </w:rPr>
        <w:t>(</w:t>
      </w:r>
      <w:r w:rsidRPr="001B1921">
        <w:rPr>
          <w:rFonts w:eastAsia="KaiTi_GB2312"/>
          <w:spacing w:val="0"/>
          <w:kern w:val="0"/>
          <w:sz w:val="24"/>
          <w:szCs w:val="24"/>
        </w:rPr>
        <w:t>第</w:t>
      </w:r>
      <w:r w:rsidRPr="001B1921">
        <w:rPr>
          <w:rFonts w:eastAsia="KaiTi_GB2312"/>
          <w:spacing w:val="0"/>
          <w:kern w:val="0"/>
          <w:sz w:val="24"/>
          <w:szCs w:val="24"/>
        </w:rPr>
        <w:t>2</w:t>
      </w:r>
      <w:r w:rsidRPr="001B1921">
        <w:rPr>
          <w:rFonts w:eastAsia="KaiTi_GB2312"/>
          <w:spacing w:val="0"/>
          <w:kern w:val="0"/>
          <w:sz w:val="24"/>
          <w:szCs w:val="24"/>
        </w:rPr>
        <w:t>条、第</w:t>
      </w:r>
      <w:r w:rsidRPr="001B1921">
        <w:rPr>
          <w:rFonts w:eastAsia="KaiTi_GB2312"/>
          <w:spacing w:val="0"/>
          <w:kern w:val="0"/>
          <w:sz w:val="24"/>
          <w:szCs w:val="24"/>
        </w:rPr>
        <w:t>3</w:t>
      </w:r>
      <w:r w:rsidRPr="001B1921">
        <w:rPr>
          <w:rFonts w:eastAsia="KaiTi_GB2312"/>
          <w:spacing w:val="0"/>
          <w:kern w:val="0"/>
          <w:sz w:val="24"/>
          <w:szCs w:val="24"/>
        </w:rPr>
        <w:t>条、第</w:t>
      </w:r>
      <w:r w:rsidRPr="001B1921">
        <w:rPr>
          <w:rFonts w:eastAsia="KaiTi_GB2312"/>
          <w:spacing w:val="0"/>
          <w:kern w:val="0"/>
          <w:sz w:val="24"/>
          <w:szCs w:val="24"/>
        </w:rPr>
        <w:t>6</w:t>
      </w:r>
      <w:r w:rsidRPr="001B1921">
        <w:rPr>
          <w:rFonts w:eastAsia="KaiTi_GB2312"/>
          <w:spacing w:val="0"/>
          <w:kern w:val="0"/>
          <w:sz w:val="24"/>
          <w:szCs w:val="24"/>
        </w:rPr>
        <w:t>条和第</w:t>
      </w:r>
      <w:r w:rsidRPr="001B1921">
        <w:rPr>
          <w:rFonts w:eastAsia="KaiTi_GB2312"/>
          <w:spacing w:val="0"/>
          <w:kern w:val="0"/>
          <w:sz w:val="24"/>
          <w:szCs w:val="24"/>
        </w:rPr>
        <w:t>12</w:t>
      </w:r>
      <w:r w:rsidRPr="001B1921">
        <w:rPr>
          <w:rFonts w:eastAsia="KaiTi_GB2312"/>
          <w:spacing w:val="0"/>
          <w:kern w:val="0"/>
          <w:sz w:val="24"/>
          <w:szCs w:val="24"/>
        </w:rPr>
        <w:t>条</w:t>
      </w:r>
      <w:r w:rsidR="00226812" w:rsidRPr="001B1921">
        <w:rPr>
          <w:rFonts w:eastAsia="KaiTi_GB2312"/>
          <w:spacing w:val="0"/>
          <w:kern w:val="0"/>
          <w:sz w:val="24"/>
          <w:szCs w:val="24"/>
        </w:rPr>
        <w:t>)</w:t>
      </w:r>
    </w:p>
    <w:p w:rsidR="00BC0597" w:rsidRPr="00D63575" w:rsidRDefault="00BC0597" w:rsidP="00BC0597">
      <w:r w:rsidRPr="00D63575">
        <w:tab/>
        <w:t>2</w:t>
      </w:r>
      <w:r w:rsidR="00226812" w:rsidRPr="00D63575">
        <w:t>0.</w:t>
      </w:r>
      <w:r w:rsidRPr="00D63575">
        <w:t xml:space="preserve">  </w:t>
      </w:r>
      <w:r w:rsidR="00302D23" w:rsidRPr="00D63575">
        <w:t>本群条款</w:t>
      </w:r>
      <w:r w:rsidR="00AA1C97" w:rsidRPr="00D63575">
        <w:t>要求</w:t>
      </w:r>
      <w:r w:rsidRPr="00D63575">
        <w:t>缔约国遵循上文第</w:t>
      </w:r>
      <w:r w:rsidRPr="00D63575">
        <w:t>5</w:t>
      </w:r>
      <w:r w:rsidRPr="00D63575">
        <w:t>和第</w:t>
      </w:r>
      <w:r w:rsidRPr="00D63575">
        <w:t>6</w:t>
      </w:r>
      <w:r w:rsidRPr="00D63575">
        <w:t>段里的规定。</w:t>
      </w:r>
    </w:p>
    <w:p w:rsidR="00BC0597" w:rsidRPr="00D63575" w:rsidRDefault="00BC0597" w:rsidP="00BC0597">
      <w:r w:rsidRPr="00D63575">
        <w:tab/>
        <w:t>2</w:t>
      </w:r>
      <w:r w:rsidR="00226812" w:rsidRPr="00D63575">
        <w:t>1.</w:t>
      </w:r>
      <w:r w:rsidRPr="00D63575">
        <w:t xml:space="preserve">  </w:t>
      </w:r>
      <w:r w:rsidRPr="00D63575">
        <w:t>缔约国应提供下列各方面的有关资料</w:t>
      </w:r>
      <w:r w:rsidR="00226812" w:rsidRPr="00D63575">
        <w:t>：</w:t>
      </w:r>
    </w:p>
    <w:p w:rsidR="00BC0597" w:rsidRPr="00D63575" w:rsidRDefault="00BC0597" w:rsidP="00BC0597">
      <w:pPr>
        <w:numPr>
          <w:ilvl w:val="0"/>
          <w:numId w:val="58"/>
        </w:numPr>
      </w:pPr>
      <w:r w:rsidRPr="00D63575">
        <w:t>不歧视</w:t>
      </w:r>
      <w:r w:rsidR="00226812" w:rsidRPr="00D63575">
        <w:t>(</w:t>
      </w:r>
      <w:r w:rsidRPr="00D63575">
        <w:t>第</w:t>
      </w:r>
      <w:r w:rsidRPr="00D63575">
        <w:t>2</w:t>
      </w:r>
      <w:r w:rsidRPr="00D63575">
        <w:t>条</w:t>
      </w:r>
      <w:r w:rsidR="00226812" w:rsidRPr="00D63575">
        <w:t>)</w:t>
      </w:r>
      <w:r w:rsidR="00226812" w:rsidRPr="00D63575">
        <w:t>；</w:t>
      </w:r>
    </w:p>
    <w:p w:rsidR="00BC0597" w:rsidRPr="00D63575" w:rsidRDefault="00BC0597" w:rsidP="00BC0597">
      <w:pPr>
        <w:numPr>
          <w:ilvl w:val="0"/>
          <w:numId w:val="58"/>
        </w:numPr>
      </w:pPr>
      <w:r w:rsidRPr="00D63575">
        <w:t>儿童的最大利益</w:t>
      </w:r>
      <w:r w:rsidR="00226812" w:rsidRPr="00D63575">
        <w:t>(</w:t>
      </w:r>
      <w:r w:rsidRPr="00D63575">
        <w:t>第</w:t>
      </w:r>
      <w:r w:rsidRPr="00D63575">
        <w:t>3</w:t>
      </w:r>
      <w:r w:rsidRPr="00D63575">
        <w:t>条</w:t>
      </w:r>
      <w:r w:rsidR="00226812" w:rsidRPr="00D63575">
        <w:t>)</w:t>
      </w:r>
      <w:r w:rsidR="00226812" w:rsidRPr="00D63575">
        <w:t>；</w:t>
      </w:r>
    </w:p>
    <w:p w:rsidR="00BC0597" w:rsidRPr="00D63575" w:rsidRDefault="00BC0597" w:rsidP="00BC0597">
      <w:pPr>
        <w:numPr>
          <w:ilvl w:val="0"/>
          <w:numId w:val="58"/>
        </w:numPr>
      </w:pPr>
      <w:r w:rsidRPr="00D63575">
        <w:t>生命权、生存权和发展权</w:t>
      </w:r>
      <w:r w:rsidR="00226812" w:rsidRPr="00D63575">
        <w:t>(</w:t>
      </w:r>
      <w:r w:rsidRPr="00D63575">
        <w:t>第</w:t>
      </w:r>
      <w:r w:rsidRPr="00D63575">
        <w:t>6</w:t>
      </w:r>
      <w:r w:rsidRPr="00D63575">
        <w:t>条</w:t>
      </w:r>
      <w:r w:rsidR="00226812" w:rsidRPr="00D63575">
        <w:t>)</w:t>
      </w:r>
      <w:r w:rsidR="00226812" w:rsidRPr="00D63575">
        <w:t>；</w:t>
      </w:r>
    </w:p>
    <w:p w:rsidR="00BC0597" w:rsidRPr="00D63575" w:rsidRDefault="00BC0597" w:rsidP="00BC0597">
      <w:pPr>
        <w:numPr>
          <w:ilvl w:val="0"/>
          <w:numId w:val="58"/>
        </w:numPr>
      </w:pPr>
      <w:r w:rsidRPr="00D63575">
        <w:t>尊重儿童的意见</w:t>
      </w:r>
      <w:r w:rsidR="00226812" w:rsidRPr="00D63575">
        <w:t>(</w:t>
      </w:r>
      <w:r w:rsidRPr="00D63575">
        <w:t>第</w:t>
      </w:r>
      <w:r w:rsidRPr="00D63575">
        <w:t>12</w:t>
      </w:r>
      <w:r w:rsidRPr="00D63575">
        <w:t>条</w:t>
      </w:r>
      <w:r w:rsidR="00226812" w:rsidRPr="00D63575">
        <w:t>)</w:t>
      </w:r>
      <w:r w:rsidRPr="00D63575">
        <w:t>。</w:t>
      </w:r>
    </w:p>
    <w:p w:rsidR="00BC0597" w:rsidRPr="00D63575" w:rsidRDefault="00BC0597" w:rsidP="00BC0597">
      <w:r w:rsidRPr="00D63575">
        <w:tab/>
        <w:t>2</w:t>
      </w:r>
      <w:r w:rsidR="00226812" w:rsidRPr="00D63575">
        <w:t>2.</w:t>
      </w:r>
      <w:r w:rsidRPr="00D63575">
        <w:t xml:space="preserve">  </w:t>
      </w:r>
      <w:r w:rsidR="00F37242" w:rsidRPr="00D63575">
        <w:t>此外</w:t>
      </w:r>
      <w:r w:rsidRPr="00D63575">
        <w:t>还应提到</w:t>
      </w:r>
      <w:r w:rsidR="00F37242" w:rsidRPr="00D63575">
        <w:t>对</w:t>
      </w:r>
      <w:r w:rsidRPr="00D63575">
        <w:t>处境最不利群体儿童</w:t>
      </w:r>
      <w:r w:rsidR="00192019" w:rsidRPr="00D63575">
        <w:t>落实</w:t>
      </w:r>
      <w:r w:rsidRPr="00D63575">
        <w:t>这些权利的情况。</w:t>
      </w:r>
    </w:p>
    <w:p w:rsidR="00BC0597" w:rsidRPr="00D63575" w:rsidRDefault="00BC0597" w:rsidP="00486801">
      <w:pPr>
        <w:spacing w:after="320"/>
      </w:pPr>
      <w:r w:rsidRPr="00D63575">
        <w:tab/>
        <w:t>2</w:t>
      </w:r>
      <w:r w:rsidR="00226812" w:rsidRPr="00D63575">
        <w:t>3.</w:t>
      </w:r>
      <w:r w:rsidRPr="00D63575">
        <w:t xml:space="preserve">  </w:t>
      </w:r>
      <w:r w:rsidRPr="00D63575">
        <w:t>第</w:t>
      </w:r>
      <w:r w:rsidRPr="00D63575">
        <w:t>2</w:t>
      </w:r>
      <w:r w:rsidRPr="00D63575">
        <w:t>条</w:t>
      </w:r>
      <w:r w:rsidR="00192019" w:rsidRPr="00D63575">
        <w:t>方面也</w:t>
      </w:r>
      <w:r w:rsidRPr="00D63575">
        <w:t>应提供资料说明采取了</w:t>
      </w:r>
      <w:r w:rsidR="00192019" w:rsidRPr="00D63575">
        <w:t>哪些</w:t>
      </w:r>
      <w:r w:rsidRPr="00D63575">
        <w:t>措施保护儿童不受仇外行为及相关的其他不容忍行为的伤害。</w:t>
      </w:r>
      <w:r w:rsidR="006561AB" w:rsidRPr="00D63575">
        <w:t>此外</w:t>
      </w:r>
      <w:r w:rsidR="00226812" w:rsidRPr="00D63575">
        <w:t>，</w:t>
      </w:r>
      <w:r w:rsidR="006561AB" w:rsidRPr="00D63575">
        <w:t>还应提供</w:t>
      </w:r>
      <w:r w:rsidRPr="00D63575">
        <w:t>第</w:t>
      </w:r>
      <w:r w:rsidRPr="00D63575">
        <w:t>6</w:t>
      </w:r>
      <w:r w:rsidRPr="00D63575">
        <w:t>条</w:t>
      </w:r>
      <w:r w:rsidR="006561AB" w:rsidRPr="00D63575">
        <w:t>方面的</w:t>
      </w:r>
      <w:r w:rsidRPr="00D63575">
        <w:t>资料</w:t>
      </w:r>
      <w:r w:rsidR="00226812" w:rsidRPr="00D63575">
        <w:t>，</w:t>
      </w:r>
      <w:r w:rsidRPr="00D63575">
        <w:t>说明采取了什么措施确保</w:t>
      </w:r>
      <w:r w:rsidR="00226812" w:rsidRPr="00D63575">
        <w:t>：</w:t>
      </w:r>
      <w:r w:rsidRPr="00D63575">
        <w:t>18</w:t>
      </w:r>
      <w:r w:rsidRPr="00D63575">
        <w:t>周岁以下人员不处以死刑</w:t>
      </w:r>
      <w:r w:rsidR="00226812" w:rsidRPr="00D63575">
        <w:t>；</w:t>
      </w:r>
      <w:r w:rsidRPr="00D63575">
        <w:t>对儿童死亡情况登记备案</w:t>
      </w:r>
      <w:r w:rsidR="00226812" w:rsidRPr="00D63575">
        <w:t>，</w:t>
      </w:r>
      <w:r w:rsidR="006561AB" w:rsidRPr="00D63575">
        <w:t>并</w:t>
      </w:r>
      <w:r w:rsidRPr="00D63575">
        <w:t>酌情调查</w:t>
      </w:r>
      <w:r w:rsidR="00226812" w:rsidRPr="00D63575">
        <w:t>，</w:t>
      </w:r>
      <w:r w:rsidRPr="00D63575">
        <w:t>提出报告</w:t>
      </w:r>
      <w:r w:rsidR="00226812" w:rsidRPr="00D63575">
        <w:t>；</w:t>
      </w:r>
      <w:r w:rsidRPr="00D63575">
        <w:t>此外还应说明采取了什么措施防止儿童自杀</w:t>
      </w:r>
      <w:r w:rsidR="00226812" w:rsidRPr="00D63575">
        <w:t>，</w:t>
      </w:r>
      <w:r w:rsidR="002248BA" w:rsidRPr="00D63575">
        <w:t>对</w:t>
      </w:r>
      <w:r w:rsidRPr="00D63575">
        <w:t>自杀发生率</w:t>
      </w:r>
      <w:r w:rsidR="002248BA" w:rsidRPr="00D63575">
        <w:t>进行监测</w:t>
      </w:r>
      <w:r w:rsidR="00226812" w:rsidRPr="00D63575">
        <w:t>；</w:t>
      </w:r>
      <w:r w:rsidRPr="00D63575">
        <w:t>保</w:t>
      </w:r>
      <w:r w:rsidR="002248BA" w:rsidRPr="00D63575">
        <w:t>障</w:t>
      </w:r>
      <w:r w:rsidRPr="00D63575">
        <w:t>所有年龄的儿童尤其是青少年</w:t>
      </w:r>
      <w:r w:rsidR="002248BA" w:rsidRPr="00D63575">
        <w:t>的</w:t>
      </w:r>
      <w:r w:rsidRPr="00D63575">
        <w:t>生存</w:t>
      </w:r>
      <w:r w:rsidR="00226812" w:rsidRPr="00D63575">
        <w:t>；</w:t>
      </w:r>
      <w:r w:rsidRPr="00D63575">
        <w:t>作出最大努力确保儿童群体</w:t>
      </w:r>
      <w:r w:rsidR="009B0003" w:rsidRPr="00D63575">
        <w:t>特别</w:t>
      </w:r>
      <w:r w:rsidRPr="00D63575">
        <w:t>可能遇到的风险</w:t>
      </w:r>
      <w:r w:rsidR="00226812" w:rsidRPr="00D63575">
        <w:t>(</w:t>
      </w:r>
      <w:r w:rsidRPr="00D63575">
        <w:t>例如性传播疾病或街头暴力</w:t>
      </w:r>
      <w:r w:rsidR="00226812" w:rsidRPr="00D63575">
        <w:t>)</w:t>
      </w:r>
      <w:r w:rsidRPr="00D63575">
        <w:t>降到最低限度。</w:t>
      </w:r>
    </w:p>
    <w:p w:rsidR="00BC0597" w:rsidRPr="00D84B20" w:rsidRDefault="00BC0597" w:rsidP="00486801">
      <w:pPr>
        <w:pStyle w:val="Heading2"/>
      </w:pPr>
      <w:r w:rsidRPr="00D63575">
        <w:t>四、公民权利和自由</w:t>
      </w:r>
      <w:r w:rsidR="00D84B20">
        <w:rPr>
          <w:rFonts w:hint="eastAsia"/>
        </w:rPr>
        <w:br/>
      </w:r>
      <w:r w:rsidR="00226812" w:rsidRPr="001B1921">
        <w:rPr>
          <w:rFonts w:eastAsia="KaiTi_GB2312"/>
          <w:spacing w:val="0"/>
          <w:kern w:val="0"/>
          <w:sz w:val="24"/>
          <w:szCs w:val="24"/>
        </w:rPr>
        <w:t>(</w:t>
      </w:r>
      <w:r w:rsidRPr="001B1921">
        <w:rPr>
          <w:rFonts w:eastAsia="KaiTi_GB2312"/>
          <w:spacing w:val="0"/>
          <w:kern w:val="0"/>
          <w:sz w:val="24"/>
          <w:szCs w:val="24"/>
        </w:rPr>
        <w:t>第</w:t>
      </w:r>
      <w:r w:rsidRPr="001B1921">
        <w:rPr>
          <w:rFonts w:eastAsia="KaiTi_GB2312"/>
          <w:spacing w:val="0"/>
          <w:kern w:val="0"/>
          <w:sz w:val="24"/>
          <w:szCs w:val="24"/>
        </w:rPr>
        <w:t>7</w:t>
      </w:r>
      <w:r w:rsidRPr="001B1921">
        <w:rPr>
          <w:rFonts w:eastAsia="KaiTi_GB2312"/>
          <w:spacing w:val="0"/>
          <w:kern w:val="0"/>
          <w:sz w:val="24"/>
          <w:szCs w:val="24"/>
        </w:rPr>
        <w:t>条、第</w:t>
      </w:r>
      <w:r w:rsidRPr="001B1921">
        <w:rPr>
          <w:rFonts w:eastAsia="KaiTi_GB2312"/>
          <w:spacing w:val="0"/>
          <w:kern w:val="0"/>
          <w:sz w:val="24"/>
          <w:szCs w:val="24"/>
        </w:rPr>
        <w:t>8</w:t>
      </w:r>
      <w:r w:rsidRPr="001B1921">
        <w:rPr>
          <w:rFonts w:eastAsia="KaiTi_GB2312"/>
          <w:spacing w:val="0"/>
          <w:kern w:val="0"/>
          <w:sz w:val="24"/>
          <w:szCs w:val="24"/>
        </w:rPr>
        <w:t>条、第</w:t>
      </w:r>
      <w:r w:rsidRPr="001B1921">
        <w:rPr>
          <w:rFonts w:eastAsia="KaiTi_GB2312"/>
          <w:spacing w:val="0"/>
          <w:kern w:val="0"/>
          <w:sz w:val="24"/>
          <w:szCs w:val="24"/>
        </w:rPr>
        <w:t>13</w:t>
      </w:r>
      <w:r w:rsidRPr="001B1921">
        <w:rPr>
          <w:rFonts w:eastAsia="KaiTi_GB2312"/>
          <w:spacing w:val="0"/>
          <w:kern w:val="0"/>
          <w:sz w:val="24"/>
          <w:szCs w:val="24"/>
        </w:rPr>
        <w:t>至第</w:t>
      </w:r>
      <w:r w:rsidRPr="001B1921">
        <w:rPr>
          <w:rFonts w:eastAsia="KaiTi_GB2312"/>
          <w:spacing w:val="0"/>
          <w:kern w:val="0"/>
          <w:sz w:val="24"/>
          <w:szCs w:val="24"/>
        </w:rPr>
        <w:t>17</w:t>
      </w:r>
      <w:r w:rsidRPr="001B1921">
        <w:rPr>
          <w:rFonts w:eastAsia="KaiTi_GB2312"/>
          <w:spacing w:val="0"/>
          <w:kern w:val="0"/>
          <w:sz w:val="24"/>
          <w:szCs w:val="24"/>
        </w:rPr>
        <w:t>条和第</w:t>
      </w:r>
      <w:r w:rsidRPr="001B1921">
        <w:rPr>
          <w:rFonts w:eastAsia="KaiTi_GB2312"/>
          <w:spacing w:val="0"/>
          <w:kern w:val="0"/>
          <w:sz w:val="24"/>
          <w:szCs w:val="24"/>
        </w:rPr>
        <w:t>37</w:t>
      </w:r>
      <w:r w:rsidRPr="001B1921">
        <w:rPr>
          <w:rFonts w:eastAsia="KaiTi_GB2312"/>
          <w:spacing w:val="0"/>
          <w:kern w:val="0"/>
          <w:sz w:val="24"/>
          <w:szCs w:val="24"/>
        </w:rPr>
        <w:t>条</w:t>
      </w:r>
      <w:r w:rsidR="00226812" w:rsidRPr="001B1921">
        <w:rPr>
          <w:rFonts w:eastAsia="KaiTi_GB2312"/>
          <w:spacing w:val="0"/>
          <w:kern w:val="0"/>
          <w:sz w:val="24"/>
          <w:szCs w:val="24"/>
        </w:rPr>
        <w:t>(</w:t>
      </w:r>
      <w:r w:rsidRPr="001B1921">
        <w:rPr>
          <w:rFonts w:eastAsia="KaiTi_GB2312"/>
          <w:spacing w:val="0"/>
          <w:kern w:val="0"/>
          <w:sz w:val="24"/>
          <w:szCs w:val="24"/>
        </w:rPr>
        <w:t>a</w:t>
      </w:r>
      <w:r w:rsidR="00226812" w:rsidRPr="001B1921">
        <w:rPr>
          <w:rFonts w:eastAsia="KaiTi_GB2312"/>
          <w:spacing w:val="0"/>
          <w:kern w:val="0"/>
          <w:sz w:val="24"/>
          <w:szCs w:val="24"/>
        </w:rPr>
        <w:t>)</w:t>
      </w:r>
      <w:r w:rsidRPr="001B1921">
        <w:rPr>
          <w:rFonts w:eastAsia="KaiTi_GB2312"/>
          <w:spacing w:val="0"/>
          <w:kern w:val="0"/>
          <w:sz w:val="24"/>
          <w:szCs w:val="24"/>
        </w:rPr>
        <w:t>项</w:t>
      </w:r>
      <w:r w:rsidR="00226812" w:rsidRPr="001B1921">
        <w:rPr>
          <w:rFonts w:eastAsia="KaiTi_GB2312"/>
          <w:spacing w:val="0"/>
          <w:kern w:val="0"/>
          <w:sz w:val="24"/>
          <w:szCs w:val="24"/>
        </w:rPr>
        <w:t>)</w:t>
      </w:r>
    </w:p>
    <w:p w:rsidR="00BC0597" w:rsidRPr="00D63575" w:rsidRDefault="00BC0597" w:rsidP="00BC0597">
      <w:r w:rsidRPr="00D63575">
        <w:tab/>
        <w:t>2</w:t>
      </w:r>
      <w:r w:rsidR="00226812" w:rsidRPr="00D63575">
        <w:t>4.</w:t>
      </w:r>
      <w:r w:rsidRPr="00D63575">
        <w:t xml:space="preserve">  </w:t>
      </w:r>
      <w:r w:rsidR="00302D23" w:rsidRPr="00D63575">
        <w:t>本群条款</w:t>
      </w:r>
      <w:r w:rsidR="009B0003" w:rsidRPr="00D63575">
        <w:t>要求</w:t>
      </w:r>
      <w:r w:rsidRPr="00D63575">
        <w:t>缔约国遵循上文第</w:t>
      </w:r>
      <w:r w:rsidRPr="00D63575">
        <w:t>5</w:t>
      </w:r>
      <w:r w:rsidRPr="00D63575">
        <w:t>和第</w:t>
      </w:r>
      <w:r w:rsidRPr="00D63575">
        <w:t>6</w:t>
      </w:r>
      <w:r w:rsidRPr="00D63575">
        <w:t>段的规定。</w:t>
      </w:r>
    </w:p>
    <w:p w:rsidR="00BC0597" w:rsidRPr="00D63575" w:rsidRDefault="00BC0597" w:rsidP="00BC0597">
      <w:r w:rsidRPr="00D63575">
        <w:tab/>
        <w:t>2</w:t>
      </w:r>
      <w:r w:rsidR="00226812" w:rsidRPr="00D63575">
        <w:t>5.</w:t>
      </w:r>
      <w:r w:rsidRPr="00D63575">
        <w:t xml:space="preserve">  </w:t>
      </w:r>
      <w:r w:rsidRPr="00D63575">
        <w:t>缔约国应提供下列各方面的有关资料</w:t>
      </w:r>
      <w:r w:rsidR="00226812" w:rsidRPr="00D63575">
        <w:t>：</w:t>
      </w:r>
    </w:p>
    <w:p w:rsidR="00BC0597" w:rsidRPr="00D63575" w:rsidRDefault="00BC0597" w:rsidP="00BC0597">
      <w:pPr>
        <w:numPr>
          <w:ilvl w:val="0"/>
          <w:numId w:val="59"/>
        </w:numPr>
      </w:pPr>
      <w:r w:rsidRPr="00D63575">
        <w:t>姓名和国籍</w:t>
      </w:r>
      <w:r w:rsidR="00226812" w:rsidRPr="00D63575">
        <w:t>(</w:t>
      </w:r>
      <w:r w:rsidRPr="00D63575">
        <w:t>第</w:t>
      </w:r>
      <w:r w:rsidRPr="00D63575">
        <w:t>7</w:t>
      </w:r>
      <w:r w:rsidRPr="00D63575">
        <w:t>条</w:t>
      </w:r>
      <w:r w:rsidR="00226812" w:rsidRPr="00D63575">
        <w:t>)</w:t>
      </w:r>
      <w:r w:rsidR="00226812" w:rsidRPr="00D63575">
        <w:t>；</w:t>
      </w:r>
    </w:p>
    <w:p w:rsidR="00BC0597" w:rsidRPr="00D63575" w:rsidRDefault="00BC0597" w:rsidP="00BC0597">
      <w:pPr>
        <w:numPr>
          <w:ilvl w:val="0"/>
          <w:numId w:val="59"/>
        </w:numPr>
      </w:pPr>
      <w:r w:rsidRPr="00D63575">
        <w:t>维护身份</w:t>
      </w:r>
      <w:r w:rsidR="00226812" w:rsidRPr="00D63575">
        <w:t>(</w:t>
      </w:r>
      <w:r w:rsidRPr="00D63575">
        <w:t>第</w:t>
      </w:r>
      <w:r w:rsidRPr="00D63575">
        <w:t>8</w:t>
      </w:r>
      <w:r w:rsidRPr="00D63575">
        <w:t>条</w:t>
      </w:r>
      <w:r w:rsidR="00226812" w:rsidRPr="00D63575">
        <w:t>)</w:t>
      </w:r>
      <w:r w:rsidR="00226812" w:rsidRPr="00D63575">
        <w:t>；</w:t>
      </w:r>
    </w:p>
    <w:p w:rsidR="00BC0597" w:rsidRPr="00D63575" w:rsidRDefault="00BC0597" w:rsidP="00BC0597">
      <w:pPr>
        <w:numPr>
          <w:ilvl w:val="0"/>
          <w:numId w:val="59"/>
        </w:numPr>
      </w:pPr>
      <w:r w:rsidRPr="00D63575">
        <w:t>言论自由</w:t>
      </w:r>
      <w:r w:rsidR="00226812" w:rsidRPr="00D63575">
        <w:t>(</w:t>
      </w:r>
      <w:r w:rsidRPr="00D63575">
        <w:t>第</w:t>
      </w:r>
      <w:r w:rsidRPr="00D63575">
        <w:t>13</w:t>
      </w:r>
      <w:r w:rsidRPr="00D63575">
        <w:t>条</w:t>
      </w:r>
      <w:r w:rsidR="00226812" w:rsidRPr="00D63575">
        <w:t>)</w:t>
      </w:r>
      <w:r w:rsidR="00226812" w:rsidRPr="00D63575">
        <w:t>；</w:t>
      </w:r>
    </w:p>
    <w:p w:rsidR="00BC0597" w:rsidRPr="00D63575" w:rsidRDefault="00BC0597" w:rsidP="00BC0597">
      <w:pPr>
        <w:numPr>
          <w:ilvl w:val="0"/>
          <w:numId w:val="59"/>
        </w:numPr>
      </w:pPr>
      <w:r w:rsidRPr="00D63575">
        <w:t>思想、信仰和宗教自由</w:t>
      </w:r>
      <w:r w:rsidR="00226812" w:rsidRPr="00D63575">
        <w:t>(</w:t>
      </w:r>
      <w:r w:rsidRPr="00D63575">
        <w:t>第</w:t>
      </w:r>
      <w:r w:rsidRPr="00D63575">
        <w:t>14</w:t>
      </w:r>
      <w:r w:rsidRPr="00D63575">
        <w:t>条</w:t>
      </w:r>
      <w:r w:rsidR="00226812" w:rsidRPr="00D63575">
        <w:t>)</w:t>
      </w:r>
      <w:r w:rsidR="00226812" w:rsidRPr="00D63575">
        <w:t>；</w:t>
      </w:r>
    </w:p>
    <w:p w:rsidR="00BC0597" w:rsidRPr="00D63575" w:rsidRDefault="00BC0597" w:rsidP="00BC0597">
      <w:pPr>
        <w:numPr>
          <w:ilvl w:val="0"/>
          <w:numId w:val="59"/>
        </w:numPr>
      </w:pPr>
      <w:r w:rsidRPr="00D63575">
        <w:t>结社及和平集会的自由</w:t>
      </w:r>
      <w:r w:rsidR="00226812" w:rsidRPr="00D63575">
        <w:t>(</w:t>
      </w:r>
      <w:r w:rsidRPr="00D63575">
        <w:t>第</w:t>
      </w:r>
      <w:r w:rsidRPr="00D63575">
        <w:t>15</w:t>
      </w:r>
      <w:r w:rsidRPr="00D63575">
        <w:t>条</w:t>
      </w:r>
      <w:r w:rsidR="00226812" w:rsidRPr="00D63575">
        <w:t>)</w:t>
      </w:r>
      <w:r w:rsidR="00226812" w:rsidRPr="00D63575">
        <w:t>；</w:t>
      </w:r>
    </w:p>
    <w:p w:rsidR="00BC0597" w:rsidRPr="00D63575" w:rsidRDefault="00BC0597" w:rsidP="00BC0597">
      <w:pPr>
        <w:numPr>
          <w:ilvl w:val="0"/>
          <w:numId w:val="59"/>
        </w:numPr>
      </w:pPr>
      <w:r w:rsidRPr="00D63575">
        <w:t>保护隐私</w:t>
      </w:r>
      <w:r w:rsidR="00226812" w:rsidRPr="00D63575">
        <w:t>(</w:t>
      </w:r>
      <w:r w:rsidRPr="00D63575">
        <w:t>第</w:t>
      </w:r>
      <w:r w:rsidRPr="00D63575">
        <w:t>16</w:t>
      </w:r>
      <w:r w:rsidRPr="00D63575">
        <w:t>条</w:t>
      </w:r>
      <w:r w:rsidR="00226812" w:rsidRPr="00D63575">
        <w:t>)</w:t>
      </w:r>
      <w:r w:rsidR="00226812" w:rsidRPr="00D63575">
        <w:t>；</w:t>
      </w:r>
    </w:p>
    <w:p w:rsidR="00BC0597" w:rsidRPr="00D63575" w:rsidRDefault="00BC0597" w:rsidP="00BC0597">
      <w:pPr>
        <w:numPr>
          <w:ilvl w:val="0"/>
          <w:numId w:val="59"/>
        </w:numPr>
      </w:pPr>
      <w:r w:rsidRPr="00D63575">
        <w:t>能够获得适当信息和资料</w:t>
      </w:r>
      <w:r w:rsidR="00226812" w:rsidRPr="00D63575">
        <w:t>(</w:t>
      </w:r>
      <w:r w:rsidRPr="00D63575">
        <w:t>第</w:t>
      </w:r>
      <w:r w:rsidRPr="00D63575">
        <w:t>17</w:t>
      </w:r>
      <w:r w:rsidRPr="00D63575">
        <w:t>条</w:t>
      </w:r>
      <w:r w:rsidR="00226812" w:rsidRPr="00D63575">
        <w:t>)</w:t>
      </w:r>
      <w:r w:rsidR="00226812" w:rsidRPr="00D63575">
        <w:t>；</w:t>
      </w:r>
    </w:p>
    <w:p w:rsidR="00BC0597" w:rsidRPr="00D63575" w:rsidRDefault="00BC0597" w:rsidP="00BC0597">
      <w:pPr>
        <w:numPr>
          <w:ilvl w:val="0"/>
          <w:numId w:val="59"/>
        </w:numPr>
      </w:pPr>
      <w:r w:rsidRPr="00D63575">
        <w:t>不受酷刑或其他形式的残忍、不人道或有辱人格的</w:t>
      </w:r>
      <w:r w:rsidRPr="00D63575">
        <w:br/>
      </w:r>
      <w:r w:rsidRPr="00D63575">
        <w:t>待遇或处罚</w:t>
      </w:r>
      <w:r w:rsidR="00226812" w:rsidRPr="00D63575">
        <w:t>(</w:t>
      </w:r>
      <w:r w:rsidRPr="00D63575">
        <w:t>第</w:t>
      </w:r>
      <w:r w:rsidRPr="00D63575">
        <w:t>37</w:t>
      </w:r>
      <w:r w:rsidRPr="00D63575">
        <w:t>条</w:t>
      </w:r>
      <w:r w:rsidR="00226812" w:rsidRPr="00D63575">
        <w:t>(</w:t>
      </w:r>
      <w:r w:rsidRPr="00D63575">
        <w:t>a</w:t>
      </w:r>
      <w:r w:rsidR="00226812" w:rsidRPr="00D63575">
        <w:t>)</w:t>
      </w:r>
      <w:r w:rsidRPr="00D63575">
        <w:t>项</w:t>
      </w:r>
      <w:r w:rsidR="00226812" w:rsidRPr="00D63575">
        <w:t>)</w:t>
      </w:r>
      <w:r w:rsidRPr="00D63575">
        <w:t>。</w:t>
      </w:r>
    </w:p>
    <w:p w:rsidR="00BC0597" w:rsidRPr="00D63575" w:rsidRDefault="00BC0597" w:rsidP="00486801">
      <w:pPr>
        <w:spacing w:after="320"/>
      </w:pPr>
      <w:r w:rsidRPr="00D63575">
        <w:tab/>
        <w:t>2</w:t>
      </w:r>
      <w:r w:rsidR="00226812" w:rsidRPr="00D63575">
        <w:t>6.</w:t>
      </w:r>
      <w:r w:rsidRPr="00D63575">
        <w:t xml:space="preserve">  </w:t>
      </w:r>
      <w:r w:rsidRPr="00D63575">
        <w:t>缔约国应主要提到</w:t>
      </w:r>
      <w:r w:rsidR="00226812" w:rsidRPr="00D63575">
        <w:t>：</w:t>
      </w:r>
      <w:r w:rsidRPr="00D63575">
        <w:t>残疾儿童</w:t>
      </w:r>
      <w:r w:rsidR="009B0003" w:rsidRPr="00D63575">
        <w:t>、</w:t>
      </w:r>
      <w:r w:rsidRPr="00D63575">
        <w:t>贫困儿童</w:t>
      </w:r>
      <w:r w:rsidR="009B0003" w:rsidRPr="00D63575">
        <w:t>、</w:t>
      </w:r>
      <w:r w:rsidRPr="00D63575">
        <w:t>非婚生儿童</w:t>
      </w:r>
      <w:r w:rsidR="009B0003" w:rsidRPr="00D63575">
        <w:t>、</w:t>
      </w:r>
      <w:r w:rsidRPr="00D63575">
        <w:t>寻求庇护的儿童和难民儿童</w:t>
      </w:r>
      <w:r w:rsidR="009B0003" w:rsidRPr="00D63575">
        <w:t>、</w:t>
      </w:r>
      <w:r w:rsidRPr="00D63575">
        <w:t>属于土著群体和</w:t>
      </w:r>
      <w:r w:rsidR="00226812" w:rsidRPr="00D63575">
        <w:t>(</w:t>
      </w:r>
      <w:r w:rsidR="00426BB8" w:rsidRPr="00D63575">
        <w:t>或</w:t>
      </w:r>
      <w:r w:rsidR="00226812" w:rsidRPr="00D63575">
        <w:t>)</w:t>
      </w:r>
      <w:r w:rsidRPr="00D63575">
        <w:t>少数群体的儿童。</w:t>
      </w:r>
    </w:p>
    <w:p w:rsidR="00BC0597" w:rsidRPr="001B1921" w:rsidRDefault="00BC0597" w:rsidP="00486801">
      <w:pPr>
        <w:pStyle w:val="Heading2"/>
        <w:rPr>
          <w:rFonts w:eastAsia="KaiTi_GB2312"/>
          <w:kern w:val="0"/>
        </w:rPr>
      </w:pPr>
      <w:r w:rsidRPr="00D63575">
        <w:t>五、家庭环境和替代照料</w:t>
      </w:r>
      <w:r w:rsidR="00486801" w:rsidRPr="00D63575">
        <w:br/>
      </w:r>
      <w:r w:rsidR="00226812" w:rsidRPr="001B1921">
        <w:rPr>
          <w:rFonts w:eastAsia="KaiTi_GB2312"/>
          <w:spacing w:val="0"/>
          <w:kern w:val="0"/>
          <w:sz w:val="24"/>
          <w:szCs w:val="24"/>
        </w:rPr>
        <w:t>(</w:t>
      </w:r>
      <w:r w:rsidRPr="001B1921">
        <w:rPr>
          <w:rFonts w:eastAsia="KaiTi_GB2312"/>
          <w:spacing w:val="0"/>
          <w:kern w:val="0"/>
          <w:sz w:val="24"/>
          <w:szCs w:val="24"/>
        </w:rPr>
        <w:t>第</w:t>
      </w:r>
      <w:r w:rsidRPr="001B1921">
        <w:rPr>
          <w:rFonts w:eastAsia="KaiTi_GB2312"/>
          <w:spacing w:val="0"/>
          <w:kern w:val="0"/>
          <w:sz w:val="24"/>
          <w:szCs w:val="24"/>
        </w:rPr>
        <w:t>5</w:t>
      </w:r>
      <w:r w:rsidRPr="001B1921">
        <w:rPr>
          <w:rFonts w:eastAsia="KaiTi_GB2312"/>
          <w:spacing w:val="0"/>
          <w:kern w:val="0"/>
          <w:sz w:val="24"/>
          <w:szCs w:val="24"/>
        </w:rPr>
        <w:t>条、第</w:t>
      </w:r>
      <w:r w:rsidRPr="001B1921">
        <w:rPr>
          <w:rFonts w:eastAsia="KaiTi_GB2312"/>
          <w:spacing w:val="0"/>
          <w:kern w:val="0"/>
          <w:sz w:val="24"/>
          <w:szCs w:val="24"/>
        </w:rPr>
        <w:t>9</w:t>
      </w:r>
      <w:r w:rsidRPr="001B1921">
        <w:rPr>
          <w:rFonts w:eastAsia="KaiTi_GB2312"/>
          <w:spacing w:val="0"/>
          <w:kern w:val="0"/>
          <w:sz w:val="24"/>
          <w:szCs w:val="24"/>
        </w:rPr>
        <w:t>至第</w:t>
      </w:r>
      <w:r w:rsidRPr="001B1921">
        <w:rPr>
          <w:rFonts w:eastAsia="KaiTi_GB2312"/>
          <w:spacing w:val="0"/>
          <w:kern w:val="0"/>
          <w:sz w:val="24"/>
          <w:szCs w:val="24"/>
        </w:rPr>
        <w:t>11</w:t>
      </w:r>
      <w:r w:rsidRPr="001B1921">
        <w:rPr>
          <w:rFonts w:eastAsia="KaiTi_GB2312"/>
          <w:spacing w:val="0"/>
          <w:kern w:val="0"/>
          <w:sz w:val="24"/>
          <w:szCs w:val="24"/>
        </w:rPr>
        <w:t>条、第</w:t>
      </w:r>
      <w:r w:rsidRPr="001B1921">
        <w:rPr>
          <w:rFonts w:eastAsia="KaiTi_GB2312"/>
          <w:spacing w:val="0"/>
          <w:kern w:val="0"/>
          <w:sz w:val="24"/>
          <w:szCs w:val="24"/>
        </w:rPr>
        <w:t>18</w:t>
      </w:r>
      <w:r w:rsidRPr="001B1921">
        <w:rPr>
          <w:rFonts w:eastAsia="KaiTi_GB2312"/>
          <w:spacing w:val="0"/>
          <w:kern w:val="0"/>
          <w:sz w:val="24"/>
          <w:szCs w:val="24"/>
        </w:rPr>
        <w:t>条第</w:t>
      </w:r>
      <w:r w:rsidRPr="001B1921">
        <w:rPr>
          <w:rFonts w:eastAsia="KaiTi_GB2312"/>
          <w:spacing w:val="0"/>
          <w:kern w:val="0"/>
          <w:sz w:val="24"/>
          <w:szCs w:val="24"/>
        </w:rPr>
        <w:t>1</w:t>
      </w:r>
      <w:r w:rsidRPr="001B1921">
        <w:rPr>
          <w:rFonts w:eastAsia="KaiTi_GB2312"/>
          <w:spacing w:val="0"/>
          <w:kern w:val="0"/>
          <w:sz w:val="24"/>
          <w:szCs w:val="24"/>
        </w:rPr>
        <w:t>和第</w:t>
      </w:r>
      <w:r w:rsidRPr="001B1921">
        <w:rPr>
          <w:rFonts w:eastAsia="KaiTi_GB2312"/>
          <w:spacing w:val="0"/>
          <w:kern w:val="0"/>
          <w:sz w:val="24"/>
          <w:szCs w:val="24"/>
        </w:rPr>
        <w:t>2</w:t>
      </w:r>
      <w:r w:rsidRPr="001B1921">
        <w:rPr>
          <w:rFonts w:eastAsia="KaiTi_GB2312"/>
          <w:spacing w:val="0"/>
          <w:kern w:val="0"/>
          <w:sz w:val="24"/>
          <w:szCs w:val="24"/>
        </w:rPr>
        <w:t>款、第</w:t>
      </w:r>
      <w:r w:rsidRPr="001B1921">
        <w:rPr>
          <w:rFonts w:eastAsia="KaiTi_GB2312"/>
          <w:spacing w:val="0"/>
          <w:kern w:val="0"/>
          <w:sz w:val="24"/>
          <w:szCs w:val="24"/>
        </w:rPr>
        <w:t>19</w:t>
      </w:r>
      <w:r w:rsidRPr="001B1921">
        <w:rPr>
          <w:rFonts w:eastAsia="KaiTi_GB2312"/>
          <w:spacing w:val="0"/>
          <w:kern w:val="0"/>
          <w:sz w:val="24"/>
          <w:szCs w:val="24"/>
        </w:rPr>
        <w:t>至</w:t>
      </w:r>
      <w:r w:rsidR="00BC68EB" w:rsidRPr="001B1921">
        <w:rPr>
          <w:rFonts w:eastAsia="KaiTi_GB2312"/>
          <w:spacing w:val="0"/>
          <w:kern w:val="0"/>
          <w:sz w:val="24"/>
          <w:szCs w:val="24"/>
        </w:rPr>
        <w:br/>
      </w:r>
      <w:r w:rsidRPr="001B1921">
        <w:rPr>
          <w:rFonts w:eastAsia="KaiTi_GB2312"/>
          <w:spacing w:val="0"/>
          <w:kern w:val="0"/>
          <w:sz w:val="24"/>
          <w:szCs w:val="24"/>
        </w:rPr>
        <w:t>第</w:t>
      </w:r>
      <w:r w:rsidRPr="001B1921">
        <w:rPr>
          <w:rFonts w:eastAsia="KaiTi_GB2312"/>
          <w:spacing w:val="0"/>
          <w:kern w:val="0"/>
          <w:sz w:val="24"/>
          <w:szCs w:val="24"/>
        </w:rPr>
        <w:t>21</w:t>
      </w:r>
      <w:r w:rsidRPr="001B1921">
        <w:rPr>
          <w:rFonts w:eastAsia="KaiTi_GB2312"/>
          <w:spacing w:val="0"/>
          <w:kern w:val="0"/>
          <w:sz w:val="24"/>
          <w:szCs w:val="24"/>
        </w:rPr>
        <w:t>条、第</w:t>
      </w:r>
      <w:r w:rsidRPr="001B1921">
        <w:rPr>
          <w:rFonts w:eastAsia="KaiTi_GB2312"/>
          <w:spacing w:val="0"/>
          <w:kern w:val="0"/>
          <w:sz w:val="24"/>
          <w:szCs w:val="24"/>
        </w:rPr>
        <w:t>25</w:t>
      </w:r>
      <w:r w:rsidRPr="001B1921">
        <w:rPr>
          <w:rFonts w:eastAsia="KaiTi_GB2312"/>
          <w:spacing w:val="0"/>
          <w:kern w:val="0"/>
          <w:sz w:val="24"/>
          <w:szCs w:val="24"/>
        </w:rPr>
        <w:t>条、第</w:t>
      </w:r>
      <w:r w:rsidRPr="001B1921">
        <w:rPr>
          <w:rFonts w:eastAsia="KaiTi_GB2312"/>
          <w:spacing w:val="0"/>
          <w:kern w:val="0"/>
          <w:sz w:val="24"/>
          <w:szCs w:val="24"/>
        </w:rPr>
        <w:t>27</w:t>
      </w:r>
      <w:r w:rsidRPr="001B1921">
        <w:rPr>
          <w:rFonts w:eastAsia="KaiTi_GB2312"/>
          <w:spacing w:val="0"/>
          <w:kern w:val="0"/>
          <w:sz w:val="24"/>
          <w:szCs w:val="24"/>
        </w:rPr>
        <w:t>条第</w:t>
      </w:r>
      <w:r w:rsidRPr="001B1921">
        <w:rPr>
          <w:rFonts w:eastAsia="KaiTi_GB2312"/>
          <w:spacing w:val="0"/>
          <w:kern w:val="0"/>
          <w:sz w:val="24"/>
          <w:szCs w:val="24"/>
        </w:rPr>
        <w:t>4</w:t>
      </w:r>
      <w:r w:rsidRPr="001B1921">
        <w:rPr>
          <w:rFonts w:eastAsia="KaiTi_GB2312"/>
          <w:spacing w:val="0"/>
          <w:kern w:val="0"/>
          <w:sz w:val="24"/>
          <w:szCs w:val="24"/>
        </w:rPr>
        <w:t>款、第</w:t>
      </w:r>
      <w:r w:rsidRPr="001B1921">
        <w:rPr>
          <w:rFonts w:eastAsia="KaiTi_GB2312"/>
          <w:spacing w:val="0"/>
          <w:kern w:val="0"/>
          <w:sz w:val="24"/>
          <w:szCs w:val="24"/>
        </w:rPr>
        <w:t>39</w:t>
      </w:r>
      <w:r w:rsidRPr="001B1921">
        <w:rPr>
          <w:rFonts w:eastAsia="KaiTi_GB2312"/>
          <w:spacing w:val="0"/>
          <w:kern w:val="0"/>
          <w:sz w:val="24"/>
          <w:szCs w:val="24"/>
        </w:rPr>
        <w:t>条</w:t>
      </w:r>
      <w:r w:rsidR="00226812" w:rsidRPr="001B1921">
        <w:rPr>
          <w:rFonts w:eastAsia="KaiTi_GB2312"/>
          <w:spacing w:val="0"/>
          <w:kern w:val="0"/>
          <w:sz w:val="24"/>
          <w:szCs w:val="24"/>
        </w:rPr>
        <w:t>)</w:t>
      </w:r>
    </w:p>
    <w:p w:rsidR="00BC0597" w:rsidRPr="00D63575" w:rsidRDefault="00BC0597" w:rsidP="00BC0597">
      <w:r w:rsidRPr="00D63575">
        <w:tab/>
        <w:t>2</w:t>
      </w:r>
      <w:r w:rsidR="00226812" w:rsidRPr="00D63575">
        <w:t>7.</w:t>
      </w:r>
      <w:r w:rsidRPr="00D63575">
        <w:t xml:space="preserve">  </w:t>
      </w:r>
      <w:r w:rsidR="00302D23" w:rsidRPr="00D63575">
        <w:t>本群条款</w:t>
      </w:r>
      <w:r w:rsidR="00AA1C97" w:rsidRPr="00D63575">
        <w:t>要求</w:t>
      </w:r>
      <w:r w:rsidRPr="00D63575">
        <w:t>缔约国须遵循上文第</w:t>
      </w:r>
      <w:r w:rsidRPr="00D63575">
        <w:t>5</w:t>
      </w:r>
      <w:r w:rsidRPr="00D63575">
        <w:t>和第</w:t>
      </w:r>
      <w:r w:rsidRPr="00D63575">
        <w:t>6</w:t>
      </w:r>
      <w:r w:rsidRPr="00D63575">
        <w:t>段的规定。</w:t>
      </w:r>
    </w:p>
    <w:p w:rsidR="00023C4C" w:rsidRPr="00D63575" w:rsidRDefault="00BC0597" w:rsidP="00BC0597">
      <w:r w:rsidRPr="00D63575">
        <w:tab/>
        <w:t>2</w:t>
      </w:r>
      <w:r w:rsidR="00226812" w:rsidRPr="00D63575">
        <w:t>8.</w:t>
      </w:r>
      <w:r w:rsidRPr="00D63575">
        <w:t xml:space="preserve">  </w:t>
      </w:r>
      <w:r w:rsidRPr="00D63575">
        <w:t>缔约国应</w:t>
      </w:r>
      <w:r w:rsidR="00023C4C" w:rsidRPr="00D63575">
        <w:t>就</w:t>
      </w:r>
      <w:r w:rsidR="00226812" w:rsidRPr="00D63575">
        <w:t>：</w:t>
      </w:r>
    </w:p>
    <w:p w:rsidR="00023C4C" w:rsidRPr="00D63575" w:rsidRDefault="00023C4C" w:rsidP="00023C4C">
      <w:pPr>
        <w:numPr>
          <w:ilvl w:val="0"/>
          <w:numId w:val="60"/>
        </w:numPr>
      </w:pPr>
      <w:r w:rsidRPr="00D63575">
        <w:t>父母的指导</w:t>
      </w:r>
      <w:r w:rsidR="00226812" w:rsidRPr="00D63575">
        <w:t>(</w:t>
      </w:r>
      <w:r w:rsidRPr="00D63575">
        <w:t>第</w:t>
      </w:r>
      <w:r w:rsidRPr="00D63575">
        <w:t>5</w:t>
      </w:r>
      <w:r w:rsidRPr="00D63575">
        <w:t>条</w:t>
      </w:r>
      <w:r w:rsidR="00226812" w:rsidRPr="00D63575">
        <w:t>)</w:t>
      </w:r>
      <w:r w:rsidR="00226812" w:rsidRPr="00D63575">
        <w:t>；</w:t>
      </w:r>
    </w:p>
    <w:p w:rsidR="00023C4C" w:rsidRPr="00D63575" w:rsidRDefault="00023C4C" w:rsidP="00023C4C">
      <w:pPr>
        <w:numPr>
          <w:ilvl w:val="0"/>
          <w:numId w:val="60"/>
        </w:numPr>
      </w:pPr>
      <w:r w:rsidRPr="00D63575">
        <w:t>父母的责任</w:t>
      </w:r>
      <w:r w:rsidR="00226812" w:rsidRPr="00D63575">
        <w:t>(</w:t>
      </w:r>
      <w:r w:rsidRPr="00D63575">
        <w:t>第</w:t>
      </w:r>
      <w:r w:rsidRPr="00D63575">
        <w:t>18</w:t>
      </w:r>
      <w:r w:rsidRPr="00D63575">
        <w:t>条第</w:t>
      </w:r>
      <w:r w:rsidRPr="00D63575">
        <w:t>1</w:t>
      </w:r>
      <w:r w:rsidRPr="00D63575">
        <w:t>和第</w:t>
      </w:r>
      <w:r w:rsidRPr="00D63575">
        <w:t>2</w:t>
      </w:r>
      <w:r w:rsidRPr="00D63575">
        <w:t>款</w:t>
      </w:r>
      <w:r w:rsidR="00226812" w:rsidRPr="00D63575">
        <w:t>)</w:t>
      </w:r>
      <w:r w:rsidR="00226812" w:rsidRPr="00D63575">
        <w:t>；</w:t>
      </w:r>
    </w:p>
    <w:p w:rsidR="00023C4C" w:rsidRPr="00D63575" w:rsidRDefault="00023C4C" w:rsidP="00023C4C">
      <w:pPr>
        <w:numPr>
          <w:ilvl w:val="0"/>
          <w:numId w:val="60"/>
        </w:numPr>
      </w:pPr>
      <w:r w:rsidRPr="00D63575">
        <w:t>与父母分离</w:t>
      </w:r>
      <w:r w:rsidR="00226812" w:rsidRPr="00D63575">
        <w:t>(</w:t>
      </w:r>
      <w:r w:rsidRPr="00D63575">
        <w:t>第</w:t>
      </w:r>
      <w:r w:rsidRPr="00D63575">
        <w:t>9</w:t>
      </w:r>
      <w:r w:rsidRPr="00D63575">
        <w:t>条</w:t>
      </w:r>
      <w:r w:rsidR="00226812" w:rsidRPr="00D63575">
        <w:t>)</w:t>
      </w:r>
      <w:r w:rsidR="00226812" w:rsidRPr="00D63575">
        <w:t>；</w:t>
      </w:r>
    </w:p>
    <w:p w:rsidR="00023C4C" w:rsidRPr="00D63575" w:rsidRDefault="00023C4C" w:rsidP="00023C4C">
      <w:pPr>
        <w:numPr>
          <w:ilvl w:val="0"/>
          <w:numId w:val="60"/>
        </w:numPr>
      </w:pPr>
      <w:r w:rsidRPr="00D63575">
        <w:t>家人团聚</w:t>
      </w:r>
      <w:r w:rsidR="00226812" w:rsidRPr="00D63575">
        <w:t>(</w:t>
      </w:r>
      <w:r w:rsidRPr="00D63575">
        <w:t>第</w:t>
      </w:r>
      <w:r w:rsidRPr="00D63575">
        <w:t>10</w:t>
      </w:r>
      <w:r w:rsidRPr="00D63575">
        <w:t>条</w:t>
      </w:r>
      <w:r w:rsidR="00226812" w:rsidRPr="00D63575">
        <w:t>)</w:t>
      </w:r>
      <w:r w:rsidR="00226812" w:rsidRPr="00D63575">
        <w:t>；</w:t>
      </w:r>
    </w:p>
    <w:p w:rsidR="00023C4C" w:rsidRPr="00D63575" w:rsidRDefault="00023C4C" w:rsidP="00023C4C">
      <w:pPr>
        <w:numPr>
          <w:ilvl w:val="0"/>
          <w:numId w:val="60"/>
        </w:numPr>
      </w:pPr>
      <w:r w:rsidRPr="00D63575">
        <w:t>追索儿童的赡养费</w:t>
      </w:r>
      <w:r w:rsidR="00226812" w:rsidRPr="00D63575">
        <w:t>(</w:t>
      </w:r>
      <w:r w:rsidRPr="00D63575">
        <w:t>第</w:t>
      </w:r>
      <w:r w:rsidRPr="00D63575">
        <w:t>27</w:t>
      </w:r>
      <w:r w:rsidRPr="00D63575">
        <w:t>条第</w:t>
      </w:r>
      <w:r w:rsidRPr="00D63575">
        <w:t>4</w:t>
      </w:r>
      <w:r w:rsidRPr="00D63575">
        <w:t>款</w:t>
      </w:r>
      <w:r w:rsidR="00226812" w:rsidRPr="00D63575">
        <w:t>)</w:t>
      </w:r>
      <w:r w:rsidR="00226812" w:rsidRPr="00D63575">
        <w:t>；</w:t>
      </w:r>
    </w:p>
    <w:p w:rsidR="00023C4C" w:rsidRPr="00D63575" w:rsidRDefault="00023C4C" w:rsidP="00023C4C">
      <w:pPr>
        <w:numPr>
          <w:ilvl w:val="0"/>
          <w:numId w:val="60"/>
        </w:numPr>
      </w:pPr>
      <w:r w:rsidRPr="00D63575">
        <w:t>失去家庭环境的儿童</w:t>
      </w:r>
      <w:r w:rsidR="00226812" w:rsidRPr="00D63575">
        <w:t>(</w:t>
      </w:r>
      <w:r w:rsidRPr="00D63575">
        <w:t>第</w:t>
      </w:r>
      <w:r w:rsidRPr="00D63575">
        <w:t>20</w:t>
      </w:r>
      <w:r w:rsidRPr="00D63575">
        <w:t>条</w:t>
      </w:r>
      <w:r w:rsidR="00226812" w:rsidRPr="00D63575">
        <w:t>)</w:t>
      </w:r>
      <w:r w:rsidR="00226812" w:rsidRPr="00D63575">
        <w:t>；</w:t>
      </w:r>
    </w:p>
    <w:p w:rsidR="00023C4C" w:rsidRPr="00D63575" w:rsidRDefault="00023C4C" w:rsidP="00023C4C">
      <w:pPr>
        <w:numPr>
          <w:ilvl w:val="0"/>
          <w:numId w:val="60"/>
        </w:numPr>
      </w:pPr>
      <w:r w:rsidRPr="00D63575">
        <w:t>收养</w:t>
      </w:r>
      <w:r w:rsidR="00226812" w:rsidRPr="00D63575">
        <w:t>(</w:t>
      </w:r>
      <w:r w:rsidRPr="00D63575">
        <w:t>第</w:t>
      </w:r>
      <w:r w:rsidRPr="00D63575">
        <w:t>21</w:t>
      </w:r>
      <w:r w:rsidRPr="00D63575">
        <w:t>条</w:t>
      </w:r>
      <w:r w:rsidR="00226812" w:rsidRPr="00D63575">
        <w:t>)</w:t>
      </w:r>
      <w:r w:rsidR="00226812" w:rsidRPr="00D63575">
        <w:t>；</w:t>
      </w:r>
    </w:p>
    <w:p w:rsidR="00023C4C" w:rsidRPr="00D63575" w:rsidRDefault="00023C4C" w:rsidP="00023C4C">
      <w:pPr>
        <w:numPr>
          <w:ilvl w:val="0"/>
          <w:numId w:val="60"/>
        </w:numPr>
      </w:pPr>
      <w:r w:rsidRPr="00D63575">
        <w:t>非法将儿童转移国外和不使其返回本国</w:t>
      </w:r>
      <w:r w:rsidR="00226812" w:rsidRPr="00D63575">
        <w:t>(</w:t>
      </w:r>
      <w:r w:rsidRPr="00D63575">
        <w:t>第</w:t>
      </w:r>
      <w:r w:rsidRPr="00D63575">
        <w:t>11</w:t>
      </w:r>
      <w:r w:rsidRPr="00D63575">
        <w:t>条</w:t>
      </w:r>
      <w:r w:rsidR="00226812" w:rsidRPr="00D63575">
        <w:t>)</w:t>
      </w:r>
      <w:r w:rsidR="00226812" w:rsidRPr="00D63575">
        <w:t>；</w:t>
      </w:r>
    </w:p>
    <w:p w:rsidR="00023C4C" w:rsidRPr="00D63575" w:rsidRDefault="00023C4C" w:rsidP="00023C4C">
      <w:pPr>
        <w:numPr>
          <w:ilvl w:val="0"/>
          <w:numId w:val="60"/>
        </w:numPr>
      </w:pPr>
      <w:r w:rsidRPr="00D63575">
        <w:t>虐待和忽视</w:t>
      </w:r>
      <w:r w:rsidR="00226812" w:rsidRPr="00D63575">
        <w:t>(</w:t>
      </w:r>
      <w:r w:rsidRPr="00D63575">
        <w:t>第</w:t>
      </w:r>
      <w:r w:rsidRPr="00D63575">
        <w:t>19</w:t>
      </w:r>
      <w:r w:rsidRPr="00D63575">
        <w:t>条</w:t>
      </w:r>
      <w:r w:rsidR="00226812" w:rsidRPr="00D63575">
        <w:t>)</w:t>
      </w:r>
      <w:r w:rsidR="00226812" w:rsidRPr="00D63575">
        <w:t>，</w:t>
      </w:r>
      <w:r w:rsidRPr="00D63575">
        <w:t>包括身心得以康复并重返社会</w:t>
      </w:r>
      <w:r w:rsidR="00226812" w:rsidRPr="00D63575">
        <w:t>(</w:t>
      </w:r>
      <w:r w:rsidRPr="00D63575">
        <w:t>第</w:t>
      </w:r>
      <w:r w:rsidRPr="00D63575">
        <w:t>39</w:t>
      </w:r>
      <w:r w:rsidRPr="00D63575">
        <w:t>条</w:t>
      </w:r>
      <w:r w:rsidR="00226812" w:rsidRPr="00D63575">
        <w:t>)</w:t>
      </w:r>
      <w:r w:rsidR="00226812" w:rsidRPr="00D63575">
        <w:t>；</w:t>
      </w:r>
    </w:p>
    <w:p w:rsidR="00023C4C" w:rsidRPr="00D63575" w:rsidRDefault="00023C4C" w:rsidP="00023C4C">
      <w:pPr>
        <w:numPr>
          <w:ilvl w:val="0"/>
          <w:numId w:val="60"/>
        </w:numPr>
      </w:pPr>
      <w:r w:rsidRPr="00D63575">
        <w:t>定期审查安置情况</w:t>
      </w:r>
      <w:r w:rsidR="00226812" w:rsidRPr="00D63575">
        <w:t>(</w:t>
      </w:r>
      <w:r w:rsidRPr="00D63575">
        <w:t>第</w:t>
      </w:r>
      <w:r w:rsidRPr="00D63575">
        <w:t>25</w:t>
      </w:r>
      <w:r w:rsidRPr="00D63575">
        <w:t>条</w:t>
      </w:r>
      <w:r w:rsidR="00226812" w:rsidRPr="00D63575">
        <w:t>)</w:t>
      </w:r>
      <w:r w:rsidRPr="00D63575">
        <w:t xml:space="preserve"> </w:t>
      </w:r>
    </w:p>
    <w:p w:rsidR="00BC0597" w:rsidRPr="00D63575" w:rsidRDefault="00023C4C" w:rsidP="00BC0597">
      <w:r w:rsidRPr="00D63575">
        <w:t>等</w:t>
      </w:r>
      <w:r w:rsidR="00BC0597" w:rsidRPr="00D63575">
        <w:t>提供有关资料</w:t>
      </w:r>
      <w:r w:rsidR="00226812" w:rsidRPr="00D63575">
        <w:t>，</w:t>
      </w:r>
      <w:r w:rsidR="00BC0597" w:rsidRPr="00D63575">
        <w:t>包括现行的</w:t>
      </w:r>
      <w:r w:rsidRPr="00D63575">
        <w:t>立法、司法、行政等方面的</w:t>
      </w:r>
      <w:r w:rsidR="00BC0597" w:rsidRPr="00D63575">
        <w:t>主要措施</w:t>
      </w:r>
      <w:r w:rsidR="00226812" w:rsidRPr="00D63575">
        <w:t>，</w:t>
      </w:r>
      <w:r w:rsidR="00BC0597" w:rsidRPr="00D63575">
        <w:t>特别应说明在处理下列问题时如何体现保护</w:t>
      </w:r>
      <w:r w:rsidR="00BC0597" w:rsidRPr="00D63575">
        <w:t>“</w:t>
      </w:r>
      <w:r w:rsidR="00BC0597" w:rsidRPr="00D63575">
        <w:t>儿童最大利益</w:t>
      </w:r>
      <w:r w:rsidR="00BC0597" w:rsidRPr="00D63575">
        <w:t>”</w:t>
      </w:r>
      <w:r w:rsidR="00BC0597" w:rsidRPr="00D63575">
        <w:t>原则</w:t>
      </w:r>
      <w:r w:rsidR="00226812" w:rsidRPr="00D63575">
        <w:t>(</w:t>
      </w:r>
      <w:r w:rsidR="00BC0597" w:rsidRPr="00D63575">
        <w:t>第</w:t>
      </w:r>
      <w:r w:rsidR="00BC0597" w:rsidRPr="00D63575">
        <w:t>3</w:t>
      </w:r>
      <w:r w:rsidR="00BC0597" w:rsidRPr="00D63575">
        <w:t>条</w:t>
      </w:r>
      <w:r w:rsidR="00226812" w:rsidRPr="00D63575">
        <w:t>)</w:t>
      </w:r>
      <w:r w:rsidR="00BC0597" w:rsidRPr="00D63575">
        <w:t>和</w:t>
      </w:r>
      <w:r w:rsidR="00BC0597" w:rsidRPr="00D63575">
        <w:t>“</w:t>
      </w:r>
      <w:r w:rsidR="00BC0597" w:rsidRPr="00D63575">
        <w:t>尊重儿童的意见</w:t>
      </w:r>
      <w:r w:rsidR="00BC0597" w:rsidRPr="00D63575">
        <w:t>”</w:t>
      </w:r>
      <w:r w:rsidR="00BC0597" w:rsidRPr="00D63575">
        <w:t>原则</w:t>
      </w:r>
      <w:r w:rsidR="00226812" w:rsidRPr="00D63575">
        <w:t>(</w:t>
      </w:r>
      <w:r w:rsidR="00BC0597" w:rsidRPr="00D63575">
        <w:t>第</w:t>
      </w:r>
      <w:r w:rsidR="00BC0597" w:rsidRPr="00D63575">
        <w:t>12</w:t>
      </w:r>
      <w:r w:rsidR="00BC0597" w:rsidRPr="00D63575">
        <w:t>条</w:t>
      </w:r>
      <w:r w:rsidR="00226812" w:rsidRPr="00D63575">
        <w:t>)</w:t>
      </w:r>
      <w:r w:rsidR="00226812" w:rsidRPr="00D63575">
        <w:t>：</w:t>
      </w:r>
    </w:p>
    <w:p w:rsidR="00BC0597" w:rsidRPr="00D63575" w:rsidRDefault="00BC0597" w:rsidP="00486801">
      <w:pPr>
        <w:spacing w:after="320"/>
      </w:pPr>
      <w:r w:rsidRPr="00D63575">
        <w:tab/>
        <w:t>2</w:t>
      </w:r>
      <w:r w:rsidR="00226812" w:rsidRPr="00D63575">
        <w:t>9.</w:t>
      </w:r>
      <w:r w:rsidRPr="00D63575">
        <w:t xml:space="preserve">  </w:t>
      </w:r>
      <w:r w:rsidRPr="00D63575">
        <w:t>报告还应</w:t>
      </w:r>
      <w:r w:rsidR="00B64F61" w:rsidRPr="00D63575">
        <w:t>提供资料介绍</w:t>
      </w:r>
      <w:r w:rsidRPr="00D63575">
        <w:t>缔约国缔结或</w:t>
      </w:r>
      <w:r w:rsidR="00B64F61" w:rsidRPr="00D63575">
        <w:t>可能已</w:t>
      </w:r>
      <w:r w:rsidRPr="00D63575">
        <w:t>加入的任何有关双边或多边协议、条约或公约</w:t>
      </w:r>
      <w:r w:rsidR="00226812" w:rsidRPr="00D63575">
        <w:t>，</w:t>
      </w:r>
      <w:r w:rsidRPr="00D63575">
        <w:t>特别是与第</w:t>
      </w:r>
      <w:r w:rsidRPr="00D63575">
        <w:t>11</w:t>
      </w:r>
      <w:r w:rsidRPr="00D63575">
        <w:t>、第</w:t>
      </w:r>
      <w:r w:rsidRPr="00D63575">
        <w:t>18</w:t>
      </w:r>
      <w:r w:rsidRPr="00D63575">
        <w:t>或第</w:t>
      </w:r>
      <w:r w:rsidRPr="00D63575">
        <w:t>21</w:t>
      </w:r>
      <w:r w:rsidRPr="00D63575">
        <w:t>条有关的文书</w:t>
      </w:r>
      <w:r w:rsidR="00226812" w:rsidRPr="00D63575">
        <w:t>，</w:t>
      </w:r>
      <w:r w:rsidR="00B64F61" w:rsidRPr="00D63575">
        <w:t>并说明</w:t>
      </w:r>
      <w:r w:rsidRPr="00D63575">
        <w:t>这些文书的影响。</w:t>
      </w:r>
    </w:p>
    <w:p w:rsidR="00BC0597" w:rsidRPr="00D63575" w:rsidRDefault="00BC0597" w:rsidP="00486801">
      <w:pPr>
        <w:pStyle w:val="Heading2"/>
        <w:rPr>
          <w:snapToGrid w:val="0"/>
        </w:rPr>
      </w:pPr>
      <w:r w:rsidRPr="00D63575">
        <w:t>六、基本保健和福利</w:t>
      </w:r>
      <w:r w:rsidR="00486801" w:rsidRPr="00D63575">
        <w:br/>
      </w:r>
      <w:r w:rsidR="00226812" w:rsidRPr="00D63575">
        <w:rPr>
          <w:rFonts w:eastAsia="KaiTi_GB2312"/>
          <w:spacing w:val="0"/>
          <w:kern w:val="0"/>
          <w:sz w:val="24"/>
          <w:szCs w:val="24"/>
        </w:rPr>
        <w:t>(</w:t>
      </w:r>
      <w:r w:rsidRPr="00D63575">
        <w:rPr>
          <w:rFonts w:eastAsia="KaiTi_GB2312"/>
          <w:spacing w:val="0"/>
          <w:kern w:val="0"/>
          <w:sz w:val="24"/>
          <w:szCs w:val="24"/>
        </w:rPr>
        <w:t>第</w:t>
      </w:r>
      <w:r w:rsidRPr="00D63575">
        <w:rPr>
          <w:rFonts w:eastAsia="KaiTi_GB2312"/>
          <w:spacing w:val="0"/>
          <w:kern w:val="0"/>
          <w:sz w:val="24"/>
          <w:szCs w:val="24"/>
        </w:rPr>
        <w:t>6</w:t>
      </w:r>
      <w:r w:rsidRPr="00D63575">
        <w:rPr>
          <w:rFonts w:eastAsia="KaiTi_GB2312"/>
          <w:spacing w:val="0"/>
          <w:kern w:val="0"/>
          <w:sz w:val="24"/>
          <w:szCs w:val="24"/>
        </w:rPr>
        <w:t>条、第</w:t>
      </w:r>
      <w:r w:rsidRPr="00D63575">
        <w:rPr>
          <w:rFonts w:eastAsia="KaiTi_GB2312"/>
          <w:spacing w:val="0"/>
          <w:kern w:val="0"/>
          <w:sz w:val="24"/>
          <w:szCs w:val="24"/>
        </w:rPr>
        <w:t>18</w:t>
      </w:r>
      <w:r w:rsidRPr="00D63575">
        <w:rPr>
          <w:rFonts w:eastAsia="KaiTi_GB2312"/>
          <w:spacing w:val="0"/>
          <w:kern w:val="0"/>
          <w:sz w:val="24"/>
          <w:szCs w:val="24"/>
        </w:rPr>
        <w:t>条第</w:t>
      </w:r>
      <w:r w:rsidRPr="00D63575">
        <w:rPr>
          <w:rFonts w:eastAsia="KaiTi_GB2312"/>
          <w:spacing w:val="0"/>
          <w:kern w:val="0"/>
          <w:sz w:val="24"/>
          <w:szCs w:val="24"/>
        </w:rPr>
        <w:t>3</w:t>
      </w:r>
      <w:r w:rsidRPr="00D63575">
        <w:rPr>
          <w:rFonts w:eastAsia="KaiTi_GB2312"/>
          <w:spacing w:val="0"/>
          <w:kern w:val="0"/>
          <w:sz w:val="24"/>
          <w:szCs w:val="24"/>
        </w:rPr>
        <w:t>款、第</w:t>
      </w:r>
      <w:r w:rsidRPr="00D63575">
        <w:rPr>
          <w:rFonts w:eastAsia="KaiTi_GB2312"/>
          <w:spacing w:val="0"/>
          <w:kern w:val="0"/>
          <w:sz w:val="24"/>
          <w:szCs w:val="24"/>
        </w:rPr>
        <w:t>23</w:t>
      </w:r>
      <w:r w:rsidRPr="00D63575">
        <w:rPr>
          <w:rFonts w:eastAsia="KaiTi_GB2312"/>
          <w:spacing w:val="0"/>
          <w:kern w:val="0"/>
          <w:sz w:val="24"/>
          <w:szCs w:val="24"/>
        </w:rPr>
        <w:t>条、第</w:t>
      </w:r>
      <w:r w:rsidRPr="00D63575">
        <w:rPr>
          <w:rFonts w:eastAsia="KaiTi_GB2312"/>
          <w:spacing w:val="0"/>
          <w:kern w:val="0"/>
          <w:sz w:val="24"/>
          <w:szCs w:val="24"/>
        </w:rPr>
        <w:t>24</w:t>
      </w:r>
      <w:r w:rsidRPr="00D63575">
        <w:rPr>
          <w:rFonts w:eastAsia="KaiTi_GB2312"/>
          <w:spacing w:val="0"/>
          <w:kern w:val="0"/>
          <w:sz w:val="24"/>
          <w:szCs w:val="24"/>
        </w:rPr>
        <w:t>条、</w:t>
      </w:r>
      <w:r w:rsidRPr="00D63575">
        <w:rPr>
          <w:rFonts w:eastAsia="KaiTi_GB2312"/>
          <w:spacing w:val="0"/>
          <w:kern w:val="0"/>
          <w:sz w:val="24"/>
          <w:szCs w:val="24"/>
        </w:rPr>
        <w:br/>
      </w:r>
      <w:r w:rsidRPr="00D63575">
        <w:rPr>
          <w:rFonts w:eastAsia="KaiTi_GB2312"/>
          <w:spacing w:val="0"/>
          <w:kern w:val="0"/>
          <w:sz w:val="24"/>
          <w:szCs w:val="24"/>
        </w:rPr>
        <w:t>第</w:t>
      </w:r>
      <w:r w:rsidRPr="00D63575">
        <w:rPr>
          <w:rFonts w:eastAsia="KaiTi_GB2312"/>
          <w:spacing w:val="0"/>
          <w:kern w:val="0"/>
          <w:sz w:val="24"/>
          <w:szCs w:val="24"/>
        </w:rPr>
        <w:t>26</w:t>
      </w:r>
      <w:r w:rsidRPr="00D63575">
        <w:rPr>
          <w:rFonts w:eastAsia="KaiTi_GB2312"/>
          <w:spacing w:val="0"/>
          <w:kern w:val="0"/>
          <w:sz w:val="24"/>
          <w:szCs w:val="24"/>
        </w:rPr>
        <w:t>条、第</w:t>
      </w:r>
      <w:r w:rsidRPr="00D63575">
        <w:rPr>
          <w:rFonts w:eastAsia="KaiTi_GB2312"/>
          <w:spacing w:val="0"/>
          <w:kern w:val="0"/>
          <w:sz w:val="24"/>
          <w:szCs w:val="24"/>
        </w:rPr>
        <w:t>27</w:t>
      </w:r>
      <w:r w:rsidRPr="00D63575">
        <w:rPr>
          <w:rFonts w:eastAsia="KaiTi_GB2312"/>
          <w:spacing w:val="0"/>
          <w:kern w:val="0"/>
          <w:sz w:val="24"/>
          <w:szCs w:val="24"/>
        </w:rPr>
        <w:t>条第</w:t>
      </w:r>
      <w:r w:rsidRPr="00D63575">
        <w:rPr>
          <w:rFonts w:eastAsia="KaiTi_GB2312"/>
          <w:spacing w:val="0"/>
          <w:kern w:val="0"/>
          <w:sz w:val="24"/>
          <w:szCs w:val="24"/>
        </w:rPr>
        <w:t>1</w:t>
      </w:r>
      <w:r w:rsidRPr="00D63575">
        <w:rPr>
          <w:rFonts w:eastAsia="KaiTi_GB2312"/>
          <w:spacing w:val="0"/>
          <w:kern w:val="0"/>
          <w:sz w:val="24"/>
          <w:szCs w:val="24"/>
        </w:rPr>
        <w:t>至第</w:t>
      </w:r>
      <w:r w:rsidRPr="00D63575">
        <w:rPr>
          <w:rFonts w:eastAsia="KaiTi_GB2312"/>
          <w:spacing w:val="0"/>
          <w:kern w:val="0"/>
          <w:sz w:val="24"/>
          <w:szCs w:val="24"/>
        </w:rPr>
        <w:t>3</w:t>
      </w:r>
      <w:r w:rsidRPr="00D63575">
        <w:rPr>
          <w:rFonts w:eastAsia="KaiTi_GB2312"/>
          <w:spacing w:val="0"/>
          <w:kern w:val="0"/>
          <w:sz w:val="24"/>
          <w:szCs w:val="24"/>
        </w:rPr>
        <w:t>款</w:t>
      </w:r>
      <w:r w:rsidR="00226812" w:rsidRPr="00D63575">
        <w:rPr>
          <w:rFonts w:eastAsia="KaiTi_GB2312"/>
          <w:spacing w:val="0"/>
          <w:kern w:val="0"/>
          <w:sz w:val="24"/>
          <w:szCs w:val="24"/>
        </w:rPr>
        <w:t>)</w:t>
      </w:r>
    </w:p>
    <w:p w:rsidR="00BC0597" w:rsidRPr="00D63575" w:rsidRDefault="00BC0597" w:rsidP="00BC0597">
      <w:r w:rsidRPr="00D63575">
        <w:tab/>
        <w:t>3</w:t>
      </w:r>
      <w:r w:rsidR="00226812" w:rsidRPr="00D63575">
        <w:t>0.</w:t>
      </w:r>
      <w:r w:rsidRPr="00D63575">
        <w:t xml:space="preserve">  </w:t>
      </w:r>
      <w:r w:rsidR="00302D23" w:rsidRPr="00D63575">
        <w:t>本群条款</w:t>
      </w:r>
      <w:r w:rsidR="00AA1C97" w:rsidRPr="00D63575">
        <w:t>要求</w:t>
      </w:r>
      <w:r w:rsidRPr="00D63575">
        <w:t>缔约国须遵循上文第</w:t>
      </w:r>
      <w:r w:rsidRPr="00D63575">
        <w:t>5</w:t>
      </w:r>
      <w:r w:rsidRPr="00D63575">
        <w:t>和第</w:t>
      </w:r>
      <w:r w:rsidRPr="00D63575">
        <w:t>6</w:t>
      </w:r>
      <w:r w:rsidRPr="00D63575">
        <w:t>段的规定、关于艾滋病毒</w:t>
      </w:r>
      <w:r w:rsidR="00226812" w:rsidRPr="00D63575">
        <w:t>/</w:t>
      </w:r>
      <w:r w:rsidRPr="00D63575">
        <w:t>艾滋病与儿童权利的第</w:t>
      </w:r>
      <w:r w:rsidRPr="00D63575">
        <w:t>3</w:t>
      </w:r>
      <w:r w:rsidRPr="00D63575">
        <w:t>号一般性意见</w:t>
      </w:r>
      <w:r w:rsidR="00226812" w:rsidRPr="00D63575">
        <w:t>(</w:t>
      </w:r>
      <w:r w:rsidRPr="00D63575">
        <w:t>2003</w:t>
      </w:r>
      <w:r w:rsidRPr="00D63575">
        <w:t>年</w:t>
      </w:r>
      <w:r w:rsidR="00226812" w:rsidRPr="00D63575">
        <w:t>)</w:t>
      </w:r>
      <w:r w:rsidRPr="00D63575">
        <w:t>和关于结合《儿童权利公约》保护青少年健康和发展的第</w:t>
      </w:r>
      <w:r w:rsidRPr="00D63575">
        <w:t>4</w:t>
      </w:r>
      <w:r w:rsidRPr="00D63575">
        <w:t>号一般性意见</w:t>
      </w:r>
      <w:r w:rsidR="00226812" w:rsidRPr="00D63575">
        <w:t>(</w:t>
      </w:r>
      <w:r w:rsidRPr="00D63575">
        <w:t>2003</w:t>
      </w:r>
      <w:r w:rsidRPr="00D63575">
        <w:t>年</w:t>
      </w:r>
      <w:r w:rsidR="00226812" w:rsidRPr="00D63575">
        <w:t>)</w:t>
      </w:r>
      <w:r w:rsidRPr="00D63575">
        <w:t>。</w:t>
      </w:r>
    </w:p>
    <w:p w:rsidR="00BC0597" w:rsidRPr="00D63575" w:rsidRDefault="00BC0597" w:rsidP="00BC0597">
      <w:r w:rsidRPr="00D63575">
        <w:tab/>
        <w:t>3</w:t>
      </w:r>
      <w:r w:rsidR="00226812" w:rsidRPr="00D63575">
        <w:t>1.</w:t>
      </w:r>
      <w:r w:rsidRPr="00D63575">
        <w:t xml:space="preserve">  </w:t>
      </w:r>
      <w:r w:rsidRPr="00D63575">
        <w:t>缔约国应提供下列各方面的有关资料</w:t>
      </w:r>
      <w:r w:rsidR="00226812" w:rsidRPr="00D63575">
        <w:t>：</w:t>
      </w:r>
    </w:p>
    <w:p w:rsidR="00BC0597" w:rsidRPr="00D63575" w:rsidRDefault="00BC0597" w:rsidP="00BC0597">
      <w:pPr>
        <w:numPr>
          <w:ilvl w:val="0"/>
          <w:numId w:val="61"/>
        </w:numPr>
      </w:pPr>
      <w:r w:rsidRPr="00D63575">
        <w:t>生存和发展</w:t>
      </w:r>
      <w:r w:rsidR="00226812" w:rsidRPr="00D63575">
        <w:t>(</w:t>
      </w:r>
      <w:r w:rsidRPr="00D63575">
        <w:t>第</w:t>
      </w:r>
      <w:r w:rsidRPr="00D63575">
        <w:t>6</w:t>
      </w:r>
      <w:r w:rsidRPr="00D63575">
        <w:t>条第</w:t>
      </w:r>
      <w:r w:rsidRPr="00D63575">
        <w:t>2</w:t>
      </w:r>
      <w:r w:rsidRPr="00D63575">
        <w:t>款</w:t>
      </w:r>
      <w:r w:rsidR="00226812" w:rsidRPr="00D63575">
        <w:t>)</w:t>
      </w:r>
      <w:r w:rsidR="00226812" w:rsidRPr="00D63575">
        <w:t>；</w:t>
      </w:r>
    </w:p>
    <w:p w:rsidR="00BC0597" w:rsidRPr="00D63575" w:rsidRDefault="00BC0597" w:rsidP="00BC0597">
      <w:pPr>
        <w:numPr>
          <w:ilvl w:val="0"/>
          <w:numId w:val="61"/>
        </w:numPr>
      </w:pPr>
      <w:r w:rsidRPr="00D63575">
        <w:t>残疾儿童</w:t>
      </w:r>
      <w:r w:rsidR="00226812" w:rsidRPr="00D63575">
        <w:t>(</w:t>
      </w:r>
      <w:r w:rsidRPr="00D63575">
        <w:t>第</w:t>
      </w:r>
      <w:r w:rsidRPr="00D63575">
        <w:t>23</w:t>
      </w:r>
      <w:r w:rsidRPr="00D63575">
        <w:t>条</w:t>
      </w:r>
      <w:r w:rsidR="00226812" w:rsidRPr="00D63575">
        <w:t>)</w:t>
      </w:r>
      <w:r w:rsidR="00226812" w:rsidRPr="00D63575">
        <w:t>；</w:t>
      </w:r>
    </w:p>
    <w:p w:rsidR="00BC0597" w:rsidRPr="00D63575" w:rsidRDefault="00BC0597" w:rsidP="00BC0597">
      <w:pPr>
        <w:numPr>
          <w:ilvl w:val="0"/>
          <w:numId w:val="61"/>
        </w:numPr>
      </w:pPr>
      <w:r w:rsidRPr="00D63575">
        <w:t>保健和保健服务</w:t>
      </w:r>
      <w:r w:rsidR="00226812" w:rsidRPr="00D63575">
        <w:t>(</w:t>
      </w:r>
      <w:r w:rsidRPr="00D63575">
        <w:t>第</w:t>
      </w:r>
      <w:r w:rsidRPr="00D63575">
        <w:t>24</w:t>
      </w:r>
      <w:r w:rsidRPr="00D63575">
        <w:t>条</w:t>
      </w:r>
      <w:r w:rsidR="00226812" w:rsidRPr="00D63575">
        <w:t>)</w:t>
      </w:r>
      <w:r w:rsidR="00226812" w:rsidRPr="00D63575">
        <w:t>；</w:t>
      </w:r>
    </w:p>
    <w:p w:rsidR="00BC0597" w:rsidRPr="00D63575" w:rsidRDefault="00BC0597" w:rsidP="00BC0597">
      <w:pPr>
        <w:numPr>
          <w:ilvl w:val="0"/>
          <w:numId w:val="61"/>
        </w:numPr>
      </w:pPr>
      <w:r w:rsidRPr="00D63575">
        <w:t>社会保障和儿童保健的服务及设施</w:t>
      </w:r>
      <w:r w:rsidR="00226812" w:rsidRPr="00D63575">
        <w:t>(</w:t>
      </w:r>
      <w:r w:rsidRPr="00D63575">
        <w:t>第</w:t>
      </w:r>
      <w:r w:rsidRPr="00D63575">
        <w:t>26</w:t>
      </w:r>
      <w:r w:rsidRPr="00D63575">
        <w:t>条和第</w:t>
      </w:r>
      <w:r w:rsidRPr="00D63575">
        <w:t>18</w:t>
      </w:r>
      <w:r w:rsidRPr="00D63575">
        <w:t>条第</w:t>
      </w:r>
      <w:r w:rsidRPr="00D63575">
        <w:t>3</w:t>
      </w:r>
      <w:r w:rsidRPr="00D63575">
        <w:t>款</w:t>
      </w:r>
      <w:r w:rsidR="00226812" w:rsidRPr="00D63575">
        <w:t>)</w:t>
      </w:r>
      <w:r w:rsidR="00226812" w:rsidRPr="00D63575">
        <w:t>；</w:t>
      </w:r>
    </w:p>
    <w:p w:rsidR="00BC0597" w:rsidRPr="00D63575" w:rsidRDefault="00BC0597" w:rsidP="00BC0597">
      <w:pPr>
        <w:numPr>
          <w:ilvl w:val="0"/>
          <w:numId w:val="61"/>
        </w:numPr>
      </w:pPr>
      <w:r w:rsidRPr="00D63575">
        <w:t>生活水准</w:t>
      </w:r>
      <w:r w:rsidR="00226812" w:rsidRPr="00D63575">
        <w:t>(</w:t>
      </w:r>
      <w:r w:rsidRPr="00D63575">
        <w:t>第</w:t>
      </w:r>
      <w:r w:rsidRPr="00D63575">
        <w:t>27</w:t>
      </w:r>
      <w:r w:rsidRPr="00D63575">
        <w:t>条第</w:t>
      </w:r>
      <w:r w:rsidRPr="00D63575">
        <w:t>1</w:t>
      </w:r>
      <w:r w:rsidRPr="00D63575">
        <w:t>至第</w:t>
      </w:r>
      <w:r w:rsidRPr="00D63575">
        <w:t>3</w:t>
      </w:r>
      <w:r w:rsidRPr="00D63575">
        <w:t>款</w:t>
      </w:r>
      <w:r w:rsidR="00226812" w:rsidRPr="00D63575">
        <w:t>)</w:t>
      </w:r>
      <w:r w:rsidRPr="00D63575">
        <w:t>。</w:t>
      </w:r>
    </w:p>
    <w:p w:rsidR="00BC0597" w:rsidRPr="00D63575" w:rsidRDefault="00BC0597" w:rsidP="00486801">
      <w:pPr>
        <w:spacing w:after="320"/>
      </w:pPr>
      <w:r w:rsidRPr="00D63575">
        <w:tab/>
        <w:t>3</w:t>
      </w:r>
      <w:r w:rsidR="00226812" w:rsidRPr="00D63575">
        <w:t>2.</w:t>
      </w:r>
      <w:r w:rsidRPr="00D63575">
        <w:t xml:space="preserve">  </w:t>
      </w:r>
      <w:r w:rsidR="00FF07DD" w:rsidRPr="00D63575">
        <w:t>关于第</w:t>
      </w:r>
      <w:r w:rsidR="00FF07DD" w:rsidRPr="00D63575">
        <w:t>24</w:t>
      </w:r>
      <w:r w:rsidR="00FF07DD" w:rsidRPr="00D63575">
        <w:t>条</w:t>
      </w:r>
      <w:r w:rsidR="00226812" w:rsidRPr="00D63575">
        <w:t>，</w:t>
      </w:r>
      <w:r w:rsidR="00FF07DD" w:rsidRPr="00D63575">
        <w:t>报告应介绍儿童健康权的</w:t>
      </w:r>
      <w:r w:rsidR="005A1925" w:rsidRPr="00D63575">
        <w:t>落实</w:t>
      </w:r>
      <w:r w:rsidR="00FF07DD" w:rsidRPr="00D63575">
        <w:t>措施和政策、包括努力同艾滋病毒</w:t>
      </w:r>
      <w:r w:rsidR="00226812" w:rsidRPr="00D63575">
        <w:t>/</w:t>
      </w:r>
      <w:r w:rsidR="00FF07DD" w:rsidRPr="00D63575">
        <w:t>艾滋病</w:t>
      </w:r>
      <w:r w:rsidR="00226812" w:rsidRPr="00D63575">
        <w:t>(</w:t>
      </w:r>
      <w:r w:rsidR="00FF07DD" w:rsidRPr="00D63575">
        <w:t>见第</w:t>
      </w:r>
      <w:r w:rsidR="00FF07DD" w:rsidRPr="00D63575">
        <w:t>3</w:t>
      </w:r>
      <w:r w:rsidR="00FF07DD" w:rsidRPr="00D63575">
        <w:t>号一般性意见</w:t>
      </w:r>
      <w:r w:rsidR="00226812" w:rsidRPr="00D63575">
        <w:t>(</w:t>
      </w:r>
      <w:r w:rsidR="00FF07DD" w:rsidRPr="00D63575">
        <w:t>2003</w:t>
      </w:r>
      <w:r w:rsidR="00FF07DD" w:rsidRPr="00D63575">
        <w:t>年</w:t>
      </w:r>
      <w:r w:rsidR="00226812" w:rsidRPr="00D63575">
        <w:t>))</w:t>
      </w:r>
      <w:r w:rsidR="00FF07DD" w:rsidRPr="00D63575">
        <w:t>、疟疾、结核病等疾病</w:t>
      </w:r>
      <w:r w:rsidR="00226812" w:rsidRPr="00D63575">
        <w:t>，</w:t>
      </w:r>
      <w:r w:rsidR="00FF07DD" w:rsidRPr="00D63575">
        <w:t>特别是同</w:t>
      </w:r>
      <w:r w:rsidR="007059F5" w:rsidRPr="00D63575">
        <w:t>特殊的</w:t>
      </w:r>
      <w:r w:rsidR="00FF07DD" w:rsidRPr="00D63575">
        <w:t>高危儿童群体中的上述疾病作斗争的情况。</w:t>
      </w:r>
      <w:r w:rsidRPr="00D63575">
        <w:t>此外</w:t>
      </w:r>
      <w:r w:rsidR="00226812" w:rsidRPr="00D63575">
        <w:t>，</w:t>
      </w:r>
      <w:r w:rsidRPr="00D63575">
        <w:t>还应根据第</w:t>
      </w:r>
      <w:r w:rsidRPr="00D63575">
        <w:t>4</w:t>
      </w:r>
      <w:r w:rsidRPr="00D63575">
        <w:t>号一般性意见</w:t>
      </w:r>
      <w:r w:rsidR="00226812" w:rsidRPr="00D63575">
        <w:t>(</w:t>
      </w:r>
      <w:r w:rsidRPr="00D63575">
        <w:t>2003</w:t>
      </w:r>
      <w:r w:rsidRPr="00D63575">
        <w:t>年</w:t>
      </w:r>
      <w:r w:rsidR="00226812" w:rsidRPr="00D63575">
        <w:t>)</w:t>
      </w:r>
      <w:r w:rsidR="00226812" w:rsidRPr="00D63575">
        <w:t>，</w:t>
      </w:r>
      <w:r w:rsidRPr="00D63575">
        <w:t>列入资料介绍青少年保健方面采取了什么措施增进和保护青少年权利。而且</w:t>
      </w:r>
      <w:r w:rsidR="00226812" w:rsidRPr="00D63575">
        <w:t>，</w:t>
      </w:r>
      <w:r w:rsidRPr="00D63575">
        <w:t>报告还应指出颁布了哪些法律措施取缔包括女性外阴残割在内的一切有害的传统习俗</w:t>
      </w:r>
      <w:r w:rsidR="00226812" w:rsidRPr="00D63575">
        <w:t>，</w:t>
      </w:r>
      <w:r w:rsidRPr="00D63575">
        <w:t>并促进提高觉悟活动的开展</w:t>
      </w:r>
      <w:r w:rsidR="00226812" w:rsidRPr="00D63575">
        <w:t>，</w:t>
      </w:r>
      <w:r w:rsidRPr="00D63575">
        <w:t>使包括社区和宗教领袖在内的有关</w:t>
      </w:r>
      <w:r w:rsidR="00DA691B" w:rsidRPr="00D63575">
        <w:t>各</w:t>
      </w:r>
      <w:r w:rsidRPr="00D63575">
        <w:t>方都能</w:t>
      </w:r>
      <w:r w:rsidR="00DA691B" w:rsidRPr="00D63575">
        <w:t>敏锐觉察</w:t>
      </w:r>
      <w:r w:rsidRPr="00D63575">
        <w:t>到这些习俗的危害</w:t>
      </w:r>
      <w:r w:rsidR="00DA691B" w:rsidRPr="00D63575">
        <w:t>性</w:t>
      </w:r>
      <w:r w:rsidRPr="00D63575">
        <w:t>。</w:t>
      </w:r>
    </w:p>
    <w:p w:rsidR="00BC0597" w:rsidRPr="00D63575" w:rsidRDefault="00BC0597" w:rsidP="001B1921">
      <w:pPr>
        <w:pStyle w:val="Heading2"/>
        <w:ind w:left="630" w:hanging="630"/>
        <w:rPr>
          <w:snapToGrid w:val="0"/>
        </w:rPr>
      </w:pPr>
      <w:r w:rsidRPr="00D63575">
        <w:t>七、教育、闲暇和文化活动</w:t>
      </w:r>
      <w:r w:rsidR="00486801" w:rsidRPr="00D63575">
        <w:rPr>
          <w:u w:val="single"/>
        </w:rPr>
        <w:br/>
      </w:r>
      <w:r w:rsidR="00226812" w:rsidRPr="00D63575">
        <w:rPr>
          <w:rFonts w:eastAsia="KaiTi_GB2312"/>
          <w:spacing w:val="0"/>
          <w:kern w:val="0"/>
          <w:sz w:val="24"/>
          <w:szCs w:val="24"/>
        </w:rPr>
        <w:t>(</w:t>
      </w:r>
      <w:r w:rsidRPr="00D63575">
        <w:rPr>
          <w:rFonts w:eastAsia="KaiTi_GB2312"/>
          <w:spacing w:val="0"/>
          <w:kern w:val="0"/>
          <w:sz w:val="24"/>
          <w:szCs w:val="24"/>
        </w:rPr>
        <w:t>第</w:t>
      </w:r>
      <w:r w:rsidRPr="00D63575">
        <w:rPr>
          <w:rFonts w:eastAsia="KaiTi_GB2312"/>
          <w:spacing w:val="0"/>
          <w:kern w:val="0"/>
          <w:sz w:val="24"/>
          <w:szCs w:val="24"/>
        </w:rPr>
        <w:t>28</w:t>
      </w:r>
      <w:r w:rsidRPr="00D63575">
        <w:rPr>
          <w:rFonts w:eastAsia="KaiTi_GB2312"/>
          <w:spacing w:val="0"/>
          <w:kern w:val="0"/>
          <w:sz w:val="24"/>
          <w:szCs w:val="24"/>
        </w:rPr>
        <w:t>条、第</w:t>
      </w:r>
      <w:r w:rsidRPr="00D63575">
        <w:rPr>
          <w:rFonts w:eastAsia="KaiTi_GB2312"/>
          <w:spacing w:val="0"/>
          <w:kern w:val="0"/>
          <w:sz w:val="24"/>
          <w:szCs w:val="24"/>
        </w:rPr>
        <w:t>29</w:t>
      </w:r>
      <w:r w:rsidRPr="00D63575">
        <w:rPr>
          <w:rFonts w:eastAsia="KaiTi_GB2312"/>
          <w:spacing w:val="0"/>
          <w:kern w:val="0"/>
          <w:sz w:val="24"/>
          <w:szCs w:val="24"/>
        </w:rPr>
        <w:t>条和第</w:t>
      </w:r>
      <w:r w:rsidRPr="00D63575">
        <w:rPr>
          <w:rFonts w:eastAsia="KaiTi_GB2312"/>
          <w:spacing w:val="0"/>
          <w:kern w:val="0"/>
          <w:sz w:val="24"/>
          <w:szCs w:val="24"/>
        </w:rPr>
        <w:t>31</w:t>
      </w:r>
      <w:r w:rsidRPr="00D63575">
        <w:rPr>
          <w:rFonts w:eastAsia="KaiTi_GB2312"/>
          <w:spacing w:val="0"/>
          <w:kern w:val="0"/>
          <w:sz w:val="24"/>
          <w:szCs w:val="24"/>
        </w:rPr>
        <w:t>条</w:t>
      </w:r>
      <w:r w:rsidR="00226812" w:rsidRPr="00D63575">
        <w:rPr>
          <w:rFonts w:eastAsia="KaiTi_GB2312"/>
          <w:spacing w:val="0"/>
          <w:kern w:val="0"/>
          <w:sz w:val="24"/>
          <w:szCs w:val="24"/>
        </w:rPr>
        <w:t>)</w:t>
      </w:r>
    </w:p>
    <w:p w:rsidR="00BC0597" w:rsidRPr="00D63575" w:rsidRDefault="00BC0597" w:rsidP="00BC0597">
      <w:r w:rsidRPr="00D63575">
        <w:tab/>
        <w:t>3</w:t>
      </w:r>
      <w:r w:rsidR="00226812" w:rsidRPr="00D63575">
        <w:t>3.</w:t>
      </w:r>
      <w:r w:rsidRPr="00D63575">
        <w:t xml:space="preserve">  </w:t>
      </w:r>
      <w:r w:rsidR="00302D23" w:rsidRPr="00D63575">
        <w:t>本群条款</w:t>
      </w:r>
      <w:r w:rsidR="00AA1C97" w:rsidRPr="00D63575">
        <w:t>要求</w:t>
      </w:r>
      <w:r w:rsidRPr="00D63575">
        <w:t>缔约国遵循上文第</w:t>
      </w:r>
      <w:r w:rsidRPr="00D63575">
        <w:t>5</w:t>
      </w:r>
      <w:r w:rsidRPr="00D63575">
        <w:t>和第</w:t>
      </w:r>
      <w:r w:rsidRPr="00D63575">
        <w:t>6</w:t>
      </w:r>
      <w:r w:rsidRPr="00D63575">
        <w:t>段的规定以及关于教育目标的第</w:t>
      </w:r>
      <w:r w:rsidRPr="00D63575">
        <w:t>1</w:t>
      </w:r>
      <w:r w:rsidRPr="00D63575">
        <w:t>号一般性意见</w:t>
      </w:r>
      <w:r w:rsidR="00226812" w:rsidRPr="00D63575">
        <w:t>(</w:t>
      </w:r>
      <w:r w:rsidRPr="00D63575">
        <w:t>2001</w:t>
      </w:r>
      <w:r w:rsidRPr="00D63575">
        <w:t>年</w:t>
      </w:r>
      <w:r w:rsidR="00226812" w:rsidRPr="00D63575">
        <w:t>)</w:t>
      </w:r>
      <w:r w:rsidRPr="00D63575">
        <w:t>。</w:t>
      </w:r>
    </w:p>
    <w:p w:rsidR="00BC0597" w:rsidRPr="00D63575" w:rsidRDefault="00BC0597" w:rsidP="00BC0597">
      <w:r w:rsidRPr="00D63575">
        <w:tab/>
        <w:t>3</w:t>
      </w:r>
      <w:r w:rsidR="00226812" w:rsidRPr="00D63575">
        <w:t>4.</w:t>
      </w:r>
      <w:r w:rsidRPr="00D63575">
        <w:t xml:space="preserve">  </w:t>
      </w:r>
      <w:r w:rsidRPr="00D63575">
        <w:t>缔约国应提供下列各方面的有关资料</w:t>
      </w:r>
      <w:r w:rsidR="00226812" w:rsidRPr="00D63575">
        <w:t>：</w:t>
      </w:r>
    </w:p>
    <w:p w:rsidR="00BC0597" w:rsidRPr="00D63575" w:rsidRDefault="00BC0597" w:rsidP="00BC0597">
      <w:pPr>
        <w:numPr>
          <w:ilvl w:val="0"/>
          <w:numId w:val="62"/>
        </w:numPr>
      </w:pPr>
      <w:r w:rsidRPr="00D63575">
        <w:t>教育</w:t>
      </w:r>
      <w:r w:rsidR="00226812" w:rsidRPr="00D63575">
        <w:t>，</w:t>
      </w:r>
      <w:r w:rsidRPr="00D63575">
        <w:t>包括职业培训和指导</w:t>
      </w:r>
      <w:r w:rsidR="00226812" w:rsidRPr="00D63575">
        <w:t>(</w:t>
      </w:r>
      <w:r w:rsidRPr="00D63575">
        <w:t>第</w:t>
      </w:r>
      <w:r w:rsidRPr="00D63575">
        <w:t>28</w:t>
      </w:r>
      <w:r w:rsidRPr="00D63575">
        <w:t>条</w:t>
      </w:r>
      <w:r w:rsidR="00226812" w:rsidRPr="00D63575">
        <w:t>)</w:t>
      </w:r>
      <w:r w:rsidR="00226812" w:rsidRPr="00D63575">
        <w:t>；</w:t>
      </w:r>
    </w:p>
    <w:p w:rsidR="00BC0597" w:rsidRPr="00D63575" w:rsidRDefault="00BC0597" w:rsidP="00BC0597">
      <w:pPr>
        <w:numPr>
          <w:ilvl w:val="0"/>
          <w:numId w:val="62"/>
        </w:numPr>
      </w:pPr>
      <w:r w:rsidRPr="00D63575">
        <w:t>教育目标</w:t>
      </w:r>
      <w:r w:rsidR="00226812" w:rsidRPr="00D63575">
        <w:t>(</w:t>
      </w:r>
      <w:r w:rsidRPr="00D63575">
        <w:t>第</w:t>
      </w:r>
      <w:r w:rsidRPr="00D63575">
        <w:t>29</w:t>
      </w:r>
      <w:r w:rsidRPr="00D63575">
        <w:t>条</w:t>
      </w:r>
      <w:r w:rsidR="00226812" w:rsidRPr="00D63575">
        <w:t>)</w:t>
      </w:r>
      <w:r w:rsidR="00226812" w:rsidRPr="00D63575">
        <w:t>，</w:t>
      </w:r>
      <w:r w:rsidRPr="00D63575">
        <w:t>同时提及教育质量</w:t>
      </w:r>
      <w:r w:rsidR="00226812" w:rsidRPr="00D63575">
        <w:t>；</w:t>
      </w:r>
    </w:p>
    <w:p w:rsidR="00BC0597" w:rsidRPr="00D63575" w:rsidRDefault="00BC0597" w:rsidP="00BC0597">
      <w:pPr>
        <w:numPr>
          <w:ilvl w:val="0"/>
          <w:numId w:val="62"/>
        </w:numPr>
      </w:pPr>
      <w:r w:rsidRPr="00D63575">
        <w:t>休息、闲暇、娱乐、文化及艺术活动</w:t>
      </w:r>
      <w:r w:rsidR="00226812" w:rsidRPr="00D63575">
        <w:t>(</w:t>
      </w:r>
      <w:r w:rsidRPr="00D63575">
        <w:t>第</w:t>
      </w:r>
      <w:r w:rsidRPr="00D63575">
        <w:t>31</w:t>
      </w:r>
      <w:r w:rsidRPr="00D63575">
        <w:t>条</w:t>
      </w:r>
      <w:r w:rsidR="00226812" w:rsidRPr="00D63575">
        <w:t>)</w:t>
      </w:r>
      <w:r w:rsidR="00226812" w:rsidRPr="00D63575">
        <w:t>；</w:t>
      </w:r>
    </w:p>
    <w:p w:rsidR="00BC0597" w:rsidRPr="00D63575" w:rsidRDefault="00BC0597" w:rsidP="00BC0597">
      <w:r w:rsidRPr="00D63575">
        <w:tab/>
        <w:t>3</w:t>
      </w:r>
      <w:r w:rsidR="00226812" w:rsidRPr="00D63575">
        <w:t>5.</w:t>
      </w:r>
      <w:r w:rsidRPr="00D63575">
        <w:t xml:space="preserve">  </w:t>
      </w:r>
      <w:r w:rsidRPr="00D63575">
        <w:t>关于第</w:t>
      </w:r>
      <w:r w:rsidRPr="00D63575">
        <w:t>28</w:t>
      </w:r>
      <w:r w:rsidRPr="00D63575">
        <w:t>条</w:t>
      </w:r>
      <w:r w:rsidR="00226812" w:rsidRPr="00D63575">
        <w:t>，</w:t>
      </w:r>
      <w:r w:rsidRPr="00D63575">
        <w:t>报告还应介绍有哪些类别或群体</w:t>
      </w:r>
      <w:r w:rsidR="00BC5A33" w:rsidRPr="00D63575">
        <w:t>的儿童</w:t>
      </w:r>
      <w:r w:rsidRPr="00D63575">
        <w:t>没有享受教育权</w:t>
      </w:r>
      <w:r w:rsidR="00226812" w:rsidRPr="00D63575">
        <w:t>(</w:t>
      </w:r>
      <w:r w:rsidRPr="00D63575">
        <w:t>要么是由于缺乏上学条件</w:t>
      </w:r>
      <w:r w:rsidR="00226812" w:rsidRPr="00D63575">
        <w:t>，</w:t>
      </w:r>
      <w:r w:rsidRPr="00D63575">
        <w:t>要么是由于</w:t>
      </w:r>
      <w:r w:rsidR="00886B65" w:rsidRPr="00D63575">
        <w:t>辍</w:t>
      </w:r>
      <w:r w:rsidRPr="00D63575">
        <w:t>学或被排斥在学校之外</w:t>
      </w:r>
      <w:r w:rsidR="00226812" w:rsidRPr="00D63575">
        <w:t>)</w:t>
      </w:r>
      <w:r w:rsidR="00226812" w:rsidRPr="00D63575">
        <w:t>，</w:t>
      </w:r>
      <w:r w:rsidRPr="00D63575">
        <w:t>在哪些情况下儿童被暂时或永久排斥在学校之外</w:t>
      </w:r>
      <w:r w:rsidR="00226812" w:rsidRPr="00D63575">
        <w:t>(</w:t>
      </w:r>
      <w:r w:rsidRPr="00D63575">
        <w:t>例如因残疾、被剥夺自由、怀孕、感染艾滋病毒</w:t>
      </w:r>
      <w:r w:rsidR="00226812" w:rsidRPr="00D63575">
        <w:t>/</w:t>
      </w:r>
      <w:r w:rsidRPr="00D63575">
        <w:t>艾滋病等</w:t>
      </w:r>
      <w:r w:rsidR="00226812" w:rsidRPr="00D63575">
        <w:t>)</w:t>
      </w:r>
      <w:r w:rsidRPr="00D63575">
        <w:t>。</w:t>
      </w:r>
    </w:p>
    <w:p w:rsidR="00BC0597" w:rsidRPr="00D63575" w:rsidRDefault="00BC0597" w:rsidP="00486801">
      <w:pPr>
        <w:spacing w:after="240"/>
      </w:pPr>
      <w:r w:rsidRPr="00D63575">
        <w:tab/>
        <w:t>3</w:t>
      </w:r>
      <w:r w:rsidR="00226812" w:rsidRPr="00D63575">
        <w:t>6.</w:t>
      </w:r>
      <w:r w:rsidRPr="00D63575">
        <w:t xml:space="preserve">  </w:t>
      </w:r>
      <w:r w:rsidRPr="00D63575">
        <w:t>缔约国应说明与</w:t>
      </w:r>
      <w:r w:rsidR="004D2DB3" w:rsidRPr="00D63575">
        <w:t>地方性</w:t>
      </w:r>
      <w:r w:rsidRPr="00D63575">
        <w:t>和全国</w:t>
      </w:r>
      <w:r w:rsidR="004D2DB3" w:rsidRPr="00D63575">
        <w:t>性</w:t>
      </w:r>
      <w:r w:rsidRPr="00D63575">
        <w:t>政府</w:t>
      </w:r>
      <w:r w:rsidR="006967A9" w:rsidRPr="00D63575">
        <w:t>组织</w:t>
      </w:r>
      <w:r w:rsidRPr="00D63575">
        <w:t>或非政府组织如教师协会围绕实施《公约》的这一部分规定而进行的合作的性质和程度。</w:t>
      </w:r>
    </w:p>
    <w:p w:rsidR="00BC0597" w:rsidRPr="00D63575" w:rsidRDefault="00BC0597" w:rsidP="00486801">
      <w:pPr>
        <w:pStyle w:val="Heading2"/>
        <w:rPr>
          <w:rFonts w:eastAsia="KaiTi_GB2312"/>
          <w:spacing w:val="0"/>
          <w:kern w:val="0"/>
          <w:sz w:val="24"/>
          <w:szCs w:val="24"/>
        </w:rPr>
      </w:pPr>
      <w:r w:rsidRPr="00D63575">
        <w:t>八、特别保护措施</w:t>
      </w:r>
      <w:r w:rsidR="00486801" w:rsidRPr="00D63575">
        <w:br/>
      </w:r>
      <w:r w:rsidR="00226812" w:rsidRPr="00D63575">
        <w:rPr>
          <w:rFonts w:eastAsia="KaiTi_GB2312"/>
          <w:spacing w:val="0"/>
          <w:kern w:val="0"/>
          <w:sz w:val="24"/>
          <w:szCs w:val="24"/>
        </w:rPr>
        <w:t>(</w:t>
      </w:r>
      <w:r w:rsidRPr="00D63575">
        <w:rPr>
          <w:rFonts w:eastAsia="KaiTi_GB2312"/>
          <w:spacing w:val="0"/>
          <w:kern w:val="0"/>
          <w:sz w:val="24"/>
          <w:szCs w:val="24"/>
        </w:rPr>
        <w:t>第</w:t>
      </w:r>
      <w:r w:rsidRPr="00D63575">
        <w:rPr>
          <w:rFonts w:eastAsia="KaiTi_GB2312"/>
          <w:spacing w:val="0"/>
          <w:kern w:val="0"/>
          <w:sz w:val="24"/>
          <w:szCs w:val="24"/>
        </w:rPr>
        <w:t>22</w:t>
      </w:r>
      <w:r w:rsidRPr="00D63575">
        <w:rPr>
          <w:rFonts w:eastAsia="KaiTi_GB2312"/>
          <w:spacing w:val="0"/>
          <w:kern w:val="0"/>
          <w:sz w:val="24"/>
          <w:szCs w:val="24"/>
        </w:rPr>
        <w:t>条、第</w:t>
      </w:r>
      <w:r w:rsidRPr="00D63575">
        <w:rPr>
          <w:rFonts w:eastAsia="KaiTi_GB2312"/>
          <w:spacing w:val="0"/>
          <w:kern w:val="0"/>
          <w:sz w:val="24"/>
          <w:szCs w:val="24"/>
        </w:rPr>
        <w:t>30</w:t>
      </w:r>
      <w:r w:rsidRPr="00D63575">
        <w:rPr>
          <w:rFonts w:eastAsia="KaiTi_GB2312"/>
          <w:spacing w:val="0"/>
          <w:kern w:val="0"/>
          <w:sz w:val="24"/>
          <w:szCs w:val="24"/>
        </w:rPr>
        <w:t>条、第</w:t>
      </w:r>
      <w:r w:rsidRPr="00D63575">
        <w:rPr>
          <w:rFonts w:eastAsia="KaiTi_GB2312"/>
          <w:spacing w:val="0"/>
          <w:kern w:val="0"/>
          <w:sz w:val="24"/>
          <w:szCs w:val="24"/>
        </w:rPr>
        <w:t>32</w:t>
      </w:r>
      <w:r w:rsidRPr="00D63575">
        <w:rPr>
          <w:rFonts w:eastAsia="KaiTi_GB2312"/>
          <w:spacing w:val="0"/>
          <w:kern w:val="0"/>
          <w:sz w:val="24"/>
          <w:szCs w:val="24"/>
        </w:rPr>
        <w:t>至第</w:t>
      </w:r>
      <w:r w:rsidRPr="00D63575">
        <w:rPr>
          <w:rFonts w:eastAsia="KaiTi_GB2312"/>
          <w:spacing w:val="0"/>
          <w:kern w:val="0"/>
          <w:sz w:val="24"/>
          <w:szCs w:val="24"/>
        </w:rPr>
        <w:t>36</w:t>
      </w:r>
      <w:r w:rsidRPr="00D63575">
        <w:rPr>
          <w:rFonts w:eastAsia="KaiTi_GB2312"/>
          <w:spacing w:val="0"/>
          <w:kern w:val="0"/>
          <w:sz w:val="24"/>
          <w:szCs w:val="24"/>
        </w:rPr>
        <w:t>条、第</w:t>
      </w:r>
      <w:r w:rsidRPr="00D63575">
        <w:rPr>
          <w:rFonts w:eastAsia="KaiTi_GB2312"/>
          <w:spacing w:val="0"/>
          <w:kern w:val="0"/>
          <w:sz w:val="24"/>
          <w:szCs w:val="24"/>
        </w:rPr>
        <w:t>37</w:t>
      </w:r>
      <w:r w:rsidRPr="00D63575">
        <w:rPr>
          <w:rFonts w:eastAsia="KaiTi_GB2312"/>
          <w:spacing w:val="0"/>
          <w:kern w:val="0"/>
          <w:sz w:val="24"/>
          <w:szCs w:val="24"/>
        </w:rPr>
        <w:t>条</w:t>
      </w:r>
      <w:r w:rsidR="00226812" w:rsidRPr="00D63575">
        <w:rPr>
          <w:rFonts w:eastAsia="KaiTi_GB2312"/>
          <w:spacing w:val="0"/>
          <w:kern w:val="0"/>
          <w:sz w:val="24"/>
          <w:szCs w:val="24"/>
        </w:rPr>
        <w:t>(</w:t>
      </w:r>
      <w:r w:rsidRPr="00D63575">
        <w:rPr>
          <w:rFonts w:eastAsia="KaiTi_GB2312"/>
          <w:spacing w:val="0"/>
          <w:kern w:val="0"/>
          <w:sz w:val="24"/>
          <w:szCs w:val="24"/>
        </w:rPr>
        <w:t>b</w:t>
      </w:r>
      <w:r w:rsidR="00226812" w:rsidRPr="00D63575">
        <w:rPr>
          <w:rFonts w:eastAsia="KaiTi_GB2312"/>
          <w:spacing w:val="0"/>
          <w:kern w:val="0"/>
          <w:sz w:val="24"/>
          <w:szCs w:val="24"/>
        </w:rPr>
        <w:t>)</w:t>
      </w:r>
      <w:r w:rsidRPr="00D63575">
        <w:rPr>
          <w:rFonts w:eastAsia="KaiTi_GB2312"/>
          <w:spacing w:val="0"/>
          <w:kern w:val="0"/>
          <w:sz w:val="24"/>
          <w:szCs w:val="24"/>
        </w:rPr>
        <w:t>-</w:t>
      </w:r>
      <w:r w:rsidR="00226812" w:rsidRPr="00D63575">
        <w:rPr>
          <w:rFonts w:eastAsia="KaiTi_GB2312"/>
          <w:spacing w:val="0"/>
          <w:kern w:val="0"/>
          <w:sz w:val="24"/>
          <w:szCs w:val="24"/>
        </w:rPr>
        <w:t>(</w:t>
      </w:r>
      <w:r w:rsidRPr="00D63575">
        <w:rPr>
          <w:rFonts w:eastAsia="KaiTi_GB2312"/>
          <w:spacing w:val="0"/>
          <w:kern w:val="0"/>
          <w:sz w:val="24"/>
          <w:szCs w:val="24"/>
        </w:rPr>
        <w:t>d</w:t>
      </w:r>
      <w:r w:rsidR="00226812" w:rsidRPr="00D63575">
        <w:rPr>
          <w:rFonts w:eastAsia="KaiTi_GB2312"/>
          <w:spacing w:val="0"/>
          <w:kern w:val="0"/>
          <w:sz w:val="24"/>
          <w:szCs w:val="24"/>
        </w:rPr>
        <w:t>)</w:t>
      </w:r>
      <w:r w:rsidRPr="00D63575">
        <w:rPr>
          <w:rFonts w:eastAsia="KaiTi_GB2312"/>
          <w:spacing w:val="0"/>
          <w:kern w:val="0"/>
          <w:sz w:val="24"/>
          <w:szCs w:val="24"/>
        </w:rPr>
        <w:t>项、</w:t>
      </w:r>
      <w:r w:rsidRPr="00D63575">
        <w:rPr>
          <w:rFonts w:eastAsia="KaiTi_GB2312"/>
          <w:spacing w:val="0"/>
          <w:kern w:val="0"/>
          <w:sz w:val="24"/>
          <w:szCs w:val="24"/>
        </w:rPr>
        <w:br/>
      </w:r>
      <w:r w:rsidRPr="00D63575">
        <w:rPr>
          <w:rFonts w:eastAsia="KaiTi_GB2312"/>
          <w:spacing w:val="0"/>
          <w:kern w:val="0"/>
          <w:sz w:val="24"/>
          <w:szCs w:val="24"/>
        </w:rPr>
        <w:t>第</w:t>
      </w:r>
      <w:r w:rsidRPr="00D63575">
        <w:rPr>
          <w:rFonts w:eastAsia="KaiTi_GB2312"/>
          <w:spacing w:val="0"/>
          <w:kern w:val="0"/>
          <w:sz w:val="24"/>
          <w:szCs w:val="24"/>
        </w:rPr>
        <w:t>38</w:t>
      </w:r>
      <w:r w:rsidRPr="00D63575">
        <w:rPr>
          <w:rFonts w:eastAsia="KaiTi_GB2312"/>
          <w:spacing w:val="0"/>
          <w:kern w:val="0"/>
          <w:sz w:val="24"/>
          <w:szCs w:val="24"/>
        </w:rPr>
        <w:t>条、第</w:t>
      </w:r>
      <w:r w:rsidRPr="00D63575">
        <w:rPr>
          <w:rFonts w:eastAsia="KaiTi_GB2312"/>
          <w:spacing w:val="0"/>
          <w:kern w:val="0"/>
          <w:sz w:val="24"/>
          <w:szCs w:val="24"/>
        </w:rPr>
        <w:t>39</w:t>
      </w:r>
      <w:r w:rsidRPr="00D63575">
        <w:rPr>
          <w:rFonts w:eastAsia="KaiTi_GB2312"/>
          <w:spacing w:val="0"/>
          <w:kern w:val="0"/>
          <w:sz w:val="24"/>
          <w:szCs w:val="24"/>
        </w:rPr>
        <w:t>条和第</w:t>
      </w:r>
      <w:r w:rsidRPr="00D63575">
        <w:rPr>
          <w:rFonts w:eastAsia="KaiTi_GB2312"/>
          <w:spacing w:val="0"/>
          <w:kern w:val="0"/>
          <w:sz w:val="24"/>
          <w:szCs w:val="24"/>
        </w:rPr>
        <w:t>40</w:t>
      </w:r>
      <w:r w:rsidRPr="00D63575">
        <w:rPr>
          <w:rFonts w:eastAsia="KaiTi_GB2312"/>
          <w:spacing w:val="0"/>
          <w:kern w:val="0"/>
          <w:sz w:val="24"/>
          <w:szCs w:val="24"/>
        </w:rPr>
        <w:t>条</w:t>
      </w:r>
      <w:r w:rsidR="00226812" w:rsidRPr="00D63575">
        <w:rPr>
          <w:rFonts w:eastAsia="KaiTi_GB2312"/>
          <w:spacing w:val="0"/>
          <w:kern w:val="0"/>
          <w:sz w:val="24"/>
          <w:szCs w:val="24"/>
        </w:rPr>
        <w:t>)</w:t>
      </w:r>
    </w:p>
    <w:p w:rsidR="00BC0597" w:rsidRPr="00D63575" w:rsidRDefault="00BC0597" w:rsidP="00BC0597">
      <w:r w:rsidRPr="00D63575">
        <w:tab/>
        <w:t>3</w:t>
      </w:r>
      <w:r w:rsidR="00226812" w:rsidRPr="00D63575">
        <w:t>7.</w:t>
      </w:r>
      <w:r w:rsidRPr="00D63575">
        <w:t xml:space="preserve">  </w:t>
      </w:r>
      <w:r w:rsidR="00302D23" w:rsidRPr="00D63575">
        <w:t>本群条款</w:t>
      </w:r>
      <w:r w:rsidR="00AA1C97" w:rsidRPr="00D63575">
        <w:t>要求</w:t>
      </w:r>
      <w:r w:rsidRPr="00D63575">
        <w:t>缔约国遵循上文第</w:t>
      </w:r>
      <w:r w:rsidRPr="00D63575">
        <w:t>5</w:t>
      </w:r>
      <w:r w:rsidRPr="00D63575">
        <w:t>和第</w:t>
      </w:r>
      <w:r w:rsidRPr="00D63575">
        <w:t>6</w:t>
      </w:r>
      <w:r w:rsidRPr="00D63575">
        <w:t>段的规定以及关于远离原籍国的无人陪伴或无父母陪伴的儿童待遇的第</w:t>
      </w:r>
      <w:r w:rsidRPr="00D63575">
        <w:t>6</w:t>
      </w:r>
      <w:r w:rsidRPr="00D63575">
        <w:t>号一般性意见</w:t>
      </w:r>
      <w:r w:rsidR="00226812" w:rsidRPr="00D63575">
        <w:t>(</w:t>
      </w:r>
      <w:r w:rsidRPr="00D63575">
        <w:t>2005</w:t>
      </w:r>
      <w:r w:rsidRPr="00D63575">
        <w:t>年</w:t>
      </w:r>
      <w:r w:rsidR="00226812" w:rsidRPr="00D63575">
        <w:t>)</w:t>
      </w:r>
      <w:r w:rsidRPr="00D63575">
        <w:t>。</w:t>
      </w:r>
    </w:p>
    <w:p w:rsidR="00BC0597" w:rsidRPr="00D63575" w:rsidRDefault="00BC0597" w:rsidP="00BC0597">
      <w:r w:rsidRPr="00D63575">
        <w:tab/>
        <w:t>3</w:t>
      </w:r>
      <w:r w:rsidR="00226812" w:rsidRPr="00D63575">
        <w:t>8.</w:t>
      </w:r>
      <w:r w:rsidRPr="00D63575">
        <w:t xml:space="preserve">  </w:t>
      </w:r>
      <w:r w:rsidRPr="00D63575">
        <w:t>缔约国须提供有关资料</w:t>
      </w:r>
      <w:r w:rsidR="00226812" w:rsidRPr="00D63575">
        <w:t>，</w:t>
      </w:r>
      <w:r w:rsidRPr="00D63575">
        <w:t>说明采取了什么措施保护</w:t>
      </w:r>
      <w:r w:rsidR="00226812" w:rsidRPr="00D63575">
        <w:t>：</w:t>
      </w:r>
    </w:p>
    <w:p w:rsidR="00BC0597" w:rsidRPr="00D63575" w:rsidRDefault="00BC0597" w:rsidP="00BC0597">
      <w:pPr>
        <w:numPr>
          <w:ilvl w:val="1"/>
          <w:numId w:val="63"/>
        </w:numPr>
      </w:pPr>
      <w:r w:rsidRPr="00D63575">
        <w:t>紧急情况下的儿童</w:t>
      </w:r>
      <w:r w:rsidR="00226812" w:rsidRPr="00D63575">
        <w:t>：</w:t>
      </w:r>
    </w:p>
    <w:p w:rsidR="00BC0597" w:rsidRPr="00D63575" w:rsidRDefault="00BC0597" w:rsidP="00486801">
      <w:pPr>
        <w:numPr>
          <w:ilvl w:val="0"/>
          <w:numId w:val="65"/>
        </w:numPr>
        <w:tabs>
          <w:tab w:val="clear" w:pos="-42"/>
          <w:tab w:val="num" w:pos="2310"/>
        </w:tabs>
        <w:ind w:left="2310"/>
      </w:pPr>
      <w:r w:rsidRPr="00D63575">
        <w:t>难民儿童</w:t>
      </w:r>
      <w:r w:rsidR="00226812" w:rsidRPr="00D63575">
        <w:t>(</w:t>
      </w:r>
      <w:r w:rsidRPr="00D63575">
        <w:t>第</w:t>
      </w:r>
      <w:r w:rsidRPr="00D63575">
        <w:t>22</w:t>
      </w:r>
      <w:r w:rsidRPr="00D63575">
        <w:t>条</w:t>
      </w:r>
      <w:r w:rsidR="00226812" w:rsidRPr="00D63575">
        <w:t>)</w:t>
      </w:r>
      <w:r w:rsidR="00226812" w:rsidRPr="00D63575">
        <w:t>；</w:t>
      </w:r>
    </w:p>
    <w:p w:rsidR="00BC0597" w:rsidRPr="00D63575" w:rsidRDefault="00BC0597" w:rsidP="00486801">
      <w:pPr>
        <w:numPr>
          <w:ilvl w:val="0"/>
          <w:numId w:val="65"/>
        </w:numPr>
        <w:tabs>
          <w:tab w:val="clear" w:pos="-42"/>
          <w:tab w:val="num" w:pos="2310"/>
        </w:tabs>
        <w:ind w:left="2310"/>
      </w:pPr>
      <w:r w:rsidRPr="00D63575">
        <w:t>武装冲突中的儿童</w:t>
      </w:r>
      <w:r w:rsidR="00226812" w:rsidRPr="00D63575">
        <w:t>(</w:t>
      </w:r>
      <w:r w:rsidRPr="00D63575">
        <w:t>第</w:t>
      </w:r>
      <w:r w:rsidRPr="00D63575">
        <w:t>38</w:t>
      </w:r>
      <w:r w:rsidRPr="00D63575">
        <w:t>条</w:t>
      </w:r>
      <w:r w:rsidR="00226812" w:rsidRPr="00D63575">
        <w:t>)</w:t>
      </w:r>
      <w:r w:rsidR="00226812" w:rsidRPr="00D63575">
        <w:t>，</w:t>
      </w:r>
      <w:r w:rsidRPr="00D63575">
        <w:t>包括身心康复并重返社会</w:t>
      </w:r>
      <w:r w:rsidR="00226812" w:rsidRPr="00D63575">
        <w:t>(</w:t>
      </w:r>
      <w:r w:rsidRPr="00D63575">
        <w:t>第</w:t>
      </w:r>
      <w:r w:rsidRPr="00D63575">
        <w:t>39</w:t>
      </w:r>
      <w:r w:rsidRPr="00D63575">
        <w:t>条</w:t>
      </w:r>
      <w:r w:rsidR="00226812" w:rsidRPr="00D63575">
        <w:t>)</w:t>
      </w:r>
      <w:r w:rsidR="00226812" w:rsidRPr="00D63575">
        <w:t>；</w:t>
      </w:r>
    </w:p>
    <w:p w:rsidR="00BC0597" w:rsidRPr="00D63575" w:rsidRDefault="00BC0597" w:rsidP="00BC0597">
      <w:pPr>
        <w:numPr>
          <w:ilvl w:val="1"/>
          <w:numId w:val="63"/>
        </w:numPr>
      </w:pPr>
      <w:r w:rsidRPr="00D63575">
        <w:t>触犯法律的儿童</w:t>
      </w:r>
      <w:r w:rsidR="00226812" w:rsidRPr="00D63575">
        <w:t>：</w:t>
      </w:r>
    </w:p>
    <w:p w:rsidR="00BC0597" w:rsidRPr="00D63575" w:rsidRDefault="00BC0597" w:rsidP="008D2917">
      <w:pPr>
        <w:numPr>
          <w:ilvl w:val="0"/>
          <w:numId w:val="66"/>
        </w:numPr>
        <w:tabs>
          <w:tab w:val="clear" w:pos="-403"/>
          <w:tab w:val="num" w:pos="2310"/>
        </w:tabs>
        <w:ind w:left="2310" w:hanging="168"/>
      </w:pPr>
      <w:r w:rsidRPr="00D63575">
        <w:t>青少年司法</w:t>
      </w:r>
      <w:r w:rsidR="00226812" w:rsidRPr="00D63575">
        <w:t>(</w:t>
      </w:r>
      <w:r w:rsidRPr="00D63575">
        <w:t>第</w:t>
      </w:r>
      <w:r w:rsidRPr="00D63575">
        <w:t>40</w:t>
      </w:r>
      <w:r w:rsidRPr="00D63575">
        <w:t>条</w:t>
      </w:r>
      <w:r w:rsidR="00226812" w:rsidRPr="00D63575">
        <w:t>)</w:t>
      </w:r>
      <w:r w:rsidR="00226812" w:rsidRPr="00D63575">
        <w:t>；</w:t>
      </w:r>
    </w:p>
    <w:p w:rsidR="00BC0597" w:rsidRPr="00D63575" w:rsidRDefault="00BC0597" w:rsidP="008D2917">
      <w:pPr>
        <w:numPr>
          <w:ilvl w:val="0"/>
          <w:numId w:val="66"/>
        </w:numPr>
        <w:tabs>
          <w:tab w:val="clear" w:pos="-403"/>
          <w:tab w:val="num" w:pos="2310"/>
        </w:tabs>
        <w:ind w:left="2310" w:hanging="168"/>
      </w:pPr>
      <w:r w:rsidRPr="00D63575">
        <w:t>被剥夺自由</w:t>
      </w:r>
      <w:r w:rsidR="00226812" w:rsidRPr="00D63575">
        <w:t>，</w:t>
      </w:r>
      <w:r w:rsidRPr="00D63575">
        <w:t>包括受任何形式的拘留、监禁或被安置于拘禁场所的儿童</w:t>
      </w:r>
      <w:r w:rsidR="00226812" w:rsidRPr="00D63575">
        <w:t>(</w:t>
      </w:r>
      <w:r w:rsidRPr="00D63575">
        <w:t>第</w:t>
      </w:r>
      <w:r w:rsidRPr="00D63575">
        <w:t>37</w:t>
      </w:r>
      <w:r w:rsidRPr="00D63575">
        <w:t>条</w:t>
      </w:r>
      <w:r w:rsidR="00226812" w:rsidRPr="00D63575">
        <w:t>(</w:t>
      </w:r>
      <w:r w:rsidRPr="00D63575">
        <w:t>b</w:t>
      </w:r>
      <w:r w:rsidR="00226812" w:rsidRPr="00D63575">
        <w:t>)</w:t>
      </w:r>
      <w:r w:rsidRPr="00D63575">
        <w:t>-</w:t>
      </w:r>
      <w:r w:rsidR="00226812" w:rsidRPr="00D63575">
        <w:t>(</w:t>
      </w:r>
      <w:r w:rsidRPr="00D63575">
        <w:t>d</w:t>
      </w:r>
      <w:r w:rsidR="00226812" w:rsidRPr="00D63575">
        <w:t>)</w:t>
      </w:r>
      <w:r w:rsidRPr="00D63575">
        <w:t>项</w:t>
      </w:r>
      <w:r w:rsidR="00226812" w:rsidRPr="00D63575">
        <w:t>)</w:t>
      </w:r>
      <w:r w:rsidR="00226812" w:rsidRPr="00D63575">
        <w:t>；</w:t>
      </w:r>
    </w:p>
    <w:p w:rsidR="00BC0597" w:rsidRPr="00D63575" w:rsidRDefault="00BC0597" w:rsidP="008D2917">
      <w:pPr>
        <w:numPr>
          <w:ilvl w:val="0"/>
          <w:numId w:val="66"/>
        </w:numPr>
        <w:tabs>
          <w:tab w:val="clear" w:pos="-403"/>
          <w:tab w:val="num" w:pos="2310"/>
        </w:tabs>
        <w:ind w:left="2310" w:hanging="168"/>
      </w:pPr>
      <w:r w:rsidRPr="00D63575">
        <w:t>对儿童判刑</w:t>
      </w:r>
      <w:r w:rsidR="00226812" w:rsidRPr="00D63575">
        <w:t>，</w:t>
      </w:r>
      <w:r w:rsidRPr="00D63575">
        <w:t>特别是禁</w:t>
      </w:r>
      <w:r w:rsidR="00302D23" w:rsidRPr="00D63575">
        <w:t>判</w:t>
      </w:r>
      <w:r w:rsidRPr="00D63575">
        <w:t>死刑和无期徒刑</w:t>
      </w:r>
      <w:r w:rsidR="00226812" w:rsidRPr="00D63575">
        <w:t>(</w:t>
      </w:r>
      <w:r w:rsidRPr="00D63575">
        <w:t>第</w:t>
      </w:r>
      <w:r w:rsidRPr="00D63575">
        <w:t>37</w:t>
      </w:r>
      <w:r w:rsidRPr="00D63575">
        <w:t>条</w:t>
      </w:r>
      <w:r w:rsidR="00226812" w:rsidRPr="00D63575">
        <w:t>(</w:t>
      </w:r>
      <w:r w:rsidRPr="00D63575">
        <w:t>a</w:t>
      </w:r>
      <w:r w:rsidR="00226812" w:rsidRPr="00D63575">
        <w:t>)</w:t>
      </w:r>
      <w:r w:rsidRPr="00D63575">
        <w:t>项</w:t>
      </w:r>
      <w:r w:rsidR="00226812" w:rsidRPr="00D63575">
        <w:t>)</w:t>
      </w:r>
      <w:r w:rsidR="00226812" w:rsidRPr="00D63575">
        <w:t>；</w:t>
      </w:r>
    </w:p>
    <w:p w:rsidR="00BC0597" w:rsidRPr="00D63575" w:rsidRDefault="00BC0597" w:rsidP="008D2917">
      <w:pPr>
        <w:numPr>
          <w:ilvl w:val="0"/>
          <w:numId w:val="66"/>
        </w:numPr>
        <w:tabs>
          <w:tab w:val="clear" w:pos="-403"/>
          <w:tab w:val="num" w:pos="2310"/>
        </w:tabs>
        <w:ind w:left="2310" w:hanging="168"/>
      </w:pPr>
      <w:r w:rsidRPr="00D63575">
        <w:t>身心康复和重返社会</w:t>
      </w:r>
      <w:r w:rsidR="00226812" w:rsidRPr="00D63575">
        <w:t>(</w:t>
      </w:r>
      <w:r w:rsidRPr="00D63575">
        <w:t>第</w:t>
      </w:r>
      <w:r w:rsidRPr="00D63575">
        <w:t>39</w:t>
      </w:r>
      <w:r w:rsidRPr="00D63575">
        <w:t>条</w:t>
      </w:r>
      <w:r w:rsidR="00226812" w:rsidRPr="00D63575">
        <w:t>)</w:t>
      </w:r>
      <w:r w:rsidR="00226812" w:rsidRPr="00D63575">
        <w:t>；</w:t>
      </w:r>
    </w:p>
    <w:p w:rsidR="00BC0597" w:rsidRPr="00D63575" w:rsidRDefault="00BC0597" w:rsidP="00BC0597">
      <w:pPr>
        <w:numPr>
          <w:ilvl w:val="1"/>
          <w:numId w:val="63"/>
        </w:numPr>
      </w:pPr>
      <w:r w:rsidRPr="00D63575">
        <w:t>受剥削境遇中的儿童</w:t>
      </w:r>
      <w:r w:rsidR="00226812" w:rsidRPr="00D63575">
        <w:t>，</w:t>
      </w:r>
      <w:r w:rsidRPr="00D63575">
        <w:t>包括身心康复并重返社会</w:t>
      </w:r>
      <w:r w:rsidR="00226812" w:rsidRPr="00D63575">
        <w:t>(</w:t>
      </w:r>
      <w:r w:rsidRPr="00D63575">
        <w:t>第</w:t>
      </w:r>
      <w:r w:rsidRPr="00D63575">
        <w:t>39</w:t>
      </w:r>
      <w:r w:rsidRPr="00D63575">
        <w:t>条</w:t>
      </w:r>
      <w:r w:rsidR="00226812" w:rsidRPr="00D63575">
        <w:t>)</w:t>
      </w:r>
      <w:r w:rsidR="00226812" w:rsidRPr="00D63575">
        <w:t>：</w:t>
      </w:r>
    </w:p>
    <w:p w:rsidR="00BC0597" w:rsidRPr="00D63575" w:rsidRDefault="00BC0597" w:rsidP="00520741">
      <w:pPr>
        <w:numPr>
          <w:ilvl w:val="1"/>
          <w:numId w:val="66"/>
        </w:numPr>
        <w:ind w:left="2310" w:hanging="210"/>
      </w:pPr>
      <w:r w:rsidRPr="00D63575">
        <w:t>对儿童的经济剥削</w:t>
      </w:r>
      <w:r w:rsidR="00226812" w:rsidRPr="00D63575">
        <w:t>，</w:t>
      </w:r>
      <w:r w:rsidRPr="00D63575">
        <w:t>包括童工</w:t>
      </w:r>
      <w:r w:rsidR="00226812" w:rsidRPr="00D63575">
        <w:t>(</w:t>
      </w:r>
      <w:r w:rsidRPr="00D63575">
        <w:t>第</w:t>
      </w:r>
      <w:r w:rsidRPr="00D63575">
        <w:t>32</w:t>
      </w:r>
      <w:r w:rsidRPr="00D63575">
        <w:t>条</w:t>
      </w:r>
      <w:r w:rsidR="00226812" w:rsidRPr="00D63575">
        <w:t>)</w:t>
      </w:r>
      <w:r w:rsidR="00226812" w:rsidRPr="00D63575">
        <w:t>；</w:t>
      </w:r>
    </w:p>
    <w:p w:rsidR="00BC0597" w:rsidRPr="00D63575" w:rsidRDefault="00BC0597" w:rsidP="00520741">
      <w:pPr>
        <w:numPr>
          <w:ilvl w:val="1"/>
          <w:numId w:val="66"/>
        </w:numPr>
        <w:ind w:left="2310" w:hanging="210"/>
      </w:pPr>
      <w:r w:rsidRPr="00D63575">
        <w:t>吸毒</w:t>
      </w:r>
      <w:r w:rsidR="00226812" w:rsidRPr="00D63575">
        <w:t>(</w:t>
      </w:r>
      <w:r w:rsidRPr="00D63575">
        <w:t>第</w:t>
      </w:r>
      <w:r w:rsidRPr="00D63575">
        <w:t>33</w:t>
      </w:r>
      <w:r w:rsidRPr="00D63575">
        <w:t>条</w:t>
      </w:r>
      <w:r w:rsidR="00226812" w:rsidRPr="00D63575">
        <w:t>)</w:t>
      </w:r>
      <w:r w:rsidR="00226812" w:rsidRPr="00D63575">
        <w:t>；</w:t>
      </w:r>
    </w:p>
    <w:p w:rsidR="00BC0597" w:rsidRPr="00D63575" w:rsidRDefault="00BC0597" w:rsidP="00520741">
      <w:pPr>
        <w:numPr>
          <w:ilvl w:val="1"/>
          <w:numId w:val="66"/>
        </w:numPr>
        <w:ind w:left="2310" w:hanging="210"/>
      </w:pPr>
      <w:r w:rsidRPr="00D63575">
        <w:t>性剥削和性侵犯</w:t>
      </w:r>
      <w:r w:rsidR="00226812" w:rsidRPr="00D63575">
        <w:t>(</w:t>
      </w:r>
      <w:r w:rsidRPr="00D63575">
        <w:t>第</w:t>
      </w:r>
      <w:r w:rsidRPr="00D63575">
        <w:t>34</w:t>
      </w:r>
      <w:r w:rsidRPr="00D63575">
        <w:t>条</w:t>
      </w:r>
      <w:r w:rsidR="00226812" w:rsidRPr="00D63575">
        <w:t>)</w:t>
      </w:r>
      <w:r w:rsidR="00226812" w:rsidRPr="00D63575">
        <w:t>；</w:t>
      </w:r>
    </w:p>
    <w:p w:rsidR="00BC0597" w:rsidRPr="00D63575" w:rsidRDefault="00BC0597" w:rsidP="00520741">
      <w:pPr>
        <w:numPr>
          <w:ilvl w:val="1"/>
          <w:numId w:val="66"/>
        </w:numPr>
        <w:ind w:left="2310" w:hanging="210"/>
      </w:pPr>
      <w:r w:rsidRPr="00D63575">
        <w:t>其他形式的剥削</w:t>
      </w:r>
      <w:r w:rsidR="00226812" w:rsidRPr="00D63575">
        <w:t>(</w:t>
      </w:r>
      <w:r w:rsidRPr="00D63575">
        <w:t>第</w:t>
      </w:r>
      <w:r w:rsidRPr="00D63575">
        <w:t>36</w:t>
      </w:r>
      <w:r w:rsidRPr="00D63575">
        <w:t>条</w:t>
      </w:r>
      <w:r w:rsidR="00226812" w:rsidRPr="00D63575">
        <w:t>)</w:t>
      </w:r>
      <w:r w:rsidR="00226812" w:rsidRPr="00D63575">
        <w:t>；</w:t>
      </w:r>
    </w:p>
    <w:p w:rsidR="00BC0597" w:rsidRPr="00D63575" w:rsidRDefault="00BC0597" w:rsidP="00520741">
      <w:pPr>
        <w:numPr>
          <w:ilvl w:val="1"/>
          <w:numId w:val="66"/>
        </w:numPr>
        <w:ind w:left="2310" w:hanging="210"/>
      </w:pPr>
      <w:r w:rsidRPr="00D63575">
        <w:t>买卖、贩运和诱拐</w:t>
      </w:r>
      <w:r w:rsidR="00226812" w:rsidRPr="00D63575">
        <w:t>(</w:t>
      </w:r>
      <w:r w:rsidRPr="00D63575">
        <w:t>第</w:t>
      </w:r>
      <w:r w:rsidRPr="00D63575">
        <w:t>35</w:t>
      </w:r>
      <w:r w:rsidRPr="00D63575">
        <w:t>条</w:t>
      </w:r>
      <w:r w:rsidR="00226812" w:rsidRPr="00D63575">
        <w:t>)</w:t>
      </w:r>
      <w:r w:rsidR="00226812" w:rsidRPr="00D63575">
        <w:t>；</w:t>
      </w:r>
    </w:p>
    <w:p w:rsidR="00BC0597" w:rsidRPr="00D63575" w:rsidRDefault="00BC0597" w:rsidP="00BC0597">
      <w:pPr>
        <w:numPr>
          <w:ilvl w:val="1"/>
          <w:numId w:val="63"/>
        </w:numPr>
      </w:pPr>
      <w:r w:rsidRPr="00D63575">
        <w:t>属于少数人群体或土著群体的儿童</w:t>
      </w:r>
      <w:r w:rsidR="00226812" w:rsidRPr="00D63575">
        <w:t>(</w:t>
      </w:r>
      <w:r w:rsidRPr="00D63575">
        <w:t>第</w:t>
      </w:r>
      <w:r w:rsidRPr="00D63575">
        <w:t>30</w:t>
      </w:r>
      <w:r w:rsidRPr="00D63575">
        <w:t>条</w:t>
      </w:r>
      <w:r w:rsidR="00226812" w:rsidRPr="00D63575">
        <w:t>)</w:t>
      </w:r>
      <w:r w:rsidR="00226812" w:rsidRPr="00D63575">
        <w:t>：</w:t>
      </w:r>
    </w:p>
    <w:p w:rsidR="00BC0597" w:rsidRPr="00D63575" w:rsidRDefault="00BC0597" w:rsidP="00BC0597">
      <w:pPr>
        <w:numPr>
          <w:ilvl w:val="1"/>
          <w:numId w:val="63"/>
        </w:numPr>
      </w:pPr>
      <w:r w:rsidRPr="00D63575">
        <w:t>在街头生活或谋生的儿童。</w:t>
      </w:r>
    </w:p>
    <w:p w:rsidR="00BC0597" w:rsidRPr="00D63575" w:rsidRDefault="00BC0597" w:rsidP="00BC0597">
      <w:r w:rsidRPr="00D63575">
        <w:tab/>
        <w:t>3</w:t>
      </w:r>
      <w:r w:rsidR="00226812" w:rsidRPr="00D63575">
        <w:t>9.</w:t>
      </w:r>
      <w:r w:rsidRPr="00D63575">
        <w:t xml:space="preserve">  </w:t>
      </w:r>
      <w:r w:rsidRPr="00D63575">
        <w:t>关于第</w:t>
      </w:r>
      <w:r w:rsidRPr="00D63575">
        <w:t>22</w:t>
      </w:r>
      <w:r w:rsidRPr="00D63575">
        <w:t>条</w:t>
      </w:r>
      <w:r w:rsidR="00226812" w:rsidRPr="00D63575">
        <w:t>，</w:t>
      </w:r>
      <w:r w:rsidRPr="00D63575">
        <w:t>报告还应提供资料</w:t>
      </w:r>
      <w:r w:rsidR="00226812" w:rsidRPr="00D63575">
        <w:t>，</w:t>
      </w:r>
      <w:r w:rsidRPr="00D63575">
        <w:t>介绍缔约国所加入的国际公约和其他有关文书</w:t>
      </w:r>
      <w:r w:rsidR="00624328" w:rsidRPr="00D63575">
        <w:t>、</w:t>
      </w:r>
      <w:r w:rsidRPr="00D63575">
        <w:t>包括</w:t>
      </w:r>
      <w:r w:rsidR="00624328" w:rsidRPr="00D63575">
        <w:t>涉及</w:t>
      </w:r>
      <w:r w:rsidRPr="00D63575">
        <w:t>国际难民法律的文书</w:t>
      </w:r>
      <w:r w:rsidR="00624328" w:rsidRPr="00D63575">
        <w:t>、</w:t>
      </w:r>
      <w:r w:rsidRPr="00D63575">
        <w:t>已确定</w:t>
      </w:r>
      <w:r w:rsidR="00624328" w:rsidRPr="00D63575">
        <w:t>和</w:t>
      </w:r>
      <w:r w:rsidRPr="00D63575">
        <w:t>使用的有关统计指标、有关</w:t>
      </w:r>
      <w:r w:rsidR="00624328" w:rsidRPr="00D63575">
        <w:t>的</w:t>
      </w:r>
      <w:r w:rsidRPr="00D63575">
        <w:t>技术合作与国际援助方案</w:t>
      </w:r>
      <w:r w:rsidR="00624328" w:rsidRPr="00D63575">
        <w:t>、</w:t>
      </w:r>
      <w:r w:rsidRPr="00D63575">
        <w:t>以及由督察员所观察到的违法情况及实施的</w:t>
      </w:r>
      <w:r w:rsidR="008A14D6" w:rsidRPr="00D63575">
        <w:t>处罚</w:t>
      </w:r>
      <w:r w:rsidRPr="00D63575">
        <w:t>。</w:t>
      </w:r>
    </w:p>
    <w:p w:rsidR="00BC0597" w:rsidRPr="00D63575" w:rsidRDefault="00BC0597" w:rsidP="00BC0597">
      <w:r w:rsidRPr="00D63575">
        <w:tab/>
        <w:t>4</w:t>
      </w:r>
      <w:r w:rsidR="00226812" w:rsidRPr="00D63575">
        <w:t>0.</w:t>
      </w:r>
      <w:r w:rsidRPr="00D63575">
        <w:t xml:space="preserve">  </w:t>
      </w:r>
      <w:r w:rsidRPr="00D63575">
        <w:t>报告应进一步</w:t>
      </w:r>
      <w:r w:rsidR="00157AB0" w:rsidRPr="00D63575">
        <w:t>介绍</w:t>
      </w:r>
      <w:r w:rsidRPr="00D63575">
        <w:t>为青少年司法</w:t>
      </w:r>
      <w:r w:rsidR="00157AB0" w:rsidRPr="00D63575">
        <w:t>体系涉</w:t>
      </w:r>
      <w:r w:rsidR="007D73E5" w:rsidRPr="00D63575">
        <w:t>及</w:t>
      </w:r>
      <w:r w:rsidRPr="00D63575">
        <w:t>的所有专业人员</w:t>
      </w:r>
      <w:r w:rsidR="00157AB0" w:rsidRPr="00D63575">
        <w:t>、</w:t>
      </w:r>
      <w:r w:rsidRPr="00D63575">
        <w:t>包括法官、检察官、律师、执法人员、移民官员和社会工作者</w:t>
      </w:r>
      <w:r w:rsidR="00157AB0" w:rsidRPr="00D63575">
        <w:t>等</w:t>
      </w:r>
      <w:r w:rsidRPr="00D63575">
        <w:t>举办的培训活动。这些培训活动是为了使他们了解《公约》及青少年司法领域其他有关国际文书的规定</w:t>
      </w:r>
      <w:r w:rsidR="00226812" w:rsidRPr="00D63575">
        <w:t>，</w:t>
      </w:r>
      <w:r w:rsidRPr="00D63575">
        <w:t>包括《联合国青少年司法最低限度标准规则》</w:t>
      </w:r>
      <w:r w:rsidR="00226812" w:rsidRPr="00D63575">
        <w:t>(</w:t>
      </w:r>
      <w:r w:rsidRPr="00D63575">
        <w:t>北京规则</w:t>
      </w:r>
      <w:r w:rsidR="00226812" w:rsidRPr="00D63575">
        <w:t>)(</w:t>
      </w:r>
      <w:r w:rsidRPr="00D63575">
        <w:t>大会第</w:t>
      </w:r>
      <w:r w:rsidRPr="00D63575">
        <w:t>40</w:t>
      </w:r>
      <w:r w:rsidR="00226812" w:rsidRPr="00D63575">
        <w:t>/</w:t>
      </w:r>
      <w:r w:rsidRPr="00D63575">
        <w:t>33</w:t>
      </w:r>
      <w:r w:rsidRPr="00D63575">
        <w:t>号决议</w:t>
      </w:r>
      <w:r w:rsidR="00226812" w:rsidRPr="00D63575">
        <w:t>)</w:t>
      </w:r>
      <w:r w:rsidRPr="00D63575">
        <w:t>、《联合国预防少年犯罪准则》</w:t>
      </w:r>
      <w:r w:rsidR="00226812" w:rsidRPr="00D63575">
        <w:t>(</w:t>
      </w:r>
      <w:r w:rsidRPr="00D63575">
        <w:t>利雅得准则</w:t>
      </w:r>
      <w:r w:rsidR="00226812" w:rsidRPr="00D63575">
        <w:t>)(</w:t>
      </w:r>
      <w:r w:rsidRPr="00D63575">
        <w:t>大会第</w:t>
      </w:r>
      <w:r w:rsidRPr="00D63575">
        <w:t>45</w:t>
      </w:r>
      <w:r w:rsidR="00226812" w:rsidRPr="00D63575">
        <w:t>/</w:t>
      </w:r>
      <w:r w:rsidRPr="00D63575">
        <w:t>112</w:t>
      </w:r>
      <w:r w:rsidRPr="00D63575">
        <w:t>号决议</w:t>
      </w:r>
      <w:r w:rsidR="00226812" w:rsidRPr="00D63575">
        <w:t>)</w:t>
      </w:r>
      <w:r w:rsidRPr="00D63575">
        <w:t>和《联合国保护被剥夺自由少年规则》</w:t>
      </w:r>
      <w:r w:rsidR="00226812" w:rsidRPr="00D63575">
        <w:t>(</w:t>
      </w:r>
      <w:r w:rsidRPr="00D63575">
        <w:t>大会第</w:t>
      </w:r>
      <w:r w:rsidRPr="00D63575">
        <w:t>45</w:t>
      </w:r>
      <w:r w:rsidR="00226812" w:rsidRPr="00D63575">
        <w:t>/</w:t>
      </w:r>
      <w:r w:rsidRPr="00D63575">
        <w:t>113</w:t>
      </w:r>
      <w:r w:rsidRPr="00D63575">
        <w:t>号决议</w:t>
      </w:r>
      <w:r w:rsidR="00226812" w:rsidRPr="00D63575">
        <w:t>)</w:t>
      </w:r>
      <w:r w:rsidRPr="00D63575">
        <w:t>。</w:t>
      </w:r>
    </w:p>
    <w:p w:rsidR="00BC0597" w:rsidRPr="00D63575" w:rsidRDefault="00BC0597" w:rsidP="00486801">
      <w:pPr>
        <w:spacing w:after="320"/>
      </w:pPr>
      <w:r w:rsidRPr="00D63575">
        <w:tab/>
        <w:t>4</w:t>
      </w:r>
      <w:r w:rsidR="00226812" w:rsidRPr="00D63575">
        <w:t>1.</w:t>
      </w:r>
      <w:r w:rsidRPr="00D63575">
        <w:t xml:space="preserve">  </w:t>
      </w:r>
      <w:r w:rsidRPr="00D63575">
        <w:t>关于第</w:t>
      </w:r>
      <w:r w:rsidRPr="00D63575">
        <w:t>32</w:t>
      </w:r>
      <w:r w:rsidRPr="00D63575">
        <w:t>条</w:t>
      </w:r>
      <w:r w:rsidR="00226812" w:rsidRPr="00D63575">
        <w:t>，</w:t>
      </w:r>
      <w:r w:rsidRPr="00D63575">
        <w:t>报告还应提供资料说明</w:t>
      </w:r>
      <w:r w:rsidR="00226812" w:rsidRPr="00D63575">
        <w:t>：</w:t>
      </w:r>
      <w:r w:rsidRPr="00D63575">
        <w:t>缔约国加入了哪些国际公约和其他有关文书</w:t>
      </w:r>
      <w:r w:rsidR="00226812" w:rsidRPr="00D63575">
        <w:t>，</w:t>
      </w:r>
      <w:r w:rsidRPr="00D63575">
        <w:t>包括在国际劳工组织范围内加入的文书</w:t>
      </w:r>
      <w:r w:rsidR="00226812" w:rsidRPr="00D63575">
        <w:t>，</w:t>
      </w:r>
      <w:r w:rsidRPr="00D63575">
        <w:t>以及已经确定并使用的指示数</w:t>
      </w:r>
      <w:r w:rsidR="00226812" w:rsidRPr="00D63575">
        <w:t>；</w:t>
      </w:r>
      <w:r w:rsidRPr="00D63575">
        <w:t>有关技术合作与国际援助方案以及由督察员所观察到的违法情况及实施的</w:t>
      </w:r>
      <w:r w:rsidR="008A14D6" w:rsidRPr="00D63575">
        <w:t>处罚</w:t>
      </w:r>
      <w:r w:rsidRPr="00D63575">
        <w:t>。</w:t>
      </w:r>
    </w:p>
    <w:p w:rsidR="00BC0597" w:rsidRPr="00D63575" w:rsidRDefault="00BC0597" w:rsidP="00486801">
      <w:pPr>
        <w:pStyle w:val="Heading2"/>
      </w:pPr>
      <w:r w:rsidRPr="00D63575">
        <w:t>九、《儿童权利公约》的任择议定书</w:t>
      </w:r>
    </w:p>
    <w:p w:rsidR="00BC0597" w:rsidRPr="00D63575" w:rsidRDefault="00BC0597" w:rsidP="00BC0597">
      <w:r w:rsidRPr="00D63575">
        <w:tab/>
        <w:t>4</w:t>
      </w:r>
      <w:r w:rsidR="00226812" w:rsidRPr="00D63575">
        <w:t>2.</w:t>
      </w:r>
      <w:r w:rsidRPr="00D63575">
        <w:t xml:space="preserve">  </w:t>
      </w:r>
      <w:r w:rsidRPr="00D63575">
        <w:t>缔约国如果已经批准《儿童权利公约》的一项或两项任择议定书</w:t>
      </w:r>
      <w:r w:rsidR="00226812" w:rsidRPr="00D63575">
        <w:t>，</w:t>
      </w:r>
      <w:r w:rsidRPr="00D63575">
        <w:t>即《儿童权利公约关于儿童卷入武装冲突问题的任择议定书》和《儿童权利公约关于买卖儿童、儿童卖淫和儿童色情制品问题的任择议定书》</w:t>
      </w:r>
      <w:r w:rsidR="00226812" w:rsidRPr="00D63575">
        <w:t>，</w:t>
      </w:r>
      <w:r w:rsidRPr="00D63575">
        <w:t>应在提交每一项任择议定书的初次报告</w:t>
      </w:r>
      <w:r w:rsidR="00226812" w:rsidRPr="00D63575">
        <w:t>(</w:t>
      </w:r>
      <w:r w:rsidRPr="00D63575">
        <w:t>见提交报告的准则</w:t>
      </w:r>
      <w:r w:rsidRPr="00D63575">
        <w:t>CRC</w:t>
      </w:r>
      <w:r w:rsidR="00226812" w:rsidRPr="00D63575">
        <w:t>/</w:t>
      </w:r>
      <w:r w:rsidRPr="00D63575">
        <w:t>OP</w:t>
      </w:r>
      <w:r w:rsidR="00226812" w:rsidRPr="00D63575">
        <w:t>/</w:t>
      </w:r>
      <w:r w:rsidRPr="00D63575">
        <w:t>AC</w:t>
      </w:r>
      <w:r w:rsidR="00226812" w:rsidRPr="00D63575">
        <w:t>/</w:t>
      </w:r>
      <w:r w:rsidRPr="00D63575">
        <w:t>1</w:t>
      </w:r>
      <w:r w:rsidRPr="00D63575">
        <w:t>和</w:t>
      </w:r>
      <w:r w:rsidRPr="00D63575">
        <w:t>CRC</w:t>
      </w:r>
      <w:r w:rsidR="00226812" w:rsidRPr="00D63575">
        <w:t>/</w:t>
      </w:r>
      <w:r w:rsidRPr="00D63575">
        <w:t>OP</w:t>
      </w:r>
      <w:r w:rsidR="00226812" w:rsidRPr="00D63575">
        <w:t>/</w:t>
      </w:r>
      <w:r w:rsidRPr="00D63575">
        <w:t>SA</w:t>
      </w:r>
      <w:r w:rsidR="00226812" w:rsidRPr="00D63575">
        <w:t>/</w:t>
      </w:r>
      <w:r w:rsidRPr="00D63575">
        <w:t>1</w:t>
      </w:r>
      <w:r w:rsidR="00226812" w:rsidRPr="00D63575">
        <w:t>)</w:t>
      </w:r>
      <w:r w:rsidRPr="00D63575">
        <w:t>之后</w:t>
      </w:r>
      <w:r w:rsidR="00226812" w:rsidRPr="00D63575">
        <w:t>，</w:t>
      </w:r>
      <w:r w:rsidRPr="00D63575">
        <w:t>提供详细的资料</w:t>
      </w:r>
      <w:r w:rsidR="00226812" w:rsidRPr="00D63575">
        <w:t>，</w:t>
      </w:r>
      <w:r w:rsidRPr="00D63575">
        <w:t>说明对委员会关于其提交的上一次报告的结论性意见里提出的建议采取了什么措施。</w:t>
      </w:r>
    </w:p>
    <w:p w:rsidR="00BC0597" w:rsidRPr="00D63575" w:rsidRDefault="00BC0597" w:rsidP="002E1E4A">
      <w:pPr>
        <w:pStyle w:val="Heading2"/>
        <w:rPr>
          <w:kern w:val="0"/>
        </w:rPr>
      </w:pPr>
      <w:r w:rsidRPr="00D63575">
        <w:br w:type="page"/>
      </w:r>
      <w:r w:rsidRPr="00D63575">
        <w:rPr>
          <w:kern w:val="0"/>
        </w:rPr>
        <w:t>附</w:t>
      </w:r>
      <w:r w:rsidRPr="00D63575">
        <w:rPr>
          <w:kern w:val="0"/>
        </w:rPr>
        <w:t xml:space="preserve">  </w:t>
      </w:r>
      <w:r w:rsidRPr="00D63575">
        <w:rPr>
          <w:kern w:val="0"/>
        </w:rPr>
        <w:t>件</w:t>
      </w:r>
    </w:p>
    <w:p w:rsidR="00BC0597" w:rsidRPr="00D63575" w:rsidRDefault="00BC0597" w:rsidP="008D2917">
      <w:pPr>
        <w:pStyle w:val="Heading2"/>
      </w:pPr>
      <w:r w:rsidRPr="00D63575">
        <w:t>缔约国根据《公约》第</w:t>
      </w:r>
      <w:r w:rsidRPr="00D63575">
        <w:t>44</w:t>
      </w:r>
      <w:r w:rsidRPr="00D63575">
        <w:t>条第</w:t>
      </w:r>
      <w:r w:rsidRPr="00D63575">
        <w:t>1</w:t>
      </w:r>
      <w:r w:rsidRPr="00D63575">
        <w:t>款</w:t>
      </w:r>
      <w:r w:rsidR="00226812" w:rsidRPr="00D63575">
        <w:t>(</w:t>
      </w:r>
      <w:r w:rsidRPr="00D63575">
        <w:t>b</w:t>
      </w:r>
      <w:r w:rsidR="00226812" w:rsidRPr="00D63575">
        <w:t>)</w:t>
      </w:r>
      <w:r w:rsidRPr="00D63575">
        <w:t>项提交的</w:t>
      </w:r>
      <w:r w:rsidRPr="00D63575">
        <w:br/>
      </w:r>
      <w:r w:rsidRPr="00D63575">
        <w:t>定期报告的形式和内容的一般准则的附件</w:t>
      </w:r>
    </w:p>
    <w:p w:rsidR="00BC0597" w:rsidRPr="00D63575" w:rsidRDefault="00BC0597" w:rsidP="008D2917">
      <w:pPr>
        <w:pStyle w:val="Heading3"/>
      </w:pPr>
      <w:r w:rsidRPr="00D63575">
        <w:t>导</w:t>
      </w:r>
      <w:r w:rsidRPr="00D63575">
        <w:t xml:space="preserve">  </w:t>
      </w:r>
      <w:r w:rsidRPr="00D63575">
        <w:t>言</w:t>
      </w:r>
    </w:p>
    <w:p w:rsidR="00BC0597" w:rsidRPr="00D63575" w:rsidRDefault="00BC0597" w:rsidP="00BC0597">
      <w:r w:rsidRPr="00D63575">
        <w:tab/>
      </w:r>
      <w:r w:rsidR="00226812" w:rsidRPr="00D63575">
        <w:t>1.</w:t>
      </w:r>
      <w:r w:rsidRPr="00D63575">
        <w:t xml:space="preserve">  </w:t>
      </w:r>
      <w:r w:rsidRPr="00D63575">
        <w:t>缔约国在编写定期报告时应遵循关于形式和内容的《一般准则》</w:t>
      </w:r>
      <w:r w:rsidR="00226812" w:rsidRPr="00D63575">
        <w:t>，</w:t>
      </w:r>
      <w:r w:rsidRPr="00D63575">
        <w:t>并按本附件要求酌情提供资料和分列统计数据及其他统计指标</w:t>
      </w:r>
      <w:r w:rsidR="00AB77A6" w:rsidRPr="00D63575">
        <w:t>数据</w:t>
      </w:r>
      <w:r w:rsidRPr="00D63575">
        <w:t>。在本附件里</w:t>
      </w:r>
      <w:r w:rsidR="00226812" w:rsidRPr="00D63575">
        <w:t>，</w:t>
      </w:r>
      <w:r w:rsidRPr="00D63575">
        <w:t>分列数据包括诸如年龄</w:t>
      </w:r>
      <w:r w:rsidR="00226812" w:rsidRPr="00D63575">
        <w:t>/</w:t>
      </w:r>
      <w:r w:rsidRPr="00D63575">
        <w:t>年龄组、性别、乡村</w:t>
      </w:r>
      <w:r w:rsidR="00226812" w:rsidRPr="00D63575">
        <w:t>/</w:t>
      </w:r>
      <w:r w:rsidRPr="00D63575">
        <w:t>城市、属于少数群体</w:t>
      </w:r>
      <w:r w:rsidR="00A57040" w:rsidRPr="00D63575">
        <w:t>和</w:t>
      </w:r>
      <w:r w:rsidR="00226812" w:rsidRPr="00D63575">
        <w:t>(</w:t>
      </w:r>
      <w:r w:rsidR="00A57040" w:rsidRPr="00D63575">
        <w:t>或</w:t>
      </w:r>
      <w:r w:rsidR="00226812" w:rsidRPr="00D63575">
        <w:t>)</w:t>
      </w:r>
      <w:r w:rsidRPr="00D63575">
        <w:t>土著群体、族裔、宗教、残疾或任何其他</w:t>
      </w:r>
      <w:r w:rsidR="00A57040" w:rsidRPr="00D63575">
        <w:t>据认为有关</w:t>
      </w:r>
      <w:r w:rsidRPr="00D63575">
        <w:t>的类别的统计指标</w:t>
      </w:r>
      <w:r w:rsidR="00A57040" w:rsidRPr="00D63575">
        <w:t>的数据</w:t>
      </w:r>
      <w:r w:rsidRPr="00D63575">
        <w:t>。</w:t>
      </w:r>
    </w:p>
    <w:p w:rsidR="00BC0597" w:rsidRPr="00D63575" w:rsidRDefault="00BC0597" w:rsidP="008D2917">
      <w:pPr>
        <w:spacing w:after="320"/>
      </w:pPr>
      <w:r w:rsidRPr="00D63575">
        <w:tab/>
      </w:r>
      <w:r w:rsidR="00226812" w:rsidRPr="00D63575">
        <w:t>2.</w:t>
      </w:r>
      <w:r w:rsidRPr="00D63575">
        <w:t xml:space="preserve">  </w:t>
      </w:r>
      <w:r w:rsidRPr="00D63575">
        <w:t>缔约国提供的资料和分列数据应涵盖上次报告审议后开始的报告期。缔约国还应说明或评论报告期内发生的重要变化。</w:t>
      </w:r>
    </w:p>
    <w:p w:rsidR="00BC0597" w:rsidRPr="00D63575" w:rsidRDefault="00BC0597" w:rsidP="008D2917">
      <w:pPr>
        <w:pStyle w:val="Heading2"/>
      </w:pPr>
      <w:r w:rsidRPr="00D63575">
        <w:t>一、一般执行措施</w:t>
      </w:r>
      <w:r w:rsidR="008D2917" w:rsidRPr="00D63575">
        <w:br/>
      </w:r>
      <w:r w:rsidR="00226812" w:rsidRPr="00D63575">
        <w:rPr>
          <w:rFonts w:eastAsia="KaiTi_GB2312"/>
          <w:spacing w:val="0"/>
          <w:kern w:val="0"/>
          <w:sz w:val="24"/>
          <w:szCs w:val="24"/>
        </w:rPr>
        <w:t>(</w:t>
      </w:r>
      <w:r w:rsidRPr="00D63575">
        <w:rPr>
          <w:rFonts w:eastAsia="KaiTi_GB2312"/>
          <w:spacing w:val="0"/>
          <w:kern w:val="0"/>
          <w:sz w:val="24"/>
          <w:szCs w:val="24"/>
        </w:rPr>
        <w:t>第</w:t>
      </w:r>
      <w:r w:rsidRPr="00D63575">
        <w:rPr>
          <w:rFonts w:eastAsia="KaiTi_GB2312"/>
          <w:spacing w:val="0"/>
          <w:kern w:val="0"/>
          <w:sz w:val="24"/>
          <w:szCs w:val="24"/>
        </w:rPr>
        <w:t>4</w:t>
      </w:r>
      <w:r w:rsidRPr="00D63575">
        <w:rPr>
          <w:rFonts w:eastAsia="KaiTi_GB2312"/>
          <w:spacing w:val="0"/>
          <w:kern w:val="0"/>
          <w:sz w:val="24"/>
          <w:szCs w:val="24"/>
        </w:rPr>
        <w:t>条、第</w:t>
      </w:r>
      <w:r w:rsidRPr="00D63575">
        <w:rPr>
          <w:rFonts w:eastAsia="KaiTi_GB2312"/>
          <w:spacing w:val="0"/>
          <w:kern w:val="0"/>
          <w:sz w:val="24"/>
          <w:szCs w:val="24"/>
        </w:rPr>
        <w:t>42</w:t>
      </w:r>
      <w:r w:rsidRPr="00D63575">
        <w:rPr>
          <w:rFonts w:eastAsia="KaiTi_GB2312"/>
          <w:spacing w:val="0"/>
          <w:kern w:val="0"/>
          <w:sz w:val="24"/>
          <w:szCs w:val="24"/>
        </w:rPr>
        <w:t>条和第</w:t>
      </w:r>
      <w:r w:rsidRPr="00D63575">
        <w:rPr>
          <w:rFonts w:eastAsia="KaiTi_GB2312"/>
          <w:spacing w:val="0"/>
          <w:kern w:val="0"/>
          <w:sz w:val="24"/>
          <w:szCs w:val="24"/>
        </w:rPr>
        <w:t>44</w:t>
      </w:r>
      <w:r w:rsidRPr="00D63575">
        <w:rPr>
          <w:rFonts w:eastAsia="KaiTi_GB2312"/>
          <w:spacing w:val="0"/>
          <w:kern w:val="0"/>
          <w:sz w:val="24"/>
          <w:szCs w:val="24"/>
        </w:rPr>
        <w:t>条第</w:t>
      </w:r>
      <w:r w:rsidRPr="00D63575">
        <w:rPr>
          <w:rFonts w:eastAsia="KaiTi_GB2312"/>
          <w:spacing w:val="0"/>
          <w:kern w:val="0"/>
          <w:sz w:val="24"/>
          <w:szCs w:val="24"/>
        </w:rPr>
        <w:t>6</w:t>
      </w:r>
      <w:r w:rsidRPr="00D63575">
        <w:rPr>
          <w:rFonts w:eastAsia="KaiTi_GB2312"/>
          <w:spacing w:val="0"/>
          <w:kern w:val="0"/>
          <w:sz w:val="24"/>
          <w:szCs w:val="24"/>
        </w:rPr>
        <w:t>款</w:t>
      </w:r>
      <w:r w:rsidR="00226812" w:rsidRPr="00D63575">
        <w:rPr>
          <w:rFonts w:eastAsia="KaiTi_GB2312"/>
          <w:spacing w:val="0"/>
          <w:kern w:val="0"/>
          <w:sz w:val="24"/>
          <w:szCs w:val="24"/>
        </w:rPr>
        <w:t>)</w:t>
      </w:r>
    </w:p>
    <w:p w:rsidR="00BC0597" w:rsidRPr="00D63575" w:rsidRDefault="00BC0597" w:rsidP="00BC0597">
      <w:r w:rsidRPr="00D63575">
        <w:tab/>
      </w:r>
      <w:r w:rsidR="00226812" w:rsidRPr="00D63575">
        <w:t>3.</w:t>
      </w:r>
      <w:r w:rsidRPr="00D63575">
        <w:t xml:space="preserve">  </w:t>
      </w:r>
      <w:r w:rsidRPr="00D63575">
        <w:t>缔约国应提供统计数据</w:t>
      </w:r>
      <w:r w:rsidR="00226812" w:rsidRPr="00D63575">
        <w:t>，</w:t>
      </w:r>
      <w:r w:rsidRPr="00D63575">
        <w:t>说明向从事儿童工作的专业人员提供的关于《公约》的培训情况。这些专业人员包括但不仅限于下列人员</w:t>
      </w:r>
      <w:r w:rsidR="00226812" w:rsidRPr="00D63575">
        <w:t>：</w:t>
      </w:r>
    </w:p>
    <w:p w:rsidR="00BC0597" w:rsidRPr="00D63575" w:rsidRDefault="00BC0597" w:rsidP="00BC0597">
      <w:pPr>
        <w:numPr>
          <w:ilvl w:val="0"/>
          <w:numId w:val="69"/>
        </w:numPr>
      </w:pPr>
      <w:r w:rsidRPr="00D63575">
        <w:t>司法人员</w:t>
      </w:r>
      <w:r w:rsidR="00226812" w:rsidRPr="00D63575">
        <w:t>，</w:t>
      </w:r>
      <w:r w:rsidRPr="00D63575">
        <w:t>包括法官和地方治安官</w:t>
      </w:r>
      <w:r w:rsidR="00226812" w:rsidRPr="00D63575">
        <w:t>；</w:t>
      </w:r>
    </w:p>
    <w:p w:rsidR="00BC0597" w:rsidRPr="00D63575" w:rsidRDefault="00BC0597" w:rsidP="00BC0597">
      <w:pPr>
        <w:numPr>
          <w:ilvl w:val="0"/>
          <w:numId w:val="69"/>
        </w:numPr>
      </w:pPr>
      <w:r w:rsidRPr="00D63575">
        <w:t>执法人员</w:t>
      </w:r>
      <w:r w:rsidR="00226812" w:rsidRPr="00D63575">
        <w:t>；</w:t>
      </w:r>
    </w:p>
    <w:p w:rsidR="00BC0597" w:rsidRPr="00D63575" w:rsidRDefault="00BC0597" w:rsidP="00BC0597">
      <w:pPr>
        <w:numPr>
          <w:ilvl w:val="0"/>
          <w:numId w:val="69"/>
        </w:numPr>
      </w:pPr>
      <w:r w:rsidRPr="00D63575">
        <w:t>教师</w:t>
      </w:r>
      <w:r w:rsidR="00226812" w:rsidRPr="00D63575">
        <w:t>；</w:t>
      </w:r>
    </w:p>
    <w:p w:rsidR="00BC0597" w:rsidRPr="00D63575" w:rsidRDefault="00BC0597" w:rsidP="00BC0597">
      <w:pPr>
        <w:numPr>
          <w:ilvl w:val="0"/>
          <w:numId w:val="69"/>
        </w:numPr>
      </w:pPr>
      <w:r w:rsidRPr="00D63575">
        <w:t>保健工作者</w:t>
      </w:r>
      <w:r w:rsidR="00226812" w:rsidRPr="00D63575">
        <w:t>；</w:t>
      </w:r>
    </w:p>
    <w:p w:rsidR="00BC0597" w:rsidRPr="00D63575" w:rsidRDefault="00BC0597" w:rsidP="008D2917">
      <w:pPr>
        <w:numPr>
          <w:ilvl w:val="0"/>
          <w:numId w:val="69"/>
        </w:numPr>
        <w:spacing w:after="320"/>
      </w:pPr>
      <w:r w:rsidRPr="00D63575">
        <w:t>社会工作者。</w:t>
      </w:r>
    </w:p>
    <w:p w:rsidR="00BC0597" w:rsidRPr="00D63575" w:rsidRDefault="00BC0597" w:rsidP="008D2917">
      <w:pPr>
        <w:pStyle w:val="Heading2"/>
        <w:rPr>
          <w:u w:val="single"/>
        </w:rPr>
      </w:pPr>
      <w:r w:rsidRPr="00D63575">
        <w:t>二、儿童的定义</w:t>
      </w:r>
      <w:r w:rsidR="008D2917" w:rsidRPr="00D63575">
        <w:br/>
      </w:r>
      <w:r w:rsidR="00BC6553" w:rsidRPr="00D63575">
        <w:t xml:space="preserve">  </w:t>
      </w:r>
      <w:r w:rsidR="00226812" w:rsidRPr="00D63575">
        <w:rPr>
          <w:rFonts w:eastAsia="KaiTi_GB2312"/>
          <w:spacing w:val="0"/>
          <w:kern w:val="0"/>
          <w:sz w:val="24"/>
          <w:szCs w:val="24"/>
        </w:rPr>
        <w:t>(</w:t>
      </w:r>
      <w:r w:rsidRPr="00D63575">
        <w:rPr>
          <w:rFonts w:eastAsia="KaiTi_GB2312"/>
          <w:spacing w:val="0"/>
          <w:kern w:val="0"/>
          <w:sz w:val="24"/>
          <w:szCs w:val="24"/>
        </w:rPr>
        <w:t>第</w:t>
      </w:r>
      <w:r w:rsidRPr="00D63575">
        <w:rPr>
          <w:rFonts w:eastAsia="KaiTi_GB2312"/>
          <w:spacing w:val="0"/>
          <w:kern w:val="0"/>
          <w:sz w:val="24"/>
          <w:szCs w:val="24"/>
        </w:rPr>
        <w:t>1</w:t>
      </w:r>
      <w:r w:rsidRPr="00D63575">
        <w:rPr>
          <w:rFonts w:eastAsia="KaiTi_GB2312"/>
          <w:spacing w:val="0"/>
          <w:kern w:val="0"/>
          <w:sz w:val="24"/>
          <w:szCs w:val="24"/>
        </w:rPr>
        <w:t>条</w:t>
      </w:r>
      <w:r w:rsidR="00226812" w:rsidRPr="00D63575">
        <w:rPr>
          <w:rFonts w:eastAsia="KaiTi_GB2312"/>
          <w:spacing w:val="0"/>
          <w:kern w:val="0"/>
          <w:sz w:val="24"/>
          <w:szCs w:val="24"/>
        </w:rPr>
        <w:t>)</w:t>
      </w:r>
    </w:p>
    <w:p w:rsidR="00BC0597" w:rsidRPr="00D63575" w:rsidRDefault="00BC0597" w:rsidP="008D2917">
      <w:pPr>
        <w:spacing w:after="320"/>
      </w:pPr>
      <w:r w:rsidRPr="00D63575">
        <w:tab/>
      </w:r>
      <w:r w:rsidR="00226812" w:rsidRPr="00D63575">
        <w:t>4.</w:t>
      </w:r>
      <w:r w:rsidRPr="00D63575">
        <w:t xml:space="preserve">  </w:t>
      </w:r>
      <w:r w:rsidRPr="00D63575">
        <w:t>缔约国应按上文第</w:t>
      </w:r>
      <w:r w:rsidRPr="00D63575">
        <w:t>1</w:t>
      </w:r>
      <w:r w:rsidRPr="00D63575">
        <w:t>段所述提供分列数据</w:t>
      </w:r>
      <w:r w:rsidR="00226812" w:rsidRPr="00D63575">
        <w:t>，</w:t>
      </w:r>
      <w:r w:rsidRPr="00D63575">
        <w:t>说明住在该国的</w:t>
      </w:r>
      <w:r w:rsidRPr="00D63575">
        <w:t>18</w:t>
      </w:r>
      <w:r w:rsidRPr="00D63575">
        <w:t>周岁以下儿童的人数和所占比例。</w:t>
      </w:r>
    </w:p>
    <w:p w:rsidR="00BC0597" w:rsidRPr="00D63575" w:rsidRDefault="00BC0597" w:rsidP="008D2917">
      <w:pPr>
        <w:pStyle w:val="Heading2"/>
      </w:pPr>
      <w:r w:rsidRPr="00D63575">
        <w:t>三、一般原则</w:t>
      </w:r>
      <w:r w:rsidR="008D2917" w:rsidRPr="00D63575">
        <w:br/>
      </w:r>
      <w:r w:rsidR="00226812" w:rsidRPr="00D63575">
        <w:rPr>
          <w:rFonts w:eastAsia="KaiTi_GB2312"/>
          <w:spacing w:val="0"/>
          <w:kern w:val="0"/>
          <w:sz w:val="24"/>
          <w:szCs w:val="24"/>
        </w:rPr>
        <w:t>(</w:t>
      </w:r>
      <w:r w:rsidRPr="00D63575">
        <w:rPr>
          <w:rFonts w:eastAsia="KaiTi_GB2312"/>
          <w:spacing w:val="0"/>
          <w:kern w:val="0"/>
          <w:sz w:val="24"/>
          <w:szCs w:val="24"/>
        </w:rPr>
        <w:t>第</w:t>
      </w:r>
      <w:r w:rsidRPr="00D63575">
        <w:rPr>
          <w:rFonts w:eastAsia="KaiTi_GB2312"/>
          <w:spacing w:val="0"/>
          <w:kern w:val="0"/>
          <w:sz w:val="24"/>
          <w:szCs w:val="24"/>
        </w:rPr>
        <w:t>2</w:t>
      </w:r>
      <w:r w:rsidRPr="00D63575">
        <w:rPr>
          <w:rFonts w:eastAsia="KaiTi_GB2312"/>
          <w:spacing w:val="0"/>
          <w:kern w:val="0"/>
          <w:sz w:val="24"/>
          <w:szCs w:val="24"/>
        </w:rPr>
        <w:t>条、第</w:t>
      </w:r>
      <w:r w:rsidRPr="00D63575">
        <w:rPr>
          <w:rFonts w:eastAsia="KaiTi_GB2312"/>
          <w:spacing w:val="0"/>
          <w:kern w:val="0"/>
          <w:sz w:val="24"/>
          <w:szCs w:val="24"/>
        </w:rPr>
        <w:t>3</w:t>
      </w:r>
      <w:r w:rsidRPr="00D63575">
        <w:rPr>
          <w:rFonts w:eastAsia="KaiTi_GB2312"/>
          <w:spacing w:val="0"/>
          <w:kern w:val="0"/>
          <w:sz w:val="24"/>
          <w:szCs w:val="24"/>
        </w:rPr>
        <w:t>条、第</w:t>
      </w:r>
      <w:r w:rsidRPr="00D63575">
        <w:rPr>
          <w:rFonts w:eastAsia="KaiTi_GB2312"/>
          <w:spacing w:val="0"/>
          <w:kern w:val="0"/>
          <w:sz w:val="24"/>
          <w:szCs w:val="24"/>
        </w:rPr>
        <w:t>6</w:t>
      </w:r>
      <w:r w:rsidRPr="00D63575">
        <w:rPr>
          <w:rFonts w:eastAsia="KaiTi_GB2312"/>
          <w:spacing w:val="0"/>
          <w:kern w:val="0"/>
          <w:sz w:val="24"/>
          <w:szCs w:val="24"/>
        </w:rPr>
        <w:t>条和第</w:t>
      </w:r>
      <w:r w:rsidRPr="00D63575">
        <w:rPr>
          <w:rFonts w:eastAsia="KaiTi_GB2312"/>
          <w:spacing w:val="0"/>
          <w:kern w:val="0"/>
          <w:sz w:val="24"/>
          <w:szCs w:val="24"/>
        </w:rPr>
        <w:t>12</w:t>
      </w:r>
      <w:r w:rsidRPr="00D63575">
        <w:rPr>
          <w:rFonts w:eastAsia="KaiTi_GB2312"/>
          <w:spacing w:val="0"/>
          <w:kern w:val="0"/>
          <w:sz w:val="24"/>
          <w:szCs w:val="24"/>
        </w:rPr>
        <w:t>条</w:t>
      </w:r>
      <w:r w:rsidR="00226812" w:rsidRPr="00D63575">
        <w:rPr>
          <w:rFonts w:eastAsia="KaiTi_GB2312"/>
          <w:spacing w:val="0"/>
          <w:kern w:val="0"/>
          <w:sz w:val="24"/>
          <w:szCs w:val="24"/>
        </w:rPr>
        <w:t>)</w:t>
      </w:r>
    </w:p>
    <w:p w:rsidR="00BC0597" w:rsidRPr="00D63575" w:rsidRDefault="00BC0597" w:rsidP="008D2917">
      <w:pPr>
        <w:pStyle w:val="Heading4"/>
      </w:pPr>
      <w:r w:rsidRPr="00D63575">
        <w:t>生命权、生存权和发展权</w:t>
      </w:r>
      <w:r w:rsidR="00226812" w:rsidRPr="00D63575">
        <w:t>(</w:t>
      </w:r>
      <w:r w:rsidRPr="00D63575">
        <w:t>第</w:t>
      </w:r>
      <w:r w:rsidRPr="00D63575">
        <w:t>6</w:t>
      </w:r>
      <w:r w:rsidRPr="00D63575">
        <w:t>条</w:t>
      </w:r>
      <w:r w:rsidR="00226812" w:rsidRPr="00D63575">
        <w:t>)</w:t>
      </w:r>
    </w:p>
    <w:p w:rsidR="00BC0597" w:rsidRPr="00D63575" w:rsidRDefault="00BC0597" w:rsidP="00BC0597">
      <w:r w:rsidRPr="00D63575">
        <w:tab/>
      </w:r>
      <w:r w:rsidR="00226812" w:rsidRPr="00D63575">
        <w:t>5.</w:t>
      </w:r>
      <w:r w:rsidRPr="00D63575">
        <w:t xml:space="preserve">  </w:t>
      </w:r>
      <w:r w:rsidRPr="00D63575">
        <w:t>建议缔约国按上文第</w:t>
      </w:r>
      <w:r w:rsidRPr="00D63575">
        <w:t>1</w:t>
      </w:r>
      <w:r w:rsidRPr="00D63575">
        <w:t>段所述提供分列数据</w:t>
      </w:r>
      <w:r w:rsidR="00226812" w:rsidRPr="00D63575">
        <w:t>，</w:t>
      </w:r>
      <w:r w:rsidRPr="00D63575">
        <w:t>说明</w:t>
      </w:r>
      <w:r w:rsidRPr="00D63575">
        <w:t>18</w:t>
      </w:r>
      <w:r w:rsidRPr="00D63575">
        <w:t>岁以下人员</w:t>
      </w:r>
      <w:r w:rsidR="008C3217" w:rsidRPr="00D63575">
        <w:t>的</w:t>
      </w:r>
      <w:r w:rsidRPr="00D63575">
        <w:t>死</w:t>
      </w:r>
      <w:r w:rsidR="008C3217" w:rsidRPr="00D63575">
        <w:t>因</w:t>
      </w:r>
      <w:r w:rsidR="00226812" w:rsidRPr="00D63575">
        <w:t>：</w:t>
      </w:r>
    </w:p>
    <w:p w:rsidR="00BC0597" w:rsidRPr="00D63575" w:rsidRDefault="00BC0597" w:rsidP="00BC0597">
      <w:pPr>
        <w:numPr>
          <w:ilvl w:val="0"/>
          <w:numId w:val="70"/>
        </w:numPr>
      </w:pPr>
      <w:r w:rsidRPr="00D63575">
        <w:t>法外处决、即审即决或任意处决</w:t>
      </w:r>
      <w:r w:rsidR="00226812" w:rsidRPr="00D63575">
        <w:t>；</w:t>
      </w:r>
    </w:p>
    <w:p w:rsidR="00BC0597" w:rsidRPr="00D63575" w:rsidRDefault="00BC0597" w:rsidP="00BC0597">
      <w:pPr>
        <w:numPr>
          <w:ilvl w:val="0"/>
          <w:numId w:val="70"/>
        </w:numPr>
      </w:pPr>
      <w:r w:rsidRPr="00D63575">
        <w:t>死刑</w:t>
      </w:r>
      <w:r w:rsidR="00226812" w:rsidRPr="00D63575">
        <w:t>；</w:t>
      </w:r>
    </w:p>
    <w:p w:rsidR="00BC0597" w:rsidRPr="00D63575" w:rsidRDefault="00612F8B" w:rsidP="00BC0597">
      <w:pPr>
        <w:numPr>
          <w:ilvl w:val="0"/>
          <w:numId w:val="70"/>
        </w:numPr>
      </w:pPr>
      <w:r w:rsidRPr="00D63575">
        <w:t>疾病</w:t>
      </w:r>
      <w:r w:rsidR="00226812" w:rsidRPr="00D63575">
        <w:t>，</w:t>
      </w:r>
      <w:r w:rsidRPr="00D63575">
        <w:t>包括艾滋病毒</w:t>
      </w:r>
      <w:r w:rsidR="00226812" w:rsidRPr="00D63575">
        <w:t>/</w:t>
      </w:r>
      <w:r w:rsidRPr="00D63575">
        <w:t>艾滋病、疟疾、结核、脊椎灰白质炎</w:t>
      </w:r>
      <w:r w:rsidR="00226812" w:rsidRPr="00D63575">
        <w:t>(</w:t>
      </w:r>
      <w:r w:rsidRPr="00D63575">
        <w:t>小儿麻痹症</w:t>
      </w:r>
      <w:r w:rsidR="00226812" w:rsidRPr="00D63575">
        <w:t>)</w:t>
      </w:r>
      <w:r w:rsidRPr="00D63575">
        <w:t>、肝炎和急性呼吸道感染</w:t>
      </w:r>
      <w:r w:rsidR="00226812" w:rsidRPr="00D63575">
        <w:t>；</w:t>
      </w:r>
    </w:p>
    <w:p w:rsidR="00BC0597" w:rsidRPr="00D63575" w:rsidRDefault="00BC0597" w:rsidP="00BC0597">
      <w:pPr>
        <w:numPr>
          <w:ilvl w:val="0"/>
          <w:numId w:val="70"/>
        </w:numPr>
      </w:pPr>
      <w:r w:rsidRPr="00D63575">
        <w:t>交通事故或其他事故</w:t>
      </w:r>
      <w:r w:rsidR="00226812" w:rsidRPr="00D63575">
        <w:t>；</w:t>
      </w:r>
    </w:p>
    <w:p w:rsidR="00BC0597" w:rsidRPr="00D63575" w:rsidRDefault="00BC0597" w:rsidP="00BC0597">
      <w:pPr>
        <w:numPr>
          <w:ilvl w:val="0"/>
          <w:numId w:val="70"/>
        </w:numPr>
      </w:pPr>
      <w:r w:rsidRPr="00D63575">
        <w:t>犯罪和其他形式的暴力</w:t>
      </w:r>
      <w:r w:rsidR="00226812" w:rsidRPr="00D63575">
        <w:t>；</w:t>
      </w:r>
    </w:p>
    <w:p w:rsidR="00BC0597" w:rsidRPr="00D63575" w:rsidRDefault="00BC0597" w:rsidP="008D2917">
      <w:pPr>
        <w:numPr>
          <w:ilvl w:val="0"/>
          <w:numId w:val="70"/>
        </w:numPr>
        <w:spacing w:after="240"/>
      </w:pPr>
      <w:r w:rsidRPr="00D63575">
        <w:t>自杀。</w:t>
      </w:r>
    </w:p>
    <w:p w:rsidR="00BC0597" w:rsidRPr="00D63575" w:rsidRDefault="00BC0597" w:rsidP="008D2917">
      <w:pPr>
        <w:pStyle w:val="Heading4"/>
      </w:pPr>
      <w:r w:rsidRPr="00D63575">
        <w:t>尊重儿童的意见</w:t>
      </w:r>
      <w:r w:rsidR="00226812" w:rsidRPr="00D63575">
        <w:t>(</w:t>
      </w:r>
      <w:r w:rsidRPr="00D63575">
        <w:t>第</w:t>
      </w:r>
      <w:r w:rsidRPr="00D63575">
        <w:t>12</w:t>
      </w:r>
      <w:r w:rsidRPr="00D63575">
        <w:t>条</w:t>
      </w:r>
      <w:r w:rsidR="00226812" w:rsidRPr="00D63575">
        <w:t>)</w:t>
      </w:r>
    </w:p>
    <w:p w:rsidR="00BC0597" w:rsidRPr="00D63575" w:rsidRDefault="00BC0597" w:rsidP="00BC0597">
      <w:r w:rsidRPr="00D63575">
        <w:tab/>
      </w:r>
      <w:r w:rsidR="00226812" w:rsidRPr="00D63575">
        <w:t>6.</w:t>
      </w:r>
      <w:r w:rsidRPr="00D63575">
        <w:t xml:space="preserve">  </w:t>
      </w:r>
      <w:r w:rsidRPr="00D63575">
        <w:t>缔约国应提供数据说明儿童和青年组织或协会的数量及这些协会的成员人数。</w:t>
      </w:r>
    </w:p>
    <w:p w:rsidR="00BC0597" w:rsidRPr="00D63575" w:rsidRDefault="00BC0597" w:rsidP="008D2917">
      <w:pPr>
        <w:spacing w:after="320"/>
      </w:pPr>
      <w:r w:rsidRPr="00D63575">
        <w:tab/>
      </w:r>
      <w:r w:rsidR="00226812" w:rsidRPr="00D63575">
        <w:t>7.</w:t>
      </w:r>
      <w:r w:rsidRPr="00D63575">
        <w:t xml:space="preserve">  </w:t>
      </w:r>
      <w:r w:rsidRPr="00D63575">
        <w:t>缔约国应提供数据说明拥有独立学生会的学校数量。</w:t>
      </w:r>
    </w:p>
    <w:p w:rsidR="00BC0597" w:rsidRPr="00D63575" w:rsidRDefault="00BC0597" w:rsidP="008D2917">
      <w:pPr>
        <w:pStyle w:val="Heading2"/>
      </w:pPr>
      <w:r w:rsidRPr="00D63575">
        <w:t>四、公民权利和自由</w:t>
      </w:r>
      <w:r w:rsidR="008D2917" w:rsidRPr="00D63575">
        <w:br/>
      </w:r>
      <w:r w:rsidR="00226812" w:rsidRPr="00D63575">
        <w:rPr>
          <w:rFonts w:eastAsia="KaiTi_GB2312"/>
          <w:spacing w:val="0"/>
          <w:kern w:val="0"/>
          <w:sz w:val="24"/>
          <w:szCs w:val="24"/>
        </w:rPr>
        <w:t>(</w:t>
      </w:r>
      <w:r w:rsidRPr="00D63575">
        <w:rPr>
          <w:rFonts w:eastAsia="KaiTi_GB2312"/>
          <w:spacing w:val="0"/>
          <w:kern w:val="0"/>
          <w:sz w:val="24"/>
          <w:szCs w:val="24"/>
        </w:rPr>
        <w:t>第</w:t>
      </w:r>
      <w:r w:rsidRPr="00D63575">
        <w:rPr>
          <w:rFonts w:eastAsia="KaiTi_GB2312"/>
          <w:spacing w:val="0"/>
          <w:kern w:val="0"/>
          <w:sz w:val="24"/>
          <w:szCs w:val="24"/>
        </w:rPr>
        <w:t>7</w:t>
      </w:r>
      <w:r w:rsidRPr="00D63575">
        <w:rPr>
          <w:rFonts w:eastAsia="KaiTi_GB2312"/>
          <w:spacing w:val="0"/>
          <w:kern w:val="0"/>
          <w:sz w:val="24"/>
          <w:szCs w:val="24"/>
        </w:rPr>
        <w:t>条、第</w:t>
      </w:r>
      <w:r w:rsidRPr="00D63575">
        <w:rPr>
          <w:rFonts w:eastAsia="KaiTi_GB2312"/>
          <w:spacing w:val="0"/>
          <w:kern w:val="0"/>
          <w:sz w:val="24"/>
          <w:szCs w:val="24"/>
        </w:rPr>
        <w:t>8</w:t>
      </w:r>
      <w:r w:rsidRPr="00D63575">
        <w:rPr>
          <w:rFonts w:eastAsia="KaiTi_GB2312"/>
          <w:spacing w:val="0"/>
          <w:kern w:val="0"/>
          <w:sz w:val="24"/>
          <w:szCs w:val="24"/>
        </w:rPr>
        <w:t>条、第</w:t>
      </w:r>
      <w:r w:rsidRPr="00D63575">
        <w:rPr>
          <w:rFonts w:eastAsia="KaiTi_GB2312"/>
          <w:spacing w:val="0"/>
          <w:kern w:val="0"/>
          <w:sz w:val="24"/>
          <w:szCs w:val="24"/>
        </w:rPr>
        <w:t>13</w:t>
      </w:r>
      <w:r w:rsidRPr="00D63575">
        <w:rPr>
          <w:rFonts w:eastAsia="KaiTi_GB2312"/>
          <w:spacing w:val="0"/>
          <w:kern w:val="0"/>
          <w:sz w:val="24"/>
          <w:szCs w:val="24"/>
        </w:rPr>
        <w:t>至第</w:t>
      </w:r>
      <w:r w:rsidRPr="00D63575">
        <w:rPr>
          <w:rFonts w:eastAsia="KaiTi_GB2312"/>
          <w:spacing w:val="0"/>
          <w:kern w:val="0"/>
          <w:sz w:val="24"/>
          <w:szCs w:val="24"/>
        </w:rPr>
        <w:t>17</w:t>
      </w:r>
      <w:r w:rsidRPr="00D63575">
        <w:rPr>
          <w:rFonts w:eastAsia="KaiTi_GB2312"/>
          <w:spacing w:val="0"/>
          <w:kern w:val="0"/>
          <w:sz w:val="24"/>
          <w:szCs w:val="24"/>
        </w:rPr>
        <w:t>条和第</w:t>
      </w:r>
      <w:r w:rsidRPr="00D63575">
        <w:rPr>
          <w:rFonts w:eastAsia="KaiTi_GB2312"/>
          <w:spacing w:val="0"/>
          <w:kern w:val="0"/>
          <w:sz w:val="24"/>
          <w:szCs w:val="24"/>
        </w:rPr>
        <w:t>37</w:t>
      </w:r>
      <w:r w:rsidRPr="00D63575">
        <w:rPr>
          <w:rFonts w:eastAsia="KaiTi_GB2312"/>
          <w:spacing w:val="0"/>
          <w:kern w:val="0"/>
          <w:sz w:val="24"/>
          <w:szCs w:val="24"/>
        </w:rPr>
        <w:t>条</w:t>
      </w:r>
      <w:r w:rsidR="00226812" w:rsidRPr="00D63575">
        <w:rPr>
          <w:rFonts w:eastAsia="KaiTi_GB2312"/>
          <w:spacing w:val="0"/>
          <w:kern w:val="0"/>
          <w:sz w:val="24"/>
          <w:szCs w:val="24"/>
        </w:rPr>
        <w:t>(</w:t>
      </w:r>
      <w:r w:rsidRPr="00D63575">
        <w:rPr>
          <w:rFonts w:eastAsia="KaiTi_GB2312"/>
          <w:spacing w:val="0"/>
          <w:kern w:val="0"/>
          <w:sz w:val="24"/>
          <w:szCs w:val="24"/>
        </w:rPr>
        <w:t>a</w:t>
      </w:r>
      <w:r w:rsidR="00226812" w:rsidRPr="00D63575">
        <w:rPr>
          <w:rFonts w:eastAsia="KaiTi_GB2312"/>
          <w:spacing w:val="0"/>
          <w:kern w:val="0"/>
          <w:sz w:val="24"/>
          <w:szCs w:val="24"/>
        </w:rPr>
        <w:t>)</w:t>
      </w:r>
      <w:r w:rsidRPr="00D63575">
        <w:rPr>
          <w:rFonts w:eastAsia="KaiTi_GB2312"/>
          <w:spacing w:val="0"/>
          <w:kern w:val="0"/>
          <w:sz w:val="24"/>
          <w:szCs w:val="24"/>
        </w:rPr>
        <w:t>项</w:t>
      </w:r>
      <w:r w:rsidR="00226812" w:rsidRPr="00D63575">
        <w:rPr>
          <w:rFonts w:eastAsia="KaiTi_GB2312"/>
          <w:spacing w:val="0"/>
          <w:kern w:val="0"/>
          <w:sz w:val="24"/>
          <w:szCs w:val="24"/>
        </w:rPr>
        <w:t>)</w:t>
      </w:r>
    </w:p>
    <w:p w:rsidR="00BC0597" w:rsidRPr="00D63575" w:rsidRDefault="00BC0597" w:rsidP="008D2917">
      <w:pPr>
        <w:pStyle w:val="Heading4"/>
      </w:pPr>
      <w:r w:rsidRPr="00D63575">
        <w:t>出生登记</w:t>
      </w:r>
      <w:r w:rsidR="00226812" w:rsidRPr="00D63575">
        <w:t>(</w:t>
      </w:r>
      <w:r w:rsidRPr="00D63575">
        <w:t>第</w:t>
      </w:r>
      <w:r w:rsidRPr="00D63575">
        <w:t>7</w:t>
      </w:r>
      <w:r w:rsidRPr="00D63575">
        <w:t>条</w:t>
      </w:r>
      <w:r w:rsidR="00226812" w:rsidRPr="00D63575">
        <w:t>)</w:t>
      </w:r>
    </w:p>
    <w:p w:rsidR="00BC0597" w:rsidRPr="00D63575" w:rsidRDefault="00BC0597" w:rsidP="008D2917">
      <w:pPr>
        <w:spacing w:after="240"/>
      </w:pPr>
      <w:r w:rsidRPr="00D63575">
        <w:tab/>
      </w:r>
      <w:r w:rsidR="00226812" w:rsidRPr="00D63575">
        <w:t>8.</w:t>
      </w:r>
      <w:r w:rsidRPr="00D63575">
        <w:t xml:space="preserve">  </w:t>
      </w:r>
      <w:r w:rsidRPr="00D63575">
        <w:t>应提供资料说明</w:t>
      </w:r>
      <w:r w:rsidR="002321CF" w:rsidRPr="00D63575">
        <w:t>进行过</w:t>
      </w:r>
      <w:r w:rsidRPr="00D63575">
        <w:t>出生登记的儿童人数和百分比及何时进行的登记。</w:t>
      </w:r>
    </w:p>
    <w:p w:rsidR="00BC0597" w:rsidRPr="00D63575" w:rsidRDefault="00BC0597" w:rsidP="008D2917">
      <w:pPr>
        <w:pStyle w:val="Heading4"/>
      </w:pPr>
      <w:r w:rsidRPr="00D63575">
        <w:t>获取适当信息和资料</w:t>
      </w:r>
      <w:r w:rsidR="00226812" w:rsidRPr="00D63575">
        <w:t>(</w:t>
      </w:r>
      <w:r w:rsidRPr="00D63575">
        <w:t>第</w:t>
      </w:r>
      <w:r w:rsidRPr="00D63575">
        <w:t>17</w:t>
      </w:r>
      <w:r w:rsidRPr="00D63575">
        <w:t>条</w:t>
      </w:r>
      <w:r w:rsidR="00226812" w:rsidRPr="00D63575">
        <w:t>)</w:t>
      </w:r>
    </w:p>
    <w:p w:rsidR="00BC0597" w:rsidRPr="00D63575" w:rsidRDefault="00BC0597" w:rsidP="008D2917">
      <w:pPr>
        <w:spacing w:after="240"/>
      </w:pPr>
      <w:r w:rsidRPr="00D63575">
        <w:tab/>
      </w:r>
      <w:r w:rsidR="00226812" w:rsidRPr="00D63575">
        <w:t>9.</w:t>
      </w:r>
      <w:r w:rsidRPr="00D63575">
        <w:t xml:space="preserve">  </w:t>
      </w:r>
      <w:r w:rsidRPr="00D63575">
        <w:t>报告应包含</w:t>
      </w:r>
      <w:r w:rsidR="002321CF" w:rsidRPr="00D63575">
        <w:t>统计资料</w:t>
      </w:r>
      <w:r w:rsidR="00226812" w:rsidRPr="00D63575">
        <w:t>，</w:t>
      </w:r>
      <w:r w:rsidR="002321CF" w:rsidRPr="00D63575">
        <w:t>说明</w:t>
      </w:r>
      <w:r w:rsidRPr="00D63575">
        <w:t>儿童可使用的图书馆</w:t>
      </w:r>
      <w:r w:rsidR="00226812" w:rsidRPr="00D63575">
        <w:t>(</w:t>
      </w:r>
      <w:r w:rsidRPr="00D63575">
        <w:t>包括移动图书馆</w:t>
      </w:r>
      <w:r w:rsidR="00226812" w:rsidRPr="00D63575">
        <w:t>)</w:t>
      </w:r>
      <w:r w:rsidRPr="00D63575">
        <w:t>的数量。</w:t>
      </w:r>
    </w:p>
    <w:p w:rsidR="00BC0597" w:rsidRPr="00EC52B7" w:rsidRDefault="00BC0597" w:rsidP="008D2917">
      <w:pPr>
        <w:pStyle w:val="Heading4"/>
        <w:rPr>
          <w:spacing w:val="0"/>
        </w:rPr>
      </w:pPr>
      <w:r w:rsidRPr="00EC52B7">
        <w:rPr>
          <w:spacing w:val="0"/>
        </w:rPr>
        <w:t>不遭受酷刑或其他形式的残忍、不人道或有辱人格的待遇或处罚的权利</w:t>
      </w:r>
      <w:r w:rsidR="00226812" w:rsidRPr="00EC52B7">
        <w:rPr>
          <w:spacing w:val="0"/>
        </w:rPr>
        <w:t>(</w:t>
      </w:r>
      <w:r w:rsidRPr="00EC52B7">
        <w:rPr>
          <w:spacing w:val="0"/>
        </w:rPr>
        <w:t>第</w:t>
      </w:r>
      <w:r w:rsidRPr="00EC52B7">
        <w:rPr>
          <w:spacing w:val="0"/>
        </w:rPr>
        <w:t>37</w:t>
      </w:r>
      <w:r w:rsidRPr="00EC52B7">
        <w:rPr>
          <w:spacing w:val="0"/>
        </w:rPr>
        <w:t>条</w:t>
      </w:r>
      <w:r w:rsidR="00226812" w:rsidRPr="00EC52B7">
        <w:rPr>
          <w:spacing w:val="0"/>
        </w:rPr>
        <w:t>(</w:t>
      </w:r>
      <w:r w:rsidRPr="00EC52B7">
        <w:rPr>
          <w:spacing w:val="0"/>
        </w:rPr>
        <w:t>a</w:t>
      </w:r>
      <w:r w:rsidR="00226812" w:rsidRPr="00EC52B7">
        <w:rPr>
          <w:spacing w:val="0"/>
        </w:rPr>
        <w:t>)</w:t>
      </w:r>
      <w:r w:rsidRPr="00EC52B7">
        <w:rPr>
          <w:spacing w:val="0"/>
        </w:rPr>
        <w:t>项</w:t>
      </w:r>
      <w:r w:rsidR="00226812" w:rsidRPr="00EC52B7">
        <w:rPr>
          <w:spacing w:val="0"/>
        </w:rPr>
        <w:t>)</w:t>
      </w:r>
    </w:p>
    <w:p w:rsidR="00BC0597" w:rsidRPr="00D63575" w:rsidRDefault="00BC0597" w:rsidP="00BC0597">
      <w:r w:rsidRPr="00D63575">
        <w:tab/>
        <w:t>1</w:t>
      </w:r>
      <w:r w:rsidR="00226812" w:rsidRPr="00D63575">
        <w:t>0.</w:t>
      </w:r>
      <w:r w:rsidRPr="00D63575">
        <w:t xml:space="preserve">  </w:t>
      </w:r>
      <w:r w:rsidRPr="00D63575">
        <w:t>缔约国应按上文第</w:t>
      </w:r>
      <w:r w:rsidRPr="00D63575">
        <w:t>1</w:t>
      </w:r>
      <w:r w:rsidRPr="00D63575">
        <w:t>段所述规定以及违法案件的类型</w:t>
      </w:r>
      <w:r w:rsidR="00646904" w:rsidRPr="00D63575">
        <w:t>提供</w:t>
      </w:r>
      <w:r w:rsidR="00816AF8" w:rsidRPr="00D63575">
        <w:t>分列的数据</w:t>
      </w:r>
      <w:r w:rsidR="00226812" w:rsidRPr="00D63575">
        <w:t>，</w:t>
      </w:r>
      <w:r w:rsidR="00816AF8" w:rsidRPr="00D63575">
        <w:t>说明</w:t>
      </w:r>
      <w:r w:rsidR="00226812" w:rsidRPr="00D63575">
        <w:t>：</w:t>
      </w:r>
    </w:p>
    <w:p w:rsidR="00BC0597" w:rsidRPr="00D63575" w:rsidRDefault="00BC0597" w:rsidP="00BC0597">
      <w:pPr>
        <w:numPr>
          <w:ilvl w:val="0"/>
          <w:numId w:val="71"/>
        </w:numPr>
      </w:pPr>
      <w:r w:rsidRPr="00D63575">
        <w:t>已报案的遭受酷刑儿童人数</w:t>
      </w:r>
      <w:r w:rsidR="00226812" w:rsidRPr="00D63575">
        <w:t>；</w:t>
      </w:r>
    </w:p>
    <w:p w:rsidR="00BC0597" w:rsidRPr="00D63575" w:rsidRDefault="00BC0597" w:rsidP="00BC0597">
      <w:pPr>
        <w:numPr>
          <w:ilvl w:val="0"/>
          <w:numId w:val="71"/>
        </w:numPr>
      </w:pPr>
      <w:r w:rsidRPr="00D63575">
        <w:t>已报案的遭受酷刑或其他形式的残忍、不人道或有辱人格的待遇或处罚的儿童人数</w:t>
      </w:r>
      <w:r w:rsidR="00226812" w:rsidRPr="00D63575">
        <w:t>，</w:t>
      </w:r>
      <w:r w:rsidRPr="00D63575">
        <w:t>包括遭受强迫婚姻和女性外阴残割的儿童人数</w:t>
      </w:r>
      <w:r w:rsidR="00226812" w:rsidRPr="00D63575">
        <w:t>；</w:t>
      </w:r>
    </w:p>
    <w:p w:rsidR="00BC0597" w:rsidRPr="00D63575" w:rsidRDefault="00BC0597" w:rsidP="00BC0597">
      <w:pPr>
        <w:numPr>
          <w:ilvl w:val="0"/>
          <w:numId w:val="71"/>
        </w:numPr>
      </w:pPr>
      <w:r w:rsidRPr="00D63575">
        <w:t>已报案</w:t>
      </w:r>
      <w:r w:rsidR="00577E67" w:rsidRPr="00D63575">
        <w:t>的上文</w:t>
      </w:r>
      <w:r w:rsidR="00226812" w:rsidRPr="00D63575">
        <w:t>(</w:t>
      </w:r>
      <w:r w:rsidR="00577E67" w:rsidRPr="00D63575">
        <w:t>a</w:t>
      </w:r>
      <w:r w:rsidR="00226812" w:rsidRPr="00D63575">
        <w:t>)</w:t>
      </w:r>
      <w:r w:rsidR="00577E67" w:rsidRPr="00D63575">
        <w:t>或</w:t>
      </w:r>
      <w:r w:rsidR="00226812" w:rsidRPr="00D63575">
        <w:t>(</w:t>
      </w:r>
      <w:r w:rsidR="00577E67" w:rsidRPr="00D63575">
        <w:t>b</w:t>
      </w:r>
      <w:r w:rsidR="00226812" w:rsidRPr="00D63575">
        <w:t>)</w:t>
      </w:r>
      <w:r w:rsidR="00577E67" w:rsidRPr="00D63575">
        <w:t>所述违法案件中已</w:t>
      </w:r>
      <w:r w:rsidRPr="00D63575">
        <w:t>经法院判决</w:t>
      </w:r>
      <w:r w:rsidR="00CB0866" w:rsidRPr="00D63575">
        <w:t>的</w:t>
      </w:r>
      <w:r w:rsidRPr="00D63575">
        <w:t>或</w:t>
      </w:r>
      <w:r w:rsidR="00CB0866" w:rsidRPr="00D63575">
        <w:t>以</w:t>
      </w:r>
      <w:r w:rsidRPr="00D63575">
        <w:t>其他形式后续跟进</w:t>
      </w:r>
      <w:r w:rsidR="00577E67" w:rsidRPr="00D63575">
        <w:t>办法处理</w:t>
      </w:r>
      <w:r w:rsidRPr="00D63575">
        <w:t>的</w:t>
      </w:r>
      <w:r w:rsidR="00CB0866" w:rsidRPr="00D63575">
        <w:t>案件</w:t>
      </w:r>
      <w:r w:rsidRPr="00D63575">
        <w:t>数量和</w:t>
      </w:r>
      <w:r w:rsidR="00CB0866" w:rsidRPr="00D63575">
        <w:t>所占百分比</w:t>
      </w:r>
      <w:r w:rsidR="00226812" w:rsidRPr="00D63575">
        <w:t>；</w:t>
      </w:r>
    </w:p>
    <w:p w:rsidR="00BC0597" w:rsidRPr="00D63575" w:rsidRDefault="00BC0597" w:rsidP="00BC0597">
      <w:pPr>
        <w:numPr>
          <w:ilvl w:val="0"/>
          <w:numId w:val="71"/>
        </w:numPr>
      </w:pPr>
      <w:r w:rsidRPr="00D63575">
        <w:t>在康复和重新融入社会方面得到特别照顾的儿童人数和</w:t>
      </w:r>
      <w:r w:rsidR="00CB0866" w:rsidRPr="00D63575">
        <w:t>所占</w:t>
      </w:r>
      <w:r w:rsidRPr="00D63575">
        <w:t>百分比</w:t>
      </w:r>
      <w:r w:rsidR="00226812" w:rsidRPr="00D63575">
        <w:t>；</w:t>
      </w:r>
    </w:p>
    <w:p w:rsidR="00BC0597" w:rsidRPr="00D63575" w:rsidRDefault="00BC0597" w:rsidP="008D2917">
      <w:pPr>
        <w:numPr>
          <w:ilvl w:val="0"/>
          <w:numId w:val="71"/>
        </w:numPr>
        <w:spacing w:after="320"/>
      </w:pPr>
      <w:r w:rsidRPr="00D63575">
        <w:t>已实施的预防机构暴力方案数量</w:t>
      </w:r>
      <w:r w:rsidR="006F3B99" w:rsidRPr="00D63575">
        <w:t>以</w:t>
      </w:r>
      <w:r w:rsidRPr="00D63575">
        <w:t>及为机构工作人员提供的这方面培训</w:t>
      </w:r>
      <w:r w:rsidR="006F3B99" w:rsidRPr="00D63575">
        <w:t>的数量</w:t>
      </w:r>
      <w:r w:rsidRPr="00D63575">
        <w:t>。</w:t>
      </w:r>
    </w:p>
    <w:p w:rsidR="00BC0597" w:rsidRPr="00D63575" w:rsidRDefault="00BC0597" w:rsidP="008D2917">
      <w:pPr>
        <w:pStyle w:val="Heading2"/>
      </w:pPr>
      <w:r w:rsidRPr="00D63575">
        <w:t>五、家庭环境和替代照料</w:t>
      </w:r>
    </w:p>
    <w:p w:rsidR="00BC0597" w:rsidRPr="00D63575" w:rsidRDefault="00BC0597" w:rsidP="008D2917">
      <w:pPr>
        <w:pStyle w:val="Heading4"/>
      </w:pPr>
      <w:r w:rsidRPr="00D63575">
        <w:t>家庭支持</w:t>
      </w:r>
      <w:r w:rsidR="00226812" w:rsidRPr="00D63575">
        <w:t>(</w:t>
      </w:r>
      <w:r w:rsidRPr="00D63575">
        <w:t>第</w:t>
      </w:r>
      <w:r w:rsidRPr="00D63575">
        <w:t>5</w:t>
      </w:r>
      <w:r w:rsidRPr="00D63575">
        <w:t>条和第</w:t>
      </w:r>
      <w:r w:rsidRPr="00D63575">
        <w:t>18</w:t>
      </w:r>
      <w:r w:rsidRPr="00D63575">
        <w:t>条第</w:t>
      </w:r>
      <w:r w:rsidRPr="00D63575">
        <w:t>1</w:t>
      </w:r>
      <w:r w:rsidRPr="00D63575">
        <w:t>和第</w:t>
      </w:r>
      <w:r w:rsidRPr="00D63575">
        <w:t>2</w:t>
      </w:r>
      <w:r w:rsidRPr="00D63575">
        <w:t>款</w:t>
      </w:r>
      <w:r w:rsidR="00226812" w:rsidRPr="00D63575">
        <w:t>)</w:t>
      </w:r>
    </w:p>
    <w:p w:rsidR="00BC0597" w:rsidRPr="00D63575" w:rsidRDefault="00BC0597" w:rsidP="00BC0597">
      <w:r w:rsidRPr="00D63575">
        <w:tab/>
        <w:t>1</w:t>
      </w:r>
      <w:r w:rsidR="00226812" w:rsidRPr="00D63575">
        <w:t>1.</w:t>
      </w:r>
      <w:r w:rsidRPr="00D63575">
        <w:t xml:space="preserve">  </w:t>
      </w:r>
      <w:r w:rsidRPr="00D63575">
        <w:t>缔约国应提供按上文第</w:t>
      </w:r>
      <w:r w:rsidRPr="00D63575">
        <w:t>1</w:t>
      </w:r>
      <w:r w:rsidRPr="00D63575">
        <w:t>段所述分列的</w:t>
      </w:r>
      <w:r w:rsidR="00816AF8" w:rsidRPr="00D63575">
        <w:t>数据</w:t>
      </w:r>
      <w:r w:rsidR="00226812" w:rsidRPr="00D63575">
        <w:t>，</w:t>
      </w:r>
      <w:r w:rsidR="00816AF8" w:rsidRPr="00D63575">
        <w:t>说明</w:t>
      </w:r>
      <w:r w:rsidR="00226812" w:rsidRPr="00D63575">
        <w:t>：</w:t>
      </w:r>
    </w:p>
    <w:p w:rsidR="00BC0597" w:rsidRPr="00D63575" w:rsidRDefault="00BC0597" w:rsidP="00BC0597">
      <w:pPr>
        <w:numPr>
          <w:ilvl w:val="0"/>
          <w:numId w:val="72"/>
        </w:numPr>
      </w:pPr>
      <w:r w:rsidRPr="00D63575">
        <w:t>在父母和法定监护人履行抚养儿童责任方面向他们提供适当援助的机构和方案数量</w:t>
      </w:r>
      <w:r w:rsidR="00226812" w:rsidRPr="00D63575">
        <w:t>，</w:t>
      </w:r>
      <w:r w:rsidRPr="00D63575">
        <w:t>以及受益于这些机构和方案的儿童和家庭的数量和比例</w:t>
      </w:r>
      <w:r w:rsidR="00226812" w:rsidRPr="00D63575">
        <w:t>；</w:t>
      </w:r>
    </w:p>
    <w:p w:rsidR="00BC0597" w:rsidRPr="00D63575" w:rsidRDefault="00BC0597" w:rsidP="008D2917">
      <w:pPr>
        <w:numPr>
          <w:ilvl w:val="0"/>
          <w:numId w:val="72"/>
        </w:numPr>
        <w:spacing w:after="240"/>
      </w:pPr>
      <w:r w:rsidRPr="00D63575">
        <w:t>现有儿童照料机构和设施的数量及能获得这些机构帮助的儿童和家庭的数量。</w:t>
      </w:r>
    </w:p>
    <w:p w:rsidR="00BC0597" w:rsidRPr="00D63575" w:rsidRDefault="00BC0597" w:rsidP="008D2917">
      <w:pPr>
        <w:pStyle w:val="Heading4"/>
      </w:pPr>
      <w:r w:rsidRPr="00D63575">
        <w:t>失去父母照料的儿童</w:t>
      </w:r>
      <w:r w:rsidR="00226812" w:rsidRPr="00D63575">
        <w:t>(</w:t>
      </w:r>
      <w:r w:rsidRPr="00D63575">
        <w:t>第</w:t>
      </w:r>
      <w:r w:rsidRPr="00D63575">
        <w:t>9</w:t>
      </w:r>
      <w:r w:rsidRPr="00D63575">
        <w:t>条第</w:t>
      </w:r>
      <w:r w:rsidRPr="00D63575">
        <w:t>1</w:t>
      </w:r>
      <w:r w:rsidRPr="00D63575">
        <w:t>至第</w:t>
      </w:r>
      <w:r w:rsidRPr="00D63575">
        <w:t>4</w:t>
      </w:r>
      <w:r w:rsidRPr="00D63575">
        <w:t>款、第</w:t>
      </w:r>
      <w:r w:rsidRPr="00D63575">
        <w:t>21</w:t>
      </w:r>
      <w:r w:rsidRPr="00D63575">
        <w:t>条和第</w:t>
      </w:r>
      <w:r w:rsidRPr="00D63575">
        <w:t>25</w:t>
      </w:r>
      <w:r w:rsidRPr="00D63575">
        <w:t>条</w:t>
      </w:r>
      <w:r w:rsidR="00226812" w:rsidRPr="00D63575">
        <w:t>)</w:t>
      </w:r>
    </w:p>
    <w:p w:rsidR="00BC0597" w:rsidRPr="00D63575" w:rsidRDefault="00BC0597" w:rsidP="00BC0597">
      <w:r w:rsidRPr="00D63575">
        <w:tab/>
        <w:t>1</w:t>
      </w:r>
      <w:r w:rsidR="00226812" w:rsidRPr="00D63575">
        <w:t>2.</w:t>
      </w:r>
      <w:r w:rsidRPr="00D63575">
        <w:t xml:space="preserve">  </w:t>
      </w:r>
      <w:r w:rsidRPr="00D63575">
        <w:t>关于与父母分离的儿童</w:t>
      </w:r>
      <w:r w:rsidR="00226812" w:rsidRPr="00D63575">
        <w:t>，</w:t>
      </w:r>
      <w:r w:rsidRPr="00D63575">
        <w:t>缔约国应提供按上文第</w:t>
      </w:r>
      <w:r w:rsidRPr="00D63575">
        <w:t>1</w:t>
      </w:r>
      <w:r w:rsidRPr="00D63575">
        <w:t>段所述分列的</w:t>
      </w:r>
      <w:r w:rsidR="00A24A1E" w:rsidRPr="00D63575">
        <w:t>数据</w:t>
      </w:r>
      <w:r w:rsidR="00226812" w:rsidRPr="00D63575">
        <w:t>，</w:t>
      </w:r>
      <w:r w:rsidR="00646904" w:rsidRPr="00D63575">
        <w:t>说明</w:t>
      </w:r>
      <w:r w:rsidR="00226812" w:rsidRPr="00D63575">
        <w:t>：</w:t>
      </w:r>
    </w:p>
    <w:p w:rsidR="00BC0597" w:rsidRPr="00D63575" w:rsidRDefault="00BC0597" w:rsidP="00BC0597">
      <w:pPr>
        <w:numPr>
          <w:ilvl w:val="0"/>
          <w:numId w:val="74"/>
        </w:numPr>
      </w:pPr>
      <w:r w:rsidRPr="00D63575">
        <w:t>按原因</w:t>
      </w:r>
      <w:r w:rsidR="00226812" w:rsidRPr="00D63575">
        <w:t>(</w:t>
      </w:r>
      <w:r w:rsidRPr="00D63575">
        <w:t>例如因武装冲突、贫困、因歧视而被遗弃等原因</w:t>
      </w:r>
      <w:r w:rsidR="00226812" w:rsidRPr="00D63575">
        <w:t>)</w:t>
      </w:r>
      <w:r w:rsidRPr="00D63575">
        <w:t>分列的失去父母照料儿童的人数</w:t>
      </w:r>
      <w:r w:rsidR="00226812" w:rsidRPr="00D63575">
        <w:t>；</w:t>
      </w:r>
    </w:p>
    <w:p w:rsidR="00BC0597" w:rsidRPr="00D63575" w:rsidRDefault="00BC0597" w:rsidP="00BC0597">
      <w:pPr>
        <w:numPr>
          <w:ilvl w:val="0"/>
          <w:numId w:val="74"/>
        </w:numPr>
      </w:pPr>
      <w:r w:rsidRPr="00D63575">
        <w:t>因法院判决</w:t>
      </w:r>
      <w:r w:rsidR="00226812" w:rsidRPr="00D63575">
        <w:t>(</w:t>
      </w:r>
      <w:r w:rsidRPr="00D63575">
        <w:t>主要涉及拘押、监禁、流放、驱逐等情形的判决</w:t>
      </w:r>
      <w:r w:rsidR="00226812" w:rsidRPr="00D63575">
        <w:t>)</w:t>
      </w:r>
      <w:r w:rsidRPr="00D63575">
        <w:t>而与父母分离的儿童人数</w:t>
      </w:r>
      <w:r w:rsidR="00226812" w:rsidRPr="00D63575">
        <w:t>；</w:t>
      </w:r>
    </w:p>
    <w:p w:rsidR="00BC0597" w:rsidRPr="00D63575" w:rsidRDefault="00BC0597" w:rsidP="00BC0597">
      <w:pPr>
        <w:numPr>
          <w:ilvl w:val="0"/>
          <w:numId w:val="74"/>
        </w:numPr>
      </w:pPr>
      <w:r w:rsidRPr="00D63575">
        <w:t>按地区分列的为</w:t>
      </w:r>
      <w:r w:rsidR="0078284D" w:rsidRPr="00D63575">
        <w:t>这种</w:t>
      </w:r>
      <w:r w:rsidRPr="00D63575">
        <w:t>儿童设立的机构数量、这些机构能够容纳的儿童数量、照料人员与儿童的比率以及收养家庭的数量</w:t>
      </w:r>
      <w:r w:rsidR="00226812" w:rsidRPr="00D63575">
        <w:t>；</w:t>
      </w:r>
    </w:p>
    <w:p w:rsidR="00BC0597" w:rsidRPr="00D63575" w:rsidRDefault="00BC0597" w:rsidP="00BC0597">
      <w:pPr>
        <w:numPr>
          <w:ilvl w:val="0"/>
          <w:numId w:val="74"/>
        </w:numPr>
      </w:pPr>
      <w:r w:rsidRPr="00D63575">
        <w:t>生活在这些机构或收养家庭的失去父母照料的儿童人数、安置期以及每隔多长时间审查一次</w:t>
      </w:r>
      <w:r w:rsidR="00226812" w:rsidRPr="00D63575">
        <w:t>；</w:t>
      </w:r>
    </w:p>
    <w:p w:rsidR="00BC0597" w:rsidRPr="00D63575" w:rsidRDefault="00BC0597" w:rsidP="00BC0597">
      <w:pPr>
        <w:numPr>
          <w:ilvl w:val="0"/>
          <w:numId w:val="74"/>
        </w:numPr>
      </w:pPr>
      <w:r w:rsidRPr="00D63575">
        <w:t>安置后又与父母团聚的儿童人数和百分比</w:t>
      </w:r>
      <w:r w:rsidR="00226812" w:rsidRPr="00D63575">
        <w:t>；</w:t>
      </w:r>
    </w:p>
    <w:p w:rsidR="00BC0597" w:rsidRPr="00D63575" w:rsidRDefault="00BC0597" w:rsidP="008D2917">
      <w:pPr>
        <w:numPr>
          <w:ilvl w:val="0"/>
          <w:numId w:val="74"/>
        </w:numPr>
        <w:spacing w:after="240"/>
      </w:pPr>
      <w:r w:rsidRPr="00D63575">
        <w:t>按年龄分列的国内</w:t>
      </w:r>
      <w:r w:rsidR="00226812" w:rsidRPr="00D63575">
        <w:t>(</w:t>
      </w:r>
      <w:r w:rsidRPr="00D63575">
        <w:t>正式和非正式</w:t>
      </w:r>
      <w:r w:rsidR="00226812" w:rsidRPr="00D63575">
        <w:t>)</w:t>
      </w:r>
      <w:r w:rsidRPr="00D63575">
        <w:t>及跨国领养方案所涉儿童人数</w:t>
      </w:r>
      <w:r w:rsidR="00226812" w:rsidRPr="00D63575">
        <w:t>，</w:t>
      </w:r>
      <w:r w:rsidRPr="00D63575">
        <w:t>并说明</w:t>
      </w:r>
      <w:r w:rsidR="00BE7C3D" w:rsidRPr="00D63575">
        <w:t>这些</w:t>
      </w:r>
      <w:r w:rsidRPr="00D63575">
        <w:t>儿童的原籍国和领养国的情况。</w:t>
      </w:r>
    </w:p>
    <w:p w:rsidR="00BC0597" w:rsidRPr="00D63575" w:rsidRDefault="00BC0597" w:rsidP="008D2917">
      <w:pPr>
        <w:pStyle w:val="Heading4"/>
      </w:pPr>
      <w:r w:rsidRPr="00D63575">
        <w:t>家庭团聚</w:t>
      </w:r>
      <w:r w:rsidR="00226812" w:rsidRPr="00D63575">
        <w:t>(</w:t>
      </w:r>
      <w:r w:rsidRPr="00D63575">
        <w:t>第</w:t>
      </w:r>
      <w:r w:rsidRPr="00D63575">
        <w:t>10</w:t>
      </w:r>
      <w:r w:rsidRPr="00D63575">
        <w:t>条</w:t>
      </w:r>
      <w:r w:rsidR="00226812" w:rsidRPr="00D63575">
        <w:t>)</w:t>
      </w:r>
    </w:p>
    <w:p w:rsidR="00BC0597" w:rsidRPr="00D63575" w:rsidRDefault="00BC0597" w:rsidP="008D2917">
      <w:pPr>
        <w:spacing w:after="240"/>
      </w:pPr>
      <w:r w:rsidRPr="00D63575">
        <w:tab/>
        <w:t>1</w:t>
      </w:r>
      <w:r w:rsidR="00226812" w:rsidRPr="00D63575">
        <w:t>3.</w:t>
      </w:r>
      <w:r w:rsidRPr="00D63575">
        <w:t xml:space="preserve">  </w:t>
      </w:r>
      <w:r w:rsidRPr="00D63575">
        <w:t>缔约国应提供按性别、年龄、国籍或族裔分列的</w:t>
      </w:r>
      <w:r w:rsidR="00816AF8" w:rsidRPr="00D63575">
        <w:t>数据</w:t>
      </w:r>
      <w:r w:rsidR="00226812" w:rsidRPr="00D63575">
        <w:t>，</w:t>
      </w:r>
      <w:r w:rsidRPr="00D63575">
        <w:t>说明有多少儿童因家庭团聚而进入或离开该国</w:t>
      </w:r>
      <w:r w:rsidR="00226812" w:rsidRPr="00D63575">
        <w:t>，</w:t>
      </w:r>
      <w:r w:rsidRPr="00D63575">
        <w:t>包括无成年人陪伴的难民儿童和寻求庇护的儿童。</w:t>
      </w:r>
    </w:p>
    <w:p w:rsidR="00BC0597" w:rsidRPr="00D63575" w:rsidRDefault="00BC0597" w:rsidP="008D2917">
      <w:pPr>
        <w:pStyle w:val="Heading4"/>
      </w:pPr>
      <w:r w:rsidRPr="00D63575">
        <w:t>非法转移到境外和不送返</w:t>
      </w:r>
      <w:r w:rsidR="00226812" w:rsidRPr="00D63575">
        <w:t>(</w:t>
      </w:r>
      <w:r w:rsidRPr="00D63575">
        <w:t>第</w:t>
      </w:r>
      <w:r w:rsidRPr="00D63575">
        <w:t>11</w:t>
      </w:r>
      <w:r w:rsidRPr="00D63575">
        <w:t>条</w:t>
      </w:r>
      <w:r w:rsidR="00226812" w:rsidRPr="00D63575">
        <w:t>)</w:t>
      </w:r>
    </w:p>
    <w:p w:rsidR="00BC0597" w:rsidRPr="00D63575" w:rsidRDefault="00BC0597" w:rsidP="00BC0597">
      <w:r w:rsidRPr="00D63575">
        <w:tab/>
        <w:t>1</w:t>
      </w:r>
      <w:r w:rsidR="00226812" w:rsidRPr="00D63575">
        <w:t>4.</w:t>
      </w:r>
      <w:r w:rsidRPr="00D63575">
        <w:t xml:space="preserve">  </w:t>
      </w:r>
      <w:r w:rsidRPr="00D63575">
        <w:t>缔约国应按上文第</w:t>
      </w:r>
      <w:r w:rsidRPr="00D63575">
        <w:t>1</w:t>
      </w:r>
      <w:r w:rsidRPr="00D63575">
        <w:t>段所述</w:t>
      </w:r>
      <w:r w:rsidR="00BE7C3D" w:rsidRPr="00D63575">
        <w:t>提供</w:t>
      </w:r>
      <w:r w:rsidRPr="00D63575">
        <w:t>按国籍、居住地、家庭状况分列的</w:t>
      </w:r>
      <w:r w:rsidR="00646904" w:rsidRPr="00D63575">
        <w:t>数据</w:t>
      </w:r>
      <w:r w:rsidR="00226812" w:rsidRPr="00D63575">
        <w:t>，</w:t>
      </w:r>
      <w:r w:rsidR="00646904" w:rsidRPr="00D63575">
        <w:t>说明</w:t>
      </w:r>
      <w:r w:rsidR="00226812" w:rsidRPr="00D63575">
        <w:t>：</w:t>
      </w:r>
    </w:p>
    <w:p w:rsidR="00BC0597" w:rsidRPr="00D63575" w:rsidRDefault="00BC0597" w:rsidP="00BC0597">
      <w:pPr>
        <w:numPr>
          <w:ilvl w:val="0"/>
          <w:numId w:val="73"/>
        </w:numPr>
      </w:pPr>
      <w:r w:rsidRPr="00D63575">
        <w:t>被诱拐离开缔约国或进入缔约国的儿童人数</w:t>
      </w:r>
      <w:r w:rsidR="00226812" w:rsidRPr="00D63575">
        <w:t>；</w:t>
      </w:r>
    </w:p>
    <w:p w:rsidR="00BC0597" w:rsidRPr="00D63575" w:rsidRDefault="00BC0597" w:rsidP="00BC0597">
      <w:pPr>
        <w:numPr>
          <w:ilvl w:val="0"/>
          <w:numId w:val="73"/>
        </w:numPr>
      </w:pPr>
      <w:r w:rsidRPr="00D63575">
        <w:t>被逮捕的犯罪者人数和被</w:t>
      </w:r>
      <w:r w:rsidR="00226812" w:rsidRPr="00D63575">
        <w:t>(</w:t>
      </w:r>
      <w:r w:rsidRPr="00D63575">
        <w:t>刑事</w:t>
      </w:r>
      <w:r w:rsidR="00226812" w:rsidRPr="00D63575">
        <w:t>)</w:t>
      </w:r>
      <w:r w:rsidRPr="00D63575">
        <w:t>法院</w:t>
      </w:r>
      <w:r w:rsidR="008A14D6" w:rsidRPr="00D63575">
        <w:t>惩处</w:t>
      </w:r>
      <w:r w:rsidRPr="00D63575">
        <w:t>的犯罪者比例</w:t>
      </w:r>
      <w:r w:rsidR="00226812" w:rsidRPr="00D63575">
        <w:t>；</w:t>
      </w:r>
    </w:p>
    <w:p w:rsidR="00BC0597" w:rsidRPr="00D63575" w:rsidRDefault="00BC0597" w:rsidP="008D2917">
      <w:pPr>
        <w:spacing w:after="240"/>
      </w:pPr>
      <w:r w:rsidRPr="00D63575">
        <w:t>此外还应列入资料说明被非法转移儿童与作案人的关系。</w:t>
      </w:r>
    </w:p>
    <w:p w:rsidR="00BC0597" w:rsidRPr="00D63575" w:rsidRDefault="00BC0597" w:rsidP="008D2917">
      <w:pPr>
        <w:pStyle w:val="Heading4"/>
      </w:pPr>
      <w:r w:rsidRPr="00D63575">
        <w:t>虐待和忽视</w:t>
      </w:r>
      <w:r w:rsidR="00226812" w:rsidRPr="00D63575">
        <w:t>(</w:t>
      </w:r>
      <w:r w:rsidRPr="00D63575">
        <w:t>第</w:t>
      </w:r>
      <w:r w:rsidRPr="00D63575">
        <w:t>19</w:t>
      </w:r>
      <w:r w:rsidRPr="00D63575">
        <w:t>条</w:t>
      </w:r>
      <w:r w:rsidR="00226812" w:rsidRPr="00D63575">
        <w:t>)</w:t>
      </w:r>
      <w:r w:rsidR="00226812" w:rsidRPr="00D63575">
        <w:t>，</w:t>
      </w:r>
      <w:r w:rsidRPr="00D63575">
        <w:t>包括身心康复及重新融入社会</w:t>
      </w:r>
      <w:r w:rsidR="00226812" w:rsidRPr="00D63575">
        <w:t>(</w:t>
      </w:r>
      <w:r w:rsidRPr="00D63575">
        <w:t>第</w:t>
      </w:r>
      <w:r w:rsidRPr="00D63575">
        <w:t>39</w:t>
      </w:r>
      <w:r w:rsidRPr="00D63575">
        <w:t>条</w:t>
      </w:r>
      <w:r w:rsidR="00226812" w:rsidRPr="00D63575">
        <w:t>)</w:t>
      </w:r>
    </w:p>
    <w:p w:rsidR="00BC0597" w:rsidRPr="00D63575" w:rsidRDefault="00BC0597" w:rsidP="00BC0597">
      <w:r w:rsidRPr="00D63575">
        <w:tab/>
        <w:t>1</w:t>
      </w:r>
      <w:r w:rsidR="00226812" w:rsidRPr="00D63575">
        <w:t>5.</w:t>
      </w:r>
      <w:r w:rsidRPr="00D63575">
        <w:t xml:space="preserve">  </w:t>
      </w:r>
      <w:r w:rsidRPr="00D63575">
        <w:t>缔约国应提供上文第</w:t>
      </w:r>
      <w:r w:rsidRPr="00D63575">
        <w:t>1</w:t>
      </w:r>
      <w:r w:rsidRPr="00D63575">
        <w:t>段所述分列的</w:t>
      </w:r>
      <w:r w:rsidR="00646904" w:rsidRPr="00D63575">
        <w:t>数据</w:t>
      </w:r>
      <w:r w:rsidR="00226812" w:rsidRPr="00D63575">
        <w:t>，</w:t>
      </w:r>
      <w:r w:rsidR="00816AF8" w:rsidRPr="00D63575">
        <w:t>说</w:t>
      </w:r>
      <w:r w:rsidR="00646904" w:rsidRPr="00D63575">
        <w:t>明</w:t>
      </w:r>
      <w:r w:rsidR="00226812" w:rsidRPr="00D63575">
        <w:t>：</w:t>
      </w:r>
    </w:p>
    <w:p w:rsidR="00BC0597" w:rsidRPr="00E30F7E" w:rsidRDefault="00BC0597" w:rsidP="00BC0597">
      <w:pPr>
        <w:numPr>
          <w:ilvl w:val="0"/>
          <w:numId w:val="75"/>
        </w:numPr>
        <w:rPr>
          <w:spacing w:val="6"/>
        </w:rPr>
      </w:pPr>
      <w:r w:rsidRPr="00E30F7E">
        <w:rPr>
          <w:spacing w:val="6"/>
        </w:rPr>
        <w:t>已报案的遭受父母或其他亲属</w:t>
      </w:r>
      <w:r w:rsidR="00226812" w:rsidRPr="00E30F7E">
        <w:rPr>
          <w:spacing w:val="6"/>
        </w:rPr>
        <w:t>/</w:t>
      </w:r>
      <w:r w:rsidRPr="00E30F7E">
        <w:rPr>
          <w:spacing w:val="6"/>
        </w:rPr>
        <w:t>照料者虐待</w:t>
      </w:r>
      <w:r w:rsidR="00226812" w:rsidRPr="00E30F7E">
        <w:rPr>
          <w:spacing w:val="6"/>
        </w:rPr>
        <w:t>/</w:t>
      </w:r>
      <w:r w:rsidRPr="00E30F7E">
        <w:rPr>
          <w:spacing w:val="6"/>
        </w:rPr>
        <w:t>忽视的儿童人数和百分比</w:t>
      </w:r>
      <w:r w:rsidR="00226812" w:rsidRPr="00E30F7E">
        <w:rPr>
          <w:spacing w:val="6"/>
        </w:rPr>
        <w:t>；</w:t>
      </w:r>
    </w:p>
    <w:p w:rsidR="00BC0597" w:rsidRPr="00E30F7E" w:rsidRDefault="00BC0597" w:rsidP="00BC0597">
      <w:pPr>
        <w:numPr>
          <w:ilvl w:val="0"/>
          <w:numId w:val="75"/>
        </w:numPr>
        <w:rPr>
          <w:spacing w:val="2"/>
        </w:rPr>
      </w:pPr>
      <w:r w:rsidRPr="00E30F7E">
        <w:rPr>
          <w:spacing w:val="2"/>
        </w:rPr>
        <w:t>已报案件中结案后作案人受到</w:t>
      </w:r>
      <w:r w:rsidR="008A14D6" w:rsidRPr="00E30F7E">
        <w:rPr>
          <w:spacing w:val="2"/>
        </w:rPr>
        <w:t>处罚</w:t>
      </w:r>
      <w:r w:rsidRPr="00E30F7E">
        <w:rPr>
          <w:spacing w:val="2"/>
        </w:rPr>
        <w:t>或其他形式后续处罚的数量和百分比</w:t>
      </w:r>
      <w:r w:rsidR="00226812" w:rsidRPr="00E30F7E">
        <w:rPr>
          <w:spacing w:val="2"/>
        </w:rPr>
        <w:t>；</w:t>
      </w:r>
    </w:p>
    <w:p w:rsidR="00BC0597" w:rsidRPr="00D63575" w:rsidRDefault="00BC0597" w:rsidP="008D2917">
      <w:pPr>
        <w:numPr>
          <w:ilvl w:val="0"/>
          <w:numId w:val="75"/>
        </w:numPr>
        <w:spacing w:after="320"/>
      </w:pPr>
      <w:r w:rsidRPr="00D63575">
        <w:t>在康复和重</w:t>
      </w:r>
      <w:r w:rsidR="00816AF8" w:rsidRPr="00D63575">
        <w:t>返</w:t>
      </w:r>
      <w:r w:rsidRPr="00D63575">
        <w:t>社会方面得到特殊照料的儿童人数和百分比。</w:t>
      </w:r>
    </w:p>
    <w:p w:rsidR="00BC0597" w:rsidRPr="00D63575" w:rsidRDefault="00BC0597" w:rsidP="008D2917">
      <w:pPr>
        <w:pStyle w:val="Heading2"/>
      </w:pPr>
      <w:r w:rsidRPr="00D63575">
        <w:t>六、基本保健和福利</w:t>
      </w:r>
    </w:p>
    <w:p w:rsidR="00BC0597" w:rsidRPr="00AA7530" w:rsidRDefault="00BC0597" w:rsidP="00E30F7E">
      <w:pPr>
        <w:pStyle w:val="Heading4"/>
      </w:pPr>
      <w:r w:rsidRPr="00D63575">
        <w:t>残疾儿童</w:t>
      </w:r>
      <w:r w:rsidR="00226812" w:rsidRPr="00AA7530">
        <w:t>(</w:t>
      </w:r>
      <w:r w:rsidRPr="00E30F7E">
        <w:t>第</w:t>
      </w:r>
      <w:r w:rsidRPr="00E30F7E">
        <w:t>23</w:t>
      </w:r>
      <w:r w:rsidRPr="00E30F7E">
        <w:t>条</w:t>
      </w:r>
      <w:r w:rsidR="00226812" w:rsidRPr="00E30F7E">
        <w:t>)</w:t>
      </w:r>
    </w:p>
    <w:p w:rsidR="00BC0597" w:rsidRPr="00D63575" w:rsidRDefault="00BC0597" w:rsidP="00BC0597">
      <w:r w:rsidRPr="00D63575">
        <w:tab/>
        <w:t>1</w:t>
      </w:r>
      <w:r w:rsidR="00226812" w:rsidRPr="00D63575">
        <w:t>6.</w:t>
      </w:r>
      <w:r w:rsidRPr="00D63575">
        <w:t xml:space="preserve">  </w:t>
      </w:r>
      <w:r w:rsidRPr="00D63575">
        <w:t>缔约国应按上文第</w:t>
      </w:r>
      <w:r w:rsidRPr="00D63575">
        <w:t>1</w:t>
      </w:r>
      <w:r w:rsidRPr="00D63575">
        <w:t>段所述按残疾性质分类</w:t>
      </w:r>
      <w:r w:rsidR="002F4003" w:rsidRPr="00D63575">
        <w:t>具体</w:t>
      </w:r>
      <w:r w:rsidRPr="00D63575">
        <w:t>说明残疾儿童的人数和百分比</w:t>
      </w:r>
      <w:r w:rsidR="00226812" w:rsidRPr="00D63575">
        <w:t>：</w:t>
      </w:r>
    </w:p>
    <w:p w:rsidR="00BC0597" w:rsidRPr="00D63575" w:rsidRDefault="00BC0597" w:rsidP="00BC0597">
      <w:pPr>
        <w:numPr>
          <w:ilvl w:val="0"/>
          <w:numId w:val="76"/>
        </w:numPr>
      </w:pPr>
      <w:r w:rsidRPr="00D63575">
        <w:t>父母收到特别的物质援助或其他援助</w:t>
      </w:r>
      <w:r w:rsidR="007A7833" w:rsidRPr="00D63575">
        <w:t>的</w:t>
      </w:r>
      <w:r w:rsidR="00226812" w:rsidRPr="00D63575">
        <w:t>；</w:t>
      </w:r>
    </w:p>
    <w:p w:rsidR="00BC0597" w:rsidRPr="00D63575" w:rsidRDefault="00BC0597" w:rsidP="00BC0597">
      <w:pPr>
        <w:numPr>
          <w:ilvl w:val="0"/>
          <w:numId w:val="76"/>
        </w:numPr>
      </w:pPr>
      <w:r w:rsidRPr="00D63575">
        <w:t>住在</w:t>
      </w:r>
      <w:r w:rsidR="007A7833" w:rsidRPr="00D63575">
        <w:t>包括精神病院在内的</w:t>
      </w:r>
      <w:r w:rsidRPr="00D63575">
        <w:t>收养机构里</w:t>
      </w:r>
      <w:r w:rsidR="00343B21" w:rsidRPr="00D63575">
        <w:t>的</w:t>
      </w:r>
      <w:r w:rsidR="00226812" w:rsidRPr="00D63575">
        <w:t>，</w:t>
      </w:r>
      <w:r w:rsidRPr="00D63575">
        <w:t>或</w:t>
      </w:r>
      <w:r w:rsidR="00343B21" w:rsidRPr="00D63575">
        <w:t>不</w:t>
      </w:r>
      <w:r w:rsidRPr="00D63575">
        <w:t>在家里</w:t>
      </w:r>
      <w:r w:rsidR="00343B21" w:rsidRPr="00D63575">
        <w:t>居住的</w:t>
      </w:r>
      <w:r w:rsidR="00226812" w:rsidRPr="00D63575">
        <w:t>，</w:t>
      </w:r>
      <w:r w:rsidRPr="00D63575">
        <w:t>例如</w:t>
      </w:r>
      <w:r w:rsidR="00343B21" w:rsidRPr="00D63575">
        <w:t>寄</w:t>
      </w:r>
      <w:r w:rsidRPr="00D63575">
        <w:t>养</w:t>
      </w:r>
      <w:r w:rsidR="00343B21" w:rsidRPr="00D63575">
        <w:t>的</w:t>
      </w:r>
      <w:r w:rsidR="00226812" w:rsidRPr="00D63575">
        <w:t>；</w:t>
      </w:r>
    </w:p>
    <w:p w:rsidR="00BC0597" w:rsidRPr="00D63575" w:rsidRDefault="00BC0597" w:rsidP="00BC0597">
      <w:pPr>
        <w:numPr>
          <w:ilvl w:val="0"/>
          <w:numId w:val="76"/>
        </w:numPr>
      </w:pPr>
      <w:r w:rsidRPr="00D63575">
        <w:t>上正规学校</w:t>
      </w:r>
      <w:r w:rsidR="00343B21" w:rsidRPr="00D63575">
        <w:t>的</w:t>
      </w:r>
      <w:r w:rsidR="00226812" w:rsidRPr="00D63575">
        <w:t>；</w:t>
      </w:r>
    </w:p>
    <w:p w:rsidR="00BC0597" w:rsidRPr="00D63575" w:rsidRDefault="00BC0597" w:rsidP="008D2917">
      <w:pPr>
        <w:numPr>
          <w:ilvl w:val="0"/>
          <w:numId w:val="76"/>
        </w:numPr>
        <w:spacing w:after="240"/>
      </w:pPr>
      <w:r w:rsidRPr="00D63575">
        <w:t>上特殊学校</w:t>
      </w:r>
      <w:r w:rsidR="00343B21" w:rsidRPr="00D63575">
        <w:t>的</w:t>
      </w:r>
      <w:r w:rsidRPr="00D63575">
        <w:t>。</w:t>
      </w:r>
    </w:p>
    <w:p w:rsidR="00BC0597" w:rsidRPr="00D63575" w:rsidRDefault="00BC0597" w:rsidP="00E30F7E">
      <w:pPr>
        <w:pStyle w:val="Heading4"/>
      </w:pPr>
      <w:r w:rsidRPr="00B97786">
        <w:t>健康和保健服务</w:t>
      </w:r>
      <w:r w:rsidR="00226812" w:rsidRPr="00B97786">
        <w:rPr>
          <w:rFonts w:eastAsia="KaiTi_GB2312"/>
        </w:rPr>
        <w:t>(</w:t>
      </w:r>
      <w:r w:rsidRPr="00B97786">
        <w:rPr>
          <w:rFonts w:eastAsia="KaiTi_GB2312"/>
        </w:rPr>
        <w:t>第</w:t>
      </w:r>
      <w:r w:rsidRPr="00B97786">
        <w:rPr>
          <w:rFonts w:eastAsia="KaiTi_GB2312"/>
        </w:rPr>
        <w:t>24</w:t>
      </w:r>
      <w:r w:rsidRPr="00B97786">
        <w:rPr>
          <w:rFonts w:eastAsia="KaiTi_GB2312"/>
        </w:rPr>
        <w:t>条</w:t>
      </w:r>
      <w:r w:rsidR="00226812" w:rsidRPr="00AD089B">
        <w:rPr>
          <w:rFonts w:eastAsia="KaiTi_GB2312"/>
          <w:u w:val="none"/>
        </w:rPr>
        <w:t>)</w:t>
      </w:r>
    </w:p>
    <w:p w:rsidR="00BC0597" w:rsidRPr="00D63575" w:rsidRDefault="00BC0597" w:rsidP="00BC0597">
      <w:r w:rsidRPr="00D63575">
        <w:tab/>
        <w:t>1</w:t>
      </w:r>
      <w:r w:rsidR="00226812" w:rsidRPr="00D63575">
        <w:t>7.</w:t>
      </w:r>
      <w:r w:rsidRPr="00D63575">
        <w:t xml:space="preserve">  </w:t>
      </w:r>
      <w:r w:rsidRPr="00D63575">
        <w:t>缔约国应提供按上文第</w:t>
      </w:r>
      <w:r w:rsidRPr="00D63575">
        <w:t>1</w:t>
      </w:r>
      <w:r w:rsidRPr="00D63575">
        <w:t>段所述分列的</w:t>
      </w:r>
      <w:r w:rsidR="00646904" w:rsidRPr="00D63575">
        <w:t>数据</w:t>
      </w:r>
      <w:r w:rsidR="00226812" w:rsidRPr="00D63575">
        <w:t>，</w:t>
      </w:r>
      <w:r w:rsidR="00646904" w:rsidRPr="00D63575">
        <w:t>表明</w:t>
      </w:r>
      <w:r w:rsidR="00226812" w:rsidRPr="00D63575">
        <w:t>：</w:t>
      </w:r>
    </w:p>
    <w:p w:rsidR="00BC0597" w:rsidRPr="00D63575" w:rsidRDefault="00BC0597" w:rsidP="00BC0597">
      <w:pPr>
        <w:numPr>
          <w:ilvl w:val="0"/>
          <w:numId w:val="77"/>
        </w:numPr>
      </w:pPr>
      <w:r w:rsidRPr="00D63575">
        <w:t>婴儿死亡率和</w:t>
      </w:r>
      <w:r w:rsidRPr="00D63575">
        <w:t>5</w:t>
      </w:r>
      <w:r w:rsidRPr="00D63575">
        <w:t>岁以下儿童死亡率</w:t>
      </w:r>
      <w:r w:rsidR="00226812" w:rsidRPr="00D63575">
        <w:t>；</w:t>
      </w:r>
    </w:p>
    <w:p w:rsidR="00BC0597" w:rsidRPr="00D63575" w:rsidRDefault="00BC0597" w:rsidP="00BC0597">
      <w:pPr>
        <w:numPr>
          <w:ilvl w:val="0"/>
          <w:numId w:val="77"/>
        </w:numPr>
      </w:pPr>
      <w:r w:rsidRPr="00D63575">
        <w:t>出生时体重不足儿童所占的比例</w:t>
      </w:r>
      <w:r w:rsidR="00226812" w:rsidRPr="00D63575">
        <w:t>；</w:t>
      </w:r>
    </w:p>
    <w:p w:rsidR="00BC0597" w:rsidRPr="00D63575" w:rsidRDefault="00BC0597" w:rsidP="00BC0597">
      <w:pPr>
        <w:numPr>
          <w:ilvl w:val="0"/>
          <w:numId w:val="77"/>
        </w:numPr>
      </w:pPr>
      <w:r w:rsidRPr="00D63575">
        <w:t>儿童有轻度或严重体重不足、消瘦或发育不良的比例</w:t>
      </w:r>
      <w:r w:rsidR="00226812" w:rsidRPr="00D63575">
        <w:t>；</w:t>
      </w:r>
    </w:p>
    <w:p w:rsidR="00BC0597" w:rsidRPr="00D63575" w:rsidRDefault="00BC0597" w:rsidP="00BC0597">
      <w:pPr>
        <w:numPr>
          <w:ilvl w:val="0"/>
          <w:numId w:val="77"/>
        </w:numPr>
      </w:pPr>
      <w:r w:rsidRPr="00D63575">
        <w:t>使用不到清洁卫生设施和安全饮用水的家庭所占的比例</w:t>
      </w:r>
      <w:r w:rsidR="00226812" w:rsidRPr="00D63575">
        <w:t>；</w:t>
      </w:r>
    </w:p>
    <w:p w:rsidR="00BC0597" w:rsidRPr="00D63575" w:rsidRDefault="00BC0597" w:rsidP="00BC0597">
      <w:pPr>
        <w:numPr>
          <w:ilvl w:val="0"/>
          <w:numId w:val="77"/>
        </w:numPr>
      </w:pPr>
      <w:r w:rsidRPr="00D63575">
        <w:t>一周岁儿童全面接种结核、白喉、百日咳、破伤风、脊椎灰白质炎</w:t>
      </w:r>
      <w:r w:rsidR="00226812" w:rsidRPr="00D63575">
        <w:t>(</w:t>
      </w:r>
      <w:r w:rsidRPr="00D63575">
        <w:t>小儿麻痹症</w:t>
      </w:r>
      <w:r w:rsidR="00226812" w:rsidRPr="00D63575">
        <w:t>)</w:t>
      </w:r>
      <w:r w:rsidRPr="00D63575">
        <w:t>、麻疹疫苗者所占的比例</w:t>
      </w:r>
      <w:r w:rsidR="00226812" w:rsidRPr="00D63575">
        <w:t>；</w:t>
      </w:r>
    </w:p>
    <w:p w:rsidR="00BC0597" w:rsidRPr="00D63575" w:rsidRDefault="00BC0597" w:rsidP="00BC0597">
      <w:pPr>
        <w:numPr>
          <w:ilvl w:val="0"/>
          <w:numId w:val="77"/>
        </w:numPr>
      </w:pPr>
      <w:r w:rsidRPr="00D63575">
        <w:t>孕妇死亡率</w:t>
      </w:r>
      <w:r w:rsidR="00226812" w:rsidRPr="00D63575">
        <w:t>，</w:t>
      </w:r>
      <w:r w:rsidRPr="00D63575">
        <w:t>包括其主要原因</w:t>
      </w:r>
      <w:r w:rsidR="00226812" w:rsidRPr="00D63575">
        <w:t>；</w:t>
      </w:r>
    </w:p>
    <w:p w:rsidR="00BC0597" w:rsidRPr="00D63575" w:rsidRDefault="00BC0597" w:rsidP="00BC0597">
      <w:pPr>
        <w:numPr>
          <w:ilvl w:val="0"/>
          <w:numId w:val="77"/>
        </w:numPr>
      </w:pPr>
      <w:r w:rsidRPr="00D63575">
        <w:t>能得到并享受育前和育后保健服务的孕妇所占比例</w:t>
      </w:r>
      <w:r w:rsidR="00226812" w:rsidRPr="00D63575">
        <w:t>；</w:t>
      </w:r>
    </w:p>
    <w:p w:rsidR="00BC0597" w:rsidRPr="00D63575" w:rsidRDefault="00BC0597" w:rsidP="00BC0597">
      <w:pPr>
        <w:numPr>
          <w:ilvl w:val="0"/>
          <w:numId w:val="77"/>
        </w:numPr>
      </w:pPr>
      <w:r w:rsidRPr="00D63575">
        <w:t>在医院出生的儿童所占的比例</w:t>
      </w:r>
      <w:r w:rsidR="00226812" w:rsidRPr="00D63575">
        <w:t>；</w:t>
      </w:r>
    </w:p>
    <w:p w:rsidR="00BC0597" w:rsidRPr="00D63575" w:rsidRDefault="00BC0597" w:rsidP="00BC0597">
      <w:pPr>
        <w:numPr>
          <w:ilvl w:val="0"/>
          <w:numId w:val="77"/>
        </w:numPr>
      </w:pPr>
      <w:r w:rsidRPr="00D63575">
        <w:t>接受过医院护理和接生培训的人员所占比例</w:t>
      </w:r>
      <w:r w:rsidR="00226812" w:rsidRPr="00D63575">
        <w:t>；</w:t>
      </w:r>
    </w:p>
    <w:p w:rsidR="00BC0597" w:rsidRPr="00D63575" w:rsidRDefault="00BC0597" w:rsidP="00BC0597">
      <w:pPr>
        <w:numPr>
          <w:ilvl w:val="0"/>
          <w:numId w:val="77"/>
        </w:numPr>
      </w:pPr>
      <w:r w:rsidRPr="00D63575">
        <w:t>实行完全母乳喂养的母亲所占比例及母乳喂养时间有多长。</w:t>
      </w:r>
    </w:p>
    <w:p w:rsidR="00BC0597" w:rsidRPr="00D63575" w:rsidRDefault="00BC0597" w:rsidP="00BC0597">
      <w:r w:rsidRPr="00D63575">
        <w:tab/>
        <w:t>1</w:t>
      </w:r>
      <w:r w:rsidR="00226812" w:rsidRPr="00D63575">
        <w:t>8.</w:t>
      </w:r>
      <w:r w:rsidRPr="00D63575">
        <w:t xml:space="preserve">  </w:t>
      </w:r>
      <w:r w:rsidRPr="00D63575">
        <w:t>缔约国应提供</w:t>
      </w:r>
      <w:r w:rsidR="00F8474A" w:rsidRPr="00D63575">
        <w:t>按</w:t>
      </w:r>
      <w:r w:rsidRPr="00D63575">
        <w:t>上文第</w:t>
      </w:r>
      <w:r w:rsidRPr="00D63575">
        <w:t>1</w:t>
      </w:r>
      <w:r w:rsidRPr="00D63575">
        <w:t>段所述分列的</w:t>
      </w:r>
      <w:r w:rsidR="00646904" w:rsidRPr="00D63575">
        <w:t>数据</w:t>
      </w:r>
      <w:r w:rsidR="00226812" w:rsidRPr="00D63575">
        <w:t>，</w:t>
      </w:r>
      <w:r w:rsidR="00646904" w:rsidRPr="00D63575">
        <w:t>表明</w:t>
      </w:r>
      <w:r w:rsidR="00226812" w:rsidRPr="00D63575">
        <w:t>：</w:t>
      </w:r>
    </w:p>
    <w:p w:rsidR="00BC0597" w:rsidRPr="00D63575" w:rsidRDefault="00BC0597" w:rsidP="00BC0597">
      <w:pPr>
        <w:numPr>
          <w:ilvl w:val="0"/>
          <w:numId w:val="78"/>
        </w:numPr>
      </w:pPr>
      <w:r w:rsidRPr="00D63575">
        <w:t>感染艾滋病毒</w:t>
      </w:r>
      <w:r w:rsidR="00226812" w:rsidRPr="00D63575">
        <w:t>/</w:t>
      </w:r>
      <w:r w:rsidRPr="00D63575">
        <w:t>艾滋病的儿童人数和百分比</w:t>
      </w:r>
      <w:r w:rsidR="00226812" w:rsidRPr="00D63575">
        <w:t>；</w:t>
      </w:r>
    </w:p>
    <w:p w:rsidR="00BC0597" w:rsidRPr="00D63575" w:rsidRDefault="00BC0597" w:rsidP="00BC0597">
      <w:pPr>
        <w:numPr>
          <w:ilvl w:val="0"/>
          <w:numId w:val="78"/>
        </w:numPr>
      </w:pPr>
      <w:r w:rsidRPr="00D63575">
        <w:t>得到援助包括得到医疗、咨询、照料和支持的儿童人数和百分比</w:t>
      </w:r>
      <w:r w:rsidR="00226812" w:rsidRPr="00D63575">
        <w:t>；</w:t>
      </w:r>
    </w:p>
    <w:p w:rsidR="00BC0597" w:rsidRPr="00D63575" w:rsidRDefault="00BC0597" w:rsidP="00BC0597">
      <w:pPr>
        <w:numPr>
          <w:ilvl w:val="0"/>
          <w:numId w:val="78"/>
        </w:numPr>
        <w:rPr>
          <w:spacing w:val="4"/>
        </w:rPr>
      </w:pPr>
      <w:r w:rsidRPr="00D63575">
        <w:rPr>
          <w:spacing w:val="4"/>
        </w:rPr>
        <w:t>与亲属同住、受人代养、住在收容院或流落街头的儿童人数和百分比</w:t>
      </w:r>
      <w:r w:rsidR="00226812" w:rsidRPr="00D63575">
        <w:rPr>
          <w:spacing w:val="4"/>
        </w:rPr>
        <w:t>；</w:t>
      </w:r>
    </w:p>
    <w:p w:rsidR="00BC0597" w:rsidRPr="00D63575" w:rsidRDefault="00BC0597" w:rsidP="00BC0597">
      <w:pPr>
        <w:numPr>
          <w:ilvl w:val="0"/>
          <w:numId w:val="78"/>
        </w:numPr>
      </w:pPr>
      <w:r w:rsidRPr="00D63575">
        <w:t>因艾滋病毒</w:t>
      </w:r>
      <w:r w:rsidR="00226812" w:rsidRPr="00D63575">
        <w:t>/</w:t>
      </w:r>
      <w:r w:rsidRPr="00D63575">
        <w:t>艾滋病而失去双亲的家庭数目。</w:t>
      </w:r>
    </w:p>
    <w:p w:rsidR="00BC0597" w:rsidRPr="00D63575" w:rsidRDefault="00BC0597" w:rsidP="00BC0597">
      <w:r w:rsidRPr="00D63575">
        <w:tab/>
        <w:t>1</w:t>
      </w:r>
      <w:r w:rsidR="00226812" w:rsidRPr="00D63575">
        <w:t>9.</w:t>
      </w:r>
      <w:r w:rsidRPr="00D63575">
        <w:t xml:space="preserve">  </w:t>
      </w:r>
      <w:r w:rsidRPr="00D63575">
        <w:t>在青少年卫生方面</w:t>
      </w:r>
      <w:r w:rsidR="00226812" w:rsidRPr="00D63575">
        <w:t>，</w:t>
      </w:r>
      <w:r w:rsidRPr="00D63575">
        <w:t>应提供数据说明</w:t>
      </w:r>
      <w:r w:rsidR="00226812" w:rsidRPr="00D63575">
        <w:t>：</w:t>
      </w:r>
    </w:p>
    <w:p w:rsidR="00BC0597" w:rsidRPr="00D63575" w:rsidRDefault="00BC0597" w:rsidP="00BC0597">
      <w:pPr>
        <w:numPr>
          <w:ilvl w:val="0"/>
          <w:numId w:val="79"/>
        </w:numPr>
      </w:pPr>
      <w:r w:rsidRPr="00D63575">
        <w:t>按上文第</w:t>
      </w:r>
      <w:r w:rsidRPr="00D63575">
        <w:t>1</w:t>
      </w:r>
      <w:r w:rsidRPr="00D63575">
        <w:t>段所述分列的、受早孕、性传播疾病、精神疾病、吸毒和酗酒等问题影响的青少年人数</w:t>
      </w:r>
      <w:r w:rsidR="00226812" w:rsidRPr="00D63575">
        <w:t>；</w:t>
      </w:r>
    </w:p>
    <w:p w:rsidR="00BC0597" w:rsidRPr="00D63575" w:rsidRDefault="00BC0597" w:rsidP="008D2917">
      <w:pPr>
        <w:numPr>
          <w:ilvl w:val="0"/>
          <w:numId w:val="79"/>
        </w:numPr>
        <w:spacing w:after="320"/>
      </w:pPr>
      <w:r w:rsidRPr="00D63575">
        <w:t>预防和处理青少年健康问题的方案和服务机构的数量。</w:t>
      </w:r>
    </w:p>
    <w:p w:rsidR="00BC0597" w:rsidRPr="00D63575" w:rsidRDefault="00BC0597" w:rsidP="008D2917">
      <w:pPr>
        <w:pStyle w:val="Heading2"/>
      </w:pPr>
      <w:r w:rsidRPr="00D63575">
        <w:t>七、教育、闲暇和文化活动</w:t>
      </w:r>
    </w:p>
    <w:p w:rsidR="00BC0597" w:rsidRPr="00D63575" w:rsidRDefault="00BC0597" w:rsidP="00B97786">
      <w:pPr>
        <w:pStyle w:val="Heading4"/>
      </w:pPr>
      <w:r w:rsidRPr="00D63575">
        <w:t>教育</w:t>
      </w:r>
      <w:r w:rsidR="00226812" w:rsidRPr="00D63575">
        <w:t>，</w:t>
      </w:r>
      <w:r w:rsidRPr="00D63575">
        <w:t>包括职业培</w:t>
      </w:r>
      <w:r w:rsidRPr="00B97786">
        <w:t>训</w:t>
      </w:r>
      <w:r w:rsidR="00226812" w:rsidRPr="00B97786">
        <w:t>(</w:t>
      </w:r>
      <w:r w:rsidRPr="00B97786">
        <w:t>第</w:t>
      </w:r>
      <w:r w:rsidRPr="00B97786">
        <w:t>28</w:t>
      </w:r>
      <w:r w:rsidRPr="00B97786">
        <w:t>条</w:t>
      </w:r>
      <w:r w:rsidR="00226812" w:rsidRPr="00AD089B">
        <w:rPr>
          <w:rFonts w:eastAsia="KaiTi_GB2312"/>
          <w:u w:val="none"/>
        </w:rPr>
        <w:t>)</w:t>
      </w:r>
    </w:p>
    <w:p w:rsidR="00BC0597" w:rsidRPr="00D63575" w:rsidRDefault="00BC0597" w:rsidP="00BC0597">
      <w:r w:rsidRPr="00D63575">
        <w:tab/>
        <w:t>2</w:t>
      </w:r>
      <w:r w:rsidR="00226812" w:rsidRPr="00D63575">
        <w:t>0.</w:t>
      </w:r>
      <w:r w:rsidRPr="00D63575">
        <w:t xml:space="preserve">  </w:t>
      </w:r>
      <w:r w:rsidRPr="00D63575">
        <w:t>缔约国应提供按上文第</w:t>
      </w:r>
      <w:r w:rsidRPr="00D63575">
        <w:t>1</w:t>
      </w:r>
      <w:r w:rsidRPr="00D63575">
        <w:t>段所述分列的</w:t>
      </w:r>
      <w:r w:rsidR="00646904" w:rsidRPr="00D63575">
        <w:t>数据</w:t>
      </w:r>
      <w:r w:rsidR="00226812" w:rsidRPr="00D63575">
        <w:t>，</w:t>
      </w:r>
      <w:r w:rsidR="00646904" w:rsidRPr="00D63575">
        <w:t>表明</w:t>
      </w:r>
      <w:r w:rsidR="00226812" w:rsidRPr="00D63575">
        <w:t>：</w:t>
      </w:r>
    </w:p>
    <w:p w:rsidR="00BC0597" w:rsidRPr="00D63575" w:rsidRDefault="00BC0597" w:rsidP="00BC0597">
      <w:pPr>
        <w:numPr>
          <w:ilvl w:val="0"/>
          <w:numId w:val="80"/>
        </w:numPr>
      </w:pPr>
      <w:r w:rsidRPr="00D63575">
        <w:t>儿童和成年人的识字率</w:t>
      </w:r>
      <w:r w:rsidR="00226812" w:rsidRPr="00D63575">
        <w:t>；</w:t>
      </w:r>
    </w:p>
    <w:p w:rsidR="00BC0597" w:rsidRPr="00D63575" w:rsidRDefault="00BC0597" w:rsidP="00BC0597">
      <w:pPr>
        <w:numPr>
          <w:ilvl w:val="0"/>
          <w:numId w:val="80"/>
        </w:numPr>
      </w:pPr>
      <w:r w:rsidRPr="00D63575">
        <w:t>中小学和职业培训中心的入学率和出勤率</w:t>
      </w:r>
      <w:r w:rsidR="00226812" w:rsidRPr="00D63575">
        <w:t>；</w:t>
      </w:r>
    </w:p>
    <w:p w:rsidR="00BC0597" w:rsidRPr="00D63575" w:rsidRDefault="00BC0597" w:rsidP="00BC0597">
      <w:pPr>
        <w:numPr>
          <w:ilvl w:val="0"/>
          <w:numId w:val="80"/>
        </w:numPr>
      </w:pPr>
      <w:r w:rsidRPr="00D63575">
        <w:t>中小学和职业培训中心的升学率和辍学率</w:t>
      </w:r>
      <w:r w:rsidR="00226812" w:rsidRPr="00D63575">
        <w:t>；</w:t>
      </w:r>
    </w:p>
    <w:p w:rsidR="00BC0597" w:rsidRPr="00D63575" w:rsidRDefault="00BC0597" w:rsidP="00BC0597">
      <w:pPr>
        <w:numPr>
          <w:ilvl w:val="0"/>
          <w:numId w:val="80"/>
        </w:numPr>
      </w:pPr>
      <w:r w:rsidRPr="00D63575">
        <w:t>平均师生比率</w:t>
      </w:r>
      <w:r w:rsidR="00226812" w:rsidRPr="00D63575">
        <w:t>，</w:t>
      </w:r>
      <w:r w:rsidRPr="00D63575">
        <w:t>并指出明显的区域或城乡差异</w:t>
      </w:r>
      <w:r w:rsidR="00226812" w:rsidRPr="00D63575">
        <w:t>；</w:t>
      </w:r>
    </w:p>
    <w:p w:rsidR="00BC0597" w:rsidRPr="00D63575" w:rsidRDefault="00BC0597" w:rsidP="00BC0597">
      <w:pPr>
        <w:numPr>
          <w:ilvl w:val="0"/>
          <w:numId w:val="80"/>
        </w:numPr>
      </w:pPr>
      <w:r w:rsidRPr="00D63575">
        <w:t>在非正规教育系统里的儿童所占的百分比</w:t>
      </w:r>
      <w:r w:rsidR="00226812" w:rsidRPr="00D63575">
        <w:t>；</w:t>
      </w:r>
    </w:p>
    <w:p w:rsidR="00BC0597" w:rsidRPr="00D63575" w:rsidRDefault="00BC0597" w:rsidP="008D2917">
      <w:pPr>
        <w:numPr>
          <w:ilvl w:val="0"/>
          <w:numId w:val="80"/>
        </w:numPr>
        <w:spacing w:after="320"/>
      </w:pPr>
      <w:r w:rsidRPr="00D63575">
        <w:t>接受学前教育的儿童所占的百分比。</w:t>
      </w:r>
    </w:p>
    <w:p w:rsidR="00BC0597" w:rsidRPr="00D63575" w:rsidRDefault="00BC0597" w:rsidP="008D2917">
      <w:pPr>
        <w:pStyle w:val="Heading2"/>
      </w:pPr>
      <w:r w:rsidRPr="00D63575">
        <w:t>八、特别保护措施</w:t>
      </w:r>
    </w:p>
    <w:p w:rsidR="00BC0597" w:rsidRPr="00D63575" w:rsidRDefault="00BC0597" w:rsidP="00B97786">
      <w:pPr>
        <w:pStyle w:val="Heading4"/>
      </w:pPr>
      <w:r w:rsidRPr="00D63575">
        <w:t>难民儿</w:t>
      </w:r>
      <w:r w:rsidRPr="00B97786">
        <w:t>童</w:t>
      </w:r>
      <w:r w:rsidR="00226812" w:rsidRPr="00B97786">
        <w:t>(</w:t>
      </w:r>
      <w:r w:rsidRPr="00B97786">
        <w:t>第</w:t>
      </w:r>
      <w:r w:rsidRPr="00B97786">
        <w:t>22</w:t>
      </w:r>
      <w:r w:rsidRPr="00B97786">
        <w:t>条</w:t>
      </w:r>
      <w:r w:rsidR="00226812" w:rsidRPr="00AD089B">
        <w:rPr>
          <w:rFonts w:eastAsia="KaiTi_GB2312"/>
          <w:u w:val="none"/>
        </w:rPr>
        <w:t>)</w:t>
      </w:r>
    </w:p>
    <w:p w:rsidR="00BC0597" w:rsidRPr="00D63575" w:rsidRDefault="00BC0597" w:rsidP="00BC0597">
      <w:r w:rsidRPr="00D63575">
        <w:tab/>
        <w:t>2</w:t>
      </w:r>
      <w:r w:rsidR="00226812" w:rsidRPr="00D63575">
        <w:t>1.</w:t>
      </w:r>
      <w:r w:rsidRPr="00D63575">
        <w:t xml:space="preserve">  </w:t>
      </w:r>
      <w:r w:rsidRPr="00D63575">
        <w:t>缔约国提供按上文第</w:t>
      </w:r>
      <w:r w:rsidRPr="00D63575">
        <w:t>1</w:t>
      </w:r>
      <w:r w:rsidRPr="00D63575">
        <w:t>段所述并按原籍国、国籍、有成人陪伴或无成人陪伴等项分列的</w:t>
      </w:r>
      <w:r w:rsidR="00646904" w:rsidRPr="00D63575">
        <w:t>数据</w:t>
      </w:r>
      <w:r w:rsidR="00226812" w:rsidRPr="00D63575">
        <w:t>，</w:t>
      </w:r>
      <w:r w:rsidR="00646904" w:rsidRPr="00D63575">
        <w:t>表明</w:t>
      </w:r>
      <w:r w:rsidR="00226812" w:rsidRPr="00D63575">
        <w:t>：</w:t>
      </w:r>
    </w:p>
    <w:p w:rsidR="00BC0597" w:rsidRPr="00D63575" w:rsidRDefault="00BC0597" w:rsidP="00BC0597">
      <w:pPr>
        <w:numPr>
          <w:ilvl w:val="0"/>
          <w:numId w:val="81"/>
        </w:numPr>
      </w:pPr>
      <w:r w:rsidRPr="00D63575">
        <w:t>国内流离失所、寻求庇护、无人陪伴或属于难民的儿童的人数</w:t>
      </w:r>
      <w:r w:rsidR="00226812" w:rsidRPr="00D63575">
        <w:t>；</w:t>
      </w:r>
    </w:p>
    <w:p w:rsidR="00BC0597" w:rsidRPr="00D63575" w:rsidRDefault="00BC0597" w:rsidP="008D2917">
      <w:pPr>
        <w:numPr>
          <w:ilvl w:val="0"/>
          <w:numId w:val="81"/>
        </w:numPr>
        <w:spacing w:after="240"/>
      </w:pPr>
      <w:r w:rsidRPr="00D63575">
        <w:t>这些儿童上学并享受医疗保健的人数和百分比。</w:t>
      </w:r>
    </w:p>
    <w:p w:rsidR="00BC0597" w:rsidRPr="00D63575" w:rsidRDefault="00BC0597" w:rsidP="00B97786">
      <w:pPr>
        <w:pStyle w:val="Heading4"/>
      </w:pPr>
      <w:r w:rsidRPr="00D63575">
        <w:t>武装冲突中的儿童</w:t>
      </w:r>
      <w:r w:rsidR="00226812" w:rsidRPr="00D63575">
        <w:t>(</w:t>
      </w:r>
      <w:r w:rsidRPr="00AD089B">
        <w:rPr>
          <w:rFonts w:eastAsia="KaiTi_GB2312"/>
        </w:rPr>
        <w:t>第</w:t>
      </w:r>
      <w:r w:rsidRPr="00AD089B">
        <w:t>38</w:t>
      </w:r>
      <w:r w:rsidRPr="00AD089B">
        <w:t>条</w:t>
      </w:r>
      <w:r w:rsidR="00226812" w:rsidRPr="00D63575">
        <w:t>)</w:t>
      </w:r>
      <w:r w:rsidR="00226812" w:rsidRPr="00D63575">
        <w:t>，</w:t>
      </w:r>
      <w:r w:rsidRPr="00D63575">
        <w:t>包括身心康复和重新融入社会</w:t>
      </w:r>
      <w:r w:rsidR="00226812" w:rsidRPr="00D63575">
        <w:t>(</w:t>
      </w:r>
      <w:r w:rsidRPr="00D63575">
        <w:t>第</w:t>
      </w:r>
      <w:r w:rsidRPr="00D63575">
        <w:t>39</w:t>
      </w:r>
      <w:r w:rsidRPr="00D63575">
        <w:t>条</w:t>
      </w:r>
      <w:r w:rsidR="00226812" w:rsidRPr="00D63575">
        <w:t>)</w:t>
      </w:r>
    </w:p>
    <w:p w:rsidR="00BC0597" w:rsidRPr="00D63575" w:rsidRDefault="00BC0597" w:rsidP="00BC0597">
      <w:r w:rsidRPr="00D63575">
        <w:tab/>
        <w:t>2</w:t>
      </w:r>
      <w:r w:rsidR="00226812" w:rsidRPr="00D63575">
        <w:t>2.</w:t>
      </w:r>
      <w:r w:rsidRPr="00D63575">
        <w:t xml:space="preserve">  </w:t>
      </w:r>
      <w:r w:rsidRPr="00D63575">
        <w:t>缔约国应提供按上文第</w:t>
      </w:r>
      <w:r w:rsidRPr="00D63575">
        <w:t>1</w:t>
      </w:r>
      <w:r w:rsidRPr="00D63575">
        <w:t>段所述分列的</w:t>
      </w:r>
      <w:r w:rsidR="00646904" w:rsidRPr="00D63575">
        <w:t>数据</w:t>
      </w:r>
      <w:r w:rsidR="00226812" w:rsidRPr="00D63575">
        <w:t>，</w:t>
      </w:r>
      <w:r w:rsidR="00646904" w:rsidRPr="00D63575">
        <w:t>表明</w:t>
      </w:r>
      <w:r w:rsidR="00226812" w:rsidRPr="00D63575">
        <w:t>：</w:t>
      </w:r>
    </w:p>
    <w:p w:rsidR="00BC0597" w:rsidRPr="00D63575" w:rsidRDefault="00BC0597" w:rsidP="00BC0597">
      <w:pPr>
        <w:numPr>
          <w:ilvl w:val="0"/>
          <w:numId w:val="82"/>
        </w:numPr>
      </w:pPr>
      <w:r w:rsidRPr="00D63575">
        <w:t>18</w:t>
      </w:r>
      <w:r w:rsidRPr="00D63575">
        <w:t>周岁以下被招入武装部队或自愿加入武装部队的人数和百分比以及这些人中参加敌对活动的比例</w:t>
      </w:r>
      <w:r w:rsidR="00226812" w:rsidRPr="00D63575">
        <w:t>；</w:t>
      </w:r>
    </w:p>
    <w:p w:rsidR="00BC0597" w:rsidRPr="00D63575" w:rsidRDefault="00BC0597" w:rsidP="00BC0597">
      <w:pPr>
        <w:numPr>
          <w:ilvl w:val="0"/>
          <w:numId w:val="82"/>
        </w:numPr>
      </w:pPr>
      <w:r w:rsidRPr="00D63575">
        <w:t>退出武装部队并重新融入社会的儿童人数和百分比</w:t>
      </w:r>
      <w:r w:rsidR="00226812" w:rsidRPr="00D63575">
        <w:t>；</w:t>
      </w:r>
      <w:r w:rsidRPr="00D63575">
        <w:t>其中返回学校并与家人团聚的所占比例</w:t>
      </w:r>
      <w:r w:rsidR="00226812" w:rsidRPr="00D63575">
        <w:t>；</w:t>
      </w:r>
    </w:p>
    <w:p w:rsidR="00BC0597" w:rsidRPr="00D63575" w:rsidRDefault="00BC0597" w:rsidP="00BC0597">
      <w:pPr>
        <w:numPr>
          <w:ilvl w:val="0"/>
          <w:numId w:val="82"/>
        </w:numPr>
      </w:pPr>
      <w:r w:rsidRPr="00D63575">
        <w:t>因武装冲突而伤亡的儿童人数和百分比</w:t>
      </w:r>
      <w:r w:rsidR="00226812" w:rsidRPr="00D63575">
        <w:t>；</w:t>
      </w:r>
    </w:p>
    <w:p w:rsidR="00BC0597" w:rsidRPr="00D63575" w:rsidRDefault="00BC0597" w:rsidP="00BC0597">
      <w:pPr>
        <w:numPr>
          <w:ilvl w:val="0"/>
          <w:numId w:val="82"/>
        </w:numPr>
      </w:pPr>
      <w:r w:rsidRPr="00D63575">
        <w:t>获得人道主义援助的儿童人数</w:t>
      </w:r>
      <w:r w:rsidR="00226812" w:rsidRPr="00D63575">
        <w:t>；</w:t>
      </w:r>
    </w:p>
    <w:p w:rsidR="00BC0597" w:rsidRPr="00D63575" w:rsidRDefault="00BC0597" w:rsidP="008D2917">
      <w:pPr>
        <w:numPr>
          <w:ilvl w:val="0"/>
          <w:numId w:val="82"/>
        </w:numPr>
        <w:spacing w:after="240"/>
      </w:pPr>
      <w:r w:rsidRPr="00D63575">
        <w:t>在武装冲突后得到医疗</w:t>
      </w:r>
      <w:r w:rsidR="000E4B38" w:rsidRPr="00D63575">
        <w:t>和</w:t>
      </w:r>
      <w:r w:rsidR="00226812" w:rsidRPr="00D63575">
        <w:t>(</w:t>
      </w:r>
      <w:r w:rsidRPr="00D63575">
        <w:t>或心理治疗的儿童人数。</w:t>
      </w:r>
    </w:p>
    <w:p w:rsidR="00BC0597" w:rsidRPr="00D63575" w:rsidRDefault="00856B74" w:rsidP="008D2917">
      <w:pPr>
        <w:pStyle w:val="Heading4"/>
      </w:pPr>
      <w:r w:rsidRPr="00D63575">
        <w:t>青</w:t>
      </w:r>
      <w:r w:rsidR="00BC0597" w:rsidRPr="00D63575">
        <w:t>少年司法</w:t>
      </w:r>
      <w:r w:rsidR="00226812" w:rsidRPr="00D63575">
        <w:t>(</w:t>
      </w:r>
      <w:r w:rsidR="00BC0597" w:rsidRPr="00D63575">
        <w:t>第</w:t>
      </w:r>
      <w:r w:rsidR="00BC0597" w:rsidRPr="00D63575">
        <w:t>40</w:t>
      </w:r>
      <w:r w:rsidR="00BC0597" w:rsidRPr="00D63575">
        <w:t>条</w:t>
      </w:r>
      <w:r w:rsidR="00226812" w:rsidRPr="00D63575">
        <w:t>)</w:t>
      </w:r>
    </w:p>
    <w:p w:rsidR="00BC0597" w:rsidRPr="00D63575" w:rsidRDefault="00BC0597" w:rsidP="00BC0597">
      <w:r w:rsidRPr="00D63575">
        <w:tab/>
        <w:t>2</w:t>
      </w:r>
      <w:r w:rsidR="00226812" w:rsidRPr="00D63575">
        <w:t>3.</w:t>
      </w:r>
      <w:r w:rsidRPr="00D63575">
        <w:t xml:space="preserve">  </w:t>
      </w:r>
      <w:r w:rsidRPr="00D63575">
        <w:t>缔约国应提供</w:t>
      </w:r>
      <w:r w:rsidR="00226812" w:rsidRPr="00D63575">
        <w:t>(</w:t>
      </w:r>
      <w:r w:rsidRPr="00D63575">
        <w:t>按上文第</w:t>
      </w:r>
      <w:r w:rsidRPr="00D63575">
        <w:t>1</w:t>
      </w:r>
      <w:r w:rsidRPr="00D63575">
        <w:t>段所述</w:t>
      </w:r>
      <w:r w:rsidR="00226812" w:rsidRPr="00D63575">
        <w:t>，</w:t>
      </w:r>
      <w:r w:rsidRPr="00D63575">
        <w:t>包括按犯罪类型</w:t>
      </w:r>
      <w:r w:rsidR="00226812" w:rsidRPr="00D63575">
        <w:t>)</w:t>
      </w:r>
      <w:r w:rsidRPr="00D63575">
        <w:t>分列的有关</w:t>
      </w:r>
      <w:r w:rsidR="00646904" w:rsidRPr="00D63575">
        <w:t>数据</w:t>
      </w:r>
      <w:r w:rsidR="00226812" w:rsidRPr="00D63575">
        <w:t>，</w:t>
      </w:r>
      <w:r w:rsidR="00646904" w:rsidRPr="00D63575">
        <w:t>表明</w:t>
      </w:r>
      <w:r w:rsidR="00226812" w:rsidRPr="00D63575">
        <w:t>：</w:t>
      </w:r>
    </w:p>
    <w:p w:rsidR="00BC0597" w:rsidRPr="00D63575" w:rsidRDefault="009267A4" w:rsidP="00BC0597">
      <w:pPr>
        <w:numPr>
          <w:ilvl w:val="0"/>
          <w:numId w:val="83"/>
        </w:numPr>
      </w:pPr>
      <w:r w:rsidRPr="00D63575">
        <w:t>18</w:t>
      </w:r>
      <w:r w:rsidR="002A47CE" w:rsidRPr="00D63575">
        <w:t>周</w:t>
      </w:r>
      <w:r w:rsidRPr="00D63575">
        <w:t>岁以下人员</w:t>
      </w:r>
      <w:r w:rsidR="00BC0597" w:rsidRPr="00D63575">
        <w:t>因据称</w:t>
      </w:r>
      <w:r w:rsidRPr="00D63575">
        <w:t>触犯法律</w:t>
      </w:r>
      <w:r w:rsidR="00BC0597" w:rsidRPr="00D63575">
        <w:t>而遭逮捕的人数</w:t>
      </w:r>
      <w:r w:rsidR="00226812" w:rsidRPr="00D63575">
        <w:t>；</w:t>
      </w:r>
    </w:p>
    <w:p w:rsidR="00BC0597" w:rsidRPr="00D63575" w:rsidRDefault="009267A4" w:rsidP="00BC0597">
      <w:pPr>
        <w:numPr>
          <w:ilvl w:val="0"/>
          <w:numId w:val="83"/>
        </w:numPr>
      </w:pPr>
      <w:r w:rsidRPr="00D63575">
        <w:t>获得</w:t>
      </w:r>
      <w:r w:rsidR="00BC0597" w:rsidRPr="00D63575">
        <w:t>法律或其他援助的案件所占百分比</w:t>
      </w:r>
      <w:r w:rsidR="00226812" w:rsidRPr="00D63575">
        <w:t>；</w:t>
      </w:r>
    </w:p>
    <w:p w:rsidR="00BC0597" w:rsidRPr="00D63575" w:rsidRDefault="00BC0597" w:rsidP="00BC0597">
      <w:pPr>
        <w:numPr>
          <w:ilvl w:val="0"/>
          <w:numId w:val="83"/>
        </w:numPr>
      </w:pPr>
      <w:r w:rsidRPr="00D63575">
        <w:t>由法院认定违法并被判以缓期执行的刑罚或受到剥夺自由以外的刑罚的</w:t>
      </w:r>
      <w:r w:rsidRPr="00D63575">
        <w:t>18</w:t>
      </w:r>
      <w:r w:rsidRPr="00D63575">
        <w:t>周岁以下者人数和百分比</w:t>
      </w:r>
      <w:r w:rsidR="00226812" w:rsidRPr="00D63575">
        <w:t>；</w:t>
      </w:r>
    </w:p>
    <w:p w:rsidR="00BC0597" w:rsidRPr="00D63575" w:rsidRDefault="00BC0597" w:rsidP="00BC0597">
      <w:pPr>
        <w:numPr>
          <w:ilvl w:val="0"/>
          <w:numId w:val="83"/>
        </w:numPr>
      </w:pPr>
      <w:r w:rsidRPr="00D63575">
        <w:t>参加</w:t>
      </w:r>
      <w:r w:rsidR="002A47CE" w:rsidRPr="00D63575">
        <w:t>缓刑</w:t>
      </w:r>
      <w:r w:rsidRPr="00D63575">
        <w:t>性质的</w:t>
      </w:r>
      <w:r w:rsidR="002A47CE" w:rsidRPr="00D63575">
        <w:t>特别恢复</w:t>
      </w:r>
      <w:r w:rsidRPr="00D63575">
        <w:t>计划的</w:t>
      </w:r>
      <w:r w:rsidRPr="00D63575">
        <w:t>18</w:t>
      </w:r>
      <w:r w:rsidRPr="00D63575">
        <w:t>周岁以下者人数</w:t>
      </w:r>
      <w:r w:rsidR="00226812" w:rsidRPr="00D63575">
        <w:t>；</w:t>
      </w:r>
    </w:p>
    <w:p w:rsidR="00BC0597" w:rsidRPr="00D63575" w:rsidRDefault="002A47CE" w:rsidP="008D2917">
      <w:pPr>
        <w:numPr>
          <w:ilvl w:val="0"/>
          <w:numId w:val="83"/>
        </w:numPr>
        <w:spacing w:after="240"/>
      </w:pPr>
      <w:r w:rsidRPr="00D63575">
        <w:t>屡</w:t>
      </w:r>
      <w:r w:rsidR="00BC0597" w:rsidRPr="00D63575">
        <w:t>犯案的百分比。</w:t>
      </w:r>
    </w:p>
    <w:p w:rsidR="00BC0597" w:rsidRPr="00D63575" w:rsidRDefault="00BC0597" w:rsidP="008D2917">
      <w:pPr>
        <w:pStyle w:val="Heading4"/>
      </w:pPr>
      <w:r w:rsidRPr="00D63575">
        <w:t>被剥夺自由</w:t>
      </w:r>
      <w:r w:rsidR="00226812" w:rsidRPr="00D63575">
        <w:t>，</w:t>
      </w:r>
      <w:r w:rsidRPr="00D63575">
        <w:t>包括受任何形式的拘留、监禁或被安置于拘禁场所的儿童</w:t>
      </w:r>
      <w:r w:rsidR="00226812" w:rsidRPr="00D63575">
        <w:t>(</w:t>
      </w:r>
      <w:r w:rsidRPr="00D63575">
        <w:t>第</w:t>
      </w:r>
      <w:r w:rsidRPr="00D63575">
        <w:t>37</w:t>
      </w:r>
      <w:r w:rsidRPr="00D63575">
        <w:t>条</w:t>
      </w:r>
      <w:r w:rsidR="00226812" w:rsidRPr="00D63575">
        <w:t>(</w:t>
      </w:r>
      <w:r w:rsidRPr="00D63575">
        <w:t>b</w:t>
      </w:r>
      <w:r w:rsidR="00226812" w:rsidRPr="00D63575">
        <w:t>)</w:t>
      </w:r>
      <w:r w:rsidRPr="00D63575">
        <w:t>至</w:t>
      </w:r>
      <w:r w:rsidR="00226812" w:rsidRPr="00D63575">
        <w:t>(</w:t>
      </w:r>
      <w:r w:rsidRPr="00D63575">
        <w:t>d</w:t>
      </w:r>
      <w:r w:rsidR="00226812" w:rsidRPr="00D63575">
        <w:t>)</w:t>
      </w:r>
      <w:r w:rsidRPr="00D63575">
        <w:t>项</w:t>
      </w:r>
      <w:r w:rsidR="00226812" w:rsidRPr="00D63575">
        <w:t>)</w:t>
      </w:r>
    </w:p>
    <w:p w:rsidR="00BC0597" w:rsidRPr="00D63575" w:rsidRDefault="00BC0597" w:rsidP="00BC0597">
      <w:r w:rsidRPr="00D63575">
        <w:tab/>
        <w:t>2</w:t>
      </w:r>
      <w:r w:rsidR="00226812" w:rsidRPr="00D63575">
        <w:t>4.</w:t>
      </w:r>
      <w:r w:rsidRPr="00D63575">
        <w:t xml:space="preserve">  </w:t>
      </w:r>
      <w:r w:rsidRPr="00D63575">
        <w:t>关于触犯法律的儿童的情况</w:t>
      </w:r>
      <w:r w:rsidR="00226812" w:rsidRPr="00D63575">
        <w:t>，</w:t>
      </w:r>
      <w:r w:rsidRPr="00D63575">
        <w:t>缔约国应提供</w:t>
      </w:r>
      <w:r w:rsidRPr="00D63575">
        <w:t xml:space="preserve"> </w:t>
      </w:r>
      <w:r w:rsidR="00226812" w:rsidRPr="00D63575">
        <w:t>(</w:t>
      </w:r>
      <w:r w:rsidRPr="00D63575">
        <w:t>按上文第</w:t>
      </w:r>
      <w:r w:rsidRPr="00D63575">
        <w:t>1</w:t>
      </w:r>
      <w:r w:rsidRPr="00D63575">
        <w:t>段所述</w:t>
      </w:r>
      <w:r w:rsidR="00226812" w:rsidRPr="00D63575">
        <w:t>，</w:t>
      </w:r>
      <w:r w:rsidRPr="00D63575">
        <w:t>包括按社会地位、出身、犯罪类型</w:t>
      </w:r>
      <w:r w:rsidR="00226812" w:rsidRPr="00D63575">
        <w:t>)</w:t>
      </w:r>
      <w:r w:rsidRPr="00D63575">
        <w:t>分列的有关</w:t>
      </w:r>
      <w:r w:rsidR="00646904" w:rsidRPr="00D63575">
        <w:t>数据</w:t>
      </w:r>
      <w:r w:rsidR="00226812" w:rsidRPr="00D63575">
        <w:t>，</w:t>
      </w:r>
      <w:r w:rsidR="00646904" w:rsidRPr="00D63575">
        <w:t>表明</w:t>
      </w:r>
      <w:r w:rsidR="00226812" w:rsidRPr="00D63575">
        <w:t>：</w:t>
      </w:r>
    </w:p>
    <w:p w:rsidR="00BC0597" w:rsidRPr="00D63575" w:rsidRDefault="00BC0597" w:rsidP="00BC0597">
      <w:pPr>
        <w:numPr>
          <w:ilvl w:val="0"/>
          <w:numId w:val="84"/>
        </w:numPr>
      </w:pPr>
      <w:r w:rsidRPr="00D63575">
        <w:t>被控犯</w:t>
      </w:r>
      <w:r w:rsidR="00BD43BB" w:rsidRPr="00D63575">
        <w:t>有已报警的</w:t>
      </w:r>
      <w:r w:rsidRPr="00D63575">
        <w:t>罪</w:t>
      </w:r>
      <w:r w:rsidR="00BD43BB" w:rsidRPr="00D63575">
        <w:t>行而</w:t>
      </w:r>
      <w:r w:rsidRPr="00D63575">
        <w:t>被拘</w:t>
      </w:r>
      <w:r w:rsidR="00BD43BB" w:rsidRPr="00D63575">
        <w:t>押</w:t>
      </w:r>
      <w:r w:rsidRPr="00D63575">
        <w:t>在</w:t>
      </w:r>
      <w:r w:rsidR="00BD43BB" w:rsidRPr="00D63575">
        <w:t>警察局</w:t>
      </w:r>
      <w:r w:rsidRPr="00D63575">
        <w:t>或</w:t>
      </w:r>
      <w:r w:rsidR="00B6274F" w:rsidRPr="00D63575">
        <w:t>遭审</w:t>
      </w:r>
      <w:r w:rsidRPr="00D63575">
        <w:t>前拘留的</w:t>
      </w:r>
      <w:r w:rsidRPr="00D63575">
        <w:t>18</w:t>
      </w:r>
      <w:r w:rsidRPr="00D63575">
        <w:t>周岁以下者人数</w:t>
      </w:r>
      <w:r w:rsidR="00226812" w:rsidRPr="00D63575">
        <w:t>，</w:t>
      </w:r>
      <w:r w:rsidRPr="00D63575">
        <w:t>及平均</w:t>
      </w:r>
      <w:r w:rsidR="00B6274F" w:rsidRPr="00D63575">
        <w:t>拘押</w:t>
      </w:r>
      <w:r w:rsidRPr="00D63575">
        <w:t>时间</w:t>
      </w:r>
      <w:r w:rsidR="00226812" w:rsidRPr="00D63575">
        <w:t>；</w:t>
      </w:r>
    </w:p>
    <w:p w:rsidR="00BC0597" w:rsidRPr="00D63575" w:rsidRDefault="00BC0597" w:rsidP="00BC0597">
      <w:pPr>
        <w:numPr>
          <w:ilvl w:val="0"/>
          <w:numId w:val="84"/>
        </w:numPr>
        <w:rPr>
          <w:spacing w:val="4"/>
        </w:rPr>
      </w:pPr>
      <w:r w:rsidRPr="00D63575">
        <w:rPr>
          <w:spacing w:val="4"/>
        </w:rPr>
        <w:t>据称、被控或被认定违反了刑法的</w:t>
      </w:r>
      <w:r w:rsidRPr="00D63575">
        <w:rPr>
          <w:spacing w:val="4"/>
        </w:rPr>
        <w:t>18</w:t>
      </w:r>
      <w:r w:rsidRPr="00D63575">
        <w:rPr>
          <w:spacing w:val="4"/>
        </w:rPr>
        <w:t>周岁以下者专设</w:t>
      </w:r>
      <w:r w:rsidR="00BA6F88" w:rsidRPr="00D63575">
        <w:rPr>
          <w:spacing w:val="4"/>
        </w:rPr>
        <w:t>收押</w:t>
      </w:r>
      <w:r w:rsidRPr="00D63575">
        <w:rPr>
          <w:spacing w:val="4"/>
        </w:rPr>
        <w:t>机构</w:t>
      </w:r>
      <w:r w:rsidR="00BA6F88" w:rsidRPr="00D63575">
        <w:rPr>
          <w:spacing w:val="4"/>
        </w:rPr>
        <w:t>的</w:t>
      </w:r>
      <w:r w:rsidRPr="00D63575">
        <w:rPr>
          <w:spacing w:val="4"/>
        </w:rPr>
        <w:t>数量</w:t>
      </w:r>
      <w:r w:rsidR="00226812" w:rsidRPr="00D63575">
        <w:rPr>
          <w:spacing w:val="4"/>
        </w:rPr>
        <w:t>；</w:t>
      </w:r>
    </w:p>
    <w:p w:rsidR="00BC0597" w:rsidRPr="00D63575" w:rsidRDefault="00BC0597" w:rsidP="00BC0597">
      <w:pPr>
        <w:numPr>
          <w:ilvl w:val="0"/>
          <w:numId w:val="84"/>
        </w:numPr>
      </w:pPr>
      <w:r w:rsidRPr="00D63575">
        <w:t>关在</w:t>
      </w:r>
      <w:r w:rsidR="00BA6F88" w:rsidRPr="00D63575">
        <w:t>这种</w:t>
      </w:r>
      <w:r w:rsidRPr="00D63575">
        <w:t>机构内的</w:t>
      </w:r>
      <w:r w:rsidRPr="00D63575">
        <w:t>18</w:t>
      </w:r>
      <w:r w:rsidRPr="00D63575">
        <w:t>周岁以下者人数及</w:t>
      </w:r>
      <w:r w:rsidR="00BA6F88" w:rsidRPr="00D63575">
        <w:t>平均关押时间</w:t>
      </w:r>
      <w:r w:rsidR="00226812" w:rsidRPr="00D63575">
        <w:t>；</w:t>
      </w:r>
    </w:p>
    <w:p w:rsidR="00BC0597" w:rsidRPr="00D63575" w:rsidRDefault="00BC0597" w:rsidP="00BC0597">
      <w:pPr>
        <w:numPr>
          <w:ilvl w:val="0"/>
          <w:numId w:val="84"/>
        </w:numPr>
      </w:pPr>
      <w:r w:rsidRPr="00D63575">
        <w:t>关在非专</w:t>
      </w:r>
      <w:r w:rsidR="00604AED" w:rsidRPr="00D63575">
        <w:t>设</w:t>
      </w:r>
      <w:r w:rsidRPr="00D63575">
        <w:t>儿童</w:t>
      </w:r>
      <w:r w:rsidR="00604AED" w:rsidRPr="00D63575">
        <w:t>收押</w:t>
      </w:r>
      <w:r w:rsidRPr="00D63575">
        <w:t>机构内的</w:t>
      </w:r>
      <w:r w:rsidRPr="00D63575">
        <w:t>18</w:t>
      </w:r>
      <w:r w:rsidRPr="00D63575">
        <w:t>周岁以下者人数</w:t>
      </w:r>
      <w:r w:rsidR="00226812" w:rsidRPr="00D63575">
        <w:t>；</w:t>
      </w:r>
    </w:p>
    <w:p w:rsidR="00BC0597" w:rsidRPr="00D63575" w:rsidRDefault="00BC0597" w:rsidP="00BC0597">
      <w:pPr>
        <w:numPr>
          <w:ilvl w:val="0"/>
          <w:numId w:val="84"/>
        </w:numPr>
      </w:pPr>
      <w:r w:rsidRPr="00D63575">
        <w:t>由法院认定违法并被判以拘留的</w:t>
      </w:r>
      <w:r w:rsidRPr="00D63575">
        <w:t>18</w:t>
      </w:r>
      <w:r w:rsidRPr="00D63575">
        <w:t>周岁以下者人数和百分比及平均拘留期</w:t>
      </w:r>
      <w:r w:rsidR="00226812" w:rsidRPr="00D63575">
        <w:t>；</w:t>
      </w:r>
    </w:p>
    <w:p w:rsidR="00BC0597" w:rsidRPr="00D63575" w:rsidRDefault="00BC0597" w:rsidP="008D2917">
      <w:pPr>
        <w:numPr>
          <w:ilvl w:val="0"/>
          <w:numId w:val="84"/>
        </w:numPr>
        <w:spacing w:after="240"/>
        <w:rPr>
          <w:spacing w:val="2"/>
        </w:rPr>
      </w:pPr>
      <w:r w:rsidRPr="00D63575">
        <w:rPr>
          <w:spacing w:val="2"/>
        </w:rPr>
        <w:t>18</w:t>
      </w:r>
      <w:r w:rsidRPr="00D63575">
        <w:rPr>
          <w:spacing w:val="2"/>
        </w:rPr>
        <w:t>周岁以下者在逮捕和拘留</w:t>
      </w:r>
      <w:r w:rsidR="00226812" w:rsidRPr="00D63575">
        <w:rPr>
          <w:spacing w:val="2"/>
        </w:rPr>
        <w:t>/</w:t>
      </w:r>
      <w:r w:rsidRPr="00D63575">
        <w:rPr>
          <w:spacing w:val="2"/>
        </w:rPr>
        <w:t>监禁期间受到</w:t>
      </w:r>
      <w:r w:rsidR="00604AED" w:rsidRPr="00D63575">
        <w:rPr>
          <w:spacing w:val="2"/>
        </w:rPr>
        <w:t>凌辱</w:t>
      </w:r>
      <w:r w:rsidRPr="00D63575">
        <w:rPr>
          <w:spacing w:val="2"/>
        </w:rPr>
        <w:t>和虐待的</w:t>
      </w:r>
      <w:r w:rsidR="00604AED" w:rsidRPr="00D63575">
        <w:rPr>
          <w:spacing w:val="2"/>
        </w:rPr>
        <w:t>报</w:t>
      </w:r>
      <w:r w:rsidRPr="00D63575">
        <w:rPr>
          <w:spacing w:val="2"/>
        </w:rPr>
        <w:t>案数。</w:t>
      </w:r>
    </w:p>
    <w:p w:rsidR="00BC0597" w:rsidRPr="00D63575" w:rsidRDefault="00BC0597" w:rsidP="008D2917">
      <w:pPr>
        <w:pStyle w:val="Heading4"/>
      </w:pPr>
      <w:r w:rsidRPr="00D63575">
        <w:t>对儿童的经济剥削</w:t>
      </w:r>
      <w:r w:rsidR="00226812" w:rsidRPr="00D63575">
        <w:t>，</w:t>
      </w:r>
      <w:r w:rsidRPr="00D63575">
        <w:t>包括童工</w:t>
      </w:r>
      <w:r w:rsidR="00226812" w:rsidRPr="00D63575">
        <w:t>(</w:t>
      </w:r>
      <w:r w:rsidRPr="00D63575">
        <w:t>第</w:t>
      </w:r>
      <w:r w:rsidRPr="00D63575">
        <w:t>32</w:t>
      </w:r>
      <w:r w:rsidRPr="00D63575">
        <w:t>条</w:t>
      </w:r>
      <w:r w:rsidR="00226812" w:rsidRPr="00D63575">
        <w:t>)</w:t>
      </w:r>
    </w:p>
    <w:p w:rsidR="00BC0597" w:rsidRPr="00D63575" w:rsidRDefault="00BC0597" w:rsidP="00BC0597">
      <w:pPr>
        <w:rPr>
          <w:spacing w:val="4"/>
        </w:rPr>
      </w:pPr>
      <w:r w:rsidRPr="00D63575">
        <w:tab/>
        <w:t>2</w:t>
      </w:r>
      <w:r w:rsidR="00226812" w:rsidRPr="00D63575">
        <w:t>5.</w:t>
      </w:r>
      <w:r w:rsidRPr="00D63575">
        <w:t xml:space="preserve">  </w:t>
      </w:r>
      <w:r w:rsidRPr="00D63575">
        <w:rPr>
          <w:spacing w:val="4"/>
        </w:rPr>
        <w:t>在特别保护措施方面</w:t>
      </w:r>
      <w:r w:rsidR="00226812" w:rsidRPr="00D63575">
        <w:rPr>
          <w:spacing w:val="4"/>
        </w:rPr>
        <w:t>，</w:t>
      </w:r>
      <w:r w:rsidRPr="00D63575">
        <w:rPr>
          <w:spacing w:val="4"/>
        </w:rPr>
        <w:t>缔约国应提供按上文第</w:t>
      </w:r>
      <w:r w:rsidRPr="00D63575">
        <w:rPr>
          <w:spacing w:val="4"/>
        </w:rPr>
        <w:t>1</w:t>
      </w:r>
      <w:r w:rsidRPr="00D63575">
        <w:rPr>
          <w:spacing w:val="4"/>
        </w:rPr>
        <w:t>段所述分列的</w:t>
      </w:r>
      <w:r w:rsidR="00646904" w:rsidRPr="00D63575">
        <w:rPr>
          <w:spacing w:val="4"/>
        </w:rPr>
        <w:t>数据</w:t>
      </w:r>
      <w:r w:rsidR="00226812" w:rsidRPr="00D63575">
        <w:rPr>
          <w:spacing w:val="4"/>
        </w:rPr>
        <w:t>，</w:t>
      </w:r>
      <w:r w:rsidR="00646904" w:rsidRPr="00D63575">
        <w:rPr>
          <w:spacing w:val="4"/>
        </w:rPr>
        <w:t>表明</w:t>
      </w:r>
      <w:r w:rsidR="00226812" w:rsidRPr="00D63575">
        <w:rPr>
          <w:spacing w:val="4"/>
        </w:rPr>
        <w:t>：</w:t>
      </w:r>
    </w:p>
    <w:p w:rsidR="00BC0597" w:rsidRPr="00D63575" w:rsidRDefault="00BC0597" w:rsidP="00BC0597">
      <w:pPr>
        <w:numPr>
          <w:ilvl w:val="0"/>
          <w:numId w:val="85"/>
        </w:numPr>
      </w:pPr>
      <w:r w:rsidRPr="00D63575">
        <w:t>按就业类型详细列出参与国际劳工组织</w:t>
      </w:r>
      <w:r w:rsidRPr="00D63575">
        <w:t>1973</w:t>
      </w:r>
      <w:r w:rsidRPr="00D63575">
        <w:t>年《最低年龄公约》</w:t>
      </w:r>
      <w:r w:rsidR="00226812" w:rsidRPr="00D63575">
        <w:t>(</w:t>
      </w:r>
      <w:r w:rsidRPr="00D63575">
        <w:t>第</w:t>
      </w:r>
      <w:r w:rsidRPr="00D63575">
        <w:t>138</w:t>
      </w:r>
      <w:r w:rsidRPr="00D63575">
        <w:t>号公约</w:t>
      </w:r>
      <w:r w:rsidR="00226812" w:rsidRPr="00D63575">
        <w:t>)</w:t>
      </w:r>
      <w:r w:rsidRPr="00D63575">
        <w:t>和</w:t>
      </w:r>
      <w:r w:rsidRPr="00D63575">
        <w:t>1999</w:t>
      </w:r>
      <w:r w:rsidRPr="00D63575">
        <w:t>年《最恶劣童工形式公约》</w:t>
      </w:r>
      <w:r w:rsidR="00226812" w:rsidRPr="00D63575">
        <w:t>(</w:t>
      </w:r>
      <w:r w:rsidRPr="00D63575">
        <w:t>第</w:t>
      </w:r>
      <w:r w:rsidRPr="00D63575">
        <w:t>182</w:t>
      </w:r>
      <w:r w:rsidRPr="00D63575">
        <w:t>号公约</w:t>
      </w:r>
      <w:r w:rsidR="00226812" w:rsidRPr="00D63575">
        <w:t>)</w:t>
      </w:r>
      <w:r w:rsidRPr="00D63575">
        <w:t>所界定的童工劳动的处于最低就业年龄下的儿童的人数和百分比</w:t>
      </w:r>
      <w:r w:rsidR="00226812" w:rsidRPr="00D63575">
        <w:t>；</w:t>
      </w:r>
    </w:p>
    <w:p w:rsidR="00BC0597" w:rsidRPr="00D63575" w:rsidRDefault="00BC0597" w:rsidP="008D2917">
      <w:pPr>
        <w:numPr>
          <w:ilvl w:val="0"/>
          <w:numId w:val="85"/>
        </w:numPr>
        <w:spacing w:after="240"/>
      </w:pPr>
      <w:r w:rsidRPr="00D63575">
        <w:t>这些儿童中能够得到</w:t>
      </w:r>
      <w:r w:rsidR="005474AE" w:rsidRPr="00D63575">
        <w:t>复原</w:t>
      </w:r>
      <w:r w:rsidRPr="00D63575">
        <w:t>和重</w:t>
      </w:r>
      <w:r w:rsidR="005474AE" w:rsidRPr="00D63575">
        <w:t>返</w:t>
      </w:r>
      <w:r w:rsidRPr="00D63575">
        <w:t>社会援助</w:t>
      </w:r>
      <w:r w:rsidR="005474AE" w:rsidRPr="00D63575">
        <w:t>的、</w:t>
      </w:r>
      <w:r w:rsidRPr="00D63575">
        <w:t>包括得到免费的基础教育</w:t>
      </w:r>
      <w:r w:rsidR="005474AE" w:rsidRPr="00D63575">
        <w:t>和</w:t>
      </w:r>
      <w:r w:rsidR="00226812" w:rsidRPr="00D63575">
        <w:t>(</w:t>
      </w:r>
      <w:r w:rsidR="005474AE" w:rsidRPr="00D63575">
        <w:t>或</w:t>
      </w:r>
      <w:r w:rsidR="00226812" w:rsidRPr="00D63575">
        <w:t>)</w:t>
      </w:r>
      <w:r w:rsidRPr="00D63575">
        <w:t>职业培训的人数和百分比。</w:t>
      </w:r>
    </w:p>
    <w:p w:rsidR="00BC0597" w:rsidRPr="00D63575" w:rsidRDefault="00BC0597" w:rsidP="008D2917">
      <w:pPr>
        <w:pStyle w:val="Heading4"/>
      </w:pPr>
      <w:r w:rsidRPr="00D63575">
        <w:t>吸毒和滥用其他麻醉物质</w:t>
      </w:r>
      <w:r w:rsidR="00226812" w:rsidRPr="00D63575">
        <w:t>(</w:t>
      </w:r>
      <w:r w:rsidRPr="00D63575">
        <w:t>第</w:t>
      </w:r>
      <w:r w:rsidRPr="00D63575">
        <w:t>33</w:t>
      </w:r>
      <w:r w:rsidRPr="00D63575">
        <w:t>条</w:t>
      </w:r>
      <w:r w:rsidR="00226812" w:rsidRPr="00D63575">
        <w:t>)</w:t>
      </w:r>
    </w:p>
    <w:p w:rsidR="00BC0597" w:rsidRPr="00D63575" w:rsidRDefault="00BC0597" w:rsidP="00BC0597">
      <w:r w:rsidRPr="00D63575">
        <w:tab/>
        <w:t>2</w:t>
      </w:r>
      <w:r w:rsidR="00226812" w:rsidRPr="00D63575">
        <w:t>6.</w:t>
      </w:r>
      <w:r w:rsidRPr="00D63575">
        <w:t xml:space="preserve">  </w:t>
      </w:r>
      <w:r w:rsidR="005474AE" w:rsidRPr="00D63575">
        <w:t>要</w:t>
      </w:r>
      <w:r w:rsidRPr="00D63575">
        <w:t>提供资料介绍</w:t>
      </w:r>
      <w:r w:rsidR="00226812" w:rsidRPr="00D63575">
        <w:t>：</w:t>
      </w:r>
    </w:p>
    <w:p w:rsidR="00BC0597" w:rsidRPr="00D63575" w:rsidRDefault="00BC0597" w:rsidP="00BC0597">
      <w:pPr>
        <w:numPr>
          <w:ilvl w:val="0"/>
          <w:numId w:val="86"/>
        </w:numPr>
      </w:pPr>
      <w:r w:rsidRPr="00D63575">
        <w:t>滥用麻醉药物的受害儿童人数</w:t>
      </w:r>
      <w:r w:rsidR="00226812" w:rsidRPr="00D63575">
        <w:t>；</w:t>
      </w:r>
    </w:p>
    <w:p w:rsidR="00BC0597" w:rsidRPr="00D63575" w:rsidRDefault="00BC0597" w:rsidP="008D2917">
      <w:pPr>
        <w:numPr>
          <w:ilvl w:val="0"/>
          <w:numId w:val="86"/>
        </w:numPr>
        <w:spacing w:after="240"/>
      </w:pPr>
      <w:r w:rsidRPr="00D63575">
        <w:t>正接受治疗、援助和康复服务的人数。</w:t>
      </w:r>
    </w:p>
    <w:p w:rsidR="00BC0597" w:rsidRPr="00D63575" w:rsidRDefault="00BC0597" w:rsidP="008D2917">
      <w:pPr>
        <w:pStyle w:val="Heading4"/>
      </w:pPr>
      <w:r w:rsidRPr="00D63575">
        <w:t>性剥削、虐待和贩卖儿童</w:t>
      </w:r>
      <w:r w:rsidR="00226812" w:rsidRPr="00D63575">
        <w:t>(</w:t>
      </w:r>
      <w:r w:rsidRPr="00D63575">
        <w:t>第</w:t>
      </w:r>
      <w:r w:rsidRPr="00D63575">
        <w:t>34</w:t>
      </w:r>
      <w:r w:rsidRPr="00D63575">
        <w:t>条</w:t>
      </w:r>
      <w:r w:rsidR="00226812" w:rsidRPr="00D63575">
        <w:t>)</w:t>
      </w:r>
    </w:p>
    <w:p w:rsidR="00BC0597" w:rsidRPr="00D63575" w:rsidRDefault="00BC0597" w:rsidP="00BC0597">
      <w:r w:rsidRPr="00D63575">
        <w:tab/>
        <w:t>2</w:t>
      </w:r>
      <w:r w:rsidR="00226812" w:rsidRPr="00D63575">
        <w:t>7.</w:t>
      </w:r>
      <w:r w:rsidRPr="00D63575">
        <w:t xml:space="preserve">  </w:t>
      </w:r>
      <w:r w:rsidRPr="00D63575">
        <w:t>缔约国应提供按上文第</w:t>
      </w:r>
      <w:r w:rsidRPr="00D63575">
        <w:t>1</w:t>
      </w:r>
      <w:r w:rsidRPr="00D63575">
        <w:t>段所述并按犯罪案件类型分列的</w:t>
      </w:r>
      <w:r w:rsidR="00646904" w:rsidRPr="00D63575">
        <w:t>数据</w:t>
      </w:r>
      <w:r w:rsidR="00226812" w:rsidRPr="00D63575">
        <w:t>，</w:t>
      </w:r>
      <w:r w:rsidR="00646904" w:rsidRPr="00D63575">
        <w:t>表明</w:t>
      </w:r>
      <w:r w:rsidR="00226812" w:rsidRPr="00D63575">
        <w:t>：</w:t>
      </w:r>
    </w:p>
    <w:p w:rsidR="00BC0597" w:rsidRPr="00D63575" w:rsidRDefault="00BC0597" w:rsidP="00BC0597">
      <w:pPr>
        <w:numPr>
          <w:ilvl w:val="0"/>
          <w:numId w:val="87"/>
        </w:numPr>
      </w:pPr>
      <w:r w:rsidRPr="00D63575">
        <w:t>性剥削</w:t>
      </w:r>
      <w:r w:rsidR="00226812" w:rsidRPr="00D63575">
        <w:t>，</w:t>
      </w:r>
      <w:r w:rsidRPr="00D63575">
        <w:t>包括卖淫、色情</w:t>
      </w:r>
      <w:r w:rsidR="004078C4" w:rsidRPr="00D63575">
        <w:t>制品制作</w:t>
      </w:r>
      <w:r w:rsidRPr="00D63575">
        <w:t>和</w:t>
      </w:r>
      <w:r w:rsidR="008A6F2F" w:rsidRPr="00D63575">
        <w:t>贩运</w:t>
      </w:r>
      <w:r w:rsidR="004078C4" w:rsidRPr="00D63575">
        <w:t>活</w:t>
      </w:r>
      <w:r w:rsidRPr="00D63575">
        <w:t>动所涉儿童人数</w:t>
      </w:r>
      <w:r w:rsidR="00226812" w:rsidRPr="00D63575">
        <w:t>；</w:t>
      </w:r>
    </w:p>
    <w:p w:rsidR="00BC0597" w:rsidRPr="00D63575" w:rsidRDefault="00BC0597" w:rsidP="00BC0597">
      <w:pPr>
        <w:numPr>
          <w:ilvl w:val="0"/>
          <w:numId w:val="87"/>
        </w:numPr>
      </w:pPr>
      <w:r w:rsidRPr="00D63575">
        <w:t>性剥削</w:t>
      </w:r>
      <w:r w:rsidR="00226812" w:rsidRPr="00D63575">
        <w:t>，</w:t>
      </w:r>
      <w:r w:rsidRPr="00D63575">
        <w:t>包括卖淫、色情</w:t>
      </w:r>
      <w:r w:rsidR="00291579" w:rsidRPr="00D63575">
        <w:t>制品制作</w:t>
      </w:r>
      <w:r w:rsidRPr="00D63575">
        <w:t>和</w:t>
      </w:r>
      <w:r w:rsidR="008A6F2F" w:rsidRPr="00D63575">
        <w:t>贩运</w:t>
      </w:r>
      <w:r w:rsidRPr="00D63575">
        <w:t>活动所涉及的并得到康复方案援助的儿童人数</w:t>
      </w:r>
      <w:r w:rsidR="00226812" w:rsidRPr="00D63575">
        <w:t>；</w:t>
      </w:r>
    </w:p>
    <w:p w:rsidR="00BC0597" w:rsidRPr="00D63575" w:rsidRDefault="00BC0597" w:rsidP="00BC0597">
      <w:pPr>
        <w:numPr>
          <w:ilvl w:val="0"/>
          <w:numId w:val="87"/>
        </w:numPr>
      </w:pPr>
      <w:r w:rsidRPr="00D63575">
        <w:t>在报告期内商业性性剥削、性虐待、贩卖儿童、拐卖儿童及对儿童施暴案的</w:t>
      </w:r>
      <w:r w:rsidR="00E83AA9" w:rsidRPr="00D63575">
        <w:t>报案</w:t>
      </w:r>
      <w:r w:rsidRPr="00D63575">
        <w:t>数量</w:t>
      </w:r>
      <w:r w:rsidR="00226812" w:rsidRPr="00D63575">
        <w:t>；</w:t>
      </w:r>
    </w:p>
    <w:p w:rsidR="00BC0597" w:rsidRPr="00D63575" w:rsidRDefault="00BC0597" w:rsidP="00BC0597">
      <w:pPr>
        <w:numPr>
          <w:ilvl w:val="0"/>
          <w:numId w:val="87"/>
        </w:numPr>
      </w:pPr>
      <w:r w:rsidRPr="00D63575">
        <w:t>这些案件中受到法律制裁的数量和百分比</w:t>
      </w:r>
      <w:r w:rsidR="00226812" w:rsidRPr="00D63575">
        <w:t>，</w:t>
      </w:r>
      <w:r w:rsidRPr="00D63575">
        <w:t>同时说明犯罪者的国籍和所受刑罚的性质</w:t>
      </w:r>
      <w:r w:rsidR="00226812" w:rsidRPr="00D63575">
        <w:t>；</w:t>
      </w:r>
    </w:p>
    <w:p w:rsidR="00BC0597" w:rsidRPr="00D63575" w:rsidRDefault="00BC0597" w:rsidP="00BC0597">
      <w:pPr>
        <w:numPr>
          <w:ilvl w:val="0"/>
          <w:numId w:val="87"/>
        </w:numPr>
      </w:pPr>
      <w:r w:rsidRPr="00D63575">
        <w:t>为其他目的包括童工目的而遭</w:t>
      </w:r>
      <w:r w:rsidR="008A6F2F" w:rsidRPr="00D63575">
        <w:t>贩运</w:t>
      </w:r>
      <w:r w:rsidRPr="00D63575">
        <w:t>的儿童人数</w:t>
      </w:r>
      <w:r w:rsidR="00226812" w:rsidRPr="00D63575">
        <w:t>；</w:t>
      </w:r>
    </w:p>
    <w:p w:rsidR="00BC0597" w:rsidRPr="00D63575" w:rsidRDefault="00A1621F" w:rsidP="00BC0597">
      <w:pPr>
        <w:numPr>
          <w:ilvl w:val="0"/>
          <w:numId w:val="87"/>
        </w:numPr>
        <w:rPr>
          <w:spacing w:val="6"/>
        </w:rPr>
      </w:pPr>
      <w:r w:rsidRPr="00D63575">
        <w:rPr>
          <w:spacing w:val="6"/>
        </w:rPr>
        <w:t>接</w:t>
      </w:r>
      <w:r w:rsidR="00BC0597" w:rsidRPr="00D63575">
        <w:rPr>
          <w:spacing w:val="6"/>
        </w:rPr>
        <w:t>受过防止</w:t>
      </w:r>
      <w:r w:rsidR="008A6F2F" w:rsidRPr="00D63575">
        <w:rPr>
          <w:spacing w:val="6"/>
        </w:rPr>
        <w:t>贩运</w:t>
      </w:r>
      <w:r w:rsidR="00BC0597" w:rsidRPr="00D63575">
        <w:rPr>
          <w:spacing w:val="6"/>
        </w:rPr>
        <w:t>儿童</w:t>
      </w:r>
      <w:r w:rsidRPr="00D63575">
        <w:rPr>
          <w:spacing w:val="6"/>
        </w:rPr>
        <w:t>和</w:t>
      </w:r>
      <w:r w:rsidR="00BC0597" w:rsidRPr="00D63575">
        <w:rPr>
          <w:spacing w:val="6"/>
        </w:rPr>
        <w:t>尊重儿童尊严</w:t>
      </w:r>
      <w:r w:rsidRPr="00D63575">
        <w:rPr>
          <w:spacing w:val="6"/>
        </w:rPr>
        <w:t>培训</w:t>
      </w:r>
      <w:r w:rsidR="00BC0597" w:rsidRPr="00D63575">
        <w:rPr>
          <w:spacing w:val="6"/>
        </w:rPr>
        <w:t>的边防人员和执法人员的人</w:t>
      </w:r>
      <w:r w:rsidRPr="00D63575">
        <w:rPr>
          <w:spacing w:val="6"/>
        </w:rPr>
        <w:t>数</w:t>
      </w:r>
    </w:p>
    <w:p w:rsidR="00BC0597" w:rsidRPr="00D63575" w:rsidRDefault="00BC0597" w:rsidP="00813E82">
      <w:pPr>
        <w:pStyle w:val="Heading2"/>
      </w:pPr>
      <w:r w:rsidRPr="00D63575">
        <w:br w:type="page"/>
      </w:r>
      <w:r w:rsidRPr="00D63575">
        <w:t>第</w:t>
      </w:r>
      <w:r w:rsidRPr="00D63575">
        <w:t xml:space="preserve"> </w:t>
      </w:r>
      <w:r w:rsidRPr="00D63575">
        <w:t>八</w:t>
      </w:r>
      <w:r w:rsidRPr="00D63575">
        <w:t xml:space="preserve"> </w:t>
      </w:r>
      <w:r w:rsidRPr="00D63575">
        <w:t>章</w:t>
      </w:r>
    </w:p>
    <w:p w:rsidR="00BC0597" w:rsidRPr="00D63575" w:rsidRDefault="00BC0597" w:rsidP="00813E82">
      <w:pPr>
        <w:pStyle w:val="Heading2"/>
      </w:pPr>
      <w:r w:rsidRPr="00D63575">
        <w:t>《儿童权利公约关于儿童卷入武装冲突</w:t>
      </w:r>
      <w:r w:rsidRPr="00D63575">
        <w:br/>
      </w:r>
      <w:r w:rsidRPr="00D63575">
        <w:t>问题的任择议定书》</w:t>
      </w:r>
      <w:r w:rsidRPr="00D63575">
        <w:footnoteReference w:customMarkFollows="1" w:id="117"/>
        <w:t>*</w:t>
      </w:r>
    </w:p>
    <w:p w:rsidR="00BC0597" w:rsidRPr="00D63575" w:rsidRDefault="00BC0597" w:rsidP="004470C3">
      <w:pPr>
        <w:pStyle w:val="Heading3"/>
      </w:pPr>
      <w:r w:rsidRPr="00D63575">
        <w:t>导</w:t>
      </w:r>
      <w:r w:rsidRPr="00D63575">
        <w:t xml:space="preserve">  </w:t>
      </w:r>
      <w:r w:rsidRPr="00D63575">
        <w:t>言</w:t>
      </w:r>
    </w:p>
    <w:p w:rsidR="00BC0597" w:rsidRPr="00D63575" w:rsidRDefault="00BC0597" w:rsidP="00BC0597">
      <w:r w:rsidRPr="00D63575">
        <w:tab/>
      </w:r>
      <w:r w:rsidR="00226812" w:rsidRPr="00D63575">
        <w:t>1.</w:t>
      </w:r>
      <w:r w:rsidRPr="00D63575">
        <w:t xml:space="preserve">  </w:t>
      </w:r>
      <w:r w:rsidRPr="00D63575">
        <w:t>缔约国应在《任择议定书》</w:t>
      </w:r>
      <w:r w:rsidR="00C14700" w:rsidRPr="00D63575">
        <w:t>第</w:t>
      </w:r>
      <w:r w:rsidR="00C14700" w:rsidRPr="00D63575">
        <w:t>8</w:t>
      </w:r>
      <w:r w:rsidR="00C14700" w:rsidRPr="00D63575">
        <w:t>条第</w:t>
      </w:r>
      <w:r w:rsidR="00C14700" w:rsidRPr="00D63575">
        <w:t>1</w:t>
      </w:r>
      <w:r w:rsidR="00C14700" w:rsidRPr="00D63575">
        <w:t>款</w:t>
      </w:r>
      <w:r w:rsidRPr="00D63575">
        <w:t>对其生效后两年内向儿童权利委员会提交一份报告</w:t>
      </w:r>
      <w:r w:rsidR="00226812" w:rsidRPr="00D63575">
        <w:t>，</w:t>
      </w:r>
      <w:r w:rsidRPr="00D63575">
        <w:t>提供详尽资料</w:t>
      </w:r>
      <w:r w:rsidR="00226812" w:rsidRPr="00D63575">
        <w:t>，</w:t>
      </w:r>
      <w:r w:rsidRPr="00D63575">
        <w:t>说明本国为执行《任择议定书》的规定而采取的措施。其后</w:t>
      </w:r>
      <w:r w:rsidR="00226812" w:rsidRPr="00D63575">
        <w:t>，</w:t>
      </w:r>
      <w:r w:rsidRPr="00D63575">
        <w:t>缔约国应依照《任择议定书》第</w:t>
      </w:r>
      <w:r w:rsidRPr="00D63575">
        <w:t>8</w:t>
      </w:r>
      <w:r w:rsidRPr="00D63575">
        <w:t>条第</w:t>
      </w:r>
      <w:r w:rsidRPr="00D63575">
        <w:t>2</w:t>
      </w:r>
      <w:r w:rsidRPr="00D63575">
        <w:t>款的规定</w:t>
      </w:r>
      <w:r w:rsidR="00226812" w:rsidRPr="00D63575">
        <w:t>，</w:t>
      </w:r>
      <w:r w:rsidRPr="00D63575">
        <w:t>在根据《公约》第</w:t>
      </w:r>
      <w:r w:rsidRPr="00D63575">
        <w:t>44</w:t>
      </w:r>
      <w:r w:rsidRPr="00D63575">
        <w:t>条第</w:t>
      </w:r>
      <w:r w:rsidRPr="00D63575">
        <w:t>1</w:t>
      </w:r>
      <w:r w:rsidRPr="00D63575">
        <w:t>款</w:t>
      </w:r>
      <w:r w:rsidR="00226812" w:rsidRPr="00D63575">
        <w:t>(</w:t>
      </w:r>
      <w:r w:rsidRPr="00D63575">
        <w:t>b</w:t>
      </w:r>
      <w:r w:rsidR="00226812" w:rsidRPr="00D63575">
        <w:t>)</w:t>
      </w:r>
      <w:r w:rsidRPr="00D63575">
        <w:t>项提交儿童权利委员会的报告中</w:t>
      </w:r>
      <w:r w:rsidR="00226812" w:rsidRPr="00D63575">
        <w:t>，</w:t>
      </w:r>
      <w:r w:rsidRPr="00D63575">
        <w:t>进一步提供任何与执行《任择议定书》有关的资料。未加入《公约》的《任择议定书》缔约国在提交全面报告之后</w:t>
      </w:r>
      <w:r w:rsidR="00226812" w:rsidRPr="00D63575">
        <w:t>，</w:t>
      </w:r>
      <w:r w:rsidRPr="00D63575">
        <w:t>应每五年提交一份报告。</w:t>
      </w:r>
    </w:p>
    <w:p w:rsidR="00BC0597" w:rsidRPr="00D63575" w:rsidRDefault="00BC0597" w:rsidP="00BC0597">
      <w:r w:rsidRPr="00D63575">
        <w:tab/>
      </w:r>
      <w:r w:rsidR="00226812" w:rsidRPr="00D63575">
        <w:t>2.</w:t>
      </w:r>
      <w:r w:rsidRPr="00D63575">
        <w:t xml:space="preserve">  </w:t>
      </w:r>
      <w:r w:rsidRPr="00D63575">
        <w:t>儿童权利委员会可根据《任择议定书》第</w:t>
      </w:r>
      <w:r w:rsidRPr="00D63575">
        <w:t>8</w:t>
      </w:r>
      <w:r w:rsidRPr="00D63575">
        <w:t>条第</w:t>
      </w:r>
      <w:r w:rsidRPr="00D63575">
        <w:t>3</w:t>
      </w:r>
      <w:r w:rsidRPr="00D63575">
        <w:t>款的规定</w:t>
      </w:r>
      <w:r w:rsidR="00226812" w:rsidRPr="00D63575">
        <w:t>，</w:t>
      </w:r>
      <w:r w:rsidRPr="00D63575">
        <w:t>要求缔约国进一步提供与执行《任择议定书》有关的资料。</w:t>
      </w:r>
    </w:p>
    <w:p w:rsidR="00BC0597" w:rsidRPr="00D63575" w:rsidRDefault="00BC0597" w:rsidP="00BC0597">
      <w:r w:rsidRPr="00D63575">
        <w:tab/>
      </w:r>
      <w:r w:rsidR="00226812" w:rsidRPr="00D63575">
        <w:t>3.</w:t>
      </w:r>
      <w:r w:rsidRPr="00D63575">
        <w:t xml:space="preserve">  </w:t>
      </w:r>
      <w:r w:rsidRPr="00D63575">
        <w:t>报告应说明缔约国采取措施落实《任择议定书》所载各项权利的情况以及在这些权利的享有方面取得的进展</w:t>
      </w:r>
      <w:r w:rsidR="00226812" w:rsidRPr="00D63575">
        <w:t>，</w:t>
      </w:r>
      <w:r w:rsidRPr="00D63575">
        <w:t>并应指出影响《任择议定书》</w:t>
      </w:r>
      <w:r w:rsidR="00840821" w:rsidRPr="00D63575">
        <w:t>下</w:t>
      </w:r>
      <w:r w:rsidRPr="00D63575">
        <w:t>义务履行程度的因素和困难。</w:t>
      </w:r>
    </w:p>
    <w:p w:rsidR="00BC0597" w:rsidRPr="00D63575" w:rsidRDefault="00BC0597" w:rsidP="00DB198B">
      <w:pPr>
        <w:spacing w:after="320"/>
      </w:pPr>
      <w:r w:rsidRPr="00D63575">
        <w:tab/>
      </w:r>
      <w:r w:rsidR="00226812" w:rsidRPr="00D63575">
        <w:t>4.</w:t>
      </w:r>
      <w:r w:rsidRPr="00D63575">
        <w:t xml:space="preserve">  </w:t>
      </w:r>
      <w:r w:rsidRPr="00D63575">
        <w:t>报告应当附上</w:t>
      </w:r>
      <w:r w:rsidR="00A57040" w:rsidRPr="00D63575">
        <w:t>若干份</w:t>
      </w:r>
      <w:r w:rsidRPr="00D63575">
        <w:t>主要法律</w:t>
      </w:r>
      <w:r w:rsidR="00F869E9" w:rsidRPr="00D63575">
        <w:t>文件</w:t>
      </w:r>
      <w:r w:rsidRPr="00D63575">
        <w:t>和司法</w:t>
      </w:r>
      <w:r w:rsidR="00F869E9" w:rsidRPr="00D63575">
        <w:t>判决</w:t>
      </w:r>
      <w:r w:rsidRPr="00D63575">
        <w:t>、对武装部队下达的无论是民事性质还是军事性质的行政指令和其他有关指令</w:t>
      </w:r>
      <w:r w:rsidR="00226812" w:rsidRPr="00D63575">
        <w:t>，</w:t>
      </w:r>
      <w:r w:rsidRPr="00D63575">
        <w:t>以及详细的统计资料、其中所提到的统计指标和有关的研究结果。在向委员会提出报告时</w:t>
      </w:r>
      <w:r w:rsidR="00226812" w:rsidRPr="00D63575">
        <w:t>，</w:t>
      </w:r>
      <w:r w:rsidRPr="00D63575">
        <w:t>缔约国应当说明</w:t>
      </w:r>
      <w:r w:rsidR="005F063B" w:rsidRPr="00D63575">
        <w:t>《任择议定书》的执行工作</w:t>
      </w:r>
      <w:r w:rsidRPr="00D63575">
        <w:t>如何</w:t>
      </w:r>
      <w:r w:rsidR="005F063B" w:rsidRPr="00D63575">
        <w:t>符合</w:t>
      </w:r>
      <w:r w:rsidRPr="00D63575">
        <w:t>《儿童权利公约》的一般原则</w:t>
      </w:r>
      <w:r w:rsidR="00226812" w:rsidRPr="00D63575">
        <w:t>，</w:t>
      </w:r>
      <w:r w:rsidRPr="00D63575">
        <w:t>即</w:t>
      </w:r>
      <w:r w:rsidR="00226812" w:rsidRPr="00D63575">
        <w:t>：</w:t>
      </w:r>
      <w:r w:rsidRPr="00D63575">
        <w:t>不歧视、儿童的最大利益、生命权、生存权和发展权以及尊重儿童的意见</w:t>
      </w:r>
      <w:r w:rsidR="005F063B" w:rsidRPr="00D63575">
        <w:t>等原则</w:t>
      </w:r>
      <w:r w:rsidRPr="00D63575">
        <w:t>。此外</w:t>
      </w:r>
      <w:r w:rsidR="00226812" w:rsidRPr="00D63575">
        <w:t>，</w:t>
      </w:r>
      <w:r w:rsidRPr="00D63575">
        <w:t>还应向委员会说明编写报告的过程</w:t>
      </w:r>
      <w:r w:rsidR="00226812" w:rsidRPr="00D63575">
        <w:t>，</w:t>
      </w:r>
      <w:r w:rsidRPr="00D63575">
        <w:t>其中包括政府和非政府组织</w:t>
      </w:r>
      <w:r w:rsidR="00226812" w:rsidRPr="00D63575">
        <w:t>/</w:t>
      </w:r>
      <w:r w:rsidRPr="00D63575">
        <w:t>机构参与报告的起草和散发的情况。最后</w:t>
      </w:r>
      <w:r w:rsidR="00226812" w:rsidRPr="00D63575">
        <w:t>，</w:t>
      </w:r>
      <w:r w:rsidRPr="00D63575">
        <w:t>报告应当说明在确定一个人是否规定的年龄范围内采用的参照日期</w:t>
      </w:r>
      <w:r w:rsidR="00226812" w:rsidRPr="00D63575">
        <w:t>(</w:t>
      </w:r>
      <w:r w:rsidRPr="00D63575">
        <w:t>例如</w:t>
      </w:r>
      <w:r w:rsidR="00226812" w:rsidRPr="00D63575">
        <w:t>，</w:t>
      </w:r>
      <w:r w:rsidRPr="00D63575">
        <w:t>用当事人的出生日期还是当事人达到规定年龄的那一年的第一天</w:t>
      </w:r>
      <w:r w:rsidR="00226812" w:rsidRPr="00D63575">
        <w:t>)</w:t>
      </w:r>
      <w:r w:rsidRPr="00D63575">
        <w:t>。</w:t>
      </w:r>
    </w:p>
    <w:p w:rsidR="00BC0597" w:rsidRPr="00D63575" w:rsidRDefault="00BC0597" w:rsidP="00FF4248">
      <w:pPr>
        <w:pStyle w:val="a1"/>
        <w:rPr>
          <w:rFonts w:ascii="Times New Roman" w:hAnsi="Times New Roman"/>
        </w:rPr>
      </w:pPr>
      <w:r w:rsidRPr="00D63575">
        <w:rPr>
          <w:rFonts w:ascii="Times New Roman" w:hAnsi="Times New Roman"/>
        </w:rPr>
        <w:t>第</w:t>
      </w:r>
      <w:r w:rsidRPr="00D63575">
        <w:rPr>
          <w:rFonts w:ascii="Times New Roman" w:hAnsi="Times New Roman"/>
        </w:rPr>
        <w:t xml:space="preserve"> 1 </w:t>
      </w:r>
      <w:r w:rsidRPr="00D63575">
        <w:rPr>
          <w:rFonts w:ascii="Times New Roman" w:hAnsi="Times New Roman"/>
        </w:rPr>
        <w:t>条</w:t>
      </w:r>
    </w:p>
    <w:p w:rsidR="00BC0597" w:rsidRPr="00D63575" w:rsidRDefault="00BC0597" w:rsidP="00BC0597">
      <w:r w:rsidRPr="00D63575">
        <w:tab/>
      </w:r>
      <w:r w:rsidR="00226812" w:rsidRPr="00D63575">
        <w:t>5.</w:t>
      </w:r>
      <w:r w:rsidRPr="00D63575">
        <w:t xml:space="preserve">  </w:t>
      </w:r>
      <w:r w:rsidRPr="00D63575">
        <w:t>请提供资料介绍为确保不满</w:t>
      </w:r>
      <w:r w:rsidRPr="00D63575">
        <w:t>18</w:t>
      </w:r>
      <w:r w:rsidRPr="00D63575">
        <w:t>周岁的武装部队成员不直接参加敌对行动</w:t>
      </w:r>
      <w:r w:rsidR="00A1621F" w:rsidRPr="00D63575">
        <w:t>而</w:t>
      </w:r>
      <w:r w:rsidRPr="00D63575">
        <w:t>采取的一切措施</w:t>
      </w:r>
      <w:r w:rsidR="00226812" w:rsidRPr="00D63575">
        <w:t>，</w:t>
      </w:r>
      <w:r w:rsidRPr="00D63575">
        <w:t>其中包括立法、行政等性质的措施。</w:t>
      </w:r>
      <w:r w:rsidR="00CA282B" w:rsidRPr="00D63575">
        <w:t>在这方面</w:t>
      </w:r>
      <w:r w:rsidR="00226812" w:rsidRPr="00D63575">
        <w:t>，</w:t>
      </w:r>
      <w:r w:rsidRPr="00D63575">
        <w:t>请提供资料突出说明</w:t>
      </w:r>
      <w:r w:rsidR="00226812" w:rsidRPr="00D63575">
        <w:t>：</w:t>
      </w:r>
    </w:p>
    <w:p w:rsidR="00BC0597" w:rsidRPr="00D63575" w:rsidRDefault="00BC0597" w:rsidP="00BC0597">
      <w:pPr>
        <w:numPr>
          <w:ilvl w:val="0"/>
          <w:numId w:val="45"/>
        </w:numPr>
      </w:pPr>
      <w:r w:rsidRPr="00D63575">
        <w:t>在</w:t>
      </w:r>
      <w:r w:rsidR="00CA282B" w:rsidRPr="00D63575">
        <w:t>所涉</w:t>
      </w:r>
      <w:r w:rsidRPr="00D63575">
        <w:t>报告国的立法和实践中</w:t>
      </w:r>
      <w:r w:rsidR="00CA282B" w:rsidRPr="00D63575">
        <w:t>“</w:t>
      </w:r>
      <w:r w:rsidR="00CA282B" w:rsidRPr="00D63575">
        <w:t>直接参加</w:t>
      </w:r>
      <w:r w:rsidR="00CA282B" w:rsidRPr="00D63575">
        <w:t>”</w:t>
      </w:r>
      <w:r w:rsidRPr="00D63575">
        <w:t>的含义</w:t>
      </w:r>
      <w:r w:rsidR="00226812" w:rsidRPr="00D63575">
        <w:t>；</w:t>
      </w:r>
    </w:p>
    <w:p w:rsidR="00BC0597" w:rsidRPr="00D63575" w:rsidRDefault="002725C4" w:rsidP="00BC0597">
      <w:pPr>
        <w:numPr>
          <w:ilvl w:val="0"/>
          <w:numId w:val="45"/>
        </w:numPr>
      </w:pPr>
      <w:r w:rsidRPr="00D63575">
        <w:t>采取了哪些措施避免</w:t>
      </w:r>
      <w:r w:rsidR="00BC0597" w:rsidRPr="00D63575">
        <w:t>不满</w:t>
      </w:r>
      <w:r w:rsidR="00BC0597" w:rsidRPr="00D63575">
        <w:t>18</w:t>
      </w:r>
      <w:r w:rsidR="00BC0597" w:rsidRPr="00D63575">
        <w:t>周岁的武装部队成员被部署或驻扎在正在发生敌对行动的区域</w:t>
      </w:r>
      <w:r w:rsidR="00226812" w:rsidRPr="00D63575">
        <w:t>，</w:t>
      </w:r>
      <w:r w:rsidR="00480D29" w:rsidRPr="00D63575">
        <w:t xml:space="preserve"> </w:t>
      </w:r>
      <w:r w:rsidR="00BC0597" w:rsidRPr="00D63575">
        <w:t>在实行这些措施中所遇到</w:t>
      </w:r>
      <w:r w:rsidR="00480D29" w:rsidRPr="00D63575">
        <w:t>哪些</w:t>
      </w:r>
      <w:r w:rsidR="00BC0597" w:rsidRPr="00D63575">
        <w:t>障碍</w:t>
      </w:r>
      <w:r w:rsidR="00226812" w:rsidRPr="00D63575">
        <w:t>；</w:t>
      </w:r>
    </w:p>
    <w:p w:rsidR="00BC0597" w:rsidRPr="00D63575" w:rsidRDefault="00FB5AD5" w:rsidP="00DB198B">
      <w:pPr>
        <w:numPr>
          <w:ilvl w:val="0"/>
          <w:numId w:val="45"/>
        </w:numPr>
        <w:spacing w:after="320"/>
      </w:pPr>
      <w:r w:rsidRPr="00D63575">
        <w:t>酌情提供分列数据</w:t>
      </w:r>
      <w:r w:rsidR="00226812" w:rsidRPr="00D63575">
        <w:t>，</w:t>
      </w:r>
      <w:r w:rsidRPr="00D63575">
        <w:t>说明</w:t>
      </w:r>
      <w:r w:rsidR="00575920" w:rsidRPr="00D63575">
        <w:t>尽管未直接参加敌对行动但仍然被俘的</w:t>
      </w:r>
      <w:r w:rsidR="00BC0597" w:rsidRPr="00D63575">
        <w:t>18</w:t>
      </w:r>
      <w:r w:rsidR="00BC0597" w:rsidRPr="00D63575">
        <w:t>周岁</w:t>
      </w:r>
      <w:r w:rsidR="00575920" w:rsidRPr="00D63575">
        <w:t>以下</w:t>
      </w:r>
      <w:r w:rsidR="00BC0597" w:rsidRPr="00D63575">
        <w:t>武装部队成员</w:t>
      </w:r>
      <w:r w:rsidR="00575920" w:rsidRPr="00D63575">
        <w:t>的</w:t>
      </w:r>
      <w:r w:rsidRPr="00D63575">
        <w:t>情况</w:t>
      </w:r>
      <w:r w:rsidR="00BC0597" w:rsidRPr="00D63575">
        <w:t>。</w:t>
      </w:r>
    </w:p>
    <w:p w:rsidR="00BC0597" w:rsidRPr="00D63575" w:rsidRDefault="00BC0597" w:rsidP="00FF4248">
      <w:pPr>
        <w:pStyle w:val="a1"/>
        <w:rPr>
          <w:rFonts w:ascii="Times New Roman" w:hAnsi="Times New Roman"/>
        </w:rPr>
      </w:pPr>
      <w:r w:rsidRPr="00D63575">
        <w:rPr>
          <w:rFonts w:ascii="Times New Roman" w:hAnsi="Times New Roman"/>
        </w:rPr>
        <w:t>第</w:t>
      </w:r>
      <w:r w:rsidRPr="00D63575">
        <w:rPr>
          <w:rFonts w:ascii="Times New Roman" w:hAnsi="Times New Roman"/>
        </w:rPr>
        <w:t xml:space="preserve"> 2 </w:t>
      </w:r>
      <w:r w:rsidRPr="00D63575">
        <w:rPr>
          <w:rFonts w:ascii="Times New Roman" w:hAnsi="Times New Roman"/>
        </w:rPr>
        <w:t>条</w:t>
      </w:r>
    </w:p>
    <w:p w:rsidR="00BC0597" w:rsidRPr="00D63575" w:rsidRDefault="00BC0597" w:rsidP="00BC0597">
      <w:r w:rsidRPr="00D63575">
        <w:tab/>
      </w:r>
      <w:r w:rsidR="00226812" w:rsidRPr="00D63575">
        <w:t>6.</w:t>
      </w:r>
      <w:r w:rsidRPr="00D63575">
        <w:t xml:space="preserve">  </w:t>
      </w:r>
      <w:r w:rsidRPr="00D63575">
        <w:t>请说明为确保不满</w:t>
      </w:r>
      <w:r w:rsidRPr="00D63575">
        <w:t>18</w:t>
      </w:r>
      <w:r w:rsidRPr="00D63575">
        <w:t>周岁的人员不被强制征召入伍所采取的一切措施</w:t>
      </w:r>
      <w:r w:rsidR="00226812" w:rsidRPr="00D63575">
        <w:t>，</w:t>
      </w:r>
      <w:r w:rsidRPr="00D63575">
        <w:t>其中包括立法、行政等性质的措施。</w:t>
      </w:r>
      <w:r w:rsidR="00575920" w:rsidRPr="00D63575">
        <w:t>在这方面</w:t>
      </w:r>
      <w:r w:rsidR="00226812" w:rsidRPr="00D63575">
        <w:t>，</w:t>
      </w:r>
      <w:r w:rsidRPr="00D63575">
        <w:t>报告应提供资料</w:t>
      </w:r>
      <w:r w:rsidR="0021517C" w:rsidRPr="00D63575">
        <w:t>着重</w:t>
      </w:r>
      <w:r w:rsidRPr="00D63575">
        <w:t>说明</w:t>
      </w:r>
      <w:r w:rsidR="00226812" w:rsidRPr="00D63575">
        <w:t>：</w:t>
      </w:r>
    </w:p>
    <w:p w:rsidR="00BC0597" w:rsidRPr="00D63575" w:rsidRDefault="0046130D" w:rsidP="00BC0597">
      <w:pPr>
        <w:numPr>
          <w:ilvl w:val="0"/>
          <w:numId w:val="46"/>
        </w:numPr>
      </w:pPr>
      <w:r w:rsidRPr="00D63575">
        <w:t>义务兵的</w:t>
      </w:r>
      <w:r w:rsidR="00BC0597" w:rsidRPr="00D63575">
        <w:t>招募过程</w:t>
      </w:r>
      <w:r w:rsidR="00226812" w:rsidRPr="00D63575">
        <w:t>(</w:t>
      </w:r>
      <w:r w:rsidR="00BC0597" w:rsidRPr="00D63575">
        <w:t>即从登记到实际入伍的过程</w:t>
      </w:r>
      <w:r w:rsidR="00226812" w:rsidRPr="00D63575">
        <w:t>)</w:t>
      </w:r>
      <w:r w:rsidR="00226812" w:rsidRPr="00D63575">
        <w:t>，</w:t>
      </w:r>
      <w:r w:rsidR="00BC0597" w:rsidRPr="00D63575">
        <w:t>说明每一步相应规定的最低年龄</w:t>
      </w:r>
      <w:r w:rsidR="00226812" w:rsidRPr="00D63575">
        <w:t>，</w:t>
      </w:r>
      <w:r w:rsidR="00BC0597" w:rsidRPr="00D63575">
        <w:t>被征人员在该过程的哪一</w:t>
      </w:r>
      <w:r w:rsidRPr="00D63575">
        <w:t>步</w:t>
      </w:r>
      <w:r w:rsidR="00BC0597" w:rsidRPr="00D63575">
        <w:t>上成为武装部队的成员</w:t>
      </w:r>
      <w:r w:rsidR="00226812" w:rsidRPr="00D63575">
        <w:t>；</w:t>
      </w:r>
    </w:p>
    <w:p w:rsidR="00BC0597" w:rsidRPr="00D63575" w:rsidRDefault="00BC0597" w:rsidP="00BC0597">
      <w:pPr>
        <w:numPr>
          <w:ilvl w:val="0"/>
          <w:numId w:val="46"/>
        </w:numPr>
      </w:pPr>
      <w:r w:rsidRPr="00D63575">
        <w:t>在</w:t>
      </w:r>
      <w:r w:rsidR="006701B5" w:rsidRPr="00D63575">
        <w:t>入伍</w:t>
      </w:r>
      <w:r w:rsidRPr="00D63575">
        <w:t>服义务兵役之前</w:t>
      </w:r>
      <w:r w:rsidR="006701B5" w:rsidRPr="00D63575">
        <w:t>核实年龄</w:t>
      </w:r>
      <w:r w:rsidRPr="00D63575">
        <w:t>所需的</w:t>
      </w:r>
      <w:r w:rsidR="006701B5" w:rsidRPr="00D63575">
        <w:t>一般认为</w:t>
      </w:r>
      <w:r w:rsidRPr="00D63575">
        <w:t>可靠</w:t>
      </w:r>
      <w:r w:rsidR="006701B5" w:rsidRPr="00D63575">
        <w:t>的</w:t>
      </w:r>
      <w:r w:rsidRPr="00D63575">
        <w:t>文件</w:t>
      </w:r>
      <w:r w:rsidR="00226812" w:rsidRPr="00D63575">
        <w:t>(</w:t>
      </w:r>
      <w:r w:rsidRPr="00D63575">
        <w:t>出生证、宣誓书等</w:t>
      </w:r>
      <w:r w:rsidR="00226812" w:rsidRPr="00D63575">
        <w:t>)</w:t>
      </w:r>
      <w:r w:rsidR="00226812" w:rsidRPr="00D63575">
        <w:t>；</w:t>
      </w:r>
    </w:p>
    <w:p w:rsidR="00BC0597" w:rsidRPr="00D63575" w:rsidRDefault="00BC0597" w:rsidP="00BC0597">
      <w:pPr>
        <w:numPr>
          <w:ilvl w:val="0"/>
          <w:numId w:val="46"/>
        </w:numPr>
      </w:pPr>
      <w:r w:rsidRPr="00D63575">
        <w:t>在特殊情况</w:t>
      </w:r>
      <w:r w:rsidR="00226812" w:rsidRPr="00D63575">
        <w:t>(</w:t>
      </w:r>
      <w:r w:rsidRPr="00D63575">
        <w:t>如紧急状态</w:t>
      </w:r>
      <w:r w:rsidR="00226812" w:rsidRPr="00D63575">
        <w:t>)</w:t>
      </w:r>
      <w:r w:rsidRPr="00D63575">
        <w:t>下可以降低征兵年龄的任何法律规定。在这一方面</w:t>
      </w:r>
      <w:r w:rsidR="00226812" w:rsidRPr="00D63575">
        <w:t>，</w:t>
      </w:r>
      <w:r w:rsidRPr="00D63575">
        <w:t>请说明可以降低到哪一年龄以及作此改变的程序和条件</w:t>
      </w:r>
      <w:r w:rsidR="00226812" w:rsidRPr="00D63575">
        <w:t>；</w:t>
      </w:r>
    </w:p>
    <w:p w:rsidR="00BC0597" w:rsidRPr="00D63575" w:rsidRDefault="00BC0597" w:rsidP="00DB198B">
      <w:pPr>
        <w:numPr>
          <w:ilvl w:val="0"/>
          <w:numId w:val="46"/>
        </w:numPr>
        <w:spacing w:after="320"/>
      </w:pPr>
      <w:r w:rsidRPr="00D63575">
        <w:t>对于已经中止但并未废除</w:t>
      </w:r>
      <w:r w:rsidR="007D0CDF" w:rsidRPr="00D63575">
        <w:t>义务</w:t>
      </w:r>
      <w:r w:rsidRPr="00D63575">
        <w:t>兵役</w:t>
      </w:r>
      <w:r w:rsidR="007D0CDF" w:rsidRPr="00D63575">
        <w:t>制</w:t>
      </w:r>
      <w:r w:rsidRPr="00D63575">
        <w:t>的缔约国</w:t>
      </w:r>
      <w:r w:rsidR="00226812" w:rsidRPr="00D63575">
        <w:t>，</w:t>
      </w:r>
      <w:r w:rsidR="007D0CDF" w:rsidRPr="00D63575">
        <w:t>义务</w:t>
      </w:r>
      <w:r w:rsidRPr="00D63575">
        <w:t>兵役的最低</w:t>
      </w:r>
      <w:r w:rsidR="007D0CDF" w:rsidRPr="00D63575">
        <w:t>征兵</w:t>
      </w:r>
      <w:r w:rsidRPr="00D63575">
        <w:t>年龄</w:t>
      </w:r>
      <w:r w:rsidR="00226812" w:rsidRPr="00D63575">
        <w:t>，</w:t>
      </w:r>
      <w:r w:rsidRPr="00D63575">
        <w:t>以及</w:t>
      </w:r>
      <w:r w:rsidR="009637BE" w:rsidRPr="00D63575">
        <w:t>在什么条件下、如何才能</w:t>
      </w:r>
      <w:r w:rsidRPr="00D63575">
        <w:t>恢复</w:t>
      </w:r>
      <w:r w:rsidR="007D0CDF" w:rsidRPr="00D63575">
        <w:t>义务</w:t>
      </w:r>
      <w:r w:rsidRPr="00D63575">
        <w:t>兵役</w:t>
      </w:r>
      <w:r w:rsidR="009637BE" w:rsidRPr="00D63575">
        <w:t>制</w:t>
      </w:r>
      <w:r w:rsidRPr="00D63575">
        <w:t>。</w:t>
      </w:r>
    </w:p>
    <w:p w:rsidR="00BC0597" w:rsidRPr="00D63575" w:rsidRDefault="00BC0597" w:rsidP="00FF4248">
      <w:pPr>
        <w:pStyle w:val="a1"/>
        <w:rPr>
          <w:rFonts w:ascii="Times New Roman" w:hAnsi="Times New Roman"/>
        </w:rPr>
      </w:pPr>
      <w:r w:rsidRPr="00D63575">
        <w:rPr>
          <w:rFonts w:ascii="Times New Roman" w:hAnsi="Times New Roman"/>
        </w:rPr>
        <w:t>第</w:t>
      </w:r>
      <w:r w:rsidRPr="00D63575">
        <w:rPr>
          <w:rFonts w:ascii="Times New Roman" w:hAnsi="Times New Roman"/>
        </w:rPr>
        <w:t xml:space="preserve"> 3 </w:t>
      </w:r>
      <w:r w:rsidRPr="00D63575">
        <w:rPr>
          <w:rFonts w:ascii="Times New Roman" w:hAnsi="Times New Roman"/>
        </w:rPr>
        <w:t>条</w:t>
      </w:r>
    </w:p>
    <w:p w:rsidR="00BC0597" w:rsidRPr="00D63575" w:rsidRDefault="00BC0597" w:rsidP="003A01F5">
      <w:pPr>
        <w:pStyle w:val="Heading4"/>
      </w:pPr>
      <w:r w:rsidRPr="00D63575">
        <w:t>第</w:t>
      </w:r>
      <w:r w:rsidRPr="00D63575">
        <w:t xml:space="preserve"> 1 </w:t>
      </w:r>
      <w:r w:rsidRPr="00D63575">
        <w:t>款</w:t>
      </w:r>
    </w:p>
    <w:p w:rsidR="00BC0597" w:rsidRPr="00D63575" w:rsidRDefault="00BC0597" w:rsidP="00BC0597">
      <w:r w:rsidRPr="00D63575">
        <w:tab/>
      </w:r>
      <w:r w:rsidR="00226812" w:rsidRPr="00D63575">
        <w:t>7.</w:t>
      </w:r>
      <w:r w:rsidRPr="00D63575">
        <w:t xml:space="preserve">  </w:t>
      </w:r>
      <w:r w:rsidRPr="00D63575">
        <w:t>报告应当载有以下资料</w:t>
      </w:r>
      <w:r w:rsidR="00226812" w:rsidRPr="00D63575">
        <w:t>：</w:t>
      </w:r>
    </w:p>
    <w:p w:rsidR="00BC0597" w:rsidRPr="00D63575" w:rsidRDefault="00BC0597" w:rsidP="00BC0597">
      <w:pPr>
        <w:numPr>
          <w:ilvl w:val="0"/>
          <w:numId w:val="47"/>
        </w:numPr>
      </w:pPr>
      <w:r w:rsidRPr="00D63575">
        <w:t>根据批准或加入或其后作出任何变更时所作的声明</w:t>
      </w:r>
      <w:r w:rsidR="00226812" w:rsidRPr="00D63575">
        <w:t>，</w:t>
      </w:r>
      <w:r w:rsidR="002C31BD" w:rsidRPr="00D63575">
        <w:t>规定的</w:t>
      </w:r>
      <w:r w:rsidRPr="00D63575">
        <w:t>自愿应征入伍最低年龄</w:t>
      </w:r>
      <w:r w:rsidR="00226812" w:rsidRPr="00D63575">
        <w:t>；</w:t>
      </w:r>
    </w:p>
    <w:p w:rsidR="00BC0597" w:rsidRPr="00D63575" w:rsidRDefault="00BC0597" w:rsidP="00BC0597">
      <w:pPr>
        <w:numPr>
          <w:ilvl w:val="0"/>
          <w:numId w:val="47"/>
        </w:numPr>
      </w:pPr>
      <w:r w:rsidRPr="00D63575">
        <w:t>不满</w:t>
      </w:r>
      <w:r w:rsidRPr="00D63575">
        <w:t>18</w:t>
      </w:r>
      <w:r w:rsidRPr="00D63575">
        <w:t>周岁而自愿应征加入国家武装部队的儿童的有关分类数据</w:t>
      </w:r>
      <w:r w:rsidR="00226812" w:rsidRPr="00D63575">
        <w:t>(</w:t>
      </w:r>
      <w:r w:rsidRPr="00D63575">
        <w:t>例如</w:t>
      </w:r>
      <w:r w:rsidR="00226812" w:rsidRPr="00D63575">
        <w:t>，</w:t>
      </w:r>
      <w:r w:rsidRPr="00D63575">
        <w:t>按性别、年龄、地区、农村</w:t>
      </w:r>
      <w:r w:rsidR="00226812" w:rsidRPr="00D63575">
        <w:t>/</w:t>
      </w:r>
      <w:r w:rsidRPr="00D63575">
        <w:t>城市区域及社会出身和民族血统以及军阶分类</w:t>
      </w:r>
      <w:r w:rsidR="00226812" w:rsidRPr="00D63575">
        <w:t>)</w:t>
      </w:r>
      <w:r w:rsidR="00226812" w:rsidRPr="00D63575">
        <w:t>；</w:t>
      </w:r>
    </w:p>
    <w:p w:rsidR="00BC0597" w:rsidRPr="00D63575" w:rsidRDefault="00BC0597" w:rsidP="003A01F5">
      <w:pPr>
        <w:numPr>
          <w:ilvl w:val="0"/>
          <w:numId w:val="47"/>
        </w:numPr>
        <w:spacing w:after="240"/>
      </w:pPr>
      <w:r w:rsidRPr="00D63575">
        <w:t>根据《儿童权利公约》第</w:t>
      </w:r>
      <w:r w:rsidRPr="00D63575">
        <w:t>38</w:t>
      </w:r>
      <w:r w:rsidRPr="00D63575">
        <w:t>条第</w:t>
      </w:r>
      <w:r w:rsidRPr="00D63575">
        <w:t>3</w:t>
      </w:r>
      <w:r w:rsidRPr="00D63575">
        <w:t>款采取有关措施</w:t>
      </w:r>
      <w:r w:rsidR="00226812" w:rsidRPr="00D63575">
        <w:t>，</w:t>
      </w:r>
      <w:r w:rsidRPr="00D63575">
        <w:t>确保在已经达到规定的自愿应征最低年龄但尚不满</w:t>
      </w:r>
      <w:r w:rsidRPr="00D63575">
        <w:t>18</w:t>
      </w:r>
      <w:r w:rsidRPr="00D63575">
        <w:t>周岁的人员</w:t>
      </w:r>
      <w:r w:rsidR="00205FBA" w:rsidRPr="00D63575">
        <w:t>之中</w:t>
      </w:r>
      <w:r w:rsidR="00226812" w:rsidRPr="00D63575">
        <w:t>，</w:t>
      </w:r>
      <w:r w:rsidR="00205FBA" w:rsidRPr="00D63575">
        <w:t>依次</w:t>
      </w:r>
      <w:r w:rsidR="00FC5D26" w:rsidRPr="00D63575">
        <w:t>优先招募</w:t>
      </w:r>
      <w:r w:rsidRPr="00D63575">
        <w:t>年龄</w:t>
      </w:r>
      <w:r w:rsidR="00FC5D26" w:rsidRPr="00D63575">
        <w:t>最</w:t>
      </w:r>
      <w:r w:rsidRPr="00D63575">
        <w:t>大</w:t>
      </w:r>
      <w:r w:rsidR="00205FBA" w:rsidRPr="00D63575">
        <w:t>者</w:t>
      </w:r>
      <w:r w:rsidRPr="00D63575">
        <w:t>。在这一方面</w:t>
      </w:r>
      <w:r w:rsidR="00226812" w:rsidRPr="00D63575">
        <w:t>，</w:t>
      </w:r>
      <w:r w:rsidRPr="00D63575">
        <w:t>请说明对不满</w:t>
      </w:r>
      <w:r w:rsidRPr="00D63575">
        <w:t>18</w:t>
      </w:r>
      <w:r w:rsidRPr="00D63575">
        <w:t>周岁的新兵所采取的特别保护措施。</w:t>
      </w:r>
    </w:p>
    <w:p w:rsidR="00BC0597" w:rsidRPr="00D63575" w:rsidRDefault="00BC0597" w:rsidP="003A01F5">
      <w:pPr>
        <w:pStyle w:val="Heading4"/>
      </w:pPr>
      <w:r w:rsidRPr="00D63575">
        <w:t>第</w:t>
      </w:r>
      <w:r w:rsidRPr="00D63575">
        <w:t>2</w:t>
      </w:r>
      <w:r w:rsidRPr="00D63575">
        <w:t>款和第</w:t>
      </w:r>
      <w:r w:rsidRPr="00D63575">
        <w:t>4</w:t>
      </w:r>
      <w:r w:rsidRPr="00D63575">
        <w:t>款</w:t>
      </w:r>
    </w:p>
    <w:p w:rsidR="00BC0597" w:rsidRPr="00D63575" w:rsidRDefault="00BC0597" w:rsidP="00BC0597">
      <w:r w:rsidRPr="00D63575">
        <w:tab/>
      </w:r>
      <w:r w:rsidR="00226812" w:rsidRPr="00D63575">
        <w:t>8.</w:t>
      </w:r>
      <w:r w:rsidRPr="00D63575">
        <w:t xml:space="preserve">  </w:t>
      </w:r>
      <w:r w:rsidRPr="00D63575">
        <w:t>报告应当提供资料说明</w:t>
      </w:r>
      <w:r w:rsidR="00226812" w:rsidRPr="00D63575">
        <w:t>：</w:t>
      </w:r>
    </w:p>
    <w:p w:rsidR="00BC0597" w:rsidRPr="00D63575" w:rsidRDefault="00BC0597" w:rsidP="00BC0597">
      <w:pPr>
        <w:numPr>
          <w:ilvl w:val="0"/>
          <w:numId w:val="48"/>
        </w:numPr>
      </w:pPr>
      <w:r w:rsidRPr="00D63575">
        <w:t>在通过具有约束力的声明之前</w:t>
      </w:r>
      <w:r w:rsidR="00226812" w:rsidRPr="00D63575">
        <w:t>，</w:t>
      </w:r>
      <w:r w:rsidRPr="00D63575">
        <w:t>在缔约国内开展的辩论以及参加这种辩论的人员</w:t>
      </w:r>
      <w:r w:rsidR="00226812" w:rsidRPr="00D63575">
        <w:t>；</w:t>
      </w:r>
    </w:p>
    <w:p w:rsidR="00BC0597" w:rsidRPr="00D63575" w:rsidRDefault="00BC0597" w:rsidP="00C14700">
      <w:pPr>
        <w:numPr>
          <w:ilvl w:val="0"/>
          <w:numId w:val="48"/>
        </w:numPr>
        <w:spacing w:after="240"/>
      </w:pPr>
      <w:r w:rsidRPr="00D63575">
        <w:t>如果声明规定的最低年龄小于</w:t>
      </w:r>
      <w:r w:rsidRPr="00D63575">
        <w:t>18</w:t>
      </w:r>
      <w:r w:rsidRPr="00D63575">
        <w:t>周岁</w:t>
      </w:r>
      <w:r w:rsidR="00226812" w:rsidRPr="00D63575">
        <w:t>，</w:t>
      </w:r>
      <w:r w:rsidRPr="00D63575">
        <w:t>则请说明相关的全国性</w:t>
      </w:r>
      <w:r w:rsidR="00226812" w:rsidRPr="00D63575">
        <w:t>(</w:t>
      </w:r>
      <w:r w:rsidRPr="00D63575">
        <w:t>或地区性、地方性等</w:t>
      </w:r>
      <w:r w:rsidR="0040637A" w:rsidRPr="00D63575">
        <w:t>各种</w:t>
      </w:r>
      <w:r w:rsidR="00226812" w:rsidRPr="00D63575">
        <w:t>)</w:t>
      </w:r>
      <w:r w:rsidR="0040637A" w:rsidRPr="00D63575">
        <w:t>辩论</w:t>
      </w:r>
      <w:r w:rsidRPr="00D63575">
        <w:t>、</w:t>
      </w:r>
      <w:r w:rsidR="0040637A" w:rsidRPr="00D63575">
        <w:t>举措</w:t>
      </w:r>
      <w:r w:rsidRPr="00D63575">
        <w:t>或任何强化上述声明的运动的情况。</w:t>
      </w:r>
    </w:p>
    <w:p w:rsidR="00BC0597" w:rsidRPr="00D63575" w:rsidRDefault="00BC0597" w:rsidP="003A01F5">
      <w:pPr>
        <w:pStyle w:val="Heading4"/>
      </w:pPr>
      <w:r w:rsidRPr="00D63575">
        <w:t>第</w:t>
      </w:r>
      <w:r w:rsidRPr="00D63575">
        <w:t xml:space="preserve"> 3 </w:t>
      </w:r>
      <w:r w:rsidRPr="00D63575">
        <w:t>款</w:t>
      </w:r>
    </w:p>
    <w:p w:rsidR="00BC0597" w:rsidRPr="00D63575" w:rsidRDefault="00BC0597" w:rsidP="00BC0597">
      <w:r w:rsidRPr="00D63575">
        <w:tab/>
      </w:r>
      <w:r w:rsidR="00226812" w:rsidRPr="00D63575">
        <w:t>9.</w:t>
      </w:r>
      <w:r w:rsidRPr="00D63575">
        <w:t xml:space="preserve">  </w:t>
      </w:r>
      <w:r w:rsidRPr="00D63575">
        <w:t>关于缔约国应当对自愿应征设置的最低保障措施</w:t>
      </w:r>
      <w:r w:rsidR="00226812" w:rsidRPr="00D63575">
        <w:t>，</w:t>
      </w:r>
      <w:r w:rsidRPr="00D63575">
        <w:t>报告应当提供资料说明这些保障措施的执行情况</w:t>
      </w:r>
      <w:r w:rsidR="00226812" w:rsidRPr="00D63575">
        <w:t>，</w:t>
      </w:r>
      <w:r w:rsidR="006346A7" w:rsidRPr="00D63575">
        <w:t>其中</w:t>
      </w:r>
      <w:r w:rsidRPr="00D63575">
        <w:t>尤其应</w:t>
      </w:r>
      <w:r w:rsidR="00074DC5" w:rsidRPr="00D63575">
        <w:t>指出</w:t>
      </w:r>
      <w:r w:rsidR="00226812" w:rsidRPr="00D63575">
        <w:t>：</w:t>
      </w:r>
    </w:p>
    <w:p w:rsidR="00BC0597" w:rsidRPr="00D63575" w:rsidRDefault="00BC0597" w:rsidP="00BC0597">
      <w:pPr>
        <w:numPr>
          <w:ilvl w:val="0"/>
          <w:numId w:val="49"/>
        </w:numPr>
      </w:pPr>
      <w:r w:rsidRPr="00D63575">
        <w:t>对这种应征所用</w:t>
      </w:r>
      <w:r w:rsidR="006346A7" w:rsidRPr="00D63575">
        <w:t>程序、</w:t>
      </w:r>
      <w:r w:rsidRPr="00D63575">
        <w:t>从表示自愿意向到实际入伍</w:t>
      </w:r>
      <w:r w:rsidR="00074DC5" w:rsidRPr="00D63575">
        <w:t>全过</w:t>
      </w:r>
      <w:r w:rsidRPr="00D63575">
        <w:t>程</w:t>
      </w:r>
      <w:r w:rsidR="00074DC5" w:rsidRPr="00D63575">
        <w:t>的</w:t>
      </w:r>
      <w:r w:rsidRPr="00D63575">
        <w:t>详细说明</w:t>
      </w:r>
      <w:r w:rsidR="00226812" w:rsidRPr="00D63575">
        <w:t>；</w:t>
      </w:r>
    </w:p>
    <w:p w:rsidR="00BC0597" w:rsidRPr="00D63575" w:rsidRDefault="00BC0597" w:rsidP="00BC0597">
      <w:pPr>
        <w:numPr>
          <w:ilvl w:val="0"/>
          <w:numId w:val="49"/>
        </w:numPr>
      </w:pPr>
      <w:r w:rsidRPr="00D63575">
        <w:t>在</w:t>
      </w:r>
      <w:r w:rsidR="00E37AD1" w:rsidRPr="00D63575">
        <w:t>志</w:t>
      </w:r>
      <w:r w:rsidRPr="00D63575">
        <w:t>愿人员</w:t>
      </w:r>
      <w:r w:rsidR="00074DC5" w:rsidRPr="00D63575">
        <w:t>应征</w:t>
      </w:r>
      <w:r w:rsidRPr="00D63575">
        <w:t>之前须接受的体检</w:t>
      </w:r>
      <w:r w:rsidR="00226812" w:rsidRPr="00D63575">
        <w:t>；</w:t>
      </w:r>
    </w:p>
    <w:p w:rsidR="00BC0597" w:rsidRPr="00D63575" w:rsidRDefault="00BC0597" w:rsidP="00BC0597">
      <w:pPr>
        <w:numPr>
          <w:ilvl w:val="0"/>
          <w:numId w:val="49"/>
        </w:numPr>
      </w:pPr>
      <w:r w:rsidRPr="00D63575">
        <w:t>核实</w:t>
      </w:r>
      <w:r w:rsidR="00E37AD1" w:rsidRPr="00D63575">
        <w:t>志愿</w:t>
      </w:r>
      <w:r w:rsidRPr="00D63575">
        <w:t>人员年龄所需的文件</w:t>
      </w:r>
      <w:r w:rsidR="00226812" w:rsidRPr="00D63575">
        <w:t>(</w:t>
      </w:r>
      <w:r w:rsidRPr="00D63575">
        <w:t>出生证明、宣誓书等</w:t>
      </w:r>
      <w:r w:rsidR="00226812" w:rsidRPr="00D63575">
        <w:t>)</w:t>
      </w:r>
      <w:r w:rsidR="00226812" w:rsidRPr="00D63575">
        <w:t>；</w:t>
      </w:r>
    </w:p>
    <w:p w:rsidR="00BC0597" w:rsidRPr="00D63575" w:rsidRDefault="00BC0597" w:rsidP="00BC0597">
      <w:pPr>
        <w:numPr>
          <w:ilvl w:val="0"/>
          <w:numId w:val="49"/>
        </w:numPr>
      </w:pPr>
      <w:r w:rsidRPr="00D63575">
        <w:t>向自愿应征人员及其父母或法定监护人提供的资料</w:t>
      </w:r>
      <w:r w:rsidR="00226812" w:rsidRPr="00D63575">
        <w:t>，</w:t>
      </w:r>
      <w:r w:rsidRPr="00D63575">
        <w:t>目的是使他们能够表达自己的意见</w:t>
      </w:r>
      <w:r w:rsidR="00226812" w:rsidRPr="00D63575">
        <w:t>，</w:t>
      </w:r>
      <w:r w:rsidRPr="00D63575">
        <w:t>了解服兵役</w:t>
      </w:r>
      <w:r w:rsidR="005B3822" w:rsidRPr="00D63575">
        <w:t>所涉</w:t>
      </w:r>
      <w:r w:rsidRPr="00D63575">
        <w:t>的</w:t>
      </w:r>
      <w:r w:rsidR="005B3822" w:rsidRPr="00D63575">
        <w:t>职责</w:t>
      </w:r>
      <w:r w:rsidRPr="00D63575">
        <w:t>。报告应附上一份任何</w:t>
      </w:r>
      <w:r w:rsidR="005B3822" w:rsidRPr="00D63575">
        <w:t>有此用途的</w:t>
      </w:r>
      <w:r w:rsidRPr="00D63575">
        <w:t>材料</w:t>
      </w:r>
      <w:r w:rsidR="00226812" w:rsidRPr="00D63575">
        <w:t>；</w:t>
      </w:r>
    </w:p>
    <w:p w:rsidR="00BC0597" w:rsidRPr="00D63575" w:rsidRDefault="00BC0597" w:rsidP="00BC0597">
      <w:pPr>
        <w:numPr>
          <w:ilvl w:val="0"/>
          <w:numId w:val="49"/>
        </w:numPr>
      </w:pPr>
      <w:r w:rsidRPr="00D63575">
        <w:t>有效的最低服役年限和提前退役条件</w:t>
      </w:r>
      <w:r w:rsidR="00226812" w:rsidRPr="00D63575">
        <w:t>；</w:t>
      </w:r>
      <w:r w:rsidRPr="00D63575">
        <w:t>对不满</w:t>
      </w:r>
      <w:r w:rsidRPr="00D63575">
        <w:t>18</w:t>
      </w:r>
      <w:r w:rsidRPr="00D63575">
        <w:t>周岁的新兵实行军法或军事处罚的情况</w:t>
      </w:r>
      <w:r w:rsidR="00226812" w:rsidRPr="00D63575">
        <w:t>，</w:t>
      </w:r>
      <w:r w:rsidRPr="00D63575">
        <w:t>以及有关这种</w:t>
      </w:r>
      <w:r w:rsidR="00A542C6" w:rsidRPr="00D63575">
        <w:t>受</w:t>
      </w:r>
      <w:r w:rsidRPr="00D63575">
        <w:t>审或被押新兵</w:t>
      </w:r>
      <w:r w:rsidR="00A542C6" w:rsidRPr="00D63575">
        <w:t>人</w:t>
      </w:r>
      <w:r w:rsidRPr="00D63575">
        <w:t>数的分类数据</w:t>
      </w:r>
      <w:r w:rsidR="00226812" w:rsidRPr="00D63575">
        <w:t>；</w:t>
      </w:r>
      <w:r w:rsidRPr="00D63575">
        <w:t>对</w:t>
      </w:r>
      <w:r w:rsidR="00E803C8" w:rsidRPr="00D63575">
        <w:t>逃兵案</w:t>
      </w:r>
      <w:r w:rsidRPr="00D63575">
        <w:t>规定的最重和最轻</w:t>
      </w:r>
      <w:r w:rsidR="00E803C8" w:rsidRPr="00D63575">
        <w:t>处罚</w:t>
      </w:r>
      <w:r w:rsidR="00226812" w:rsidRPr="00D63575">
        <w:t>；</w:t>
      </w:r>
    </w:p>
    <w:p w:rsidR="00BC0597" w:rsidRPr="00D63575" w:rsidRDefault="00BC0597" w:rsidP="003A01F5">
      <w:pPr>
        <w:numPr>
          <w:ilvl w:val="0"/>
          <w:numId w:val="49"/>
        </w:numPr>
        <w:spacing w:after="240"/>
      </w:pPr>
      <w:r w:rsidRPr="00D63575">
        <w:t>国家武装部队为鼓励</w:t>
      </w:r>
      <w:r w:rsidR="00E803C8" w:rsidRPr="00D63575">
        <w:t>志愿人员</w:t>
      </w:r>
      <w:r w:rsidRPr="00D63575">
        <w:t>所采取的</w:t>
      </w:r>
      <w:r w:rsidR="00E803C8" w:rsidRPr="00D63575">
        <w:t>激励</w:t>
      </w:r>
      <w:r w:rsidRPr="00D63575">
        <w:t>措施</w:t>
      </w:r>
      <w:r w:rsidR="00226812" w:rsidRPr="00D63575">
        <w:t>(</w:t>
      </w:r>
      <w:r w:rsidRPr="00D63575">
        <w:t>奖学金、广告、学校开会、运动会等</w:t>
      </w:r>
      <w:r w:rsidR="00226812" w:rsidRPr="00D63575">
        <w:t>)</w:t>
      </w:r>
      <w:r w:rsidRPr="00D63575">
        <w:t>。</w:t>
      </w:r>
    </w:p>
    <w:p w:rsidR="00BC0597" w:rsidRPr="00D63575" w:rsidRDefault="00BC0597" w:rsidP="00FF5278">
      <w:pPr>
        <w:pStyle w:val="Heading4"/>
      </w:pPr>
      <w:r w:rsidRPr="00D63575">
        <w:t>第</w:t>
      </w:r>
      <w:r w:rsidRPr="00D63575">
        <w:t xml:space="preserve"> 5 </w:t>
      </w:r>
      <w:r w:rsidRPr="00D63575">
        <w:t>款</w:t>
      </w:r>
    </w:p>
    <w:p w:rsidR="00BC0597" w:rsidRPr="00D63575" w:rsidRDefault="00BC0597" w:rsidP="00BC0597">
      <w:r w:rsidRPr="00D63575">
        <w:tab/>
        <w:t>1</w:t>
      </w:r>
      <w:r w:rsidR="00226812" w:rsidRPr="00D63575">
        <w:t>0.</w:t>
      </w:r>
      <w:r w:rsidRPr="00D63575">
        <w:t xml:space="preserve">  </w:t>
      </w:r>
      <w:r w:rsidRPr="00D63575">
        <w:t>报告应当提供资料说明</w:t>
      </w:r>
      <w:r w:rsidR="00226812" w:rsidRPr="00D63575">
        <w:t>：</w:t>
      </w:r>
    </w:p>
    <w:p w:rsidR="00BC0597" w:rsidRPr="00D63575" w:rsidRDefault="00BC0597" w:rsidP="00BC0597">
      <w:pPr>
        <w:numPr>
          <w:ilvl w:val="0"/>
          <w:numId w:val="50"/>
        </w:numPr>
      </w:pPr>
      <w:r w:rsidRPr="00D63575">
        <w:t>进入武装部队开办或控制的学校的最低年龄</w:t>
      </w:r>
      <w:r w:rsidR="00226812" w:rsidRPr="00D63575">
        <w:t>；</w:t>
      </w:r>
    </w:p>
    <w:p w:rsidR="00BC0597" w:rsidRPr="00D63575" w:rsidRDefault="00BC0597" w:rsidP="00BC0597">
      <w:pPr>
        <w:numPr>
          <w:ilvl w:val="0"/>
          <w:numId w:val="50"/>
        </w:numPr>
      </w:pPr>
      <w:r w:rsidRPr="00D63575">
        <w:t>关于武装部队开办或控制的学校的分类数据</w:t>
      </w:r>
      <w:r w:rsidR="00226812" w:rsidRPr="00D63575">
        <w:t>，</w:t>
      </w:r>
      <w:r w:rsidRPr="00D63575">
        <w:t>其中包括学校的数量、所提供的教育类型以及普通文化课教育和军事训练在课程中所占的比例、学制年限、参加教学的普通文化课教员</w:t>
      </w:r>
      <w:r w:rsidR="00226812" w:rsidRPr="00D63575">
        <w:t>/</w:t>
      </w:r>
      <w:r w:rsidRPr="00D63575">
        <w:t>军事人员、教育设施等</w:t>
      </w:r>
      <w:r w:rsidR="00226812" w:rsidRPr="00D63575">
        <w:t>；</w:t>
      </w:r>
    </w:p>
    <w:p w:rsidR="00BC0597" w:rsidRPr="00D63575" w:rsidRDefault="00BC0597" w:rsidP="00BC0597">
      <w:pPr>
        <w:numPr>
          <w:ilvl w:val="0"/>
          <w:numId w:val="50"/>
        </w:numPr>
      </w:pPr>
      <w:r w:rsidRPr="00D63575">
        <w:t>学校课程中开设人权和人道主义原则课程的情况</w:t>
      </w:r>
      <w:r w:rsidR="00226812" w:rsidRPr="00D63575">
        <w:t>，</w:t>
      </w:r>
      <w:r w:rsidRPr="00D63575">
        <w:t>其中包括开设与实现儿童各项权利有关的领域的课程情况</w:t>
      </w:r>
      <w:r w:rsidR="00226812" w:rsidRPr="00D63575">
        <w:t>；</w:t>
      </w:r>
    </w:p>
    <w:p w:rsidR="00BC0597" w:rsidRPr="00D63575" w:rsidRDefault="00BC0597" w:rsidP="00BC0597">
      <w:pPr>
        <w:numPr>
          <w:ilvl w:val="0"/>
          <w:numId w:val="50"/>
        </w:numPr>
      </w:pPr>
      <w:r w:rsidRPr="00D63575">
        <w:t>在这些学校上学的学生的分类数据</w:t>
      </w:r>
      <w:r w:rsidR="00226812" w:rsidRPr="00D63575">
        <w:t>(</w:t>
      </w:r>
      <w:r w:rsidRPr="00D63575">
        <w:t>例如</w:t>
      </w:r>
      <w:r w:rsidR="00226812" w:rsidRPr="00D63575">
        <w:t>，</w:t>
      </w:r>
      <w:r w:rsidRPr="00D63575">
        <w:t>按性别、年龄、地区、农村</w:t>
      </w:r>
      <w:r w:rsidR="00226812" w:rsidRPr="00D63575">
        <w:t>/</w:t>
      </w:r>
      <w:r w:rsidRPr="00D63575">
        <w:t>城市区域及社会出身和民族血统分类</w:t>
      </w:r>
      <w:r w:rsidR="00226812" w:rsidRPr="00D63575">
        <w:t>)</w:t>
      </w:r>
      <w:r w:rsidR="00226812" w:rsidRPr="00D63575">
        <w:t>；</w:t>
      </w:r>
      <w:r w:rsidRPr="00D63575">
        <w:t>他们的身份</w:t>
      </w:r>
      <w:r w:rsidR="00226812" w:rsidRPr="00D63575">
        <w:t>(</w:t>
      </w:r>
      <w:r w:rsidRPr="00D63575">
        <w:t>是否武装部队成员</w:t>
      </w:r>
      <w:r w:rsidR="00226812" w:rsidRPr="00D63575">
        <w:t>)</w:t>
      </w:r>
      <w:r w:rsidR="00226812" w:rsidRPr="00D63575">
        <w:t>；</w:t>
      </w:r>
      <w:r w:rsidRPr="00D63575">
        <w:t>在出现军事动员或武装冲突、真正的军事需要或任何其他紧急状态的情况下他们的军事地位</w:t>
      </w:r>
      <w:r w:rsidR="00226812" w:rsidRPr="00D63575">
        <w:t>；</w:t>
      </w:r>
      <w:r w:rsidRPr="00D63575">
        <w:t>他们随时离开这类学校不再从军的权利</w:t>
      </w:r>
      <w:r w:rsidR="00226812" w:rsidRPr="00D63575">
        <w:t>；</w:t>
      </w:r>
    </w:p>
    <w:p w:rsidR="00BC0597" w:rsidRPr="00D63575" w:rsidRDefault="00BC0597" w:rsidP="003A01F5">
      <w:pPr>
        <w:numPr>
          <w:ilvl w:val="0"/>
          <w:numId w:val="50"/>
        </w:numPr>
        <w:spacing w:after="320"/>
      </w:pPr>
      <w:r w:rsidRPr="00D63575">
        <w:t>为确保学校的处罚合乎儿童的人格尊严所采取的措施</w:t>
      </w:r>
      <w:r w:rsidR="00226812" w:rsidRPr="00D63575">
        <w:t>，</w:t>
      </w:r>
      <w:r w:rsidRPr="00D63575">
        <w:t>以及在这方面可供利用的任何申诉机制。</w:t>
      </w:r>
    </w:p>
    <w:p w:rsidR="00BC0597" w:rsidRPr="00D63575" w:rsidRDefault="00BC0597" w:rsidP="00FF4248">
      <w:pPr>
        <w:pStyle w:val="a1"/>
        <w:rPr>
          <w:rFonts w:ascii="Times New Roman" w:hAnsi="Times New Roman"/>
        </w:rPr>
      </w:pPr>
      <w:r w:rsidRPr="00D63575">
        <w:rPr>
          <w:rFonts w:ascii="Times New Roman" w:hAnsi="Times New Roman"/>
        </w:rPr>
        <w:t>第</w:t>
      </w:r>
      <w:r w:rsidRPr="00D63575">
        <w:rPr>
          <w:rFonts w:ascii="Times New Roman" w:hAnsi="Times New Roman"/>
        </w:rPr>
        <w:t xml:space="preserve"> 4 </w:t>
      </w:r>
      <w:r w:rsidRPr="00D63575">
        <w:rPr>
          <w:rFonts w:ascii="Times New Roman" w:hAnsi="Times New Roman"/>
        </w:rPr>
        <w:t>条</w:t>
      </w:r>
    </w:p>
    <w:p w:rsidR="00BC0597" w:rsidRPr="00D63575" w:rsidRDefault="00BC0597" w:rsidP="00BC0597">
      <w:r w:rsidRPr="00D63575">
        <w:tab/>
        <w:t>1</w:t>
      </w:r>
      <w:r w:rsidR="00226812" w:rsidRPr="00D63575">
        <w:t>1.</w:t>
      </w:r>
      <w:r w:rsidRPr="00D63575">
        <w:t xml:space="preserve">  </w:t>
      </w:r>
      <w:r w:rsidRPr="00D63575">
        <w:t>请提供资料</w:t>
      </w:r>
      <w:r w:rsidR="00226812" w:rsidRPr="00D63575">
        <w:t>，</w:t>
      </w:r>
      <w:r w:rsidRPr="00D63575">
        <w:t>着重说明</w:t>
      </w:r>
      <w:r w:rsidR="00226812" w:rsidRPr="00D63575">
        <w:t>：</w:t>
      </w:r>
    </w:p>
    <w:p w:rsidR="00BC0597" w:rsidRPr="00D63575" w:rsidRDefault="00BC0597" w:rsidP="00BC0597">
      <w:pPr>
        <w:numPr>
          <w:ilvl w:val="0"/>
          <w:numId w:val="51"/>
        </w:numPr>
      </w:pPr>
      <w:r w:rsidRPr="00D63575">
        <w:t>在</w:t>
      </w:r>
      <w:r w:rsidR="00226812" w:rsidRPr="00D63575">
        <w:t>/</w:t>
      </w:r>
      <w:r w:rsidRPr="00D63575">
        <w:t>从缔约国</w:t>
      </w:r>
      <w:r w:rsidR="00F63D10" w:rsidRPr="00D63575">
        <w:t>领土上出发作战</w:t>
      </w:r>
      <w:r w:rsidRPr="00D63575">
        <w:t>或者在其领土上有庇护所的武装团体</w:t>
      </w:r>
      <w:r w:rsidR="00226812" w:rsidRPr="00D63575">
        <w:t>；</w:t>
      </w:r>
    </w:p>
    <w:p w:rsidR="00BC0597" w:rsidRPr="00D63575" w:rsidRDefault="00BC0597" w:rsidP="00BC0597">
      <w:pPr>
        <w:numPr>
          <w:ilvl w:val="0"/>
          <w:numId w:val="51"/>
        </w:numPr>
      </w:pPr>
      <w:r w:rsidRPr="00D63575">
        <w:t>缔约国与武装团体之间进行的任何谈判的现况</w:t>
      </w:r>
      <w:r w:rsidR="00226812" w:rsidRPr="00D63575">
        <w:t>；</w:t>
      </w:r>
    </w:p>
    <w:p w:rsidR="00BC0597" w:rsidRPr="00D63575" w:rsidRDefault="00BC0597" w:rsidP="00BC0597">
      <w:pPr>
        <w:numPr>
          <w:ilvl w:val="0"/>
          <w:numId w:val="51"/>
        </w:numPr>
      </w:pPr>
      <w:r w:rsidRPr="00D63575">
        <w:t>关于被武装团体招募并被投入敌对行动的儿童以及被缔约国逮捕的儿童的分类资料</w:t>
      </w:r>
      <w:r w:rsidR="00226812" w:rsidRPr="00D63575">
        <w:t>(</w:t>
      </w:r>
      <w:r w:rsidRPr="00D63575">
        <w:t>例如</w:t>
      </w:r>
      <w:r w:rsidR="00226812" w:rsidRPr="00D63575">
        <w:t>，</w:t>
      </w:r>
      <w:r w:rsidRPr="00D63575">
        <w:t>按性别、年龄、地区、农村</w:t>
      </w:r>
      <w:r w:rsidR="00226812" w:rsidRPr="00D63575">
        <w:t>/</w:t>
      </w:r>
      <w:r w:rsidRPr="00D63575">
        <w:t>城市区域及社会出身和民族血统、在武装团体中渡过的时间以及</w:t>
      </w:r>
      <w:r w:rsidR="00192ED5" w:rsidRPr="00D63575">
        <w:t>参加</w:t>
      </w:r>
      <w:r w:rsidRPr="00D63575">
        <w:t>敌对行动的时间分类</w:t>
      </w:r>
      <w:r w:rsidR="00226812" w:rsidRPr="00D63575">
        <w:t>)</w:t>
      </w:r>
      <w:r w:rsidR="00226812" w:rsidRPr="00D63575">
        <w:t>；</w:t>
      </w:r>
    </w:p>
    <w:p w:rsidR="00BC0597" w:rsidRPr="00D63575" w:rsidRDefault="00BC0597" w:rsidP="00BC0597">
      <w:pPr>
        <w:numPr>
          <w:ilvl w:val="0"/>
          <w:numId w:val="51"/>
        </w:numPr>
      </w:pPr>
      <w:r w:rsidRPr="00D63575">
        <w:t>武装团体所作的不招募也不在敌对行动中使用不满</w:t>
      </w:r>
      <w:r w:rsidRPr="00D63575">
        <w:t>18</w:t>
      </w:r>
      <w:r w:rsidRPr="00D63575">
        <w:t>周岁儿童的书面或口头承诺</w:t>
      </w:r>
      <w:r w:rsidR="00226812" w:rsidRPr="00D63575">
        <w:t>；</w:t>
      </w:r>
    </w:p>
    <w:p w:rsidR="00BC0597" w:rsidRPr="00D63575" w:rsidRDefault="00BC0597" w:rsidP="00BC0597">
      <w:pPr>
        <w:numPr>
          <w:ilvl w:val="0"/>
          <w:numId w:val="51"/>
        </w:numPr>
      </w:pPr>
      <w:r w:rsidRPr="00D63575">
        <w:t>缔约国采取了什么措施提高各武装团体和社群的认识</w:t>
      </w:r>
      <w:r w:rsidR="00226812" w:rsidRPr="00D63575">
        <w:t>，</w:t>
      </w:r>
      <w:r w:rsidR="00192ED5" w:rsidRPr="00D63575">
        <w:t>懂得必须</w:t>
      </w:r>
      <w:r w:rsidRPr="00D63575">
        <w:t>防止招募不满</w:t>
      </w:r>
      <w:r w:rsidRPr="00D63575">
        <w:t>18</w:t>
      </w:r>
      <w:r w:rsidRPr="00D63575">
        <w:t>周岁儿童</w:t>
      </w:r>
      <w:r w:rsidR="00226812" w:rsidRPr="00D63575">
        <w:t>，</w:t>
      </w:r>
      <w:r w:rsidRPr="00D63575">
        <w:t>在法律上有义务遵守《任择议定书》规定的征兵和参加敌对行动的最低年龄</w:t>
      </w:r>
      <w:r w:rsidR="00226812" w:rsidRPr="00D63575">
        <w:t>；</w:t>
      </w:r>
    </w:p>
    <w:p w:rsidR="00BC0597" w:rsidRPr="00D63575" w:rsidRDefault="00CD75D6" w:rsidP="00BC0597">
      <w:pPr>
        <w:numPr>
          <w:ilvl w:val="0"/>
          <w:numId w:val="51"/>
        </w:numPr>
      </w:pPr>
      <w:r w:rsidRPr="00D63575">
        <w:t>为</w:t>
      </w:r>
      <w:r w:rsidR="00BC0597" w:rsidRPr="00D63575">
        <w:t>禁止武装团体招募和在敌对行动中使用不满</w:t>
      </w:r>
      <w:r w:rsidR="00BC0597" w:rsidRPr="00D63575">
        <w:t>18</w:t>
      </w:r>
      <w:r w:rsidR="00BC0597" w:rsidRPr="00D63575">
        <w:t>周岁的儿童并将这种做法按刑事罪论处</w:t>
      </w:r>
      <w:r w:rsidRPr="00D63575">
        <w:t>而采取的</w:t>
      </w:r>
      <w:r w:rsidR="00BC0597" w:rsidRPr="00D63575">
        <w:t>法律措施</w:t>
      </w:r>
      <w:r w:rsidRPr="00D63575">
        <w:t>、</w:t>
      </w:r>
      <w:r w:rsidR="00BC0597" w:rsidRPr="00D63575">
        <w:t>及</w:t>
      </w:r>
      <w:r w:rsidRPr="00D63575">
        <w:t>作出的</w:t>
      </w:r>
      <w:r w:rsidR="00BC0597" w:rsidRPr="00D63575">
        <w:t>有关司法</w:t>
      </w:r>
      <w:r w:rsidRPr="00D63575">
        <w:t>判决</w:t>
      </w:r>
      <w:r w:rsidR="00226812" w:rsidRPr="00D63575">
        <w:t>；</w:t>
      </w:r>
    </w:p>
    <w:p w:rsidR="00BC0597" w:rsidRPr="00D63575" w:rsidRDefault="00553B3B" w:rsidP="003A01F5">
      <w:pPr>
        <w:numPr>
          <w:ilvl w:val="0"/>
          <w:numId w:val="51"/>
        </w:numPr>
        <w:spacing w:after="320"/>
      </w:pPr>
      <w:r w:rsidRPr="00D63575">
        <w:t>有哪些方案</w:t>
      </w:r>
      <w:r w:rsidR="00226812" w:rsidRPr="00D63575">
        <w:t>(</w:t>
      </w:r>
      <w:r w:rsidRPr="00D63575">
        <w:t>如出生登记运动</w:t>
      </w:r>
      <w:r w:rsidR="00226812" w:rsidRPr="00D63575">
        <w:t>)</w:t>
      </w:r>
      <w:r w:rsidRPr="00D63575">
        <w:t>用以</w:t>
      </w:r>
      <w:r w:rsidR="00BC0597" w:rsidRPr="00D63575">
        <w:t>防止武装团体招募或利用</w:t>
      </w:r>
      <w:r w:rsidRPr="00D63575">
        <w:t>最有可能被招募或利用</w:t>
      </w:r>
      <w:r w:rsidR="00BC0597" w:rsidRPr="00D63575">
        <w:t>的儿童</w:t>
      </w:r>
      <w:r w:rsidR="00226812" w:rsidRPr="00D63575">
        <w:t>，</w:t>
      </w:r>
      <w:r w:rsidR="00DB6A22" w:rsidRPr="00D63575">
        <w:t>诸</w:t>
      </w:r>
      <w:r w:rsidR="00BC0597" w:rsidRPr="00D63575">
        <w:t>如难民</w:t>
      </w:r>
      <w:r w:rsidR="00DB6A22" w:rsidRPr="00D63575">
        <w:t>儿童</w:t>
      </w:r>
      <w:r w:rsidR="00BC0597" w:rsidRPr="00D63575">
        <w:t>和国内流离失所儿童、街头流浪儿童</w:t>
      </w:r>
      <w:r w:rsidR="00DB6A22" w:rsidRPr="00D63575">
        <w:t>、</w:t>
      </w:r>
      <w:r w:rsidR="00BC0597" w:rsidRPr="00D63575">
        <w:t>孤儿</w:t>
      </w:r>
      <w:r w:rsidR="00DB6A22" w:rsidRPr="00D63575">
        <w:t>等</w:t>
      </w:r>
      <w:r w:rsidR="00226812" w:rsidRPr="00D63575">
        <w:t>)</w:t>
      </w:r>
      <w:r w:rsidR="00BC0597" w:rsidRPr="00D63575">
        <w:t>。</w:t>
      </w:r>
    </w:p>
    <w:p w:rsidR="00BC0597" w:rsidRPr="00D63575" w:rsidRDefault="00BC0597" w:rsidP="00FF4248">
      <w:pPr>
        <w:pStyle w:val="a1"/>
        <w:rPr>
          <w:rFonts w:ascii="Times New Roman" w:hAnsi="Times New Roman"/>
        </w:rPr>
      </w:pPr>
      <w:r w:rsidRPr="00D63575">
        <w:rPr>
          <w:rFonts w:ascii="Times New Roman" w:hAnsi="Times New Roman"/>
        </w:rPr>
        <w:t>第</w:t>
      </w:r>
      <w:r w:rsidRPr="00D63575">
        <w:rPr>
          <w:rFonts w:ascii="Times New Roman" w:hAnsi="Times New Roman"/>
        </w:rPr>
        <w:t xml:space="preserve"> 5 </w:t>
      </w:r>
      <w:r w:rsidRPr="00D63575">
        <w:rPr>
          <w:rFonts w:ascii="Times New Roman" w:hAnsi="Times New Roman"/>
        </w:rPr>
        <w:t>条</w:t>
      </w:r>
    </w:p>
    <w:p w:rsidR="00BC0597" w:rsidRPr="00D63575" w:rsidRDefault="00BC0597" w:rsidP="003A01F5">
      <w:pPr>
        <w:spacing w:after="320"/>
      </w:pPr>
      <w:r w:rsidRPr="00D63575">
        <w:tab/>
        <w:t>1</w:t>
      </w:r>
      <w:r w:rsidR="00226812" w:rsidRPr="00D63575">
        <w:t>2.</w:t>
      </w:r>
      <w:r w:rsidRPr="00D63575">
        <w:t xml:space="preserve">  </w:t>
      </w:r>
      <w:r w:rsidRPr="00D63575">
        <w:t>请指明</w:t>
      </w:r>
      <w:r w:rsidR="008E4CEB" w:rsidRPr="00D63575">
        <w:t>国内立法中或</w:t>
      </w:r>
      <w:r w:rsidRPr="00D63575">
        <w:t>在缔约国适用的</w:t>
      </w:r>
      <w:r w:rsidR="008E4CEB" w:rsidRPr="00D63575">
        <w:t>国际文书和国际人道主义法中哪些规定比较</w:t>
      </w:r>
      <w:r w:rsidRPr="00D63575">
        <w:t>有利于落实儿童权利。报告还应当说明缔约国批准有关</w:t>
      </w:r>
      <w:r w:rsidR="004B68C3" w:rsidRPr="00D63575">
        <w:t>卷入</w:t>
      </w:r>
      <w:r w:rsidRPr="00D63575">
        <w:t>武装冲突的儿童的主要国际文书的</w:t>
      </w:r>
      <w:r w:rsidR="008E4CEB" w:rsidRPr="00D63575">
        <w:t>现况</w:t>
      </w:r>
      <w:r w:rsidRPr="00D63575">
        <w:t>及其就此问题所作的其他承诺。</w:t>
      </w:r>
    </w:p>
    <w:p w:rsidR="00BC0597" w:rsidRPr="00D63575" w:rsidRDefault="00BC0597" w:rsidP="00FF4248">
      <w:pPr>
        <w:pStyle w:val="a1"/>
        <w:rPr>
          <w:rFonts w:ascii="Times New Roman" w:hAnsi="Times New Roman"/>
        </w:rPr>
      </w:pPr>
      <w:r w:rsidRPr="00D63575">
        <w:rPr>
          <w:rFonts w:ascii="Times New Roman" w:hAnsi="Times New Roman"/>
        </w:rPr>
        <w:t>第</w:t>
      </w:r>
      <w:r w:rsidRPr="00D63575">
        <w:rPr>
          <w:rFonts w:ascii="Times New Roman" w:hAnsi="Times New Roman"/>
        </w:rPr>
        <w:t xml:space="preserve"> 6 </w:t>
      </w:r>
      <w:r w:rsidRPr="00D63575">
        <w:rPr>
          <w:rFonts w:ascii="Times New Roman" w:hAnsi="Times New Roman"/>
        </w:rPr>
        <w:t>条</w:t>
      </w:r>
    </w:p>
    <w:p w:rsidR="00BC0597" w:rsidRPr="00D63575" w:rsidRDefault="00BC0597" w:rsidP="003A01F5">
      <w:pPr>
        <w:pStyle w:val="Heading4"/>
      </w:pPr>
      <w:r w:rsidRPr="00D63575">
        <w:t>第</w:t>
      </w:r>
      <w:r w:rsidRPr="00D63575">
        <w:t>1</w:t>
      </w:r>
      <w:r w:rsidRPr="00D63575">
        <w:t>款和第</w:t>
      </w:r>
      <w:r w:rsidRPr="00D63575">
        <w:t>2</w:t>
      </w:r>
      <w:r w:rsidRPr="00D63575">
        <w:t>款</w:t>
      </w:r>
    </w:p>
    <w:p w:rsidR="00BC0597" w:rsidRPr="00D63575" w:rsidRDefault="00BC0597" w:rsidP="00BC0597">
      <w:r w:rsidRPr="00D63575">
        <w:tab/>
        <w:t>1</w:t>
      </w:r>
      <w:r w:rsidR="00226812" w:rsidRPr="00D63575">
        <w:t>3.</w:t>
      </w:r>
      <w:r w:rsidRPr="00D63575">
        <w:t xml:space="preserve">  </w:t>
      </w:r>
      <w:r w:rsidRPr="00D63575">
        <w:t>说明采取了什么措施确保《任择议定书》的规定在缔约国管辖范围内得到有效的落实和执行</w:t>
      </w:r>
      <w:r w:rsidR="00226812" w:rsidRPr="00D63575">
        <w:t>，</w:t>
      </w:r>
      <w:r w:rsidRPr="00D63575">
        <w:t>其中包括说明</w:t>
      </w:r>
      <w:r w:rsidR="00226812" w:rsidRPr="00D63575">
        <w:t>：</w:t>
      </w:r>
    </w:p>
    <w:p w:rsidR="00BC0597" w:rsidRPr="00D63575" w:rsidRDefault="00BC0597" w:rsidP="00BC0597">
      <w:pPr>
        <w:numPr>
          <w:ilvl w:val="0"/>
          <w:numId w:val="52"/>
        </w:numPr>
      </w:pPr>
      <w:r w:rsidRPr="00D63575">
        <w:t>对国内立法是否做过任何审查和修订</w:t>
      </w:r>
      <w:r w:rsidR="00226812" w:rsidRPr="00D63575">
        <w:t>；</w:t>
      </w:r>
    </w:p>
    <w:p w:rsidR="00BC0597" w:rsidRPr="00D63575" w:rsidRDefault="00BC0597" w:rsidP="00BC0597">
      <w:pPr>
        <w:numPr>
          <w:ilvl w:val="0"/>
          <w:numId w:val="52"/>
        </w:numPr>
      </w:pPr>
      <w:r w:rsidRPr="00D63575">
        <w:t>《任择议定书》在国内法中的法律地位及其在国内司法部门能否适用</w:t>
      </w:r>
      <w:r w:rsidR="00226812" w:rsidRPr="00D63575">
        <w:t>，</w:t>
      </w:r>
      <w:r w:rsidRPr="00D63575">
        <w:t>缔约国如果对《任择议定书》提出过保留</w:t>
      </w:r>
      <w:r w:rsidR="00226812" w:rsidRPr="00D63575">
        <w:t>，</w:t>
      </w:r>
      <w:r w:rsidRPr="00D63575">
        <w:t>是否有意撤销</w:t>
      </w:r>
      <w:r w:rsidR="00226812" w:rsidRPr="00D63575">
        <w:t>；</w:t>
      </w:r>
    </w:p>
    <w:p w:rsidR="00BC0597" w:rsidRPr="00D63575" w:rsidRDefault="00BC0597" w:rsidP="00BC0597">
      <w:pPr>
        <w:numPr>
          <w:ilvl w:val="0"/>
          <w:numId w:val="52"/>
        </w:numPr>
      </w:pPr>
      <w:r w:rsidRPr="00D63575">
        <w:t>负责执行《任择议定书》的政府部门或机构的情况及其与区域和地方当局以及民间社会的协调情况</w:t>
      </w:r>
      <w:r w:rsidR="00226812" w:rsidRPr="00D63575">
        <w:t>；</w:t>
      </w:r>
    </w:p>
    <w:p w:rsidR="00BC0597" w:rsidRPr="00D63575" w:rsidRDefault="00BC0597" w:rsidP="00BC0597">
      <w:pPr>
        <w:numPr>
          <w:ilvl w:val="0"/>
          <w:numId w:val="52"/>
        </w:numPr>
      </w:pPr>
      <w:r w:rsidRPr="00D63575">
        <w:t>用于监督和定期评价《任择议定书》的执行情况的机制和手段</w:t>
      </w:r>
      <w:r w:rsidR="00226812" w:rsidRPr="00D63575">
        <w:t>；</w:t>
      </w:r>
    </w:p>
    <w:p w:rsidR="00BC0597" w:rsidRPr="00D63575" w:rsidRDefault="00BC0597" w:rsidP="00BC0597">
      <w:pPr>
        <w:numPr>
          <w:ilvl w:val="0"/>
          <w:numId w:val="52"/>
        </w:numPr>
      </w:pPr>
      <w:r w:rsidRPr="00D63575">
        <w:t>为确保维持和平人员得到儿童权利</w:t>
      </w:r>
      <w:r w:rsidR="00226812" w:rsidRPr="00D63575">
        <w:t>(</w:t>
      </w:r>
      <w:r w:rsidRPr="00D63575">
        <w:t>包括《任择议定书》的规定</w:t>
      </w:r>
      <w:r w:rsidR="00226812" w:rsidRPr="00D63575">
        <w:t>)</w:t>
      </w:r>
      <w:r w:rsidRPr="00D63575">
        <w:t>方面的培训所采取的措施</w:t>
      </w:r>
      <w:r w:rsidR="00226812" w:rsidRPr="00D63575">
        <w:t>；</w:t>
      </w:r>
    </w:p>
    <w:p w:rsidR="00BC0597" w:rsidRPr="00D63575" w:rsidRDefault="00BC0597" w:rsidP="003A01F5">
      <w:pPr>
        <w:numPr>
          <w:ilvl w:val="0"/>
          <w:numId w:val="52"/>
        </w:numPr>
        <w:spacing w:after="240"/>
      </w:pPr>
      <w:r w:rsidRPr="00D63575">
        <w:t>以所有相关语文向所有儿童和成人、尤其是负责军事招募的人员散发《任择议定书》的情况</w:t>
      </w:r>
      <w:r w:rsidR="00226812" w:rsidRPr="00D63575">
        <w:t>，</w:t>
      </w:r>
      <w:r w:rsidRPr="00D63575">
        <w:t>以及对所有从事儿童工作的专业团体进行培训的情况。</w:t>
      </w:r>
    </w:p>
    <w:p w:rsidR="00BC0597" w:rsidRPr="00D63575" w:rsidRDefault="00BC0597" w:rsidP="003A01F5">
      <w:pPr>
        <w:pStyle w:val="Heading4"/>
      </w:pPr>
      <w:r w:rsidRPr="00D63575">
        <w:t>第</w:t>
      </w:r>
      <w:r w:rsidRPr="00D63575">
        <w:t xml:space="preserve"> 3 </w:t>
      </w:r>
      <w:r w:rsidRPr="00D63575">
        <w:t>款</w:t>
      </w:r>
    </w:p>
    <w:p w:rsidR="00BC0597" w:rsidRPr="00D63575" w:rsidRDefault="00BC0597" w:rsidP="00BC0597">
      <w:r w:rsidRPr="00D63575">
        <w:tab/>
        <w:t>1</w:t>
      </w:r>
      <w:r w:rsidR="00226812" w:rsidRPr="00D63575">
        <w:t>4.</w:t>
      </w:r>
      <w:r w:rsidRPr="00D63575">
        <w:t xml:space="preserve">  </w:t>
      </w:r>
      <w:r w:rsidRPr="00D63575">
        <w:t>在裁军、复员</w:t>
      </w:r>
      <w:r w:rsidR="00226812" w:rsidRPr="00D63575">
        <w:t>(</w:t>
      </w:r>
      <w:r w:rsidRPr="00D63575">
        <w:t>或解除兵役</w:t>
      </w:r>
      <w:r w:rsidR="00226812" w:rsidRPr="00D63575">
        <w:t>)</w:t>
      </w:r>
      <w:r w:rsidRPr="00D63575">
        <w:t>方面</w:t>
      </w:r>
      <w:r w:rsidR="00226812" w:rsidRPr="00D63575">
        <w:t>，</w:t>
      </w:r>
      <w:r w:rsidRPr="00D63575">
        <w:t>并在适当考虑到女孩的特殊情况</w:t>
      </w:r>
      <w:r w:rsidR="009A6B6D" w:rsidRPr="00D63575">
        <w:t>的同时</w:t>
      </w:r>
      <w:r w:rsidRPr="00D63575">
        <w:t>适当</w:t>
      </w:r>
      <w:r w:rsidR="00A059E5" w:rsidRPr="00D63575">
        <w:t>协助</w:t>
      </w:r>
      <w:r w:rsidRPr="00D63575">
        <w:t>儿童身心康复和重</w:t>
      </w:r>
      <w:r w:rsidR="00A059E5" w:rsidRPr="00D63575">
        <w:t>返</w:t>
      </w:r>
      <w:r w:rsidRPr="00D63575">
        <w:t>社会方面</w:t>
      </w:r>
      <w:r w:rsidR="00226812" w:rsidRPr="00D63575">
        <w:t>，</w:t>
      </w:r>
      <w:r w:rsidR="009A6B6D" w:rsidRPr="00D63575">
        <w:t>如果曾经</w:t>
      </w:r>
      <w:r w:rsidRPr="00D63575">
        <w:t>采取过措施</w:t>
      </w:r>
      <w:r w:rsidR="00226812" w:rsidRPr="00D63575">
        <w:t>，</w:t>
      </w:r>
      <w:r w:rsidRPr="00D63575">
        <w:t>请一一说明</w:t>
      </w:r>
      <w:r w:rsidR="00226812" w:rsidRPr="00D63575">
        <w:t>，</w:t>
      </w:r>
      <w:r w:rsidRPr="00D63575">
        <w:t>其中</w:t>
      </w:r>
      <w:r w:rsidR="00A059E5" w:rsidRPr="00D63575">
        <w:t>请</w:t>
      </w:r>
      <w:r w:rsidRPr="00D63575">
        <w:t>说明</w:t>
      </w:r>
      <w:r w:rsidR="00226812" w:rsidRPr="00D63575">
        <w:t>：</w:t>
      </w:r>
    </w:p>
    <w:p w:rsidR="00BC0597" w:rsidRPr="00D63575" w:rsidRDefault="00BC0597" w:rsidP="00BC0597">
      <w:pPr>
        <w:numPr>
          <w:ilvl w:val="0"/>
          <w:numId w:val="53"/>
        </w:numPr>
      </w:pPr>
      <w:r w:rsidRPr="00D63575">
        <w:t>这一过程所涉及的儿童</w:t>
      </w:r>
      <w:r w:rsidR="00226812" w:rsidRPr="00D63575">
        <w:t>，</w:t>
      </w:r>
      <w:r w:rsidRPr="00D63575">
        <w:t>他们参加这种方案的情况以及他们在武装部队和武装团体中的身份</w:t>
      </w:r>
      <w:r w:rsidR="00226812" w:rsidRPr="00D63575">
        <w:t>(</w:t>
      </w:r>
      <w:r w:rsidRPr="00D63575">
        <w:t>例如他们什么时候不再是武装部队或武装团体的一员</w:t>
      </w:r>
      <w:r w:rsidR="00226812" w:rsidRPr="00D63575">
        <w:t>？</w:t>
      </w:r>
      <w:r w:rsidR="00226812" w:rsidRPr="00D63575">
        <w:t>)</w:t>
      </w:r>
      <w:r w:rsidR="00226812" w:rsidRPr="00D63575">
        <w:t>；</w:t>
      </w:r>
      <w:r w:rsidRPr="00D63575">
        <w:t>这些数据应当按年龄和性别等分列</w:t>
      </w:r>
      <w:r w:rsidR="00226812" w:rsidRPr="00D63575">
        <w:t>；</w:t>
      </w:r>
    </w:p>
    <w:p w:rsidR="00BC0597" w:rsidRPr="00D63575" w:rsidRDefault="00BC0597" w:rsidP="00BC0597">
      <w:pPr>
        <w:numPr>
          <w:ilvl w:val="0"/>
          <w:numId w:val="53"/>
        </w:numPr>
      </w:pPr>
      <w:r w:rsidRPr="00D63575">
        <w:t>分配给这些方案的预算、所涉人员以及他们受训情况、有关的组织、它们之间进行的合作以及民间社会、当地社区、家人等的参与情况</w:t>
      </w:r>
      <w:r w:rsidR="00226812" w:rsidRPr="00D63575">
        <w:t>；</w:t>
      </w:r>
    </w:p>
    <w:p w:rsidR="00BC0597" w:rsidRPr="00D63575" w:rsidRDefault="00BC0597" w:rsidP="00BC0597">
      <w:pPr>
        <w:numPr>
          <w:ilvl w:val="0"/>
          <w:numId w:val="53"/>
        </w:numPr>
      </w:pPr>
      <w:r w:rsidRPr="00D63575">
        <w:t>根据有关儿童主要因其年龄和性别的不同而不同的具体需要</w:t>
      </w:r>
      <w:r w:rsidR="00226812" w:rsidRPr="00D63575">
        <w:t>，</w:t>
      </w:r>
      <w:r w:rsidRPr="00D63575">
        <w:t>采取的各种为确保他们重新融入社会的措施</w:t>
      </w:r>
      <w:r w:rsidR="00226812" w:rsidRPr="00D63575">
        <w:t>，</w:t>
      </w:r>
      <w:r w:rsidRPr="00D63575">
        <w:t>如临时照顾、接受教育和职业培训的机会、重新融入家庭和社会以及相关的司法措施</w:t>
      </w:r>
      <w:r w:rsidR="00226812" w:rsidRPr="00D63575">
        <w:t>；</w:t>
      </w:r>
    </w:p>
    <w:p w:rsidR="00BC0597" w:rsidRPr="00D63575" w:rsidRDefault="00BC0597" w:rsidP="00BC0597">
      <w:pPr>
        <w:numPr>
          <w:ilvl w:val="0"/>
          <w:numId w:val="53"/>
        </w:numPr>
      </w:pPr>
      <w:r w:rsidRPr="00D63575">
        <w:t>采取了什么措施</w:t>
      </w:r>
      <w:r w:rsidR="00226812" w:rsidRPr="00D63575">
        <w:t>，</w:t>
      </w:r>
      <w:r w:rsidRPr="00D63575">
        <w:t>确保这种方案</w:t>
      </w:r>
      <w:r w:rsidR="00843CA6" w:rsidRPr="00D63575">
        <w:t>所涉</w:t>
      </w:r>
      <w:r w:rsidRPr="00D63575">
        <w:t>儿童的秘密</w:t>
      </w:r>
      <w:r w:rsidR="00226812" w:rsidRPr="00D63575">
        <w:t>，</w:t>
      </w:r>
      <w:r w:rsidRPr="00D63575">
        <w:t>避免他们被媒体曝光和利用</w:t>
      </w:r>
      <w:r w:rsidR="00226812" w:rsidRPr="00D63575">
        <w:t>；</w:t>
      </w:r>
    </w:p>
    <w:p w:rsidR="00BC0597" w:rsidRPr="00D63575" w:rsidRDefault="00BC0597" w:rsidP="00BC0597">
      <w:pPr>
        <w:numPr>
          <w:ilvl w:val="0"/>
          <w:numId w:val="53"/>
        </w:numPr>
      </w:pPr>
      <w:r w:rsidRPr="00D63575">
        <w:t>通过了什么法律规定将招募儿童的行为定为刑事罪</w:t>
      </w:r>
      <w:r w:rsidR="00226812" w:rsidRPr="00D63575">
        <w:t>；</w:t>
      </w:r>
      <w:r w:rsidR="00D5578E" w:rsidRPr="00D63575">
        <w:t>此种</w:t>
      </w:r>
      <w:r w:rsidRPr="00D63575">
        <w:t>罪行是否属于在发生冲突的情况下专门设立的任何司法求助机制</w:t>
      </w:r>
      <w:r w:rsidR="00226812" w:rsidRPr="00D63575">
        <w:t>(</w:t>
      </w:r>
      <w:r w:rsidRPr="00D63575">
        <w:t>如战争罪行法庭、真相调查与和解机构</w:t>
      </w:r>
      <w:r w:rsidR="00226812" w:rsidRPr="00D63575">
        <w:t>)</w:t>
      </w:r>
      <w:r w:rsidRPr="00D63575">
        <w:t>的管辖范围</w:t>
      </w:r>
      <w:r w:rsidR="00226812" w:rsidRPr="00D63575">
        <w:t>；</w:t>
      </w:r>
      <w:r w:rsidRPr="00D63575">
        <w:t>采取了什么保障措施</w:t>
      </w:r>
      <w:r w:rsidR="00226812" w:rsidRPr="00D63575">
        <w:t>，</w:t>
      </w:r>
      <w:r w:rsidRPr="00D63575">
        <w:t>确保这些机制根据《儿童权利公约》尊重受害儿童和儿童证人的权利</w:t>
      </w:r>
      <w:r w:rsidR="00226812" w:rsidRPr="00D63575">
        <w:t>；</w:t>
      </w:r>
    </w:p>
    <w:p w:rsidR="00BC0597" w:rsidRPr="00D63575" w:rsidRDefault="00BC0597" w:rsidP="00BC0597">
      <w:pPr>
        <w:numPr>
          <w:ilvl w:val="0"/>
          <w:numId w:val="53"/>
        </w:numPr>
        <w:rPr>
          <w:spacing w:val="6"/>
        </w:rPr>
      </w:pPr>
      <w:r w:rsidRPr="00D63575">
        <w:rPr>
          <w:spacing w:val="6"/>
        </w:rPr>
        <w:t>儿童对他们在参加武装部队或武装团体期间可能犯有的罪行是否要负刑事责任和适用的司法程序</w:t>
      </w:r>
      <w:r w:rsidR="00226812" w:rsidRPr="00D63575">
        <w:rPr>
          <w:spacing w:val="6"/>
        </w:rPr>
        <w:t>，</w:t>
      </w:r>
      <w:r w:rsidRPr="00D63575">
        <w:rPr>
          <w:spacing w:val="6"/>
        </w:rPr>
        <w:t>以及确保儿童的权利受到尊重的保障措施</w:t>
      </w:r>
      <w:r w:rsidR="00226812" w:rsidRPr="00D63575">
        <w:rPr>
          <w:spacing w:val="6"/>
        </w:rPr>
        <w:t>；</w:t>
      </w:r>
    </w:p>
    <w:p w:rsidR="00BC0597" w:rsidRPr="00D63575" w:rsidRDefault="00BC0597" w:rsidP="003A01F5">
      <w:pPr>
        <w:numPr>
          <w:ilvl w:val="0"/>
          <w:numId w:val="53"/>
        </w:numPr>
        <w:spacing w:after="320"/>
      </w:pPr>
      <w:r w:rsidRPr="00D63575">
        <w:t>如果有关</w:t>
      </w:r>
      <w:r w:rsidR="00226812" w:rsidRPr="00D63575">
        <w:t>，</w:t>
      </w:r>
      <w:r w:rsidRPr="00D63575">
        <w:t>则请说明和平协定中有关裁军、复员和</w:t>
      </w:r>
      <w:r w:rsidR="00226812" w:rsidRPr="00D63575">
        <w:t>(</w:t>
      </w:r>
      <w:r w:rsidR="00426BB8" w:rsidRPr="00D63575">
        <w:t>或</w:t>
      </w:r>
      <w:r w:rsidR="00226812" w:rsidRPr="00D63575">
        <w:t>)</w:t>
      </w:r>
      <w:r w:rsidRPr="00D63575">
        <w:t>儿童兵的身心康复和重新融入社会的条款规定。</w:t>
      </w:r>
    </w:p>
    <w:p w:rsidR="00BC0597" w:rsidRPr="00D63575" w:rsidRDefault="00BC0597" w:rsidP="00FF4248">
      <w:pPr>
        <w:pStyle w:val="a1"/>
        <w:rPr>
          <w:rFonts w:ascii="Times New Roman" w:hAnsi="Times New Roman"/>
        </w:rPr>
      </w:pPr>
      <w:r w:rsidRPr="00D63575">
        <w:rPr>
          <w:rFonts w:ascii="Times New Roman" w:hAnsi="Times New Roman"/>
        </w:rPr>
        <w:t>第</w:t>
      </w:r>
      <w:r w:rsidRPr="00D63575">
        <w:rPr>
          <w:rFonts w:ascii="Times New Roman" w:hAnsi="Times New Roman"/>
        </w:rPr>
        <w:t xml:space="preserve"> 7 </w:t>
      </w:r>
      <w:r w:rsidRPr="00D63575">
        <w:rPr>
          <w:rFonts w:ascii="Times New Roman" w:hAnsi="Times New Roman"/>
        </w:rPr>
        <w:t>条</w:t>
      </w:r>
    </w:p>
    <w:p w:rsidR="00BC0597" w:rsidRPr="00D63575" w:rsidRDefault="00BC0597" w:rsidP="00BC0597">
      <w:r w:rsidRPr="00D63575">
        <w:tab/>
        <w:t>1</w:t>
      </w:r>
      <w:r w:rsidR="00226812" w:rsidRPr="00D63575">
        <w:t>5.</w:t>
      </w:r>
      <w:r w:rsidRPr="00D63575">
        <w:t xml:space="preserve">  </w:t>
      </w:r>
      <w:r w:rsidRPr="00D63575">
        <w:t>报告中应当说明在执行《任择议定书》过程中进行合作的情况</w:t>
      </w:r>
      <w:r w:rsidR="00226812" w:rsidRPr="00D63575">
        <w:t>，</w:t>
      </w:r>
      <w:r w:rsidRPr="00D63575">
        <w:t>其中包括通过技术合作和财政援助进行合作的情况。在这一方面</w:t>
      </w:r>
      <w:r w:rsidR="00226812" w:rsidRPr="00D63575">
        <w:t>，</w:t>
      </w:r>
      <w:r w:rsidRPr="00D63575">
        <w:t>应主要说明缔约国提供的或请求提供的技术合作或财政援助的程度。请说明缔约国是否有条件提供财政援助</w:t>
      </w:r>
      <w:r w:rsidR="00226812" w:rsidRPr="00D63575">
        <w:t>，</w:t>
      </w:r>
      <w:r w:rsidRPr="00D63575">
        <w:t>并介绍通过这种援助履行的多边、双边方案或其他方案。</w:t>
      </w:r>
    </w:p>
    <w:p w:rsidR="00BC0597" w:rsidRPr="00D63575" w:rsidRDefault="00BC0597" w:rsidP="003A01F5">
      <w:pPr>
        <w:pStyle w:val="Heading2"/>
      </w:pPr>
      <w:r w:rsidRPr="00D63575">
        <w:br w:type="page"/>
      </w:r>
      <w:r w:rsidRPr="00D63575">
        <w:t>第</w:t>
      </w:r>
      <w:r w:rsidRPr="00D63575">
        <w:t xml:space="preserve"> </w:t>
      </w:r>
      <w:r w:rsidRPr="00D63575">
        <w:t>九</w:t>
      </w:r>
      <w:r w:rsidRPr="00D63575">
        <w:t xml:space="preserve"> </w:t>
      </w:r>
      <w:r w:rsidRPr="00D63575">
        <w:t>章</w:t>
      </w:r>
    </w:p>
    <w:p w:rsidR="00BC0597" w:rsidRPr="00D63575" w:rsidRDefault="00BC0597" w:rsidP="003A01F5">
      <w:pPr>
        <w:pStyle w:val="Heading2"/>
      </w:pPr>
      <w:r w:rsidRPr="00D63575">
        <w:t>《儿童权利公约关于买卖儿童、儿童卖淫和</w:t>
      </w:r>
      <w:r w:rsidRPr="00D63575">
        <w:br/>
      </w:r>
      <w:r w:rsidRPr="00D63575">
        <w:t>儿童色情制品问题的任择议定书》</w:t>
      </w:r>
      <w:r w:rsidRPr="00D63575">
        <w:rPr>
          <w:vertAlign w:val="superscript"/>
        </w:rPr>
        <w:t xml:space="preserve"> </w:t>
      </w:r>
      <w:r w:rsidRPr="00D63575">
        <w:footnoteReference w:customMarkFollows="1" w:id="118"/>
        <w:t>*</w:t>
      </w:r>
    </w:p>
    <w:p w:rsidR="00BC0597" w:rsidRPr="00D63575" w:rsidRDefault="00BC0597" w:rsidP="003A01F5">
      <w:pPr>
        <w:pStyle w:val="Heading3"/>
      </w:pPr>
      <w:r w:rsidRPr="00D63575">
        <w:t>导</w:t>
      </w:r>
      <w:r w:rsidRPr="00D63575">
        <w:t xml:space="preserve">  </w:t>
      </w:r>
      <w:r w:rsidRPr="00D63575">
        <w:t>言</w:t>
      </w:r>
    </w:p>
    <w:p w:rsidR="00BC0597" w:rsidRPr="00D63575" w:rsidRDefault="00BC0597" w:rsidP="00BC0597">
      <w:r w:rsidRPr="00D63575">
        <w:tab/>
      </w:r>
      <w:r w:rsidRPr="00D63575">
        <w:t>根据《任择议定书》第</w:t>
      </w:r>
      <w:r w:rsidRPr="00D63575">
        <w:t>12</w:t>
      </w:r>
      <w:r w:rsidRPr="00D63575">
        <w:t>条第</w:t>
      </w:r>
      <w:r w:rsidRPr="00D63575">
        <w:t>1</w:t>
      </w:r>
      <w:r w:rsidRPr="00D63575">
        <w:t>款</w:t>
      </w:r>
      <w:r w:rsidR="00226812" w:rsidRPr="00D63575">
        <w:t>，</w:t>
      </w:r>
      <w:r w:rsidRPr="00D63575">
        <w:t>每一缔约国应在议定书生效后两年内向儿童权利委员会</w:t>
      </w:r>
      <w:r w:rsidR="00226812" w:rsidRPr="00D63575">
        <w:t>(</w:t>
      </w:r>
      <w:r w:rsidRPr="00D63575">
        <w:t>“</w:t>
      </w:r>
      <w:r w:rsidRPr="00D63575">
        <w:t>委员会</w:t>
      </w:r>
      <w:r w:rsidRPr="00D63575">
        <w:t>”</w:t>
      </w:r>
      <w:r w:rsidR="00226812" w:rsidRPr="00D63575">
        <w:t>)</w:t>
      </w:r>
      <w:r w:rsidRPr="00D63575">
        <w:t>提交一份报告</w:t>
      </w:r>
      <w:r w:rsidR="00226812" w:rsidRPr="00D63575">
        <w:t>，</w:t>
      </w:r>
      <w:r w:rsidRPr="00D63575">
        <w:t>其中应载有资料</w:t>
      </w:r>
      <w:r w:rsidR="00226812" w:rsidRPr="00D63575">
        <w:t>，</w:t>
      </w:r>
      <w:r w:rsidRPr="00D63575">
        <w:t>全面说明为执行议定书的规定而采取的各项措施。其后</w:t>
      </w:r>
      <w:r w:rsidR="00226812" w:rsidRPr="00D63575">
        <w:t>，</w:t>
      </w:r>
      <w:r w:rsidRPr="00D63575">
        <w:t>已根据《议定书》第</w:t>
      </w:r>
      <w:r w:rsidRPr="00D63575">
        <w:t>12</w:t>
      </w:r>
      <w:r w:rsidRPr="00D63575">
        <w:t>条</w:t>
      </w:r>
      <w:r w:rsidR="00C14700" w:rsidRPr="00D63575">
        <w:t>第</w:t>
      </w:r>
      <w:r w:rsidRPr="00D63575">
        <w:t>2</w:t>
      </w:r>
      <w:r w:rsidRPr="00D63575">
        <w:t>款提交过初次报告的缔约国要在其依照《公约》第</w:t>
      </w:r>
      <w:r w:rsidRPr="00D63575">
        <w:t>44</w:t>
      </w:r>
      <w:r w:rsidRPr="00D63575">
        <w:t>条</w:t>
      </w:r>
      <w:r w:rsidRPr="00D63575">
        <w:t>1</w:t>
      </w:r>
      <w:r w:rsidR="00226812" w:rsidRPr="00D63575">
        <w:t>(</w:t>
      </w:r>
      <w:r w:rsidRPr="00D63575">
        <w:t>b</w:t>
      </w:r>
      <w:r w:rsidR="00226812" w:rsidRPr="00D63575">
        <w:t>)</w:t>
      </w:r>
      <w:r w:rsidRPr="00D63575">
        <w:t>款提交的报告中进一步列入有关《议定书》执行情况的资料。未加入《公约》的《任择议定书》缔约国应在本议定书生效后两年内及其后每五年提交一份报告。</w:t>
      </w:r>
    </w:p>
    <w:p w:rsidR="00BC0597" w:rsidRPr="00D63575" w:rsidRDefault="00BC0597" w:rsidP="00BC0597">
      <w:r w:rsidRPr="00D63575">
        <w:tab/>
      </w:r>
      <w:r w:rsidRPr="00D63575">
        <w:t>缔约国根据《任择议定书》第</w:t>
      </w:r>
      <w:r w:rsidRPr="00D63575">
        <w:t>12</w:t>
      </w:r>
      <w:r w:rsidRPr="00D63575">
        <w:t>条第</w:t>
      </w:r>
      <w:r w:rsidRPr="00D63575">
        <w:t>1</w:t>
      </w:r>
      <w:r w:rsidRPr="00D63575">
        <w:t>款提交的初次报告的准则由委员会</w:t>
      </w:r>
      <w:r w:rsidRPr="00D63575">
        <w:t>2002</w:t>
      </w:r>
      <w:r w:rsidRPr="00D63575">
        <w:t>年</w:t>
      </w:r>
      <w:r w:rsidRPr="00D63575">
        <w:t>2</w:t>
      </w:r>
      <w:r w:rsidRPr="00D63575">
        <w:t>月</w:t>
      </w:r>
      <w:r w:rsidRPr="00D63575">
        <w:t>1</w:t>
      </w:r>
      <w:r w:rsidRPr="00D63575">
        <w:t>日第</w:t>
      </w:r>
      <w:r w:rsidRPr="00D63575">
        <w:t>777</w:t>
      </w:r>
      <w:r w:rsidRPr="00D63575">
        <w:t>次会议通过。经过对所收到的报告进行审查</w:t>
      </w:r>
      <w:r w:rsidR="00226812" w:rsidRPr="00D63575">
        <w:t>，</w:t>
      </w:r>
      <w:r w:rsidRPr="00D63575">
        <w:t>委员会又通过了修订准则</w:t>
      </w:r>
      <w:r w:rsidR="00226812" w:rsidRPr="00D63575">
        <w:t>，</w:t>
      </w:r>
      <w:r w:rsidRPr="00D63575">
        <w:t>以便协助尚未提交报告的缔约国更好地了解委员会认为</w:t>
      </w:r>
      <w:r w:rsidR="001411EC" w:rsidRPr="00D63575">
        <w:t>必须提供的那种资料和数据</w:t>
      </w:r>
      <w:r w:rsidR="00226812" w:rsidRPr="00D63575">
        <w:t>，</w:t>
      </w:r>
      <w:r w:rsidR="001411EC" w:rsidRPr="00D63575">
        <w:t>以便其</w:t>
      </w:r>
      <w:r w:rsidRPr="00D63575">
        <w:t>了解和评估各缔约国履行义务的进展情况</w:t>
      </w:r>
      <w:r w:rsidR="00226812" w:rsidRPr="00D63575">
        <w:t>，</w:t>
      </w:r>
      <w:r w:rsidRPr="00D63575">
        <w:t>使</w:t>
      </w:r>
      <w:r w:rsidR="001411EC" w:rsidRPr="00D63575">
        <w:t>其</w:t>
      </w:r>
      <w:r w:rsidRPr="00D63575">
        <w:t>能够向这些国家提出适当</w:t>
      </w:r>
      <w:r w:rsidR="001411EC" w:rsidRPr="00D63575">
        <w:t>的</w:t>
      </w:r>
      <w:r w:rsidRPr="00D63575">
        <w:t>意见和建议。</w:t>
      </w:r>
    </w:p>
    <w:p w:rsidR="00BC0597" w:rsidRPr="00D63575" w:rsidRDefault="00BC0597" w:rsidP="00BC0597">
      <w:pPr>
        <w:rPr>
          <w:spacing w:val="8"/>
        </w:rPr>
      </w:pPr>
      <w:r w:rsidRPr="00D63575">
        <w:tab/>
      </w:r>
      <w:r w:rsidRPr="00D63575">
        <w:rPr>
          <w:spacing w:val="8"/>
        </w:rPr>
        <w:t>修订准则分为八节。第一节载有关于报告程序的一般准则</w:t>
      </w:r>
      <w:r w:rsidR="00226812" w:rsidRPr="00D63575">
        <w:rPr>
          <w:spacing w:val="8"/>
        </w:rPr>
        <w:t>，</w:t>
      </w:r>
      <w:r w:rsidRPr="00D63575">
        <w:rPr>
          <w:spacing w:val="8"/>
        </w:rPr>
        <w:t>第二节涉及数据</w:t>
      </w:r>
      <w:r w:rsidR="00226812" w:rsidRPr="00D63575">
        <w:rPr>
          <w:spacing w:val="8"/>
        </w:rPr>
        <w:t>，</w:t>
      </w:r>
      <w:r w:rsidRPr="00D63575">
        <w:rPr>
          <w:spacing w:val="8"/>
        </w:rPr>
        <w:t>第三节涉及与本议定书有关的一般执行措施。第四至第八节涉及《议定书》所确认的实质性义务</w:t>
      </w:r>
      <w:r w:rsidR="00226812" w:rsidRPr="00D63575">
        <w:rPr>
          <w:spacing w:val="8"/>
        </w:rPr>
        <w:t>：</w:t>
      </w:r>
      <w:r w:rsidRPr="00D63575">
        <w:rPr>
          <w:spacing w:val="8"/>
        </w:rPr>
        <w:t>第四节涉及防止买卖儿童、儿童卖淫和儿童色情制品问题</w:t>
      </w:r>
      <w:r w:rsidR="00226812" w:rsidRPr="00D63575">
        <w:rPr>
          <w:spacing w:val="8"/>
        </w:rPr>
        <w:t>；</w:t>
      </w:r>
      <w:r w:rsidRPr="00D63575">
        <w:rPr>
          <w:spacing w:val="8"/>
        </w:rPr>
        <w:t>第五节涉及对这些行径治罪的问题及有关事项</w:t>
      </w:r>
      <w:r w:rsidR="00226812" w:rsidRPr="00D63575">
        <w:rPr>
          <w:spacing w:val="8"/>
        </w:rPr>
        <w:t>；</w:t>
      </w:r>
      <w:r w:rsidRPr="00D63575">
        <w:rPr>
          <w:spacing w:val="8"/>
        </w:rPr>
        <w:t>第六节涉及保护受害儿童权利问题</w:t>
      </w:r>
      <w:r w:rsidR="00226812" w:rsidRPr="00D63575">
        <w:rPr>
          <w:spacing w:val="8"/>
        </w:rPr>
        <w:t>；</w:t>
      </w:r>
      <w:r w:rsidRPr="00D63575">
        <w:rPr>
          <w:spacing w:val="8"/>
        </w:rPr>
        <w:t>第七节涉及国际援助和合作问题</w:t>
      </w:r>
      <w:r w:rsidR="00226812" w:rsidRPr="00D63575">
        <w:rPr>
          <w:spacing w:val="8"/>
        </w:rPr>
        <w:t>；</w:t>
      </w:r>
      <w:r w:rsidRPr="00D63575">
        <w:rPr>
          <w:spacing w:val="8"/>
        </w:rPr>
        <w:t>第八节述及国家法或国际法的其他有关规定。</w:t>
      </w:r>
    </w:p>
    <w:p w:rsidR="00BC0597" w:rsidRPr="00D63575" w:rsidRDefault="00BC0597" w:rsidP="00BC0597">
      <w:r w:rsidRPr="00D63575">
        <w:tab/>
      </w:r>
      <w:r w:rsidRPr="00D63575">
        <w:t>委员会特别希望提请各缔约国注意这些准则的附件</w:t>
      </w:r>
      <w:r w:rsidR="00226812" w:rsidRPr="00D63575">
        <w:t>，</w:t>
      </w:r>
      <w:r w:rsidRPr="00D63575">
        <w:t>这些附件对某些问题提供了额外的指导</w:t>
      </w:r>
      <w:r w:rsidR="00226812" w:rsidRPr="00D63575">
        <w:t>，</w:t>
      </w:r>
      <w:r w:rsidRPr="00D63575">
        <w:t>并且进一步指出缔约国编写一份关于《议定书》执行情况的全面报告所需要的资料。</w:t>
      </w:r>
    </w:p>
    <w:p w:rsidR="00BC0597" w:rsidRPr="00D63575" w:rsidRDefault="00BC0597" w:rsidP="003A01F5">
      <w:pPr>
        <w:pStyle w:val="Heading2"/>
      </w:pPr>
      <w:r w:rsidRPr="00D63575">
        <w:t>一、一般准则</w:t>
      </w:r>
    </w:p>
    <w:p w:rsidR="00BC0597" w:rsidRPr="00D63575" w:rsidRDefault="00BC0597" w:rsidP="00BC0597">
      <w:r w:rsidRPr="00D63575">
        <w:tab/>
      </w:r>
      <w:r w:rsidR="00226812" w:rsidRPr="00D63575">
        <w:t>1.</w:t>
      </w:r>
      <w:r w:rsidRPr="00D63575">
        <w:t xml:space="preserve">  </w:t>
      </w:r>
      <w:r w:rsidRPr="00D63575">
        <w:t>根据《任择议定书》第</w:t>
      </w:r>
      <w:r w:rsidRPr="00D63575">
        <w:t>12</w:t>
      </w:r>
      <w:r w:rsidRPr="00D63575">
        <w:t>条第</w:t>
      </w:r>
      <w:r w:rsidRPr="00D63575">
        <w:t>1</w:t>
      </w:r>
      <w:r w:rsidRPr="00D63575">
        <w:t>款提交的报告应包含叙述编撰该报告的过程</w:t>
      </w:r>
      <w:r w:rsidR="00226812" w:rsidRPr="00D63575">
        <w:t>，</w:t>
      </w:r>
      <w:r w:rsidRPr="00D63575">
        <w:t>其中包括政府组织和非政府组织</w:t>
      </w:r>
      <w:r w:rsidR="00226812" w:rsidRPr="00D63575">
        <w:t>/</w:t>
      </w:r>
      <w:r w:rsidRPr="00D63575">
        <w:t>机构参与起草和宣传报告的情况。联邦制缔约国和有属地或自治区政府的缔约国的报告</w:t>
      </w:r>
      <w:r w:rsidR="00226812" w:rsidRPr="00D63575">
        <w:t>，</w:t>
      </w:r>
      <w:r w:rsidRPr="00D63575">
        <w:t>应载有介绍联邦各州和属地或自治区如何参与报告工作的概括和分析性的资料。</w:t>
      </w:r>
    </w:p>
    <w:p w:rsidR="00BC0597" w:rsidRPr="00D63575" w:rsidRDefault="00BC0597" w:rsidP="00BC0597">
      <w:r w:rsidRPr="00D63575">
        <w:tab/>
      </w:r>
      <w:r w:rsidR="00226812" w:rsidRPr="00D63575">
        <w:t>2.</w:t>
      </w:r>
      <w:r w:rsidRPr="00D63575">
        <w:t xml:space="preserve">  </w:t>
      </w:r>
      <w:r w:rsidRPr="00D63575">
        <w:t>报告应当表明</w:t>
      </w:r>
      <w:r w:rsidR="00226812" w:rsidRPr="00D63575">
        <w:t>，</w:t>
      </w:r>
      <w:r w:rsidRPr="00D63575">
        <w:t>在设计和执行缔约国在《议定书》下所采取的措施时</w:t>
      </w:r>
      <w:r w:rsidR="00226812" w:rsidRPr="00D63575">
        <w:t>，</w:t>
      </w:r>
      <w:r w:rsidRPr="00D63575">
        <w:t>怎样考虑到《公约》的一般原则</w:t>
      </w:r>
      <w:r w:rsidR="00226812" w:rsidRPr="00D63575">
        <w:t>，</w:t>
      </w:r>
      <w:r w:rsidRPr="00D63575">
        <w:t>即</w:t>
      </w:r>
      <w:r w:rsidR="00226812" w:rsidRPr="00D63575">
        <w:t>：</w:t>
      </w:r>
      <w:r w:rsidRPr="00D63575">
        <w:t>不歧视</w:t>
      </w:r>
      <w:r w:rsidR="00226812" w:rsidRPr="00D63575">
        <w:t>；</w:t>
      </w:r>
      <w:r w:rsidRPr="00D63575">
        <w:t>保障儿童的最大利益</w:t>
      </w:r>
      <w:r w:rsidR="00226812" w:rsidRPr="00D63575">
        <w:t>；</w:t>
      </w:r>
      <w:r w:rsidRPr="00D63575">
        <w:t>保障儿童的生命、生存和发展权</w:t>
      </w:r>
      <w:r w:rsidR="00226812" w:rsidRPr="00D63575">
        <w:t>；</w:t>
      </w:r>
      <w:r w:rsidRPr="00D63575">
        <w:t>以及尊重儿童的意见</w:t>
      </w:r>
      <w:r w:rsidR="00226812" w:rsidRPr="00D63575">
        <w:t>(</w:t>
      </w:r>
      <w:r w:rsidRPr="00D63575">
        <w:t>参看附件</w:t>
      </w:r>
      <w:r w:rsidR="00226812" w:rsidRPr="00D63575">
        <w:t>)</w:t>
      </w:r>
      <w:r w:rsidRPr="00D63575">
        <w:t>。</w:t>
      </w:r>
    </w:p>
    <w:p w:rsidR="00BC0597" w:rsidRPr="00D63575" w:rsidRDefault="00BC0597" w:rsidP="00BC0597">
      <w:r w:rsidRPr="00D63575">
        <w:tab/>
      </w:r>
      <w:r w:rsidR="00226812" w:rsidRPr="00D63575">
        <w:t>3.</w:t>
      </w:r>
      <w:r w:rsidRPr="00D63575">
        <w:t xml:space="preserve">  </w:t>
      </w:r>
      <w:r w:rsidRPr="00D63575">
        <w:t>由于《议定书》意在进一步执行《儿童权利公约》</w:t>
      </w:r>
      <w:r w:rsidR="00226812" w:rsidRPr="00D63575">
        <w:t>，</w:t>
      </w:r>
      <w:r w:rsidRPr="00D63575">
        <w:t>特别是第</w:t>
      </w:r>
      <w:r w:rsidRPr="00D63575">
        <w:t>1</w:t>
      </w:r>
      <w:r w:rsidRPr="00D63575">
        <w:t>、第</w:t>
      </w:r>
      <w:r w:rsidRPr="00D63575">
        <w:t>11</w:t>
      </w:r>
      <w:r w:rsidRPr="00D63575">
        <w:t>、第</w:t>
      </w:r>
      <w:r w:rsidRPr="00D63575">
        <w:t>21</w:t>
      </w:r>
      <w:r w:rsidRPr="00D63575">
        <w:t>、第</w:t>
      </w:r>
      <w:r w:rsidRPr="00D63575">
        <w:t>32</w:t>
      </w:r>
      <w:r w:rsidRPr="00D63575">
        <w:t>、第</w:t>
      </w:r>
      <w:r w:rsidRPr="00D63575">
        <w:t>34</w:t>
      </w:r>
      <w:r w:rsidRPr="00D63575">
        <w:t>、第</w:t>
      </w:r>
      <w:r w:rsidRPr="00D63575">
        <w:t>35</w:t>
      </w:r>
      <w:r w:rsidRPr="00D63575">
        <w:t>和第</w:t>
      </w:r>
      <w:r w:rsidRPr="00D63575">
        <w:t>36</w:t>
      </w:r>
      <w:r w:rsidRPr="00D63575">
        <w:t>条</w:t>
      </w:r>
      <w:r w:rsidR="00226812" w:rsidRPr="00D63575">
        <w:t>，</w:t>
      </w:r>
      <w:r w:rsidRPr="00D63575">
        <w:t>因此</w:t>
      </w:r>
      <w:r w:rsidR="00226812" w:rsidRPr="00D63575">
        <w:t>，</w:t>
      </w:r>
      <w:r w:rsidRPr="00D63575">
        <w:t>根据第</w:t>
      </w:r>
      <w:r w:rsidRPr="00D63575">
        <w:t>12</w:t>
      </w:r>
      <w:r w:rsidRPr="00D63575">
        <w:t>条提交的报告应说明为执行《议定书》而采取的措施如何及在多大程度上促进《公约》的执行</w:t>
      </w:r>
      <w:r w:rsidR="00226812" w:rsidRPr="00D63575">
        <w:t>，</w:t>
      </w:r>
      <w:r w:rsidRPr="00D63575">
        <w:t>特别是以上所列各条。</w:t>
      </w:r>
    </w:p>
    <w:p w:rsidR="00BC0597" w:rsidRPr="00D63575" w:rsidRDefault="00BC0597" w:rsidP="00BC0597">
      <w:r w:rsidRPr="00D63575">
        <w:tab/>
      </w:r>
      <w:r w:rsidR="00226812" w:rsidRPr="00D63575">
        <w:t>4.</w:t>
      </w:r>
      <w:r w:rsidRPr="00D63575">
        <w:t xml:space="preserve">  </w:t>
      </w:r>
      <w:r w:rsidRPr="00D63575">
        <w:t>报告应载有关于《议定书》在缔约国国内法中的法律地位及其在一切有关的国内司法管辖中的适用性的资料。</w:t>
      </w:r>
    </w:p>
    <w:p w:rsidR="00BC0597" w:rsidRPr="00D63575" w:rsidRDefault="00BC0597" w:rsidP="00BC0597">
      <w:r w:rsidRPr="00D63575">
        <w:tab/>
      </w:r>
      <w:r w:rsidR="00226812" w:rsidRPr="00D63575">
        <w:t>5.</w:t>
      </w:r>
      <w:r w:rsidRPr="00D63575">
        <w:t xml:space="preserve">  </w:t>
      </w:r>
      <w:r w:rsidRPr="00D63575">
        <w:t>此外</w:t>
      </w:r>
      <w:r w:rsidR="00226812" w:rsidRPr="00D63575">
        <w:t>，</w:t>
      </w:r>
      <w:r w:rsidRPr="00D63575">
        <w:t>缔约国如果对《议定书》曾经提出保留</w:t>
      </w:r>
      <w:r w:rsidR="00226812" w:rsidRPr="00D63575">
        <w:t>，</w:t>
      </w:r>
      <w:r w:rsidRPr="00D63575">
        <w:t>还请酌情在报告中列入资料说明是否有意予以撤销。</w:t>
      </w:r>
    </w:p>
    <w:p w:rsidR="00BC0597" w:rsidRPr="00D63575" w:rsidRDefault="00BC0597" w:rsidP="00BC0597">
      <w:r w:rsidRPr="00D63575">
        <w:tab/>
      </w:r>
      <w:r w:rsidR="00226812" w:rsidRPr="00D63575">
        <w:t>6.</w:t>
      </w:r>
      <w:r w:rsidRPr="00D63575">
        <w:t xml:space="preserve">  </w:t>
      </w:r>
      <w:r w:rsidRPr="00D63575">
        <w:t>除了关于为执行《议定书》所采取的措施的情况之外</w:t>
      </w:r>
      <w:r w:rsidR="00226812" w:rsidRPr="00D63575">
        <w:t>，</w:t>
      </w:r>
      <w:r w:rsidRPr="00D63575">
        <w:t>报告还应包括</w:t>
      </w:r>
      <w:r w:rsidR="00226812" w:rsidRPr="00D63575">
        <w:t>：</w:t>
      </w:r>
    </w:p>
    <w:p w:rsidR="00BC0597" w:rsidRPr="00D63575" w:rsidRDefault="00840821" w:rsidP="00BC0597">
      <w:pPr>
        <w:numPr>
          <w:ilvl w:val="0"/>
          <w:numId w:val="88"/>
        </w:numPr>
      </w:pPr>
      <w:r w:rsidRPr="00D63575">
        <w:t>有关资料</w:t>
      </w:r>
      <w:r w:rsidR="00226812" w:rsidRPr="00D63575">
        <w:t>，</w:t>
      </w:r>
      <w:r w:rsidRPr="00D63575">
        <w:t>说明</w:t>
      </w:r>
      <w:r w:rsidR="00BC0597" w:rsidRPr="00D63575">
        <w:t>消除买卖儿童、儿童卖淫和儿童色情制品以及确保《议定书》所列权利</w:t>
      </w:r>
      <w:r w:rsidR="006A50D9" w:rsidRPr="00D63575">
        <w:t>确实得到</w:t>
      </w:r>
      <w:r w:rsidRPr="00D63575">
        <w:t>保护</w:t>
      </w:r>
      <w:r w:rsidR="006A50D9" w:rsidRPr="00D63575">
        <w:t>和</w:t>
      </w:r>
      <w:r w:rsidRPr="00D63575">
        <w:t>享受</w:t>
      </w:r>
      <w:r w:rsidR="00BC0597" w:rsidRPr="00D63575">
        <w:t>方面取得的进展</w:t>
      </w:r>
      <w:r w:rsidR="00226812" w:rsidRPr="00D63575">
        <w:t>，</w:t>
      </w:r>
      <w:r w:rsidR="00BC0597" w:rsidRPr="00D63575">
        <w:t>包括</w:t>
      </w:r>
      <w:r w:rsidR="006A50D9" w:rsidRPr="00D63575">
        <w:t>现有</w:t>
      </w:r>
      <w:r w:rsidR="00BC0597" w:rsidRPr="00D63575">
        <w:t>可量化的有关数据</w:t>
      </w:r>
      <w:r w:rsidR="00226812" w:rsidRPr="00D63575">
        <w:t>；</w:t>
      </w:r>
    </w:p>
    <w:p w:rsidR="00BC0597" w:rsidRPr="00D63575" w:rsidRDefault="00BC0597" w:rsidP="00BC0597">
      <w:pPr>
        <w:numPr>
          <w:ilvl w:val="0"/>
          <w:numId w:val="88"/>
        </w:numPr>
      </w:pPr>
      <w:r w:rsidRPr="00D63575">
        <w:t>对于</w:t>
      </w:r>
      <w:r w:rsidR="00840821" w:rsidRPr="00D63575">
        <w:t>任何</w:t>
      </w:r>
      <w:r w:rsidRPr="00D63575">
        <w:t>影响《议定书》下义务</w:t>
      </w:r>
      <w:r w:rsidR="00543651" w:rsidRPr="00D63575">
        <w:t>履行程度</w:t>
      </w:r>
      <w:r w:rsidRPr="00D63575">
        <w:t>的因素和困难的分析</w:t>
      </w:r>
      <w:r w:rsidR="00226812" w:rsidRPr="00D63575">
        <w:t>；</w:t>
      </w:r>
      <w:r w:rsidRPr="00D63575">
        <w:t>以及</w:t>
      </w:r>
    </w:p>
    <w:p w:rsidR="00BC0597" w:rsidRPr="00D63575" w:rsidRDefault="00BC0597" w:rsidP="00BC0597">
      <w:pPr>
        <w:numPr>
          <w:ilvl w:val="0"/>
          <w:numId w:val="88"/>
        </w:numPr>
      </w:pPr>
      <w:r w:rsidRPr="00D63575">
        <w:t>来自缔约国各自治区</w:t>
      </w:r>
      <w:r w:rsidR="00543651" w:rsidRPr="00D63575">
        <w:t>域</w:t>
      </w:r>
      <w:r w:rsidRPr="00D63575">
        <w:t>或</w:t>
      </w:r>
      <w:r w:rsidR="00543651" w:rsidRPr="00D63575">
        <w:t>领土</w:t>
      </w:r>
      <w:r w:rsidRPr="00D63575">
        <w:t>的资料</w:t>
      </w:r>
      <w:r w:rsidR="00226812" w:rsidRPr="00D63575">
        <w:t>(</w:t>
      </w:r>
      <w:r w:rsidRPr="00D63575">
        <w:t>有关此种实体的</w:t>
      </w:r>
      <w:r w:rsidR="00543651" w:rsidRPr="00D63575">
        <w:t>资料全</w:t>
      </w:r>
      <w:r w:rsidRPr="00D63575">
        <w:t>文可</w:t>
      </w:r>
      <w:r w:rsidR="006E0ECE" w:rsidRPr="00D63575">
        <w:t>附于</w:t>
      </w:r>
      <w:r w:rsidRPr="00D63575">
        <w:t>报告</w:t>
      </w:r>
      <w:r w:rsidR="006E0ECE" w:rsidRPr="00D63575">
        <w:t>之后</w:t>
      </w:r>
      <w:r w:rsidR="00226812" w:rsidRPr="00D63575">
        <w:t>)</w:t>
      </w:r>
      <w:r w:rsidRPr="00D63575">
        <w:t>。</w:t>
      </w:r>
    </w:p>
    <w:p w:rsidR="00BC0597" w:rsidRPr="00D63575" w:rsidRDefault="00BC0597" w:rsidP="00BC0597">
      <w:r w:rsidRPr="00D63575">
        <w:tab/>
      </w:r>
      <w:r w:rsidR="00226812" w:rsidRPr="00D63575">
        <w:t>7.</w:t>
      </w:r>
      <w:r w:rsidRPr="00D63575">
        <w:t xml:space="preserve">  </w:t>
      </w:r>
      <w:r w:rsidRPr="00D63575">
        <w:t>报告应确切讲述缔约国对其管辖的全部领土和人员执行《议定书》的情况</w:t>
      </w:r>
      <w:r w:rsidR="00226812" w:rsidRPr="00D63575">
        <w:t>，</w:t>
      </w:r>
      <w:r w:rsidRPr="00D63575">
        <w:t>包括对联邦制缔约国的所有部分、属地或自治领、缔约国的全部武装部队及其实际有效控制的一切地点的执行情况。</w:t>
      </w:r>
    </w:p>
    <w:p w:rsidR="00BC0597" w:rsidRPr="00D63575" w:rsidRDefault="00BC0597" w:rsidP="003A01F5">
      <w:pPr>
        <w:spacing w:after="320"/>
      </w:pPr>
      <w:r w:rsidRPr="00D63575">
        <w:tab/>
      </w:r>
      <w:r w:rsidR="00226812" w:rsidRPr="00D63575">
        <w:t>8.</w:t>
      </w:r>
      <w:r w:rsidRPr="00D63575">
        <w:t xml:space="preserve">  </w:t>
      </w:r>
      <w:r w:rsidRPr="00D63575">
        <w:t>请缔约国连同根据第</w:t>
      </w:r>
      <w:r w:rsidRPr="00D63575">
        <w:t>12</w:t>
      </w:r>
      <w:r w:rsidRPr="00D63575">
        <w:t>条提交的报告</w:t>
      </w:r>
      <w:r w:rsidR="00226812" w:rsidRPr="00D63575">
        <w:t>，</w:t>
      </w:r>
      <w:r w:rsidRPr="00D63575">
        <w:t>一并提交</w:t>
      </w:r>
      <w:r w:rsidR="00C279B0" w:rsidRPr="00D63575">
        <w:t>若干份</w:t>
      </w:r>
      <w:r w:rsidRPr="00D63575">
        <w:t>主要立法、行政</w:t>
      </w:r>
      <w:r w:rsidR="005139EA" w:rsidRPr="00D63575">
        <w:t>等</w:t>
      </w:r>
      <w:r w:rsidR="00C279B0" w:rsidRPr="00D63575">
        <w:t>方面的</w:t>
      </w:r>
      <w:r w:rsidR="006640D6" w:rsidRPr="00D63575">
        <w:t>文书</w:t>
      </w:r>
      <w:r w:rsidRPr="00D63575">
        <w:t>、司法</w:t>
      </w:r>
      <w:r w:rsidR="006640D6" w:rsidRPr="00D63575">
        <w:t>判决</w:t>
      </w:r>
      <w:r w:rsidRPr="00D63575">
        <w:t>和有关的研究</w:t>
      </w:r>
      <w:r w:rsidR="006640D6" w:rsidRPr="00D63575">
        <w:t>报告</w:t>
      </w:r>
      <w:r w:rsidRPr="00D63575">
        <w:t>或报告。</w:t>
      </w:r>
    </w:p>
    <w:p w:rsidR="00BC0597" w:rsidRPr="00D63575" w:rsidRDefault="00BC0597" w:rsidP="003A01F5">
      <w:pPr>
        <w:pStyle w:val="Heading2"/>
      </w:pPr>
      <w:r w:rsidRPr="00D63575">
        <w:t>二、数</w:t>
      </w:r>
      <w:r w:rsidRPr="00D63575">
        <w:t xml:space="preserve">  </w:t>
      </w:r>
      <w:r w:rsidRPr="00D63575">
        <w:t>据</w:t>
      </w:r>
    </w:p>
    <w:p w:rsidR="00BC0597" w:rsidRPr="00D63575" w:rsidRDefault="00BC0597" w:rsidP="00BC0597">
      <w:r w:rsidRPr="00D63575">
        <w:tab/>
      </w:r>
      <w:r w:rsidR="00226812" w:rsidRPr="00D63575">
        <w:t>9.</w:t>
      </w:r>
      <w:r w:rsidRPr="00D63575">
        <w:t xml:space="preserve">  </w:t>
      </w:r>
      <w:r w:rsidRPr="00D63575">
        <w:t>根据《议定书》第</w:t>
      </w:r>
      <w:r w:rsidRPr="00D63575">
        <w:t>12</w:t>
      </w:r>
      <w:r w:rsidRPr="00D63575">
        <w:t>条提交的报告所列数据应尽可能依照性别、区域、年龄及民族和种族、以及依照缔约国认为相关的并能帮助委员会更加确切了解在执行《议定书》方面取得的进展和任何尚存的差距或挑战的任何其他标准予以分类。报告还应载有关于用以搜集这些数据的机制和程序的相关资料。</w:t>
      </w:r>
    </w:p>
    <w:p w:rsidR="00BC0597" w:rsidRPr="00D63575" w:rsidRDefault="00BC0597" w:rsidP="00BC0597">
      <w:r w:rsidRPr="00D63575">
        <w:tab/>
        <w:t>1</w:t>
      </w:r>
      <w:r w:rsidR="00226812" w:rsidRPr="00D63575">
        <w:t>0.</w:t>
      </w:r>
      <w:r w:rsidRPr="00D63575">
        <w:t xml:space="preserve">  </w:t>
      </w:r>
      <w:r w:rsidRPr="00D63575">
        <w:t>报告应当</w:t>
      </w:r>
      <w:r w:rsidR="003904C3" w:rsidRPr="00D63575">
        <w:t>概要介绍</w:t>
      </w:r>
      <w:r w:rsidRPr="00D63575">
        <w:t>缔约国境内贩卖儿童活动发生率的现有数据</w:t>
      </w:r>
      <w:r w:rsidR="00226812" w:rsidRPr="00D63575">
        <w:t>，</w:t>
      </w:r>
      <w:r w:rsidRPr="00D63575">
        <w:t>包括</w:t>
      </w:r>
      <w:r w:rsidR="00226812" w:rsidRPr="00D63575">
        <w:t>：</w:t>
      </w:r>
    </w:p>
    <w:p w:rsidR="00BC0597" w:rsidRPr="00D63575" w:rsidRDefault="00BC0597" w:rsidP="00BC0597">
      <w:pPr>
        <w:numPr>
          <w:ilvl w:val="0"/>
          <w:numId w:val="89"/>
        </w:numPr>
      </w:pPr>
      <w:r w:rsidRPr="00D63575">
        <w:t>为了性剥削的目的买卖或转让儿童</w:t>
      </w:r>
      <w:r w:rsidR="00226812" w:rsidRPr="00D63575">
        <w:t>；</w:t>
      </w:r>
    </w:p>
    <w:p w:rsidR="00BC0597" w:rsidRPr="00D63575" w:rsidRDefault="00BC0597" w:rsidP="00BC0597">
      <w:pPr>
        <w:numPr>
          <w:ilvl w:val="0"/>
          <w:numId w:val="89"/>
        </w:numPr>
      </w:pPr>
      <w:r w:rsidRPr="00D63575">
        <w:t>为了</w:t>
      </w:r>
      <w:r w:rsidR="009201B3" w:rsidRPr="00D63575">
        <w:t>营</w:t>
      </w:r>
      <w:r w:rsidRPr="00D63575">
        <w:t>利而转让儿童器官</w:t>
      </w:r>
      <w:r w:rsidR="00226812" w:rsidRPr="00D63575">
        <w:t>；</w:t>
      </w:r>
    </w:p>
    <w:p w:rsidR="00BC0597" w:rsidRPr="00D63575" w:rsidRDefault="00BC0597" w:rsidP="00BC0597">
      <w:pPr>
        <w:numPr>
          <w:ilvl w:val="0"/>
          <w:numId w:val="89"/>
        </w:numPr>
      </w:pPr>
      <w:r w:rsidRPr="00D63575">
        <w:t>令儿童从事强迫劳动</w:t>
      </w:r>
      <w:r w:rsidR="00226812" w:rsidRPr="00D63575">
        <w:t>(</w:t>
      </w:r>
      <w:r w:rsidRPr="00D63575">
        <w:t>见附件</w:t>
      </w:r>
      <w:r w:rsidR="00226812" w:rsidRPr="00D63575">
        <w:t>)</w:t>
      </w:r>
      <w:r w:rsidR="00226812" w:rsidRPr="00D63575">
        <w:t>；</w:t>
      </w:r>
    </w:p>
    <w:p w:rsidR="00BC0597" w:rsidRPr="00D63575" w:rsidRDefault="00BC0597" w:rsidP="00BC0597">
      <w:pPr>
        <w:numPr>
          <w:ilvl w:val="0"/>
          <w:numId w:val="89"/>
        </w:numPr>
      </w:pPr>
      <w:r w:rsidRPr="00D63575">
        <w:t>通过使用不符合《公约》第</w:t>
      </w:r>
      <w:r w:rsidRPr="00D63575">
        <w:t>21</w:t>
      </w:r>
      <w:r w:rsidRPr="00D63575">
        <w:t>条规定或其他适用的国际标准的中介所领养的儿童人数</w:t>
      </w:r>
      <w:r w:rsidR="00226812" w:rsidRPr="00D63575">
        <w:t>；</w:t>
      </w:r>
    </w:p>
    <w:p w:rsidR="00BC0597" w:rsidRPr="00D63575" w:rsidRDefault="00BC0597" w:rsidP="00BC0597">
      <w:pPr>
        <w:numPr>
          <w:ilvl w:val="0"/>
          <w:numId w:val="89"/>
        </w:numPr>
      </w:pPr>
      <w:r w:rsidRPr="00D63575">
        <w:t>在缔约国境内发生的任何其他形式的贩卖儿童活动</w:t>
      </w:r>
      <w:r w:rsidR="00226812" w:rsidRPr="00D63575">
        <w:t>，</w:t>
      </w:r>
      <w:r w:rsidRPr="00D63575">
        <w:t>包括</w:t>
      </w:r>
      <w:r w:rsidR="00CC7F2A" w:rsidRPr="00D63575">
        <w:t>任何个人或群体</w:t>
      </w:r>
      <w:r w:rsidR="00386DBF" w:rsidRPr="00D63575">
        <w:t>沿袭传统习俗</w:t>
      </w:r>
      <w:r w:rsidR="00226812" w:rsidRPr="00D63575">
        <w:t>，</w:t>
      </w:r>
      <w:r w:rsidRPr="00D63575">
        <w:t>出于任何</w:t>
      </w:r>
      <w:r w:rsidR="00CC7F2A" w:rsidRPr="00D63575">
        <w:t>形式的</w:t>
      </w:r>
      <w:r w:rsidRPr="00D63575">
        <w:t>考虑将儿童转交给另一</w:t>
      </w:r>
      <w:r w:rsidR="00386DBF" w:rsidRPr="00D63575">
        <w:t>个</w:t>
      </w:r>
      <w:r w:rsidRPr="00D63575">
        <w:t>人</w:t>
      </w:r>
      <w:r w:rsidR="00386DBF" w:rsidRPr="00D63575">
        <w:t>或群体</w:t>
      </w:r>
      <w:r w:rsidR="00226812" w:rsidRPr="00D63575">
        <w:t>，</w:t>
      </w:r>
      <w:r w:rsidRPr="00D63575">
        <w:t>以及现有的任何表示受到此种传统</w:t>
      </w:r>
      <w:r w:rsidR="00CC7F2A" w:rsidRPr="00D63575">
        <w:t>习俗</w:t>
      </w:r>
      <w:r w:rsidRPr="00D63575">
        <w:t>影响的儿童人数的统计指标</w:t>
      </w:r>
      <w:r w:rsidR="00CC7F2A" w:rsidRPr="00D63575">
        <w:t>数据</w:t>
      </w:r>
      <w:r w:rsidRPr="00D63575">
        <w:t>。</w:t>
      </w:r>
    </w:p>
    <w:p w:rsidR="00BC0597" w:rsidRPr="00D63575" w:rsidRDefault="00BC0597" w:rsidP="00BC0597">
      <w:pPr>
        <w:numPr>
          <w:ilvl w:val="0"/>
          <w:numId w:val="89"/>
        </w:numPr>
      </w:pPr>
      <w:r w:rsidRPr="00D63575">
        <w:t>人口贩运活动</w:t>
      </w:r>
      <w:r w:rsidR="000F6DDE" w:rsidRPr="00D63575">
        <w:t>受害</w:t>
      </w:r>
      <w:r w:rsidRPr="00D63575">
        <w:t>儿童</w:t>
      </w:r>
      <w:r w:rsidR="00CC7F2A" w:rsidRPr="00D63575">
        <w:t>的</w:t>
      </w:r>
      <w:r w:rsidRPr="00D63575">
        <w:t>人数</w:t>
      </w:r>
      <w:r w:rsidR="00EC52B7">
        <w:rPr>
          <w:rFonts w:hint="eastAsia"/>
          <w:spacing w:val="-50"/>
        </w:rPr>
        <w:t>―</w:t>
      </w:r>
      <w:r w:rsidR="00EC52B7">
        <w:rPr>
          <w:rFonts w:hint="eastAsia"/>
        </w:rPr>
        <w:t>―</w:t>
      </w:r>
      <w:r w:rsidRPr="00D63575">
        <w:t>无论是在缔约国境内、从缔约国境内到其他国家或从其他国家到缔约国境内的贩运</w:t>
      </w:r>
      <w:r w:rsidR="00EC52B7">
        <w:rPr>
          <w:rFonts w:hint="eastAsia"/>
          <w:spacing w:val="-50"/>
        </w:rPr>
        <w:t>―</w:t>
      </w:r>
      <w:r w:rsidR="00EC52B7">
        <w:rPr>
          <w:rFonts w:hint="eastAsia"/>
        </w:rPr>
        <w:t>―</w:t>
      </w:r>
      <w:r w:rsidRPr="00D63575">
        <w:t>包括贩运此种儿童所涉剥削类别的资料</w:t>
      </w:r>
      <w:r w:rsidR="00226812" w:rsidRPr="00D63575">
        <w:t>(</w:t>
      </w:r>
      <w:r w:rsidRPr="00D63575">
        <w:t>见附件</w:t>
      </w:r>
      <w:r w:rsidR="00226812" w:rsidRPr="00D63575">
        <w:t>)</w:t>
      </w:r>
      <w:r w:rsidR="00226812" w:rsidRPr="00D63575">
        <w:t>；</w:t>
      </w:r>
      <w:r w:rsidR="000172B6" w:rsidRPr="00D63575" w:rsidDel="000172B6">
        <w:t xml:space="preserve"> </w:t>
      </w:r>
    </w:p>
    <w:p w:rsidR="00BC0597" w:rsidRPr="00D63575" w:rsidRDefault="00BC0597" w:rsidP="00BC0597">
      <w:pPr>
        <w:numPr>
          <w:ilvl w:val="0"/>
          <w:numId w:val="89"/>
        </w:numPr>
      </w:pPr>
      <w:r w:rsidRPr="00D63575">
        <w:t>此外</w:t>
      </w:r>
      <w:r w:rsidR="00226812" w:rsidRPr="00D63575">
        <w:t>，</w:t>
      </w:r>
      <w:r w:rsidRPr="00D63575">
        <w:t>提供的数据如有可能还应显示这些做法在一段时期内的增减情况。</w:t>
      </w:r>
    </w:p>
    <w:p w:rsidR="00BC0597" w:rsidRPr="00D63575" w:rsidRDefault="00BC0597" w:rsidP="00BC0597">
      <w:r w:rsidRPr="00D63575">
        <w:tab/>
        <w:t>1</w:t>
      </w:r>
      <w:r w:rsidR="00226812" w:rsidRPr="00D63575">
        <w:t>1.</w:t>
      </w:r>
      <w:r w:rsidRPr="00D63575">
        <w:t xml:space="preserve">  </w:t>
      </w:r>
      <w:r w:rsidRPr="00D63575">
        <w:t>报告应</w:t>
      </w:r>
      <w:r w:rsidR="000172B6" w:rsidRPr="00D63575">
        <w:t>概要介绍</w:t>
      </w:r>
      <w:r w:rsidRPr="00D63575">
        <w:t>关于儿童卖淫的现有数据</w:t>
      </w:r>
      <w:r w:rsidR="00226812" w:rsidRPr="00D63575">
        <w:t>，</w:t>
      </w:r>
      <w:r w:rsidRPr="00D63575">
        <w:t>包括</w:t>
      </w:r>
      <w:r w:rsidR="00226812" w:rsidRPr="00D63575">
        <w:t>：</w:t>
      </w:r>
    </w:p>
    <w:p w:rsidR="00BC0597" w:rsidRPr="00D63575" w:rsidRDefault="00BC0597" w:rsidP="00BC0597">
      <w:pPr>
        <w:numPr>
          <w:ilvl w:val="0"/>
          <w:numId w:val="90"/>
        </w:numPr>
      </w:pPr>
      <w:r w:rsidRPr="00D63575">
        <w:t>缔约国</w:t>
      </w:r>
      <w:r w:rsidRPr="00D63575">
        <w:t xml:space="preserve">18 </w:t>
      </w:r>
      <w:r w:rsidRPr="00D63575">
        <w:t>岁以下从事卖淫的人数</w:t>
      </w:r>
      <w:r w:rsidR="00226812" w:rsidRPr="00D63575">
        <w:t>；</w:t>
      </w:r>
    </w:p>
    <w:p w:rsidR="00BC0597" w:rsidRPr="00D63575" w:rsidRDefault="00BC0597" w:rsidP="00BC0597">
      <w:pPr>
        <w:numPr>
          <w:ilvl w:val="0"/>
          <w:numId w:val="90"/>
        </w:numPr>
      </w:pPr>
      <w:r w:rsidRPr="00D63575">
        <w:t>一段时期内儿童卖淫或任何特定</w:t>
      </w:r>
      <w:r w:rsidR="00AE739F" w:rsidRPr="00D63575">
        <w:t>形式</w:t>
      </w:r>
      <w:r w:rsidRPr="00D63575">
        <w:t>儿童卖淫的增减</w:t>
      </w:r>
      <w:r w:rsidR="00AE739F" w:rsidRPr="00D63575">
        <w:t>数据</w:t>
      </w:r>
      <w:r w:rsidR="00226812" w:rsidRPr="00D63575">
        <w:t>(</w:t>
      </w:r>
      <w:r w:rsidRPr="00D63575">
        <w:t>见附件</w:t>
      </w:r>
      <w:r w:rsidR="00226812" w:rsidRPr="00D63575">
        <w:t>)</w:t>
      </w:r>
      <w:r w:rsidR="00226812" w:rsidRPr="00D63575">
        <w:t>；</w:t>
      </w:r>
      <w:r w:rsidRPr="00D63575">
        <w:t>以及</w:t>
      </w:r>
    </w:p>
    <w:p w:rsidR="00BC0597" w:rsidRPr="00D63575" w:rsidRDefault="00BC0597" w:rsidP="00BC0597">
      <w:pPr>
        <w:numPr>
          <w:ilvl w:val="0"/>
          <w:numId w:val="90"/>
        </w:numPr>
      </w:pPr>
      <w:r w:rsidRPr="00D63575">
        <w:t>缔约国境内儿童卖淫与色情旅游的关联程度</w:t>
      </w:r>
      <w:r w:rsidR="00226812" w:rsidRPr="00D63575">
        <w:t>，</w:t>
      </w:r>
      <w:r w:rsidRPr="00D63575">
        <w:t>或缔约国</w:t>
      </w:r>
      <w:r w:rsidR="00092B9E" w:rsidRPr="00D63575">
        <w:t>查知有人</w:t>
      </w:r>
      <w:r w:rsidRPr="00D63575">
        <w:t>在其境内</w:t>
      </w:r>
      <w:r w:rsidR="006317DD" w:rsidRPr="00D63575">
        <w:t>大力</w:t>
      </w:r>
      <w:r w:rsidRPr="00D63575">
        <w:t>推销</w:t>
      </w:r>
      <w:r w:rsidR="00092B9E" w:rsidRPr="00D63575">
        <w:t>到</w:t>
      </w:r>
      <w:r w:rsidRPr="00D63575">
        <w:t>其他国家</w:t>
      </w:r>
      <w:r w:rsidR="00092B9E" w:rsidRPr="00D63575">
        <w:t>参加</w:t>
      </w:r>
      <w:r w:rsidRPr="00D63575">
        <w:t>涉及儿童卖淫的色情旅游</w:t>
      </w:r>
      <w:r w:rsidR="006317DD" w:rsidRPr="00D63575">
        <w:t>的情况</w:t>
      </w:r>
      <w:r w:rsidRPr="00D63575">
        <w:t>。</w:t>
      </w:r>
    </w:p>
    <w:p w:rsidR="00BC0597" w:rsidRPr="00D63575" w:rsidRDefault="00BC0597" w:rsidP="00BC0597">
      <w:r w:rsidRPr="00D63575">
        <w:tab/>
        <w:t>1</w:t>
      </w:r>
      <w:r w:rsidR="00226812" w:rsidRPr="00D63575">
        <w:t>2.</w:t>
      </w:r>
      <w:r w:rsidRPr="00D63575">
        <w:t xml:space="preserve">  </w:t>
      </w:r>
      <w:r w:rsidRPr="00D63575">
        <w:t>报告应总结现有资料</w:t>
      </w:r>
      <w:r w:rsidR="00226812" w:rsidRPr="00D63575">
        <w:t>，</w:t>
      </w:r>
      <w:r w:rsidRPr="00D63575">
        <w:t>说明由实际或看来不到</w:t>
      </w:r>
      <w:r w:rsidRPr="00D63575">
        <w:t>18</w:t>
      </w:r>
      <w:r w:rsidRPr="00D63575">
        <w:t>岁的人员主演的色情制品在缔约国境内制作、进口、分销或消费的程度</w:t>
      </w:r>
      <w:r w:rsidR="00226812" w:rsidRPr="00D63575">
        <w:t>，</w:t>
      </w:r>
      <w:r w:rsidRPr="00D63575">
        <w:t>以及已经测定或查明的儿童色情制品制作、进口、分销或消费量的增减情况</w:t>
      </w:r>
      <w:r w:rsidR="00226812" w:rsidRPr="00D63575">
        <w:t>，</w:t>
      </w:r>
      <w:r w:rsidRPr="00D63575">
        <w:t>包括</w:t>
      </w:r>
      <w:r w:rsidR="00226812" w:rsidRPr="00D63575">
        <w:t>：</w:t>
      </w:r>
    </w:p>
    <w:p w:rsidR="00BC0597" w:rsidRPr="00D63575" w:rsidRDefault="00BC0597" w:rsidP="00BC0597">
      <w:pPr>
        <w:numPr>
          <w:ilvl w:val="0"/>
          <w:numId w:val="91"/>
        </w:numPr>
      </w:pPr>
      <w:r w:rsidRPr="00D63575">
        <w:t>照片和其他印制材料</w:t>
      </w:r>
      <w:r w:rsidR="00226812" w:rsidRPr="00D63575">
        <w:t>；</w:t>
      </w:r>
    </w:p>
    <w:p w:rsidR="00BC0597" w:rsidRPr="00D63575" w:rsidRDefault="00612F8B" w:rsidP="00BC0597">
      <w:pPr>
        <w:numPr>
          <w:ilvl w:val="0"/>
          <w:numId w:val="91"/>
        </w:numPr>
      </w:pPr>
      <w:r w:rsidRPr="00D63575">
        <w:t>录像</w:t>
      </w:r>
      <w:r w:rsidR="00BC0597" w:rsidRPr="00D63575">
        <w:t>、电影和电子录制材料</w:t>
      </w:r>
      <w:r w:rsidR="00226812" w:rsidRPr="00D63575">
        <w:t>；</w:t>
      </w:r>
    </w:p>
    <w:p w:rsidR="00BC0597" w:rsidRPr="00D63575" w:rsidRDefault="00BC0597" w:rsidP="00BC0597">
      <w:pPr>
        <w:numPr>
          <w:ilvl w:val="0"/>
          <w:numId w:val="91"/>
        </w:numPr>
      </w:pPr>
      <w:r w:rsidRPr="00D63575">
        <w:t>载有说明、提供或广告宣传儿童卖淫的照片、录象、电影或动画制作</w:t>
      </w:r>
      <w:r w:rsidR="00226812" w:rsidRPr="00D63575">
        <w:t>(</w:t>
      </w:r>
      <w:r w:rsidRPr="00D63575">
        <w:t>如卡通片</w:t>
      </w:r>
      <w:r w:rsidR="00226812" w:rsidRPr="00D63575">
        <w:t>)</w:t>
      </w:r>
      <w:r w:rsidRPr="00D63575">
        <w:t>的互联网网址</w:t>
      </w:r>
      <w:r w:rsidR="00226812" w:rsidRPr="00D63575">
        <w:t>；</w:t>
      </w:r>
      <w:r w:rsidRPr="00D63575">
        <w:t>以及</w:t>
      </w:r>
    </w:p>
    <w:p w:rsidR="00BC0597" w:rsidRPr="00D63575" w:rsidRDefault="00BC0597" w:rsidP="00BC0597">
      <w:pPr>
        <w:numPr>
          <w:ilvl w:val="0"/>
          <w:numId w:val="91"/>
        </w:numPr>
      </w:pPr>
      <w:r w:rsidRPr="00D63575">
        <w:t>现场表演。</w:t>
      </w:r>
    </w:p>
    <w:p w:rsidR="00BC0597" w:rsidRPr="00D63575" w:rsidRDefault="00BC0597" w:rsidP="003A01F5">
      <w:pPr>
        <w:spacing w:after="320"/>
      </w:pPr>
      <w:r w:rsidRPr="00D63575">
        <w:t>报告应</w:t>
      </w:r>
      <w:r w:rsidR="003C6A2D" w:rsidRPr="00D63575">
        <w:t>包含</w:t>
      </w:r>
      <w:r w:rsidR="000134BE" w:rsidRPr="00D63575">
        <w:t>现有的此类罪行起诉和判罪</w:t>
      </w:r>
      <w:r w:rsidR="00451641" w:rsidRPr="00D63575">
        <w:t>量</w:t>
      </w:r>
      <w:r w:rsidR="000134BE" w:rsidRPr="00D63575">
        <w:t>的</w:t>
      </w:r>
      <w:r w:rsidR="003C6A2D" w:rsidRPr="00D63575">
        <w:t>数据</w:t>
      </w:r>
      <w:r w:rsidR="00226812" w:rsidRPr="00D63575">
        <w:t>，</w:t>
      </w:r>
      <w:r w:rsidRPr="00D63575">
        <w:t>按罪行性质</w:t>
      </w:r>
      <w:r w:rsidR="00226812" w:rsidRPr="00D63575">
        <w:t>(</w:t>
      </w:r>
      <w:r w:rsidRPr="00D63575">
        <w:t>买卖儿童、儿童卖淫或儿童色情制品</w:t>
      </w:r>
      <w:r w:rsidR="00226812" w:rsidRPr="00D63575">
        <w:t>)</w:t>
      </w:r>
      <w:r w:rsidRPr="00D63575">
        <w:t>分列。</w:t>
      </w:r>
    </w:p>
    <w:p w:rsidR="00BC0597" w:rsidRPr="00D63575" w:rsidRDefault="00BC0597" w:rsidP="003A01F5">
      <w:pPr>
        <w:pStyle w:val="Heading2"/>
      </w:pPr>
      <w:r w:rsidRPr="00D63575">
        <w:t>三、一般执行措施</w:t>
      </w:r>
    </w:p>
    <w:p w:rsidR="00BC0597" w:rsidRPr="00D63575" w:rsidRDefault="00BC0597" w:rsidP="00BC0597">
      <w:r w:rsidRPr="00D63575">
        <w:tab/>
        <w:t>1</w:t>
      </w:r>
      <w:r w:rsidR="00226812" w:rsidRPr="00D63575">
        <w:t>3.</w:t>
      </w:r>
      <w:r w:rsidRPr="00D63575">
        <w:t xml:space="preserve">  </w:t>
      </w:r>
      <w:r w:rsidRPr="00D63575">
        <w:t>提交的报告应载有资料介绍</w:t>
      </w:r>
      <w:r w:rsidR="00226812" w:rsidRPr="00D63575">
        <w:t>：</w:t>
      </w:r>
    </w:p>
    <w:p w:rsidR="00BC0597" w:rsidRPr="00D63575" w:rsidRDefault="00BC0597" w:rsidP="00BC0597">
      <w:pPr>
        <w:numPr>
          <w:ilvl w:val="0"/>
          <w:numId w:val="92"/>
        </w:numPr>
      </w:pPr>
      <w:r w:rsidRPr="00D63575">
        <w:t>缔约国的国家、州或地区立法部门或其他主管部门为了实施《议定书》而通过的所有法律、政令和规章</w:t>
      </w:r>
      <w:r w:rsidR="00226812" w:rsidRPr="00D63575">
        <w:t>(</w:t>
      </w:r>
      <w:r w:rsidRPr="00D63575">
        <w:t>见附件</w:t>
      </w:r>
      <w:r w:rsidR="00226812" w:rsidRPr="00D63575">
        <w:t>)</w:t>
      </w:r>
      <w:r w:rsidR="00226812" w:rsidRPr="00D63575">
        <w:t>；</w:t>
      </w:r>
    </w:p>
    <w:p w:rsidR="00BC0597" w:rsidRPr="00D63575" w:rsidRDefault="00BC0597" w:rsidP="00BC0597">
      <w:pPr>
        <w:numPr>
          <w:ilvl w:val="0"/>
          <w:numId w:val="92"/>
        </w:numPr>
      </w:pPr>
      <w:r w:rsidRPr="00D63575">
        <w:t>缔约国法院就买卖儿童、儿童卖淫和儿童色情制品所作出的任何重大判例</w:t>
      </w:r>
      <w:r w:rsidR="00226812" w:rsidRPr="00D63575">
        <w:t>，</w:t>
      </w:r>
      <w:r w:rsidRPr="00D63575">
        <w:t>特别是适用《公约》、《议定书》或本准则所指有关国际文书的判例</w:t>
      </w:r>
      <w:r w:rsidR="00226812" w:rsidRPr="00D63575">
        <w:t>；</w:t>
      </w:r>
    </w:p>
    <w:p w:rsidR="00BC0597" w:rsidRPr="00D63575" w:rsidRDefault="00BC0597" w:rsidP="00BC0597">
      <w:pPr>
        <w:numPr>
          <w:ilvl w:val="0"/>
          <w:numId w:val="92"/>
        </w:numPr>
      </w:pPr>
      <w:r w:rsidRPr="00D63575">
        <w:t>主要负责执行《议定书》的政府部门或机关</w:t>
      </w:r>
      <w:r w:rsidR="00226812" w:rsidRPr="00D63575">
        <w:t>，</w:t>
      </w:r>
      <w:r w:rsidRPr="00D63575">
        <w:t>以及所设立或用于确保这些单位同有关的区域和地方部门、以及同包括工商界、传媒在内的民间社会</w:t>
      </w:r>
      <w:r w:rsidR="001537B6" w:rsidRPr="00D63575">
        <w:t>进行</w:t>
      </w:r>
      <w:r w:rsidRPr="00D63575">
        <w:t>协调的机制</w:t>
      </w:r>
      <w:r w:rsidR="00226812" w:rsidRPr="00D63575">
        <w:t>；</w:t>
      </w:r>
    </w:p>
    <w:p w:rsidR="00BC0597" w:rsidRPr="00D63575" w:rsidRDefault="00BC0597" w:rsidP="00BC0597">
      <w:pPr>
        <w:numPr>
          <w:ilvl w:val="0"/>
          <w:numId w:val="92"/>
        </w:numPr>
      </w:pPr>
      <w:r w:rsidRPr="00D63575">
        <w:t>向所有有关的专业和准专业群体、包括入境管理人员和执法人员、法官、社会工作者、教师和立法者宣传《议定书》并为之举行适当培训的情况</w:t>
      </w:r>
      <w:r w:rsidR="00226812" w:rsidRPr="00D63575">
        <w:t>；</w:t>
      </w:r>
    </w:p>
    <w:p w:rsidR="00BC0597" w:rsidRPr="00D63575" w:rsidRDefault="00BC0597" w:rsidP="00BC0597">
      <w:pPr>
        <w:numPr>
          <w:ilvl w:val="0"/>
          <w:numId w:val="92"/>
        </w:numPr>
      </w:pPr>
      <w:r w:rsidRPr="00D63575">
        <w:t>用于定期或连续不断</w:t>
      </w:r>
      <w:r w:rsidR="001537B6" w:rsidRPr="00D63575">
        <w:t>收集</w:t>
      </w:r>
      <w:r w:rsidRPr="00D63575">
        <w:t>和评估有关《议定书》执行情况的数据和其他资料的机制和程序</w:t>
      </w:r>
      <w:r w:rsidR="00226812" w:rsidRPr="00D63575">
        <w:t>；</w:t>
      </w:r>
    </w:p>
    <w:p w:rsidR="00BC0597" w:rsidRPr="00D63575" w:rsidRDefault="00BC0597" w:rsidP="00BC0597">
      <w:pPr>
        <w:numPr>
          <w:ilvl w:val="0"/>
          <w:numId w:val="92"/>
        </w:numPr>
      </w:pPr>
      <w:r w:rsidRPr="00D63575">
        <w:t>分拨用于缔约国执行《议定书》的各种活动的预算</w:t>
      </w:r>
      <w:r w:rsidR="00226812" w:rsidRPr="00D63575">
        <w:t>；</w:t>
      </w:r>
    </w:p>
    <w:p w:rsidR="00BC0597" w:rsidRPr="00D63575" w:rsidRDefault="00BC0597" w:rsidP="00BC0597">
      <w:pPr>
        <w:numPr>
          <w:ilvl w:val="0"/>
          <w:numId w:val="92"/>
        </w:numPr>
      </w:pPr>
      <w:r w:rsidRPr="00D63575">
        <w:t>缔约国关于消除买卖儿童、儿童卖淫和儿童色情制品现象及保护受害人的全面战略</w:t>
      </w:r>
      <w:r w:rsidR="00226812" w:rsidRPr="00D63575">
        <w:t>，</w:t>
      </w:r>
      <w:r w:rsidRPr="00D63575">
        <w:t>为了加强执行本《议定书》的努力而采用的任何国家计划或区域计划或特别重要的地方计划</w:t>
      </w:r>
      <w:r w:rsidR="00226812" w:rsidRPr="00D63575">
        <w:t>，</w:t>
      </w:r>
      <w:r w:rsidRPr="00D63575">
        <w:t>或旨在增进儿童权利、妇女权利人权并包含以消除上述做法或保护受害人为目的的成分的计划的任何组成部分</w:t>
      </w:r>
      <w:r w:rsidR="00226812" w:rsidRPr="00D63575">
        <w:t>；</w:t>
      </w:r>
    </w:p>
    <w:p w:rsidR="00BC0597" w:rsidRPr="00D63575" w:rsidRDefault="00BC0597" w:rsidP="00BC0597">
      <w:pPr>
        <w:numPr>
          <w:ilvl w:val="0"/>
          <w:numId w:val="92"/>
        </w:numPr>
      </w:pPr>
      <w:r w:rsidRPr="00D63575">
        <w:t>民间社会对于铲除买卖儿童、儿童卖淫和儿童色情制品问题的工作的贡献</w:t>
      </w:r>
      <w:r w:rsidR="00226812" w:rsidRPr="00D63575">
        <w:t>；</w:t>
      </w:r>
      <w:r w:rsidRPr="00D63575">
        <w:t>以及</w:t>
      </w:r>
    </w:p>
    <w:p w:rsidR="00BC0597" w:rsidRPr="00D63575" w:rsidRDefault="00BC0597" w:rsidP="003A01F5">
      <w:pPr>
        <w:numPr>
          <w:ilvl w:val="0"/>
          <w:numId w:val="92"/>
        </w:numPr>
        <w:spacing w:after="320"/>
      </w:pPr>
      <w:r w:rsidRPr="00D63575">
        <w:t>法定的儿童事务监察员或</w:t>
      </w:r>
      <w:r w:rsidR="00C649EB" w:rsidRPr="00D63575">
        <w:t>类似</w:t>
      </w:r>
      <w:r w:rsidRPr="00D63575">
        <w:t>的</w:t>
      </w:r>
      <w:r w:rsidR="00C649EB" w:rsidRPr="00D63575">
        <w:t>独立</w:t>
      </w:r>
      <w:r w:rsidRPr="00D63575">
        <w:t>自主公共</w:t>
      </w:r>
      <w:r w:rsidR="00C649EB" w:rsidRPr="00D63575">
        <w:t>儿童权利</w:t>
      </w:r>
      <w:r w:rsidRPr="00D63575">
        <w:t>机构执行</w:t>
      </w:r>
      <w:r w:rsidR="00C649EB" w:rsidRPr="00D63575">
        <w:t>本</w:t>
      </w:r>
      <w:r w:rsidRPr="00D63575">
        <w:t>《议定书》或监测其执行</w:t>
      </w:r>
      <w:r w:rsidR="00C649EB" w:rsidRPr="00D63575">
        <w:t>情况</w:t>
      </w:r>
      <w:r w:rsidRPr="00D63575">
        <w:t>的作用</w:t>
      </w:r>
      <w:r w:rsidR="00226812" w:rsidRPr="00D63575">
        <w:t>(</w:t>
      </w:r>
      <w:r w:rsidRPr="00D63575">
        <w:t>见附件</w:t>
      </w:r>
      <w:r w:rsidR="00226812" w:rsidRPr="00D63575">
        <w:t>)</w:t>
      </w:r>
      <w:r w:rsidRPr="00D63575">
        <w:t>。</w:t>
      </w:r>
    </w:p>
    <w:p w:rsidR="00BC0597" w:rsidRPr="00D63575" w:rsidRDefault="00BC0597" w:rsidP="003A01F5">
      <w:pPr>
        <w:pStyle w:val="Heading2"/>
      </w:pPr>
      <w:r w:rsidRPr="00D63575">
        <w:t>四、预</w:t>
      </w:r>
      <w:r w:rsidRPr="00D63575">
        <w:t xml:space="preserve">  </w:t>
      </w:r>
      <w:r w:rsidRPr="00D63575">
        <w:t>防</w:t>
      </w:r>
      <w:r w:rsidR="003A01F5" w:rsidRPr="00D63575">
        <w:br/>
      </w:r>
      <w:r w:rsidR="00226812" w:rsidRPr="00D63575">
        <w:rPr>
          <w:rFonts w:eastAsia="KaiTi_GB2312"/>
          <w:spacing w:val="0"/>
          <w:kern w:val="0"/>
          <w:sz w:val="24"/>
          <w:szCs w:val="24"/>
        </w:rPr>
        <w:t>(</w:t>
      </w:r>
      <w:r w:rsidRPr="00D63575">
        <w:rPr>
          <w:rFonts w:eastAsia="KaiTi_GB2312"/>
          <w:spacing w:val="0"/>
          <w:kern w:val="0"/>
          <w:sz w:val="24"/>
          <w:szCs w:val="24"/>
        </w:rPr>
        <w:t>第</w:t>
      </w:r>
      <w:r w:rsidRPr="00D63575">
        <w:rPr>
          <w:rFonts w:eastAsia="KaiTi_GB2312"/>
          <w:spacing w:val="0"/>
          <w:kern w:val="0"/>
          <w:sz w:val="24"/>
          <w:szCs w:val="24"/>
        </w:rPr>
        <w:t>9</w:t>
      </w:r>
      <w:r w:rsidRPr="00D63575">
        <w:rPr>
          <w:rFonts w:eastAsia="KaiTi_GB2312"/>
          <w:spacing w:val="0"/>
          <w:kern w:val="0"/>
          <w:sz w:val="24"/>
          <w:szCs w:val="24"/>
        </w:rPr>
        <w:t>条第</w:t>
      </w:r>
      <w:r w:rsidRPr="00D63575">
        <w:rPr>
          <w:rFonts w:eastAsia="KaiTi_GB2312"/>
          <w:spacing w:val="0"/>
          <w:kern w:val="0"/>
          <w:sz w:val="24"/>
          <w:szCs w:val="24"/>
        </w:rPr>
        <w:t>1</w:t>
      </w:r>
      <w:r w:rsidRPr="00D63575">
        <w:rPr>
          <w:rFonts w:eastAsia="KaiTi_GB2312"/>
          <w:spacing w:val="0"/>
          <w:kern w:val="0"/>
          <w:sz w:val="24"/>
          <w:szCs w:val="24"/>
        </w:rPr>
        <w:t>和第</w:t>
      </w:r>
      <w:r w:rsidRPr="00D63575">
        <w:rPr>
          <w:rFonts w:eastAsia="KaiTi_GB2312"/>
          <w:spacing w:val="0"/>
          <w:kern w:val="0"/>
          <w:sz w:val="24"/>
          <w:szCs w:val="24"/>
        </w:rPr>
        <w:t>2</w:t>
      </w:r>
      <w:r w:rsidRPr="00D63575">
        <w:rPr>
          <w:rFonts w:eastAsia="KaiTi_GB2312"/>
          <w:spacing w:val="0"/>
          <w:kern w:val="0"/>
          <w:sz w:val="24"/>
          <w:szCs w:val="24"/>
        </w:rPr>
        <w:t>款</w:t>
      </w:r>
      <w:r w:rsidR="00226812" w:rsidRPr="00D63575">
        <w:rPr>
          <w:rFonts w:eastAsia="KaiTi_GB2312"/>
          <w:spacing w:val="0"/>
          <w:kern w:val="0"/>
          <w:sz w:val="24"/>
          <w:szCs w:val="24"/>
        </w:rPr>
        <w:t>)</w:t>
      </w:r>
    </w:p>
    <w:p w:rsidR="00BC0597" w:rsidRPr="00D63575" w:rsidRDefault="00BC0597" w:rsidP="00BC0597">
      <w:r w:rsidRPr="00D63575">
        <w:tab/>
        <w:t>1</w:t>
      </w:r>
      <w:r w:rsidR="00226812" w:rsidRPr="00D63575">
        <w:t>4.</w:t>
      </w:r>
      <w:r w:rsidRPr="00D63575">
        <w:t xml:space="preserve">  </w:t>
      </w:r>
      <w:r w:rsidR="00AF464C" w:rsidRPr="00D63575">
        <w:t>鉴于</w:t>
      </w:r>
      <w:r w:rsidRPr="00D63575">
        <w:t>《议定书》第</w:t>
      </w:r>
      <w:r w:rsidRPr="00D63575">
        <w:t>9</w:t>
      </w:r>
      <w:r w:rsidRPr="00D63575">
        <w:t>条第</w:t>
      </w:r>
      <w:r w:rsidRPr="00D63575">
        <w:t>1</w:t>
      </w:r>
      <w:r w:rsidRPr="00D63575">
        <w:t>款要求各缔约国</w:t>
      </w:r>
      <w:r w:rsidRPr="00D63575">
        <w:t>“</w:t>
      </w:r>
      <w:r w:rsidRPr="00D63575">
        <w:t>特别重视</w:t>
      </w:r>
      <w:r w:rsidRPr="00D63575">
        <w:t>”</w:t>
      </w:r>
      <w:r w:rsidRPr="00D63575">
        <w:t>保护</w:t>
      </w:r>
      <w:r w:rsidRPr="00D63575">
        <w:t>“</w:t>
      </w:r>
      <w:r w:rsidRPr="00D63575">
        <w:t>特别容易遭受</w:t>
      </w:r>
      <w:r w:rsidRPr="00D63575">
        <w:t>”</w:t>
      </w:r>
      <w:r w:rsidRPr="00D63575">
        <w:t>买卖儿童、儿童卖淫和儿童色情制品等做法</w:t>
      </w:r>
      <w:r w:rsidRPr="00D63575">
        <w:t>“</w:t>
      </w:r>
      <w:r w:rsidRPr="00D63575">
        <w:t>伤害</w:t>
      </w:r>
      <w:r w:rsidRPr="00D63575">
        <w:t>”</w:t>
      </w:r>
      <w:r w:rsidRPr="00D63575">
        <w:t>的儿童</w:t>
      </w:r>
      <w:r w:rsidR="00226812" w:rsidRPr="00D63575">
        <w:t>，</w:t>
      </w:r>
      <w:r w:rsidRPr="00D63575">
        <w:t>报告应</w:t>
      </w:r>
      <w:r w:rsidR="00072297" w:rsidRPr="00D63575">
        <w:t>说明</w:t>
      </w:r>
      <w:r w:rsidRPr="00D63575">
        <w:t>用何种方法甄别特别容易受到这些做法伤害的儿童</w:t>
      </w:r>
      <w:r w:rsidR="00226812" w:rsidRPr="00D63575">
        <w:t>，</w:t>
      </w:r>
      <w:r w:rsidR="00072297" w:rsidRPr="00D63575">
        <w:t>诸</w:t>
      </w:r>
      <w:r w:rsidRPr="00D63575">
        <w:t>如流落街头儿童、女童、边远地区的儿童以及贫困儿童</w:t>
      </w:r>
      <w:r w:rsidR="00072297" w:rsidRPr="00D63575">
        <w:t>等</w:t>
      </w:r>
      <w:r w:rsidRPr="00D63575">
        <w:t>。此外</w:t>
      </w:r>
      <w:r w:rsidR="00226812" w:rsidRPr="00D63575">
        <w:t>，</w:t>
      </w:r>
      <w:r w:rsidRPr="00D63575">
        <w:t>报告应讲述</w:t>
      </w:r>
      <w:r w:rsidR="00226812" w:rsidRPr="00D63575">
        <w:t>(</w:t>
      </w:r>
      <w:r w:rsidRPr="00D63575">
        <w:t>例如在保健和教育领域</w:t>
      </w:r>
      <w:r w:rsidR="00226812" w:rsidRPr="00D63575">
        <w:t>)</w:t>
      </w:r>
      <w:r w:rsidRPr="00D63575">
        <w:t>业已采取或强化了哪些社会方案和政策</w:t>
      </w:r>
      <w:r w:rsidR="00226812" w:rsidRPr="00D63575">
        <w:t>，</w:t>
      </w:r>
      <w:r w:rsidRPr="00D63575">
        <w:t>以保护儿童</w:t>
      </w:r>
      <w:r w:rsidR="00226812" w:rsidRPr="00D63575">
        <w:t>，</w:t>
      </w:r>
      <w:r w:rsidRPr="00D63575">
        <w:t>尤其是特别容易受到伤害的儿童免遭这种做法的伤害</w:t>
      </w:r>
      <w:r w:rsidR="00226812" w:rsidRPr="00D63575">
        <w:t>，</w:t>
      </w:r>
      <w:r w:rsidRPr="00D63575">
        <w:t>是否采取了任何行政或法律措施</w:t>
      </w:r>
      <w:r w:rsidR="00226812" w:rsidRPr="00D63575">
        <w:t>，</w:t>
      </w:r>
      <w:r w:rsidR="00226812" w:rsidRPr="00D63575">
        <w:t>(</w:t>
      </w:r>
      <w:r w:rsidRPr="00D63575">
        <w:t>除了回应第五节所载准则</w:t>
      </w:r>
      <w:r w:rsidR="00072297" w:rsidRPr="00D63575">
        <w:t>述</w:t>
      </w:r>
      <w:r w:rsidR="00C323E0" w:rsidRPr="00D63575">
        <w:t>及</w:t>
      </w:r>
      <w:r w:rsidR="00072297" w:rsidRPr="00D63575">
        <w:t>的</w:t>
      </w:r>
      <w:r w:rsidRPr="00D63575">
        <w:t>措施外</w:t>
      </w:r>
      <w:r w:rsidR="00226812" w:rsidRPr="00D63575">
        <w:t>)</w:t>
      </w:r>
      <w:r w:rsidR="00226812" w:rsidRPr="00D63575">
        <w:t>，</w:t>
      </w:r>
      <w:r w:rsidRPr="00D63575">
        <w:t>包括旨在防止凌辱的民事登记做法</w:t>
      </w:r>
      <w:r w:rsidR="00226812" w:rsidRPr="00D63575">
        <w:t>，</w:t>
      </w:r>
      <w:r w:rsidRPr="00D63575">
        <w:t>以保护儿童免遭这种做法的伤害。报告还应概述现有任何有关数据</w:t>
      </w:r>
      <w:r w:rsidR="00226812" w:rsidRPr="00D63575">
        <w:t>，</w:t>
      </w:r>
      <w:r w:rsidRPr="00D63575">
        <w:t>反映这类社会措施和其他措施的效果。</w:t>
      </w:r>
    </w:p>
    <w:p w:rsidR="00BC0597" w:rsidRPr="00D63575" w:rsidRDefault="00BC0597" w:rsidP="00BC0597">
      <w:r w:rsidRPr="00D63575">
        <w:tab/>
        <w:t>1</w:t>
      </w:r>
      <w:r w:rsidR="00226812" w:rsidRPr="00D63575">
        <w:t>5.</w:t>
      </w:r>
      <w:r w:rsidRPr="00D63575">
        <w:t xml:space="preserve">  </w:t>
      </w:r>
      <w:r w:rsidRPr="00D63575">
        <w:t>报告还应讲述</w:t>
      </w:r>
      <w:r w:rsidR="00231F6E" w:rsidRPr="00D63575">
        <w:t>是否按</w:t>
      </w:r>
      <w:r w:rsidRPr="00D63575">
        <w:t>《议定书》第</w:t>
      </w:r>
      <w:r w:rsidRPr="00D63575">
        <w:t>9</w:t>
      </w:r>
      <w:r w:rsidRPr="00D63575">
        <w:t>条第</w:t>
      </w:r>
      <w:r w:rsidRPr="00D63575">
        <w:t>2</w:t>
      </w:r>
      <w:r w:rsidRPr="00D63575">
        <w:t>款的要求</w:t>
      </w:r>
      <w:r w:rsidR="00226812" w:rsidRPr="00D63575">
        <w:t>，</w:t>
      </w:r>
      <w:r w:rsidR="00030877" w:rsidRPr="00D63575">
        <w:t>为</w:t>
      </w:r>
      <w:r w:rsidRPr="00D63575">
        <w:t>提高公众对买卖儿童、儿童卖淫和儿童色情制品有害后果的认识</w:t>
      </w:r>
      <w:r w:rsidR="00226812" w:rsidRPr="00D63575">
        <w:t>，</w:t>
      </w:r>
      <w:r w:rsidR="00030877" w:rsidRPr="00D63575">
        <w:t>而采取过开展运动等措施</w:t>
      </w:r>
      <w:r w:rsidR="00226812" w:rsidRPr="00D63575">
        <w:t>，</w:t>
      </w:r>
      <w:r w:rsidRPr="00D63575">
        <w:t>包括</w:t>
      </w:r>
      <w:r w:rsidR="00226812" w:rsidRPr="00D63575">
        <w:t>：</w:t>
      </w:r>
    </w:p>
    <w:p w:rsidR="00BC0597" w:rsidRPr="00D63575" w:rsidRDefault="00BC0597" w:rsidP="00BC0597">
      <w:pPr>
        <w:numPr>
          <w:ilvl w:val="0"/>
          <w:numId w:val="93"/>
        </w:numPr>
      </w:pPr>
      <w:r w:rsidRPr="00D63575">
        <w:t>专门采取的有关措施</w:t>
      </w:r>
      <w:r w:rsidR="00226812" w:rsidRPr="00D63575">
        <w:t>，</w:t>
      </w:r>
      <w:r w:rsidRPr="00D63575">
        <w:t>帮助儿童认识到这些做法的有害后果</w:t>
      </w:r>
      <w:r w:rsidR="00226812" w:rsidRPr="00D63575">
        <w:t>，</w:t>
      </w:r>
      <w:r w:rsidRPr="00D63575">
        <w:t>并了解可以得到什么援助、从哪里得到援助</w:t>
      </w:r>
      <w:r w:rsidR="00226812" w:rsidRPr="00D63575">
        <w:t>，</w:t>
      </w:r>
      <w:r w:rsidRPr="00D63575">
        <w:t>以防这种做法的伤害</w:t>
      </w:r>
      <w:r w:rsidR="00226812" w:rsidRPr="00D63575">
        <w:t>；</w:t>
      </w:r>
    </w:p>
    <w:p w:rsidR="00BC0597" w:rsidRPr="00D63575" w:rsidRDefault="00C65173" w:rsidP="00BC0597">
      <w:pPr>
        <w:numPr>
          <w:ilvl w:val="0"/>
          <w:numId w:val="93"/>
        </w:numPr>
      </w:pPr>
      <w:r w:rsidRPr="00D63575">
        <w:t>针对</w:t>
      </w:r>
      <w:r w:rsidR="00BC0597" w:rsidRPr="00D63575">
        <w:t>儿童</w:t>
      </w:r>
      <w:r w:rsidR="00D05625" w:rsidRPr="00D63575">
        <w:t>和一般公众</w:t>
      </w:r>
      <w:r w:rsidR="00BC0597" w:rsidRPr="00D63575">
        <w:t>以外的任何其他特定群体</w:t>
      </w:r>
      <w:r w:rsidR="00226812" w:rsidRPr="00D63575">
        <w:t>(</w:t>
      </w:r>
      <w:r w:rsidR="00BC0597" w:rsidRPr="00D63575">
        <w:t>诸如</w:t>
      </w:r>
      <w:r w:rsidR="00226812" w:rsidRPr="00D63575">
        <w:t>：</w:t>
      </w:r>
      <w:r w:rsidR="00BC0597" w:rsidRPr="00D63575">
        <w:t>旅游者、交通运输和酒店</w:t>
      </w:r>
      <w:r w:rsidR="00D05625" w:rsidRPr="00D63575">
        <w:t>工作人员</w:t>
      </w:r>
      <w:r w:rsidR="00BC0597" w:rsidRPr="00D63575">
        <w:t>、成年性工作者、武装部队成员、教养工作人员等</w:t>
      </w:r>
      <w:r w:rsidR="00226812" w:rsidRPr="00D63575">
        <w:t>)</w:t>
      </w:r>
      <w:r w:rsidR="00D05625" w:rsidRPr="00D63575">
        <w:t xml:space="preserve"> </w:t>
      </w:r>
      <w:r w:rsidR="00D05625" w:rsidRPr="00D63575">
        <w:t>的各种有关方案</w:t>
      </w:r>
      <w:r w:rsidR="00226812" w:rsidRPr="00D63575">
        <w:t>，；</w:t>
      </w:r>
    </w:p>
    <w:p w:rsidR="00BC0597" w:rsidRPr="00D63575" w:rsidRDefault="00BC0597" w:rsidP="00BC0597">
      <w:pPr>
        <w:numPr>
          <w:ilvl w:val="0"/>
          <w:numId w:val="93"/>
        </w:numPr>
      </w:pPr>
      <w:r w:rsidRPr="00D63575">
        <w:t>非政府组织、传媒、私营部门和社区</w:t>
      </w:r>
      <w:r w:rsidR="00226812" w:rsidRPr="00D63575">
        <w:t>，</w:t>
      </w:r>
      <w:r w:rsidRPr="00D63575">
        <w:t>尤其是儿童</w:t>
      </w:r>
      <w:r w:rsidR="00226812" w:rsidRPr="00D63575">
        <w:t>，</w:t>
      </w:r>
      <w:r w:rsidRPr="00D63575">
        <w:t>在设计和执行上述提高认识的措施中发挥的作用</w:t>
      </w:r>
      <w:r w:rsidR="00226812" w:rsidRPr="00D63575">
        <w:t>；</w:t>
      </w:r>
      <w:r w:rsidRPr="00D63575">
        <w:t>以及</w:t>
      </w:r>
    </w:p>
    <w:p w:rsidR="00BC0597" w:rsidRPr="00D63575" w:rsidRDefault="00BC0597" w:rsidP="003A01F5">
      <w:pPr>
        <w:numPr>
          <w:ilvl w:val="0"/>
          <w:numId w:val="93"/>
        </w:numPr>
        <w:spacing w:after="320"/>
      </w:pPr>
      <w:r w:rsidRPr="00D63575">
        <w:t>采取用以测定和评估上述措施效力的任何步骤以及所取得的成果。</w:t>
      </w:r>
    </w:p>
    <w:p w:rsidR="00BC0597" w:rsidRPr="00D63575" w:rsidRDefault="00BC0597" w:rsidP="003A01F5">
      <w:pPr>
        <w:pStyle w:val="Heading2"/>
      </w:pPr>
      <w:r w:rsidRPr="00D63575">
        <w:t>五、禁止及有关事项</w:t>
      </w:r>
      <w:r w:rsidR="003A01F5" w:rsidRPr="00D63575">
        <w:br/>
      </w:r>
      <w:r w:rsidR="00226812" w:rsidRPr="00D63575">
        <w:rPr>
          <w:rFonts w:eastAsia="KaiTi_GB2312"/>
          <w:spacing w:val="0"/>
          <w:kern w:val="0"/>
          <w:sz w:val="24"/>
          <w:szCs w:val="24"/>
        </w:rPr>
        <w:t>(</w:t>
      </w:r>
      <w:r w:rsidRPr="00D63575">
        <w:rPr>
          <w:rFonts w:eastAsia="KaiTi_GB2312"/>
          <w:spacing w:val="0"/>
          <w:kern w:val="0"/>
          <w:sz w:val="24"/>
          <w:szCs w:val="24"/>
        </w:rPr>
        <w:t>第</w:t>
      </w:r>
      <w:r w:rsidRPr="00D63575">
        <w:rPr>
          <w:rFonts w:eastAsia="KaiTi_GB2312"/>
          <w:spacing w:val="0"/>
          <w:kern w:val="0"/>
          <w:sz w:val="24"/>
          <w:szCs w:val="24"/>
        </w:rPr>
        <w:t>3</w:t>
      </w:r>
      <w:r w:rsidRPr="00D63575">
        <w:rPr>
          <w:rFonts w:eastAsia="KaiTi_GB2312"/>
          <w:spacing w:val="0"/>
          <w:kern w:val="0"/>
          <w:sz w:val="24"/>
          <w:szCs w:val="24"/>
        </w:rPr>
        <w:t>条</w:t>
      </w:r>
      <w:r w:rsidR="00C14700" w:rsidRPr="00D63575">
        <w:rPr>
          <w:rFonts w:eastAsia="KaiTi_GB2312"/>
          <w:spacing w:val="0"/>
          <w:kern w:val="0"/>
          <w:sz w:val="24"/>
          <w:szCs w:val="24"/>
        </w:rPr>
        <w:t>、</w:t>
      </w:r>
      <w:r w:rsidRPr="00D63575">
        <w:rPr>
          <w:rFonts w:eastAsia="KaiTi_GB2312"/>
          <w:spacing w:val="0"/>
          <w:kern w:val="0"/>
          <w:sz w:val="24"/>
          <w:szCs w:val="24"/>
        </w:rPr>
        <w:t>第</w:t>
      </w:r>
      <w:r w:rsidRPr="00D63575">
        <w:rPr>
          <w:rFonts w:eastAsia="KaiTi_GB2312"/>
          <w:spacing w:val="0"/>
          <w:kern w:val="0"/>
          <w:sz w:val="24"/>
          <w:szCs w:val="24"/>
        </w:rPr>
        <w:t>4</w:t>
      </w:r>
      <w:r w:rsidRPr="00D63575">
        <w:rPr>
          <w:rFonts w:eastAsia="KaiTi_GB2312"/>
          <w:spacing w:val="0"/>
          <w:kern w:val="0"/>
          <w:sz w:val="24"/>
          <w:szCs w:val="24"/>
        </w:rPr>
        <w:t>条第</w:t>
      </w:r>
      <w:r w:rsidRPr="00D63575">
        <w:rPr>
          <w:rFonts w:eastAsia="KaiTi_GB2312"/>
          <w:spacing w:val="0"/>
          <w:kern w:val="0"/>
          <w:sz w:val="24"/>
          <w:szCs w:val="24"/>
        </w:rPr>
        <w:t>2</w:t>
      </w:r>
      <w:r w:rsidRPr="00D63575">
        <w:rPr>
          <w:rFonts w:eastAsia="KaiTi_GB2312"/>
          <w:spacing w:val="0"/>
          <w:kern w:val="0"/>
          <w:sz w:val="24"/>
          <w:szCs w:val="24"/>
        </w:rPr>
        <w:t>和第</w:t>
      </w:r>
      <w:r w:rsidRPr="00D63575">
        <w:rPr>
          <w:rFonts w:eastAsia="KaiTi_GB2312"/>
          <w:spacing w:val="0"/>
          <w:kern w:val="0"/>
          <w:sz w:val="24"/>
          <w:szCs w:val="24"/>
        </w:rPr>
        <w:t>3</w:t>
      </w:r>
      <w:r w:rsidRPr="00D63575">
        <w:rPr>
          <w:rFonts w:eastAsia="KaiTi_GB2312"/>
          <w:spacing w:val="0"/>
          <w:kern w:val="0"/>
          <w:sz w:val="24"/>
          <w:szCs w:val="24"/>
        </w:rPr>
        <w:t>款</w:t>
      </w:r>
      <w:r w:rsidR="00C14700" w:rsidRPr="00D63575">
        <w:rPr>
          <w:rFonts w:eastAsia="KaiTi_GB2312"/>
          <w:spacing w:val="0"/>
          <w:kern w:val="0"/>
          <w:sz w:val="24"/>
          <w:szCs w:val="24"/>
        </w:rPr>
        <w:t>、</w:t>
      </w:r>
      <w:r w:rsidRPr="00D63575">
        <w:rPr>
          <w:rFonts w:eastAsia="KaiTi_GB2312"/>
          <w:spacing w:val="0"/>
          <w:kern w:val="0"/>
          <w:sz w:val="24"/>
          <w:szCs w:val="24"/>
        </w:rPr>
        <w:t>第</w:t>
      </w:r>
      <w:r w:rsidRPr="00D63575">
        <w:rPr>
          <w:rFonts w:eastAsia="KaiTi_GB2312"/>
          <w:spacing w:val="0"/>
          <w:kern w:val="0"/>
          <w:sz w:val="24"/>
          <w:szCs w:val="24"/>
        </w:rPr>
        <w:t>5</w:t>
      </w:r>
      <w:r w:rsidRPr="00D63575">
        <w:rPr>
          <w:rFonts w:eastAsia="KaiTi_GB2312"/>
          <w:spacing w:val="0"/>
          <w:kern w:val="0"/>
          <w:sz w:val="24"/>
          <w:szCs w:val="24"/>
        </w:rPr>
        <w:t>条</w:t>
      </w:r>
      <w:r w:rsidR="00C14700" w:rsidRPr="00D63575">
        <w:rPr>
          <w:rFonts w:eastAsia="KaiTi_GB2312"/>
          <w:spacing w:val="0"/>
          <w:kern w:val="0"/>
          <w:sz w:val="24"/>
          <w:szCs w:val="24"/>
        </w:rPr>
        <w:t>、</w:t>
      </w:r>
      <w:r w:rsidRPr="00D63575">
        <w:rPr>
          <w:rFonts w:eastAsia="KaiTi_GB2312"/>
          <w:spacing w:val="0"/>
          <w:kern w:val="0"/>
          <w:sz w:val="24"/>
          <w:szCs w:val="24"/>
        </w:rPr>
        <w:t>第</w:t>
      </w:r>
      <w:r w:rsidRPr="00D63575">
        <w:rPr>
          <w:rFonts w:eastAsia="KaiTi_GB2312"/>
          <w:spacing w:val="0"/>
          <w:kern w:val="0"/>
          <w:sz w:val="24"/>
          <w:szCs w:val="24"/>
        </w:rPr>
        <w:t>6</w:t>
      </w:r>
      <w:r w:rsidRPr="00D63575">
        <w:rPr>
          <w:rFonts w:eastAsia="KaiTi_GB2312"/>
          <w:spacing w:val="0"/>
          <w:kern w:val="0"/>
          <w:sz w:val="24"/>
          <w:szCs w:val="24"/>
        </w:rPr>
        <w:t>条和第</w:t>
      </w:r>
      <w:r w:rsidRPr="00D63575">
        <w:rPr>
          <w:rFonts w:eastAsia="KaiTi_GB2312"/>
          <w:spacing w:val="0"/>
          <w:kern w:val="0"/>
          <w:sz w:val="24"/>
          <w:szCs w:val="24"/>
        </w:rPr>
        <w:t>7</w:t>
      </w:r>
      <w:r w:rsidRPr="00D63575">
        <w:rPr>
          <w:rFonts w:eastAsia="KaiTi_GB2312"/>
          <w:spacing w:val="0"/>
          <w:kern w:val="0"/>
          <w:sz w:val="24"/>
          <w:szCs w:val="24"/>
        </w:rPr>
        <w:t>条</w:t>
      </w:r>
      <w:r w:rsidR="00226812" w:rsidRPr="00D63575">
        <w:rPr>
          <w:rFonts w:eastAsia="KaiTi_GB2312"/>
          <w:spacing w:val="0"/>
          <w:kern w:val="0"/>
          <w:sz w:val="24"/>
          <w:szCs w:val="24"/>
        </w:rPr>
        <w:t>)</w:t>
      </w:r>
    </w:p>
    <w:p w:rsidR="00BC0597" w:rsidRPr="00D63575" w:rsidRDefault="00BC0597" w:rsidP="00BC0597">
      <w:r w:rsidRPr="00D63575">
        <w:tab/>
        <w:t>1</w:t>
      </w:r>
      <w:r w:rsidR="00226812" w:rsidRPr="00D63575">
        <w:t>6.</w:t>
      </w:r>
      <w:r w:rsidRPr="00D63575">
        <w:t xml:space="preserve">  </w:t>
      </w:r>
      <w:r w:rsidRPr="00D63575">
        <w:t>报告应提供资料介绍所有涉及和界定《议定书》第</w:t>
      </w:r>
      <w:r w:rsidRPr="00D63575">
        <w:t>3</w:t>
      </w:r>
      <w:r w:rsidRPr="00D63575">
        <w:t>条第</w:t>
      </w:r>
      <w:r w:rsidRPr="00D63575">
        <w:t>1</w:t>
      </w:r>
      <w:r w:rsidRPr="00D63575">
        <w:t>款列举的各项行为和活动的现行刑法</w:t>
      </w:r>
      <w:r w:rsidR="00226812" w:rsidRPr="00D63575">
        <w:t>，</w:t>
      </w:r>
      <w:r w:rsidRPr="00D63575">
        <w:t>包括</w:t>
      </w:r>
      <w:r w:rsidR="00226812" w:rsidRPr="00D63575">
        <w:t>：</w:t>
      </w:r>
    </w:p>
    <w:p w:rsidR="00BC0597" w:rsidRPr="00D63575" w:rsidRDefault="00BC0597" w:rsidP="00BC0597">
      <w:pPr>
        <w:numPr>
          <w:ilvl w:val="0"/>
          <w:numId w:val="94"/>
        </w:numPr>
      </w:pPr>
      <w:r w:rsidRPr="00D63575">
        <w:t>所有此种罪行的</w:t>
      </w:r>
      <w:r w:rsidR="00554C2D" w:rsidRPr="00D63575">
        <w:t>物质</w:t>
      </w:r>
      <w:r w:rsidRPr="00D63575">
        <w:t>要件</w:t>
      </w:r>
      <w:r w:rsidR="00226812" w:rsidRPr="00D63575">
        <w:t>，</w:t>
      </w:r>
      <w:r w:rsidRPr="00D63575">
        <w:t>包括任何提到受害人年龄及受害人或作案人性别的条文</w:t>
      </w:r>
      <w:r w:rsidR="00226812" w:rsidRPr="00D63575">
        <w:t>；</w:t>
      </w:r>
    </w:p>
    <w:p w:rsidR="00BC0597" w:rsidRPr="00D63575" w:rsidRDefault="00BC0597" w:rsidP="00BC0597">
      <w:pPr>
        <w:numPr>
          <w:ilvl w:val="0"/>
          <w:numId w:val="94"/>
        </w:numPr>
      </w:pPr>
      <w:r w:rsidRPr="00D63575">
        <w:t>此种罪行每一项的最高和最低可处刑罚</w:t>
      </w:r>
      <w:r w:rsidR="00226812" w:rsidRPr="00D63575">
        <w:t>(</w:t>
      </w:r>
      <w:r w:rsidRPr="00D63575">
        <w:t>见附件</w:t>
      </w:r>
      <w:r w:rsidR="00226812" w:rsidRPr="00D63575">
        <w:t>)</w:t>
      </w:r>
      <w:r w:rsidR="00226812" w:rsidRPr="00D63575">
        <w:t>；</w:t>
      </w:r>
    </w:p>
    <w:p w:rsidR="00BC0597" w:rsidRPr="00D63575" w:rsidRDefault="00554C2D" w:rsidP="00BC0597">
      <w:pPr>
        <w:numPr>
          <w:ilvl w:val="0"/>
          <w:numId w:val="94"/>
        </w:numPr>
      </w:pPr>
      <w:r w:rsidRPr="00D63575">
        <w:t>任何专门</w:t>
      </w:r>
      <w:r w:rsidR="00BC0597" w:rsidRPr="00D63575">
        <w:t>适用于</w:t>
      </w:r>
      <w:r w:rsidR="00BB03F6" w:rsidRPr="00D63575">
        <w:t>此种</w:t>
      </w:r>
      <w:r w:rsidR="00BC0597" w:rsidRPr="00D63575">
        <w:t>罪行的辩护理由和加重情节或减轻情节</w:t>
      </w:r>
      <w:r w:rsidR="00226812" w:rsidRPr="00D63575">
        <w:t>；</w:t>
      </w:r>
    </w:p>
    <w:p w:rsidR="00BC0597" w:rsidRPr="00D63575" w:rsidRDefault="00BC0597" w:rsidP="00BC0597">
      <w:pPr>
        <w:numPr>
          <w:ilvl w:val="0"/>
          <w:numId w:val="94"/>
        </w:numPr>
      </w:pPr>
      <w:r w:rsidRPr="00D63575">
        <w:t>对此</w:t>
      </w:r>
      <w:r w:rsidR="00BB03F6" w:rsidRPr="00D63575">
        <w:t>种</w:t>
      </w:r>
      <w:r w:rsidRPr="00D63575">
        <w:t>罪行每一项提出起诉的时效法</w:t>
      </w:r>
      <w:r w:rsidR="00226812" w:rsidRPr="00D63575">
        <w:t>；</w:t>
      </w:r>
    </w:p>
    <w:p w:rsidR="00BC0597" w:rsidRPr="00D63575" w:rsidRDefault="00BC0597" w:rsidP="00BC0597">
      <w:pPr>
        <w:numPr>
          <w:ilvl w:val="0"/>
          <w:numId w:val="94"/>
        </w:numPr>
      </w:pPr>
      <w:r w:rsidRPr="00D63575">
        <w:t>缔约国认为与执行《议定书》有关的法律确认的任何其他罪行</w:t>
      </w:r>
      <w:r w:rsidR="00226812" w:rsidRPr="00D63575">
        <w:t>(</w:t>
      </w:r>
      <w:r w:rsidRPr="00D63575">
        <w:t>见附件</w:t>
      </w:r>
      <w:r w:rsidR="00226812" w:rsidRPr="00D63575">
        <w:t>)</w:t>
      </w:r>
      <w:r w:rsidR="00226812" w:rsidRPr="00D63575">
        <w:t>；</w:t>
      </w:r>
      <w:r w:rsidRPr="00D63575">
        <w:t>以及</w:t>
      </w:r>
    </w:p>
    <w:p w:rsidR="00BC0597" w:rsidRPr="00D63575" w:rsidRDefault="00BC0597" w:rsidP="00BC0597">
      <w:pPr>
        <w:numPr>
          <w:ilvl w:val="0"/>
          <w:numId w:val="94"/>
        </w:numPr>
      </w:pPr>
      <w:r w:rsidRPr="00D63575">
        <w:t>缔约国法律</w:t>
      </w:r>
      <w:r w:rsidR="009B7919" w:rsidRPr="00D63575">
        <w:t>规定</w:t>
      </w:r>
      <w:r w:rsidRPr="00D63575">
        <w:t>对</w:t>
      </w:r>
      <w:r w:rsidR="00DD5BCA" w:rsidRPr="00D63575">
        <w:t>按</w:t>
      </w:r>
      <w:r w:rsidRPr="00D63575">
        <w:t>本准则</w:t>
      </w:r>
      <w:r w:rsidR="00DD5BCA" w:rsidRPr="00D63575">
        <w:t>要求</w:t>
      </w:r>
      <w:r w:rsidR="0096047C" w:rsidRPr="00D63575">
        <w:t>报告述及的</w:t>
      </w:r>
      <w:r w:rsidRPr="00D63575">
        <w:t>未遂和</w:t>
      </w:r>
      <w:r w:rsidR="00DD5BCA" w:rsidRPr="00D63575">
        <w:t>同谋</w:t>
      </w:r>
      <w:r w:rsidRPr="00D63575">
        <w:t>或参与</w:t>
      </w:r>
      <w:r w:rsidR="0096047C" w:rsidRPr="00D63575">
        <w:t>犯罪情节的</w:t>
      </w:r>
      <w:r w:rsidRPr="00D63575">
        <w:t>适用刑罚。</w:t>
      </w:r>
    </w:p>
    <w:p w:rsidR="00BC0597" w:rsidRPr="00D63575" w:rsidRDefault="00BC0597" w:rsidP="00BC0597">
      <w:r w:rsidRPr="00D63575">
        <w:tab/>
        <w:t>1</w:t>
      </w:r>
      <w:r w:rsidR="00226812" w:rsidRPr="00D63575">
        <w:t>7.</w:t>
      </w:r>
      <w:r w:rsidRPr="00D63575">
        <w:t xml:space="preserve">  </w:t>
      </w:r>
      <w:r w:rsidRPr="00D63575">
        <w:t>报告还应指明缔约国认为现行法律中阻碍执行《议定书》的任何</w:t>
      </w:r>
      <w:r w:rsidR="0082770E">
        <w:rPr>
          <w:rFonts w:hint="eastAsia"/>
        </w:rPr>
        <w:t>法</w:t>
      </w:r>
      <w:r w:rsidRPr="00D63575">
        <w:t>律规定</w:t>
      </w:r>
      <w:r w:rsidR="00226812" w:rsidRPr="00D63575">
        <w:t>，</w:t>
      </w:r>
      <w:r w:rsidRPr="00D63575">
        <w:t>以及任何审查这些规定的计划。</w:t>
      </w:r>
    </w:p>
    <w:p w:rsidR="00BC0597" w:rsidRPr="00D63575" w:rsidRDefault="00BC0597" w:rsidP="00BC0597">
      <w:r w:rsidRPr="00D63575">
        <w:tab/>
        <w:t>1</w:t>
      </w:r>
      <w:r w:rsidR="00226812" w:rsidRPr="00D63575">
        <w:t>8.</w:t>
      </w:r>
      <w:r w:rsidRPr="00D63575">
        <w:t xml:space="preserve">  </w:t>
      </w:r>
      <w:r w:rsidRPr="00D63575">
        <w:t>报告应说明</w:t>
      </w:r>
      <w:r w:rsidR="00DA3681" w:rsidRPr="00D63575">
        <w:t>任何</w:t>
      </w:r>
      <w:r w:rsidRPr="00D63575">
        <w:t>有关法人对《议定书》第</w:t>
      </w:r>
      <w:r w:rsidRPr="00D63575">
        <w:t>3</w:t>
      </w:r>
      <w:r w:rsidRPr="00D63575">
        <w:t>条第</w:t>
      </w:r>
      <w:r w:rsidRPr="00D63575">
        <w:t>1</w:t>
      </w:r>
      <w:r w:rsidRPr="00D63575">
        <w:t>款</w:t>
      </w:r>
      <w:r w:rsidR="00DA3681" w:rsidRPr="00D63575">
        <w:t>列举</w:t>
      </w:r>
      <w:r w:rsidRPr="00D63575">
        <w:t>行为和活动</w:t>
      </w:r>
      <w:r w:rsidR="00DA3681" w:rsidRPr="00D63575">
        <w:t>应负</w:t>
      </w:r>
      <w:r w:rsidRPr="00D63575">
        <w:t>刑事责任的法律</w:t>
      </w:r>
      <w:r w:rsidR="00226812" w:rsidRPr="00D63575">
        <w:t>，</w:t>
      </w:r>
      <w:r w:rsidRPr="00D63575">
        <w:t>并评述此种法律对于买卖儿童、</w:t>
      </w:r>
      <w:r w:rsidR="005B6A6D" w:rsidRPr="00D63575">
        <w:t>逼使</w:t>
      </w:r>
      <w:r w:rsidRPr="00D63575">
        <w:t>儿童卖淫和</w:t>
      </w:r>
      <w:r w:rsidR="005B6A6D" w:rsidRPr="00D63575">
        <w:t>制作</w:t>
      </w:r>
      <w:r w:rsidRPr="00D63575">
        <w:t>儿童色情制品</w:t>
      </w:r>
      <w:r w:rsidR="005B6A6D" w:rsidRPr="00D63575">
        <w:t>行为</w:t>
      </w:r>
      <w:r w:rsidRPr="00D63575">
        <w:t>的震慑力</w:t>
      </w:r>
      <w:r w:rsidR="00226812" w:rsidRPr="00D63575">
        <w:t>；</w:t>
      </w:r>
      <w:r w:rsidRPr="00D63575">
        <w:t>如果缔约国法律不承认法人对此种罪行</w:t>
      </w:r>
      <w:r w:rsidR="005B6A6D" w:rsidRPr="00D63575">
        <w:t>负有</w:t>
      </w:r>
      <w:r w:rsidRPr="00D63575">
        <w:t>刑事责任</w:t>
      </w:r>
      <w:r w:rsidR="00226812" w:rsidRPr="00D63575">
        <w:t>，</w:t>
      </w:r>
      <w:r w:rsidRPr="00D63575">
        <w:t>则报告应解释为何如此</w:t>
      </w:r>
      <w:r w:rsidR="00226812" w:rsidRPr="00D63575">
        <w:t>，</w:t>
      </w:r>
      <w:r w:rsidRPr="00D63575">
        <w:t>并解释缔约国对于修改该法律的可行性和必要性的态度</w:t>
      </w:r>
      <w:r w:rsidR="00226812" w:rsidRPr="00D63575">
        <w:t>(</w:t>
      </w:r>
      <w:r w:rsidRPr="00D63575">
        <w:t>见附件</w:t>
      </w:r>
      <w:r w:rsidR="00226812" w:rsidRPr="00D63575">
        <w:t>)</w:t>
      </w:r>
      <w:r w:rsidRPr="00D63575">
        <w:t>。</w:t>
      </w:r>
    </w:p>
    <w:p w:rsidR="00BC0597" w:rsidRPr="00D63575" w:rsidRDefault="00BC0597" w:rsidP="00BC0597">
      <w:r w:rsidRPr="00D63575">
        <w:tab/>
        <w:t>1</w:t>
      </w:r>
      <w:r w:rsidR="00226812" w:rsidRPr="00D63575">
        <w:t>9.</w:t>
      </w:r>
      <w:r w:rsidRPr="00D63575">
        <w:t xml:space="preserve">  </w:t>
      </w:r>
      <w:r w:rsidRPr="00D63575">
        <w:t>法律允许收养的缔约国应酌情写明适用的双边和多边协议</w:t>
      </w:r>
      <w:r w:rsidR="00226812" w:rsidRPr="00D63575">
        <w:t>，</w:t>
      </w:r>
      <w:r w:rsidRPr="00D63575">
        <w:t>表明采取了什么措施确保涉及收养儿童的一切</w:t>
      </w:r>
      <w:r w:rsidR="0056626B" w:rsidRPr="00D63575">
        <w:t>人员均</w:t>
      </w:r>
      <w:r w:rsidRPr="00D63575">
        <w:t>遵循此种协议以及《关于儿童保护和儿童福利的社会和法律原则宣言》</w:t>
      </w:r>
      <w:r w:rsidR="00226812" w:rsidRPr="00D63575">
        <w:t>(</w:t>
      </w:r>
      <w:r w:rsidRPr="00D63575">
        <w:t>1986</w:t>
      </w:r>
      <w:r w:rsidRPr="00D63575">
        <w:t>年</w:t>
      </w:r>
      <w:r w:rsidRPr="00D63575">
        <w:t>12</w:t>
      </w:r>
      <w:r w:rsidRPr="00D63575">
        <w:t>月</w:t>
      </w:r>
      <w:r w:rsidRPr="00D63575">
        <w:t>3</w:t>
      </w:r>
      <w:r w:rsidRPr="00D63575">
        <w:t>日大会第</w:t>
      </w:r>
      <w:r w:rsidRPr="00D63575">
        <w:t>41</w:t>
      </w:r>
      <w:r w:rsidR="00226812" w:rsidRPr="00D63575">
        <w:t>/</w:t>
      </w:r>
      <w:r w:rsidRPr="00D63575">
        <w:t>85</w:t>
      </w:r>
      <w:r w:rsidRPr="00D63575">
        <w:t>号决议</w:t>
      </w:r>
      <w:r w:rsidR="00226812" w:rsidRPr="00D63575">
        <w:t>)</w:t>
      </w:r>
      <w:r w:rsidRPr="00D63575">
        <w:t>行事</w:t>
      </w:r>
      <w:r w:rsidR="00226812" w:rsidRPr="00D63575">
        <w:t>，</w:t>
      </w:r>
      <w:r w:rsidRPr="00D63575">
        <w:t>包括</w:t>
      </w:r>
      <w:r w:rsidR="00226812" w:rsidRPr="00D63575">
        <w:t>：</w:t>
      </w:r>
    </w:p>
    <w:p w:rsidR="00BC0597" w:rsidRPr="00D63575" w:rsidRDefault="00BC0597" w:rsidP="00BC0597">
      <w:pPr>
        <w:numPr>
          <w:ilvl w:val="0"/>
          <w:numId w:val="95"/>
        </w:numPr>
      </w:pPr>
      <w:r w:rsidRPr="00D63575">
        <w:t>采取了什么法律等方面的措施防止非法收养</w:t>
      </w:r>
      <w:r w:rsidR="0082770E">
        <w:rPr>
          <w:rFonts w:hint="eastAsia"/>
          <w:spacing w:val="-50"/>
        </w:rPr>
        <w:t>―</w:t>
      </w:r>
      <w:r w:rsidR="0082770E">
        <w:rPr>
          <w:rFonts w:hint="eastAsia"/>
        </w:rPr>
        <w:t>―</w:t>
      </w:r>
      <w:r w:rsidRPr="00D63575">
        <w:t>如</w:t>
      </w:r>
      <w:r w:rsidR="00226812" w:rsidRPr="00D63575">
        <w:t>：</w:t>
      </w:r>
      <w:r w:rsidRPr="00D63575">
        <w:t>未经主管国内和跨国收养的部门批准的收养</w:t>
      </w:r>
      <w:r w:rsidR="00226812" w:rsidRPr="00D63575">
        <w:t>；</w:t>
      </w:r>
    </w:p>
    <w:p w:rsidR="00BC0597" w:rsidRPr="00D63575" w:rsidRDefault="00BC0597" w:rsidP="00BC0597">
      <w:pPr>
        <w:numPr>
          <w:ilvl w:val="0"/>
          <w:numId w:val="95"/>
        </w:numPr>
      </w:pPr>
      <w:r w:rsidRPr="00D63575">
        <w:t>采取了什么法律等方面的措施防止中介人企图说服母亲或孕妇将子女交人收养而采取</w:t>
      </w:r>
      <w:r w:rsidR="00226812" w:rsidRPr="00D63575">
        <w:t>，</w:t>
      </w:r>
      <w:r w:rsidRPr="00D63575">
        <w:t>防止未经授权的个人或机构广告宣传收养服务而采取</w:t>
      </w:r>
      <w:r w:rsidR="00226812" w:rsidRPr="00D63575">
        <w:t>；</w:t>
      </w:r>
    </w:p>
    <w:p w:rsidR="00BC0597" w:rsidRPr="00D63575" w:rsidRDefault="00C4726A" w:rsidP="00BC0597">
      <w:pPr>
        <w:numPr>
          <w:ilvl w:val="0"/>
          <w:numId w:val="95"/>
        </w:numPr>
      </w:pPr>
      <w:r w:rsidRPr="00D63575">
        <w:t>对儿童</w:t>
      </w:r>
      <w:r w:rsidR="00BC0597" w:rsidRPr="00D63575">
        <w:t>收养中介机构和个人的</w:t>
      </w:r>
      <w:r w:rsidRPr="00D63575">
        <w:t>监管条例</w:t>
      </w:r>
      <w:r w:rsidR="00BC0597" w:rsidRPr="00D63575">
        <w:t>和</w:t>
      </w:r>
      <w:r w:rsidRPr="00D63575">
        <w:t>颁证</w:t>
      </w:r>
      <w:r w:rsidR="00BC0597" w:rsidRPr="00D63575">
        <w:t>手续</w:t>
      </w:r>
      <w:r w:rsidR="00226812" w:rsidRPr="00D63575">
        <w:t>，</w:t>
      </w:r>
      <w:r w:rsidR="00BC0597" w:rsidRPr="00D63575">
        <w:t>以及</w:t>
      </w:r>
      <w:r w:rsidR="003F346C" w:rsidRPr="00D63575">
        <w:t>业已确定</w:t>
      </w:r>
      <w:r w:rsidR="00BC0597" w:rsidRPr="00D63575">
        <w:t>的法律</w:t>
      </w:r>
      <w:r w:rsidR="003F346C" w:rsidRPr="00D63575">
        <w:t>惯例</w:t>
      </w:r>
      <w:r w:rsidR="00226812" w:rsidRPr="00D63575">
        <w:t>；</w:t>
      </w:r>
    </w:p>
    <w:p w:rsidR="00BC0597" w:rsidRPr="00D63575" w:rsidRDefault="00BC0597" w:rsidP="00BC0597">
      <w:pPr>
        <w:numPr>
          <w:ilvl w:val="0"/>
          <w:numId w:val="95"/>
        </w:numPr>
      </w:pPr>
      <w:r w:rsidRPr="00D63575">
        <w:t>为防止偷盗幼儿及防止伪造出生登记而采取的法律措施和行政措施</w:t>
      </w:r>
      <w:r w:rsidR="00226812" w:rsidRPr="00D63575">
        <w:t>，</w:t>
      </w:r>
      <w:r w:rsidRPr="00D63575">
        <w:t>包括适用的刑事制裁</w:t>
      </w:r>
      <w:r w:rsidR="00226812" w:rsidRPr="00D63575">
        <w:t>；</w:t>
      </w:r>
    </w:p>
    <w:p w:rsidR="00BC0597" w:rsidRPr="00D63575" w:rsidRDefault="00BC0597" w:rsidP="00BC0597">
      <w:pPr>
        <w:numPr>
          <w:ilvl w:val="0"/>
          <w:numId w:val="95"/>
        </w:numPr>
      </w:pPr>
      <w:r w:rsidRPr="00D63575">
        <w:t>可不</w:t>
      </w:r>
      <w:r w:rsidR="003F346C" w:rsidRPr="00D63575">
        <w:t>征得</w:t>
      </w:r>
      <w:r w:rsidRPr="00D63575">
        <w:t>被收养儿童家长同意的情况</w:t>
      </w:r>
      <w:r w:rsidR="00226812" w:rsidRPr="00D63575">
        <w:t>，</w:t>
      </w:r>
      <w:r w:rsidRPr="00D63575">
        <w:t>以及</w:t>
      </w:r>
      <w:r w:rsidR="003F346C" w:rsidRPr="00D63575">
        <w:t>现有的任何</w:t>
      </w:r>
      <w:r w:rsidRPr="00D63575">
        <w:t>确保知情</w:t>
      </w:r>
      <w:r w:rsidR="006D449E" w:rsidRPr="00D63575">
        <w:t>同意</w:t>
      </w:r>
      <w:r w:rsidRPr="00D63575">
        <w:t>和</w:t>
      </w:r>
      <w:r w:rsidR="00B7077F" w:rsidRPr="00D63575">
        <w:t>自主</w:t>
      </w:r>
      <w:r w:rsidRPr="00D63575">
        <w:t>同意的保障</w:t>
      </w:r>
      <w:r w:rsidR="003F346C" w:rsidRPr="00D63575">
        <w:t>措施</w:t>
      </w:r>
      <w:r w:rsidR="00226812" w:rsidRPr="00D63575">
        <w:t>；</w:t>
      </w:r>
      <w:r w:rsidRPr="00D63575">
        <w:t>以及</w:t>
      </w:r>
    </w:p>
    <w:p w:rsidR="00BC0597" w:rsidRPr="00D63575" w:rsidRDefault="00B7077F" w:rsidP="00BC0597">
      <w:pPr>
        <w:numPr>
          <w:ilvl w:val="0"/>
          <w:numId w:val="95"/>
        </w:numPr>
      </w:pPr>
      <w:r w:rsidRPr="00D63575">
        <w:t>代理</w:t>
      </w:r>
      <w:r w:rsidR="00BC0597" w:rsidRPr="00D63575">
        <w:t>机构、部门或个人收费的</w:t>
      </w:r>
      <w:r w:rsidR="001815BB" w:rsidRPr="00D63575">
        <w:t>监管和限制</w:t>
      </w:r>
      <w:r w:rsidR="00BC0597" w:rsidRPr="00D63575">
        <w:t>措施</w:t>
      </w:r>
      <w:r w:rsidR="00226812" w:rsidRPr="00D63575">
        <w:t>，</w:t>
      </w:r>
      <w:r w:rsidR="00BC0597" w:rsidRPr="00D63575">
        <w:t>对</w:t>
      </w:r>
      <w:r w:rsidRPr="00D63575">
        <w:t>违规</w:t>
      </w:r>
      <w:r w:rsidR="00BC0597" w:rsidRPr="00D63575">
        <w:t>行为的制裁。</w:t>
      </w:r>
    </w:p>
    <w:p w:rsidR="00BC0597" w:rsidRPr="00D63575" w:rsidRDefault="00BC0597" w:rsidP="00BC0597">
      <w:r w:rsidRPr="00D63575">
        <w:tab/>
        <w:t>2</w:t>
      </w:r>
      <w:r w:rsidR="00226812" w:rsidRPr="00D63575">
        <w:t>0.</w:t>
      </w:r>
      <w:r w:rsidRPr="00D63575">
        <w:t xml:space="preserve">  </w:t>
      </w:r>
      <w:r w:rsidRPr="00D63575">
        <w:t>本《议定书》缔约国准许收养而未加入</w:t>
      </w:r>
      <w:r w:rsidRPr="00D63575">
        <w:t>1993</w:t>
      </w:r>
      <w:r w:rsidRPr="00D63575">
        <w:t>年《关于在跨国收养方面保护儿童和进行合作的海牙公约》的</w:t>
      </w:r>
      <w:r w:rsidR="00226812" w:rsidRPr="00D63575">
        <w:t>，</w:t>
      </w:r>
      <w:r w:rsidRPr="00D63575">
        <w:t>请说明是否考虑过加入该《公约》以及尚未加入的理由。</w:t>
      </w:r>
    </w:p>
    <w:p w:rsidR="00BC0597" w:rsidRPr="00D63575" w:rsidRDefault="00BC0597" w:rsidP="00BC0597">
      <w:r w:rsidRPr="00D63575">
        <w:tab/>
        <w:t>2</w:t>
      </w:r>
      <w:r w:rsidR="00226812" w:rsidRPr="00D63575">
        <w:t>1.</w:t>
      </w:r>
      <w:r w:rsidRPr="00D63575">
        <w:t xml:space="preserve">  </w:t>
      </w:r>
      <w:r w:rsidRPr="00D63575">
        <w:t>报告应说明</w:t>
      </w:r>
      <w:r w:rsidR="00226812" w:rsidRPr="00D63575">
        <w:t>：</w:t>
      </w:r>
    </w:p>
    <w:p w:rsidR="00BC0597" w:rsidRPr="00D63575" w:rsidRDefault="00BC0597" w:rsidP="00BC0597">
      <w:pPr>
        <w:numPr>
          <w:ilvl w:val="0"/>
          <w:numId w:val="96"/>
        </w:numPr>
      </w:pPr>
      <w:r w:rsidRPr="00D63575">
        <w:t>禁止制作和传播宣扬《议定书》所述任何罪行的材料的现行法律</w:t>
      </w:r>
      <w:r w:rsidR="00226812" w:rsidRPr="00D63575">
        <w:t>；</w:t>
      </w:r>
    </w:p>
    <w:p w:rsidR="00BC0597" w:rsidRPr="00D63575" w:rsidRDefault="00BC0597" w:rsidP="00BC0597">
      <w:pPr>
        <w:numPr>
          <w:ilvl w:val="0"/>
          <w:numId w:val="96"/>
        </w:numPr>
      </w:pPr>
      <w:r w:rsidRPr="00D63575">
        <w:t>适用的</w:t>
      </w:r>
      <w:r w:rsidR="008A14D6" w:rsidRPr="00D63575">
        <w:t>处罚</w:t>
      </w:r>
      <w:r w:rsidR="00226812" w:rsidRPr="00D63575">
        <w:t>；</w:t>
      </w:r>
    </w:p>
    <w:p w:rsidR="00BC0597" w:rsidRPr="00D63575" w:rsidRDefault="00B45D28" w:rsidP="00BC0597">
      <w:pPr>
        <w:numPr>
          <w:ilvl w:val="0"/>
          <w:numId w:val="96"/>
        </w:numPr>
      </w:pPr>
      <w:r w:rsidRPr="00D63575">
        <w:t>现有的</w:t>
      </w:r>
      <w:r w:rsidR="00BC0597" w:rsidRPr="00D63575">
        <w:t>按照罪行性质</w:t>
      </w:r>
      <w:r w:rsidR="00226812" w:rsidRPr="00D63575">
        <w:t>(</w:t>
      </w:r>
      <w:r w:rsidR="00BC0597" w:rsidRPr="00D63575">
        <w:t>买卖儿童、儿童卖淫和儿童色情制品</w:t>
      </w:r>
      <w:r w:rsidR="00226812" w:rsidRPr="00D63575">
        <w:t>)</w:t>
      </w:r>
      <w:r w:rsidR="001815BB" w:rsidRPr="00D63575">
        <w:t>分列</w:t>
      </w:r>
      <w:r w:rsidR="00BC0597" w:rsidRPr="00D63575">
        <w:t>的</w:t>
      </w:r>
      <w:r w:rsidRPr="00D63575">
        <w:t>、任何关于</w:t>
      </w:r>
      <w:r w:rsidR="00BC0597" w:rsidRPr="00D63575">
        <w:t>此类罪行起诉和判罪</w:t>
      </w:r>
      <w:r w:rsidRPr="00D63575">
        <w:t>量</w:t>
      </w:r>
      <w:r w:rsidR="00BC0597" w:rsidRPr="00D63575">
        <w:t>的数据</w:t>
      </w:r>
      <w:r w:rsidR="00226812" w:rsidRPr="00D63575">
        <w:t>；</w:t>
      </w:r>
      <w:r w:rsidR="00BC0597" w:rsidRPr="00D63575">
        <w:t>以及</w:t>
      </w:r>
    </w:p>
    <w:p w:rsidR="00BC0597" w:rsidRPr="00D63575" w:rsidRDefault="00BC0597" w:rsidP="00BC0597">
      <w:pPr>
        <w:numPr>
          <w:ilvl w:val="0"/>
          <w:numId w:val="96"/>
        </w:numPr>
      </w:pPr>
      <w:r w:rsidRPr="00D63575">
        <w:t>这些法律在防止买卖儿童、儿童卖淫和儿童色情制品的广告宣传方面是否有效</w:t>
      </w:r>
      <w:r w:rsidR="00226812" w:rsidRPr="00D63575">
        <w:t>，</w:t>
      </w:r>
      <w:r w:rsidRPr="00D63575">
        <w:t>如果无效</w:t>
      </w:r>
      <w:r w:rsidR="00226812" w:rsidRPr="00D63575">
        <w:t>，</w:t>
      </w:r>
      <w:r w:rsidRPr="00D63575">
        <w:t>原因是什么</w:t>
      </w:r>
      <w:r w:rsidR="00226812" w:rsidRPr="00D63575">
        <w:t>，</w:t>
      </w:r>
      <w:r w:rsidRPr="00D63575">
        <w:t>以及本国</w:t>
      </w:r>
      <w:r w:rsidR="00165D47" w:rsidRPr="00D63575">
        <w:t>现有</w:t>
      </w:r>
      <w:r w:rsidRPr="00D63575">
        <w:t>的强</w:t>
      </w:r>
      <w:r w:rsidR="00165D47" w:rsidRPr="00D63575">
        <w:t>化</w:t>
      </w:r>
      <w:r w:rsidRPr="00D63575">
        <w:t>此种法律和</w:t>
      </w:r>
      <w:r w:rsidR="00226812" w:rsidRPr="00D63575">
        <w:t>(</w:t>
      </w:r>
      <w:r w:rsidRPr="00D63575">
        <w:t>或</w:t>
      </w:r>
      <w:r w:rsidR="00226812" w:rsidRPr="00D63575">
        <w:t>)</w:t>
      </w:r>
      <w:r w:rsidRPr="00D63575">
        <w:t>其实施</w:t>
      </w:r>
      <w:r w:rsidR="00165D47" w:rsidRPr="00D63575">
        <w:t>工作</w:t>
      </w:r>
      <w:r w:rsidRPr="00D63575">
        <w:t>的任何计划。</w:t>
      </w:r>
    </w:p>
    <w:p w:rsidR="00BC0597" w:rsidRPr="00D63575" w:rsidRDefault="00BC0597" w:rsidP="00BC0597">
      <w:r w:rsidRPr="00D63575">
        <w:tab/>
        <w:t>2</w:t>
      </w:r>
      <w:r w:rsidR="00226812" w:rsidRPr="00D63575">
        <w:t>2.</w:t>
      </w:r>
      <w:r w:rsidRPr="00D63575">
        <w:t xml:space="preserve">  </w:t>
      </w:r>
      <w:r w:rsidRPr="00D63575">
        <w:t>报告应说明确立对《议定书》第</w:t>
      </w:r>
      <w:r w:rsidRPr="00D63575">
        <w:t>3</w:t>
      </w:r>
      <w:r w:rsidRPr="00D63575">
        <w:t>条所述罪行的管辖权的法律规定</w:t>
      </w:r>
      <w:r w:rsidR="00226812" w:rsidRPr="00D63575">
        <w:t>，</w:t>
      </w:r>
      <w:r w:rsidRPr="00D63575">
        <w:t>包括解释拥有这种管辖权的理由</w:t>
      </w:r>
      <w:r w:rsidRPr="00D63575">
        <w:t xml:space="preserve"> </w:t>
      </w:r>
      <w:r w:rsidR="00226812" w:rsidRPr="00D63575">
        <w:t>(</w:t>
      </w:r>
      <w:r w:rsidRPr="00D63575">
        <w:t>见第</w:t>
      </w:r>
      <w:r w:rsidRPr="00D63575">
        <w:t>4</w:t>
      </w:r>
      <w:r w:rsidRPr="00D63575">
        <w:t>条第</w:t>
      </w:r>
      <w:r w:rsidRPr="00D63575">
        <w:t>1</w:t>
      </w:r>
      <w:r w:rsidRPr="00D63575">
        <w:t>和第</w:t>
      </w:r>
      <w:r w:rsidRPr="00D63575">
        <w:t>3</w:t>
      </w:r>
      <w:r w:rsidRPr="00D63575">
        <w:t>款</w:t>
      </w:r>
      <w:r w:rsidR="00226812" w:rsidRPr="00D63575">
        <w:t>)</w:t>
      </w:r>
      <w:r w:rsidRPr="00D63575">
        <w:t>。</w:t>
      </w:r>
    </w:p>
    <w:p w:rsidR="00BC0597" w:rsidRPr="00D63575" w:rsidRDefault="00BC0597" w:rsidP="00BC0597">
      <w:r w:rsidRPr="00D63575">
        <w:tab/>
        <w:t>2</w:t>
      </w:r>
      <w:r w:rsidR="00226812" w:rsidRPr="00D63575">
        <w:t>3.</w:t>
      </w:r>
      <w:r w:rsidRPr="00D63575">
        <w:t xml:space="preserve">  </w:t>
      </w:r>
      <w:r w:rsidRPr="00D63575">
        <w:t>报告还应说明根据第</w:t>
      </w:r>
      <w:r w:rsidRPr="00D63575">
        <w:t>4</w:t>
      </w:r>
      <w:r w:rsidRPr="00D63575">
        <w:t>条第</w:t>
      </w:r>
      <w:r w:rsidRPr="00D63575">
        <w:t>2</w:t>
      </w:r>
      <w:r w:rsidRPr="00D63575">
        <w:t>款所述理由和</w:t>
      </w:r>
      <w:r w:rsidR="00226812" w:rsidRPr="00D63575">
        <w:t>(</w:t>
      </w:r>
      <w:r w:rsidR="00426BB8" w:rsidRPr="00D63575">
        <w:t>或</w:t>
      </w:r>
      <w:r w:rsidR="00226812" w:rsidRPr="00D63575">
        <w:t>)</w:t>
      </w:r>
      <w:r w:rsidRPr="00D63575">
        <w:t>缔约国法律所承认的任何其他管辖理由确立治外管辖权的法律规定。</w:t>
      </w:r>
    </w:p>
    <w:p w:rsidR="00BC0597" w:rsidRPr="00D63575" w:rsidRDefault="00BC0597" w:rsidP="00BC0597">
      <w:r w:rsidRPr="00D63575">
        <w:tab/>
        <w:t>2</w:t>
      </w:r>
      <w:r w:rsidR="00226812" w:rsidRPr="00D63575">
        <w:t>4.</w:t>
      </w:r>
      <w:r w:rsidRPr="00D63575">
        <w:t xml:space="preserve">  </w:t>
      </w:r>
      <w:r w:rsidRPr="00D63575">
        <w:t>报告应介绍缔约国关于引渡被控犯有《议定书》第</w:t>
      </w:r>
      <w:r w:rsidRPr="00D63575">
        <w:t>3</w:t>
      </w:r>
      <w:r w:rsidRPr="00D63575">
        <w:t>条所述一项或多项罪行的人的法律、政策和做法</w:t>
      </w:r>
      <w:r w:rsidR="00226812" w:rsidRPr="00D63575">
        <w:t>，</w:t>
      </w:r>
      <w:r w:rsidRPr="00D63575">
        <w:t>包括</w:t>
      </w:r>
      <w:r w:rsidR="00226812" w:rsidRPr="00D63575">
        <w:t>：</w:t>
      </w:r>
    </w:p>
    <w:p w:rsidR="00BC0597" w:rsidRPr="00D63575" w:rsidRDefault="00BC0597" w:rsidP="00BC0597">
      <w:pPr>
        <w:numPr>
          <w:ilvl w:val="0"/>
          <w:numId w:val="97"/>
        </w:numPr>
      </w:pPr>
      <w:r w:rsidRPr="00D63575">
        <w:t>引渡是否要求与请求国之间存在一项引渡条约</w:t>
      </w:r>
      <w:r w:rsidR="00226812" w:rsidRPr="00D63575">
        <w:t>，</w:t>
      </w:r>
      <w:r w:rsidRPr="00D63575">
        <w:t>如果不要求</w:t>
      </w:r>
      <w:r w:rsidR="00226812" w:rsidRPr="00D63575">
        <w:t>，</w:t>
      </w:r>
      <w:r w:rsidRPr="00D63575">
        <w:t>则应说明考虑引渡请求</w:t>
      </w:r>
      <w:r w:rsidR="00A36339" w:rsidRPr="00D63575">
        <w:t>时</w:t>
      </w:r>
      <w:r w:rsidR="00E746AC" w:rsidRPr="00D63575">
        <w:t>是否设有任何</w:t>
      </w:r>
      <w:r w:rsidRPr="00D63575">
        <w:t>条件</w:t>
      </w:r>
      <w:r w:rsidR="00226812" w:rsidRPr="00D63575">
        <w:t>(</w:t>
      </w:r>
      <w:r w:rsidRPr="00D63575">
        <w:t>如</w:t>
      </w:r>
      <w:r w:rsidR="00226812" w:rsidRPr="00D63575">
        <w:t>：</w:t>
      </w:r>
      <w:r w:rsidRPr="00D63575">
        <w:t>对等</w:t>
      </w:r>
      <w:r w:rsidR="00226812" w:rsidRPr="00D63575">
        <w:t>)</w:t>
      </w:r>
      <w:r w:rsidR="00226812" w:rsidRPr="00D63575">
        <w:t>；</w:t>
      </w:r>
    </w:p>
    <w:p w:rsidR="00BC0597" w:rsidRPr="00D63575" w:rsidRDefault="00BC0597" w:rsidP="00BC0597">
      <w:pPr>
        <w:numPr>
          <w:ilvl w:val="0"/>
          <w:numId w:val="97"/>
        </w:numPr>
      </w:pPr>
      <w:r w:rsidRPr="00D63575">
        <w:t>如果引渡以缔约国与请求国之间存在一项引渡条约为条件</w:t>
      </w:r>
      <w:r w:rsidR="00226812" w:rsidRPr="00D63575">
        <w:t>，</w:t>
      </w:r>
      <w:r w:rsidRPr="00D63575">
        <w:t>则应说明缔约国的主管部门是否承认</w:t>
      </w:r>
      <w:r w:rsidR="00362337" w:rsidRPr="00D63575">
        <w:t>、包括在引渡请求涉及收到请求的该国国民的情况下</w:t>
      </w:r>
      <w:r w:rsidR="00226812" w:rsidRPr="00D63575">
        <w:t>，</w:t>
      </w:r>
      <w:r w:rsidR="00362337" w:rsidRPr="00D63575">
        <w:t>是否承认</w:t>
      </w:r>
      <w:r w:rsidRPr="00D63575">
        <w:t>第</w:t>
      </w:r>
      <w:r w:rsidRPr="00D63575">
        <w:t>5</w:t>
      </w:r>
      <w:r w:rsidRPr="00D63575">
        <w:t>条第</w:t>
      </w:r>
      <w:r w:rsidRPr="00D63575">
        <w:t>2</w:t>
      </w:r>
      <w:r w:rsidRPr="00D63575">
        <w:t>款是</w:t>
      </w:r>
      <w:r w:rsidR="00E746AC" w:rsidRPr="00D63575">
        <w:t>足以核准</w:t>
      </w:r>
      <w:r w:rsidRPr="00D63575">
        <w:t>《议定书》另一缔约国提出的引渡请求的依据</w:t>
      </w:r>
      <w:r w:rsidR="00226812" w:rsidRPr="00D63575">
        <w:t>；</w:t>
      </w:r>
    </w:p>
    <w:p w:rsidR="00BC0597" w:rsidRPr="00D63575" w:rsidRDefault="00BC0597" w:rsidP="00BC0597">
      <w:pPr>
        <w:numPr>
          <w:ilvl w:val="0"/>
          <w:numId w:val="97"/>
        </w:numPr>
      </w:pPr>
      <w:r w:rsidRPr="00D63575">
        <w:t>缔约国自从加入《议定书》以来是否缔结过任何引渡条约</w:t>
      </w:r>
      <w:r w:rsidR="00226812" w:rsidRPr="00D63575">
        <w:t>，</w:t>
      </w:r>
      <w:r w:rsidRPr="00D63575">
        <w:t>或正在谈判任何引渡条约</w:t>
      </w:r>
      <w:r w:rsidR="00226812" w:rsidRPr="00D63575">
        <w:t>，</w:t>
      </w:r>
      <w:r w:rsidRPr="00D63575">
        <w:t>若是如此</w:t>
      </w:r>
      <w:r w:rsidR="00226812" w:rsidRPr="00D63575">
        <w:t>，</w:t>
      </w:r>
      <w:r w:rsidRPr="00D63575">
        <w:t>此种条约是否承认与《议定书》所述罪行相应的罪行是可引渡罪行</w:t>
      </w:r>
      <w:r w:rsidR="00226812" w:rsidRPr="00D63575">
        <w:t>；</w:t>
      </w:r>
    </w:p>
    <w:p w:rsidR="00BC0597" w:rsidRPr="00D63575" w:rsidRDefault="00BC0597" w:rsidP="00BC0597">
      <w:pPr>
        <w:numPr>
          <w:ilvl w:val="0"/>
          <w:numId w:val="97"/>
        </w:numPr>
      </w:pPr>
      <w:r w:rsidRPr="00D63575">
        <w:t>缔约国自从《议定书》生效以来</w:t>
      </w:r>
      <w:r w:rsidR="00226812" w:rsidRPr="00D63575">
        <w:t>，</w:t>
      </w:r>
      <w:r w:rsidRPr="00D63575">
        <w:t>是否拒绝过</w:t>
      </w:r>
      <w:r w:rsidR="00A6279A" w:rsidRPr="00D63575">
        <w:t>要求引渡</w:t>
      </w:r>
      <w:r w:rsidRPr="00D63575">
        <w:t>其辖下被另一缔约国控告犯有《议定书》所述任何罪行的人</w:t>
      </w:r>
      <w:r w:rsidR="00A6279A" w:rsidRPr="00D63575">
        <w:t>员</w:t>
      </w:r>
      <w:r w:rsidRPr="00D63575">
        <w:t>的请求</w:t>
      </w:r>
      <w:r w:rsidR="00226812" w:rsidRPr="00D63575">
        <w:t>，</w:t>
      </w:r>
      <w:r w:rsidRPr="00D63575">
        <w:t>若</w:t>
      </w:r>
      <w:r w:rsidR="00A6279A" w:rsidRPr="00D63575">
        <w:t>拒绝过</w:t>
      </w:r>
      <w:r w:rsidR="00226812" w:rsidRPr="00D63575">
        <w:t>，</w:t>
      </w:r>
      <w:r w:rsidRPr="00D63575">
        <w:t>应说明拒绝引渡的理由</w:t>
      </w:r>
      <w:r w:rsidR="00226812" w:rsidRPr="00D63575">
        <w:t>，</w:t>
      </w:r>
      <w:r w:rsidR="00280998" w:rsidRPr="00D63575">
        <w:t>所涉人员</w:t>
      </w:r>
      <w:r w:rsidRPr="00D63575">
        <w:t>是否</w:t>
      </w:r>
      <w:r w:rsidR="00280998" w:rsidRPr="00D63575">
        <w:t>交由</w:t>
      </w:r>
      <w:r w:rsidRPr="00D63575">
        <w:t>缔约国主管部门起诉。</w:t>
      </w:r>
    </w:p>
    <w:p w:rsidR="00BC0597" w:rsidRPr="00D63575" w:rsidRDefault="00BC0597" w:rsidP="00BC0597">
      <w:pPr>
        <w:numPr>
          <w:ilvl w:val="0"/>
          <w:numId w:val="97"/>
        </w:numPr>
      </w:pPr>
      <w:r w:rsidRPr="00D63575">
        <w:t>自《议定书》生效以来</w:t>
      </w:r>
      <w:r w:rsidR="00226812" w:rsidRPr="00D63575">
        <w:t>，</w:t>
      </w:r>
      <w:r w:rsidRPr="00D63575">
        <w:t>或自从最近一次报告《议定书》执行情况以来</w:t>
      </w:r>
      <w:r w:rsidR="00226812" w:rsidRPr="00D63575">
        <w:t>，</w:t>
      </w:r>
      <w:r w:rsidRPr="00D63575">
        <w:t>缔约国</w:t>
      </w:r>
      <w:r w:rsidR="003F2D54" w:rsidRPr="00D63575">
        <w:t>核准</w:t>
      </w:r>
      <w:r w:rsidRPr="00D63575">
        <w:t>的就《议定书》所述任何罪行</w:t>
      </w:r>
      <w:r w:rsidR="003F2D54" w:rsidRPr="00D63575">
        <w:t>提出</w:t>
      </w:r>
      <w:r w:rsidRPr="00D63575">
        <w:t>的引渡请求数目</w:t>
      </w:r>
      <w:r w:rsidR="00226812" w:rsidRPr="00D63575">
        <w:t>，</w:t>
      </w:r>
      <w:r w:rsidRPr="00D63575">
        <w:t>按罪行性质分列</w:t>
      </w:r>
      <w:r w:rsidR="00226812" w:rsidRPr="00D63575">
        <w:t>；</w:t>
      </w:r>
    </w:p>
    <w:p w:rsidR="00BC0597" w:rsidRPr="00D63575" w:rsidRDefault="00BC0597" w:rsidP="00BC0597">
      <w:pPr>
        <w:numPr>
          <w:ilvl w:val="0"/>
          <w:numId w:val="97"/>
        </w:numPr>
      </w:pPr>
      <w:r w:rsidRPr="00D63575">
        <w:t>自《议定书》生效以来</w:t>
      </w:r>
      <w:r w:rsidR="00226812" w:rsidRPr="00D63575">
        <w:t>，</w:t>
      </w:r>
      <w:r w:rsidRPr="00D63575">
        <w:t>缔约国是否请求过引渡被控犯有《议定书》所述罪行</w:t>
      </w:r>
      <w:r w:rsidR="00600877" w:rsidRPr="00D63575">
        <w:t>的</w:t>
      </w:r>
      <w:r w:rsidRPr="00D63575">
        <w:t>人</w:t>
      </w:r>
      <w:r w:rsidR="00600877" w:rsidRPr="00D63575">
        <w:t>员</w:t>
      </w:r>
      <w:r w:rsidR="00226812" w:rsidRPr="00D63575">
        <w:t>，</w:t>
      </w:r>
      <w:r w:rsidRPr="00D63575">
        <w:t>若</w:t>
      </w:r>
      <w:r w:rsidR="00600877" w:rsidRPr="00D63575">
        <w:t>曾提出</w:t>
      </w:r>
      <w:r w:rsidR="00226812" w:rsidRPr="00D63575">
        <w:t>，</w:t>
      </w:r>
      <w:r w:rsidR="00600877" w:rsidRPr="00D63575">
        <w:t>被请求国</w:t>
      </w:r>
      <w:r w:rsidRPr="00D63575">
        <w:t>是否</w:t>
      </w:r>
      <w:r w:rsidR="00600877" w:rsidRPr="00D63575">
        <w:t>答应此种请求</w:t>
      </w:r>
      <w:r w:rsidR="00226812" w:rsidRPr="00D63575">
        <w:t>；</w:t>
      </w:r>
    </w:p>
    <w:p w:rsidR="00BC0597" w:rsidRPr="00D63575" w:rsidRDefault="00724EE4" w:rsidP="00BC0597">
      <w:pPr>
        <w:numPr>
          <w:ilvl w:val="0"/>
          <w:numId w:val="97"/>
        </w:numPr>
      </w:pPr>
      <w:r w:rsidRPr="00D63575">
        <w:t>曾否</w:t>
      </w:r>
      <w:r w:rsidR="00BC0597" w:rsidRPr="00D63575">
        <w:t>提议、起草或通过</w:t>
      </w:r>
      <w:r w:rsidR="00600877" w:rsidRPr="00D63575">
        <w:t>任何</w:t>
      </w:r>
      <w:r w:rsidR="00BC0597" w:rsidRPr="00D63575">
        <w:t>新的</w:t>
      </w:r>
      <w:r w:rsidRPr="00D63575">
        <w:t>引渡</w:t>
      </w:r>
      <w:r w:rsidR="00BC0597" w:rsidRPr="00D63575">
        <w:t>立法、规章或司法规则</w:t>
      </w:r>
      <w:r w:rsidR="00226812" w:rsidRPr="00D63575">
        <w:t>，</w:t>
      </w:r>
      <w:r w:rsidR="00BC0597" w:rsidRPr="00D63575">
        <w:t>若是如此</w:t>
      </w:r>
      <w:r w:rsidR="00226812" w:rsidRPr="00D63575">
        <w:t>，</w:t>
      </w:r>
      <w:r w:rsidR="00BC0597" w:rsidRPr="00D63575">
        <w:t>应说明它们</w:t>
      </w:r>
      <w:r w:rsidR="00F24A97" w:rsidRPr="00D63575">
        <w:t>可能会给</w:t>
      </w:r>
      <w:r w:rsidR="00BC0597" w:rsidRPr="00D63575">
        <w:t>被控犯有与《议定书》第</w:t>
      </w:r>
      <w:r w:rsidR="00BC0597" w:rsidRPr="00D63575">
        <w:t>3</w:t>
      </w:r>
      <w:r w:rsidR="00BC0597" w:rsidRPr="00D63575">
        <w:t>条所述行为相应的罪行</w:t>
      </w:r>
      <w:r w:rsidR="00F24A97" w:rsidRPr="00D63575">
        <w:t>人员</w:t>
      </w:r>
      <w:r w:rsidR="00BC0597" w:rsidRPr="00D63575">
        <w:t>的</w:t>
      </w:r>
      <w:r w:rsidR="00F24A97" w:rsidRPr="00D63575">
        <w:t>引渡工作造成的</w:t>
      </w:r>
      <w:r w:rsidR="00BC0597" w:rsidRPr="00D63575">
        <w:t>后果。</w:t>
      </w:r>
    </w:p>
    <w:p w:rsidR="00BC0597" w:rsidRPr="00D63575" w:rsidRDefault="00BC0597" w:rsidP="00BC0597">
      <w:r w:rsidRPr="00D63575">
        <w:tab/>
        <w:t>2</w:t>
      </w:r>
      <w:r w:rsidR="00226812" w:rsidRPr="00D63575">
        <w:t>5.</w:t>
      </w:r>
      <w:r w:rsidRPr="00D63575">
        <w:t xml:space="preserve">  </w:t>
      </w:r>
      <w:r w:rsidRPr="00D63575">
        <w:t>报告应讲解配合其他缔约国对《议定书》所述罪行进行调查和提起刑事诉讼和引渡诉讼的法律依据</w:t>
      </w:r>
      <w:r w:rsidR="00226812" w:rsidRPr="00D63575">
        <w:t>(</w:t>
      </w:r>
      <w:r w:rsidRPr="00D63575">
        <w:t>包括国际协议</w:t>
      </w:r>
      <w:r w:rsidR="00226812" w:rsidRPr="00D63575">
        <w:t>)</w:t>
      </w:r>
      <w:r w:rsidR="0091190D" w:rsidRPr="00D63575">
        <w:t>、</w:t>
      </w:r>
      <w:r w:rsidRPr="00D63575">
        <w:t>以及缔约国</w:t>
      </w:r>
      <w:r w:rsidR="00ED2F03" w:rsidRPr="00D63575">
        <w:t>对此</w:t>
      </w:r>
      <w:r w:rsidRPr="00D63575">
        <w:t>种合作的政策和做法</w:t>
      </w:r>
      <w:r w:rsidR="00226812" w:rsidRPr="00D63575">
        <w:t>，</w:t>
      </w:r>
      <w:r w:rsidRPr="00D63575">
        <w:t>包括同其他缔约国合作的案例及</w:t>
      </w:r>
      <w:r w:rsidR="00ED2F03" w:rsidRPr="00D63575">
        <w:t>其</w:t>
      </w:r>
      <w:r w:rsidRPr="00D63575">
        <w:t>获得其他缔约国合作方面经历的任何重大困难。</w:t>
      </w:r>
    </w:p>
    <w:p w:rsidR="00BC0597" w:rsidRPr="00D63575" w:rsidRDefault="00BC0597" w:rsidP="00BC0597">
      <w:r w:rsidRPr="00D63575">
        <w:tab/>
        <w:t>2</w:t>
      </w:r>
      <w:r w:rsidR="00226812" w:rsidRPr="00D63575">
        <w:t>6.</w:t>
      </w:r>
      <w:r w:rsidRPr="00D63575">
        <w:t xml:space="preserve">  </w:t>
      </w:r>
      <w:r w:rsidRPr="00D63575">
        <w:t>报告应讲解缔约国有关下列各方面的法律、政策和做法</w:t>
      </w:r>
      <w:r w:rsidR="00226812" w:rsidRPr="00D63575">
        <w:t>：</w:t>
      </w:r>
    </w:p>
    <w:p w:rsidR="00BC0597" w:rsidRPr="00D63575" w:rsidRDefault="00BC0597" w:rsidP="00BC0597">
      <w:pPr>
        <w:numPr>
          <w:ilvl w:val="0"/>
          <w:numId w:val="98"/>
        </w:numPr>
      </w:pPr>
      <w:r w:rsidRPr="00D63575">
        <w:t>扣押和没收用于实施或便利</w:t>
      </w:r>
      <w:r w:rsidR="00C765B2" w:rsidRPr="00D63575">
        <w:t>实施</w:t>
      </w:r>
      <w:r w:rsidRPr="00D63575">
        <w:t>《议定书》所述任何罪行的材料、资产和</w:t>
      </w:r>
      <w:r w:rsidR="00226812" w:rsidRPr="00D63575">
        <w:t>(</w:t>
      </w:r>
      <w:r w:rsidR="00426BB8" w:rsidRPr="00D63575">
        <w:t>或</w:t>
      </w:r>
      <w:r w:rsidR="00226812" w:rsidRPr="00D63575">
        <w:t>)</w:t>
      </w:r>
      <w:r w:rsidRPr="00D63575">
        <w:t>其他物品</w:t>
      </w:r>
      <w:r w:rsidR="00226812" w:rsidRPr="00D63575">
        <w:t>；</w:t>
      </w:r>
    </w:p>
    <w:p w:rsidR="00BC0597" w:rsidRPr="00D63575" w:rsidRDefault="00BC0597" w:rsidP="00BC0597">
      <w:pPr>
        <w:numPr>
          <w:ilvl w:val="0"/>
          <w:numId w:val="98"/>
        </w:numPr>
      </w:pPr>
      <w:r w:rsidRPr="00D63575">
        <w:t>扣押和没收此种犯罪所得收益</w:t>
      </w:r>
      <w:r w:rsidR="00226812" w:rsidRPr="00D63575">
        <w:t>；</w:t>
      </w:r>
    </w:p>
    <w:p w:rsidR="00BC0597" w:rsidRPr="00D63575" w:rsidRDefault="00BC0597" w:rsidP="003A01F5">
      <w:pPr>
        <w:numPr>
          <w:ilvl w:val="0"/>
          <w:numId w:val="98"/>
        </w:numPr>
        <w:spacing w:after="320"/>
        <w:rPr>
          <w:spacing w:val="6"/>
        </w:rPr>
      </w:pPr>
      <w:r w:rsidRPr="00D63575">
        <w:rPr>
          <w:spacing w:val="6"/>
        </w:rPr>
        <w:t>查封用于实施这些罪行的场所</w:t>
      </w:r>
      <w:r w:rsidR="00226812" w:rsidRPr="00D63575">
        <w:rPr>
          <w:spacing w:val="6"/>
        </w:rPr>
        <w:t>，</w:t>
      </w:r>
      <w:r w:rsidRPr="00D63575">
        <w:rPr>
          <w:spacing w:val="6"/>
        </w:rPr>
        <w:t>包括执行其他缔约国提出的</w:t>
      </w:r>
      <w:r w:rsidR="00C765B2" w:rsidRPr="00D63575">
        <w:rPr>
          <w:spacing w:val="6"/>
        </w:rPr>
        <w:t>请求</w:t>
      </w:r>
      <w:r w:rsidR="00226812" w:rsidRPr="00D63575">
        <w:rPr>
          <w:spacing w:val="6"/>
        </w:rPr>
        <w:t>，</w:t>
      </w:r>
      <w:r w:rsidRPr="00D63575">
        <w:rPr>
          <w:spacing w:val="6"/>
        </w:rPr>
        <w:t>扣押没收《议定书》第</w:t>
      </w:r>
      <w:r w:rsidRPr="00D63575">
        <w:rPr>
          <w:spacing w:val="6"/>
        </w:rPr>
        <w:t>7</w:t>
      </w:r>
      <w:r w:rsidRPr="00D63575">
        <w:rPr>
          <w:spacing w:val="6"/>
        </w:rPr>
        <w:t>条</w:t>
      </w:r>
      <w:r w:rsidR="00226812" w:rsidRPr="00D63575">
        <w:rPr>
          <w:spacing w:val="6"/>
        </w:rPr>
        <w:t>(</w:t>
      </w:r>
      <w:r w:rsidRPr="00D63575">
        <w:rPr>
          <w:spacing w:val="6"/>
        </w:rPr>
        <w:t>a</w:t>
      </w:r>
      <w:r w:rsidR="00226812" w:rsidRPr="00D63575">
        <w:rPr>
          <w:spacing w:val="6"/>
        </w:rPr>
        <w:t>)</w:t>
      </w:r>
      <w:r w:rsidRPr="00D63575">
        <w:rPr>
          <w:spacing w:val="6"/>
        </w:rPr>
        <w:t>项所述任何材料、资产、工具或所得收益</w:t>
      </w:r>
      <w:r w:rsidR="00226812" w:rsidRPr="00D63575">
        <w:rPr>
          <w:spacing w:val="6"/>
        </w:rPr>
        <w:t>；</w:t>
      </w:r>
      <w:r w:rsidRPr="00D63575">
        <w:rPr>
          <w:spacing w:val="6"/>
        </w:rPr>
        <w:t>缔约国</w:t>
      </w:r>
      <w:r w:rsidR="00600DB7" w:rsidRPr="00D63575">
        <w:rPr>
          <w:spacing w:val="6"/>
        </w:rPr>
        <w:t>在</w:t>
      </w:r>
      <w:r w:rsidRPr="00D63575">
        <w:rPr>
          <w:spacing w:val="6"/>
        </w:rPr>
        <w:t>其他缔约国</w:t>
      </w:r>
      <w:r w:rsidR="00600DB7" w:rsidRPr="00D63575">
        <w:rPr>
          <w:spacing w:val="6"/>
        </w:rPr>
        <w:t>回应其</w:t>
      </w:r>
      <w:r w:rsidRPr="00D63575">
        <w:rPr>
          <w:spacing w:val="6"/>
        </w:rPr>
        <w:t>提出的扣押和没收物品和所得</w:t>
      </w:r>
      <w:r w:rsidR="00600DB7" w:rsidRPr="00D63575">
        <w:rPr>
          <w:spacing w:val="6"/>
        </w:rPr>
        <w:t>收益</w:t>
      </w:r>
      <w:r w:rsidRPr="00D63575">
        <w:rPr>
          <w:spacing w:val="6"/>
        </w:rPr>
        <w:t>的请求</w:t>
      </w:r>
      <w:r w:rsidR="00600DB7" w:rsidRPr="00D63575">
        <w:rPr>
          <w:spacing w:val="6"/>
        </w:rPr>
        <w:t>方面有何</w:t>
      </w:r>
      <w:r w:rsidRPr="00D63575">
        <w:rPr>
          <w:spacing w:val="6"/>
        </w:rPr>
        <w:t>经验</w:t>
      </w:r>
      <w:r w:rsidR="00226812" w:rsidRPr="00D63575">
        <w:rPr>
          <w:spacing w:val="6"/>
        </w:rPr>
        <w:t>；</w:t>
      </w:r>
      <w:r w:rsidRPr="00D63575">
        <w:rPr>
          <w:spacing w:val="6"/>
        </w:rPr>
        <w:t>自《议定书》生效以来</w:t>
      </w:r>
      <w:r w:rsidR="009A31D3" w:rsidRPr="00D63575">
        <w:rPr>
          <w:spacing w:val="6"/>
        </w:rPr>
        <w:t>曾就</w:t>
      </w:r>
      <w:r w:rsidRPr="00D63575">
        <w:rPr>
          <w:spacing w:val="6"/>
        </w:rPr>
        <w:t>这</w:t>
      </w:r>
      <w:r w:rsidR="009A31D3" w:rsidRPr="00D63575">
        <w:rPr>
          <w:spacing w:val="6"/>
        </w:rPr>
        <w:t>种</w:t>
      </w:r>
      <w:r w:rsidRPr="00D63575">
        <w:rPr>
          <w:spacing w:val="6"/>
        </w:rPr>
        <w:t>事项</w:t>
      </w:r>
      <w:r w:rsidR="009A31D3" w:rsidRPr="00D63575">
        <w:rPr>
          <w:spacing w:val="6"/>
        </w:rPr>
        <w:t>提议、起草或颁布过</w:t>
      </w:r>
      <w:r w:rsidRPr="00D63575">
        <w:rPr>
          <w:spacing w:val="6"/>
        </w:rPr>
        <w:t>的任何立法</w:t>
      </w:r>
      <w:r w:rsidR="00226812" w:rsidRPr="00D63575">
        <w:rPr>
          <w:spacing w:val="6"/>
        </w:rPr>
        <w:t>，</w:t>
      </w:r>
      <w:r w:rsidRPr="00D63575">
        <w:rPr>
          <w:spacing w:val="6"/>
        </w:rPr>
        <w:t>以及</w:t>
      </w:r>
      <w:r w:rsidR="009A31D3" w:rsidRPr="00D63575">
        <w:rPr>
          <w:spacing w:val="6"/>
        </w:rPr>
        <w:t>对这种</w:t>
      </w:r>
      <w:r w:rsidRPr="00D63575">
        <w:rPr>
          <w:spacing w:val="6"/>
        </w:rPr>
        <w:t>事项</w:t>
      </w:r>
      <w:r w:rsidR="009A31D3" w:rsidRPr="00D63575">
        <w:rPr>
          <w:spacing w:val="6"/>
        </w:rPr>
        <w:t>作出</w:t>
      </w:r>
      <w:r w:rsidRPr="00D63575">
        <w:rPr>
          <w:spacing w:val="6"/>
        </w:rPr>
        <w:t>的任何</w:t>
      </w:r>
      <w:r w:rsidR="009A31D3" w:rsidRPr="00D63575">
        <w:rPr>
          <w:spacing w:val="6"/>
        </w:rPr>
        <w:t>具有</w:t>
      </w:r>
      <w:r w:rsidR="00492FA3" w:rsidRPr="00D63575">
        <w:rPr>
          <w:spacing w:val="6"/>
        </w:rPr>
        <w:t>特殊</w:t>
      </w:r>
      <w:r w:rsidR="009A31D3" w:rsidRPr="00D63575">
        <w:rPr>
          <w:spacing w:val="6"/>
        </w:rPr>
        <w:t>意义的</w:t>
      </w:r>
      <w:r w:rsidR="00492FA3" w:rsidRPr="00D63575">
        <w:rPr>
          <w:spacing w:val="6"/>
        </w:rPr>
        <w:t>司法判决</w:t>
      </w:r>
      <w:r w:rsidRPr="00D63575">
        <w:rPr>
          <w:spacing w:val="6"/>
        </w:rPr>
        <w:t>。</w:t>
      </w:r>
    </w:p>
    <w:p w:rsidR="00BC0597" w:rsidRPr="00D63575" w:rsidRDefault="00BC0597" w:rsidP="003A01F5">
      <w:pPr>
        <w:pStyle w:val="Heading2"/>
        <w:rPr>
          <w:rFonts w:eastAsia="KaiTi_GB2312"/>
          <w:spacing w:val="0"/>
          <w:kern w:val="0"/>
          <w:sz w:val="24"/>
          <w:szCs w:val="24"/>
        </w:rPr>
      </w:pPr>
      <w:r w:rsidRPr="00D63575">
        <w:t>六、保护受害人的权利</w:t>
      </w:r>
      <w:r w:rsidR="003A01F5" w:rsidRPr="00D63575">
        <w:br/>
      </w:r>
      <w:r w:rsidR="00226812" w:rsidRPr="00D63575">
        <w:rPr>
          <w:rFonts w:eastAsia="KaiTi_GB2312"/>
          <w:spacing w:val="0"/>
          <w:kern w:val="0"/>
          <w:sz w:val="24"/>
          <w:szCs w:val="24"/>
        </w:rPr>
        <w:t>(</w:t>
      </w:r>
      <w:r w:rsidRPr="00D63575">
        <w:rPr>
          <w:rFonts w:eastAsia="KaiTi_GB2312"/>
          <w:spacing w:val="0"/>
          <w:kern w:val="0"/>
          <w:sz w:val="24"/>
          <w:szCs w:val="24"/>
        </w:rPr>
        <w:t>第</w:t>
      </w:r>
      <w:r w:rsidRPr="00D63575">
        <w:rPr>
          <w:rFonts w:eastAsia="KaiTi_GB2312"/>
          <w:spacing w:val="0"/>
          <w:kern w:val="0"/>
          <w:sz w:val="24"/>
          <w:szCs w:val="24"/>
        </w:rPr>
        <w:t>8</w:t>
      </w:r>
      <w:r w:rsidRPr="00D63575">
        <w:rPr>
          <w:rFonts w:eastAsia="KaiTi_GB2312"/>
          <w:spacing w:val="0"/>
          <w:kern w:val="0"/>
          <w:sz w:val="24"/>
          <w:szCs w:val="24"/>
        </w:rPr>
        <w:t>条和第</w:t>
      </w:r>
      <w:r w:rsidRPr="00D63575">
        <w:rPr>
          <w:rFonts w:eastAsia="KaiTi_GB2312"/>
          <w:spacing w:val="0"/>
          <w:kern w:val="0"/>
          <w:sz w:val="24"/>
          <w:szCs w:val="24"/>
        </w:rPr>
        <w:t>9</w:t>
      </w:r>
      <w:r w:rsidRPr="00D63575">
        <w:rPr>
          <w:rFonts w:eastAsia="KaiTi_GB2312"/>
          <w:spacing w:val="0"/>
          <w:kern w:val="0"/>
          <w:sz w:val="24"/>
          <w:szCs w:val="24"/>
        </w:rPr>
        <w:t>条第</w:t>
      </w:r>
      <w:r w:rsidRPr="00D63575">
        <w:rPr>
          <w:rFonts w:eastAsia="KaiTi_GB2312"/>
          <w:spacing w:val="0"/>
          <w:kern w:val="0"/>
          <w:sz w:val="24"/>
          <w:szCs w:val="24"/>
        </w:rPr>
        <w:t>3</w:t>
      </w:r>
      <w:r w:rsidRPr="00D63575">
        <w:rPr>
          <w:rFonts w:eastAsia="KaiTi_GB2312"/>
          <w:spacing w:val="0"/>
          <w:kern w:val="0"/>
          <w:sz w:val="24"/>
          <w:szCs w:val="24"/>
        </w:rPr>
        <w:t>和第</w:t>
      </w:r>
      <w:r w:rsidRPr="00D63575">
        <w:rPr>
          <w:rFonts w:eastAsia="KaiTi_GB2312"/>
          <w:spacing w:val="0"/>
          <w:kern w:val="0"/>
          <w:sz w:val="24"/>
          <w:szCs w:val="24"/>
        </w:rPr>
        <w:t>4</w:t>
      </w:r>
      <w:r w:rsidRPr="00D63575">
        <w:rPr>
          <w:rFonts w:eastAsia="KaiTi_GB2312"/>
          <w:spacing w:val="0"/>
          <w:kern w:val="0"/>
          <w:sz w:val="24"/>
          <w:szCs w:val="24"/>
        </w:rPr>
        <w:t>款</w:t>
      </w:r>
      <w:r w:rsidR="00226812" w:rsidRPr="00D63575">
        <w:rPr>
          <w:rFonts w:eastAsia="KaiTi_GB2312"/>
          <w:spacing w:val="0"/>
          <w:kern w:val="0"/>
          <w:sz w:val="24"/>
          <w:szCs w:val="24"/>
        </w:rPr>
        <w:t>)</w:t>
      </w:r>
    </w:p>
    <w:p w:rsidR="00BC0597" w:rsidRPr="00D63575" w:rsidRDefault="00BC0597" w:rsidP="00BC0597">
      <w:r w:rsidRPr="00D63575">
        <w:tab/>
        <w:t>2</w:t>
      </w:r>
      <w:r w:rsidR="00226812" w:rsidRPr="00D63575">
        <w:t>7.</w:t>
      </w:r>
      <w:r w:rsidRPr="00D63575">
        <w:t xml:space="preserve">  </w:t>
      </w:r>
      <w:r w:rsidRPr="00D63575">
        <w:t>报告应</w:t>
      </w:r>
      <w:r w:rsidR="005C6408" w:rsidRPr="00D63575">
        <w:t>载有</w:t>
      </w:r>
      <w:r w:rsidRPr="00D63575">
        <w:t>资料</w:t>
      </w:r>
      <w:r w:rsidR="00226812" w:rsidRPr="00D63575">
        <w:t>，</w:t>
      </w:r>
      <w:r w:rsidRPr="00D63575">
        <w:t>介绍缔约国</w:t>
      </w:r>
      <w:r w:rsidR="005C6408" w:rsidRPr="00D63575">
        <w:t>采取了哪些措施</w:t>
      </w:r>
      <w:r w:rsidRPr="00D63575">
        <w:t>执行《议定书》第</w:t>
      </w:r>
      <w:r w:rsidRPr="00D63575">
        <w:t>8</w:t>
      </w:r>
      <w:r w:rsidRPr="00D63575">
        <w:t>条</w:t>
      </w:r>
      <w:r w:rsidR="00226812" w:rsidRPr="00D63575">
        <w:t>，</w:t>
      </w:r>
      <w:r w:rsidR="005C6408" w:rsidRPr="00D63575">
        <w:t>确保</w:t>
      </w:r>
      <w:r w:rsidR="005F7641" w:rsidRPr="00D63575">
        <w:t>遭</w:t>
      </w:r>
      <w:r w:rsidR="00B828C8" w:rsidRPr="00D63575">
        <w:t>本</w:t>
      </w:r>
      <w:r w:rsidRPr="00D63575">
        <w:t>《议定书》所禁止的做法</w:t>
      </w:r>
      <w:r w:rsidR="005F7641" w:rsidRPr="00D63575">
        <w:t>侵</w:t>
      </w:r>
      <w:r w:rsidRPr="00D63575">
        <w:t>害</w:t>
      </w:r>
      <w:r w:rsidR="00B828C8" w:rsidRPr="00D63575">
        <w:t>的</w:t>
      </w:r>
      <w:r w:rsidRPr="00D63575">
        <w:t>儿童的</w:t>
      </w:r>
      <w:r w:rsidR="00B828C8" w:rsidRPr="00D63575">
        <w:t>权利和最大利益在</w:t>
      </w:r>
      <w:r w:rsidRPr="00D63575">
        <w:t>刑事调查和诉讼程序的所有阶段</w:t>
      </w:r>
      <w:r w:rsidR="00B828C8" w:rsidRPr="00D63575">
        <w:t>都得到</w:t>
      </w:r>
      <w:r w:rsidR="005F7641" w:rsidRPr="00D63575">
        <w:t>充分</w:t>
      </w:r>
      <w:r w:rsidR="00B828C8" w:rsidRPr="00D63575">
        <w:t>的</w:t>
      </w:r>
      <w:r w:rsidRPr="00D63575">
        <w:t>承认、尊重和保护。缔约国不妨也可以介绍</w:t>
      </w:r>
      <w:r w:rsidR="009622A3" w:rsidRPr="00D63575">
        <w:t>是否作过任何努力</w:t>
      </w:r>
      <w:r w:rsidR="00226812" w:rsidRPr="00D63575">
        <w:t>，</w:t>
      </w:r>
      <w:r w:rsidRPr="00D63575">
        <w:t>执行</w:t>
      </w:r>
      <w:r w:rsidRPr="00D63575">
        <w:t>2005</w:t>
      </w:r>
      <w:r w:rsidRPr="00D63575">
        <w:t>年经济及社会理事会通过的</w:t>
      </w:r>
      <w:r w:rsidR="00C6555A" w:rsidRPr="00D63575">
        <w:t>《</w:t>
      </w:r>
      <w:r w:rsidR="008305E6" w:rsidRPr="00D63575">
        <w:rPr>
          <w:color w:val="000000"/>
          <w:sz w:val="27"/>
          <w:szCs w:val="27"/>
        </w:rPr>
        <w:t>犯罪</w:t>
      </w:r>
      <w:r w:rsidR="000F6DDE" w:rsidRPr="00D63575">
        <w:rPr>
          <w:color w:val="000000"/>
          <w:sz w:val="27"/>
          <w:szCs w:val="27"/>
        </w:rPr>
        <w:t>受害</w:t>
      </w:r>
      <w:r w:rsidR="008305E6" w:rsidRPr="00D63575">
        <w:rPr>
          <w:color w:val="000000"/>
          <w:sz w:val="27"/>
          <w:szCs w:val="27"/>
        </w:rPr>
        <w:t>儿童和</w:t>
      </w:r>
      <w:r w:rsidR="007B2035" w:rsidRPr="00D63575">
        <w:rPr>
          <w:color w:val="000000"/>
          <w:sz w:val="27"/>
          <w:szCs w:val="27"/>
        </w:rPr>
        <w:t>儿童</w:t>
      </w:r>
      <w:r w:rsidRPr="00D63575">
        <w:t>证人</w:t>
      </w:r>
      <w:r w:rsidR="00C6555A" w:rsidRPr="00D63575">
        <w:t>所涉</w:t>
      </w:r>
      <w:r w:rsidRPr="00D63575">
        <w:t>事项司法准则</w:t>
      </w:r>
      <w:r w:rsidR="00C6555A" w:rsidRPr="00D63575">
        <w:rPr>
          <w:color w:val="000000"/>
          <w:sz w:val="27"/>
          <w:szCs w:val="27"/>
        </w:rPr>
        <w:t>》</w:t>
      </w:r>
      <w:r w:rsidR="00226812" w:rsidRPr="00D63575">
        <w:t>(</w:t>
      </w:r>
      <w:r w:rsidRPr="00D63575">
        <w:t>见附件</w:t>
      </w:r>
      <w:r w:rsidR="00226812" w:rsidRPr="00D63575">
        <w:t>)</w:t>
      </w:r>
      <w:r w:rsidRPr="00D63575">
        <w:t>。</w:t>
      </w:r>
    </w:p>
    <w:p w:rsidR="00BC0597" w:rsidRPr="00D63575" w:rsidRDefault="00BC0597" w:rsidP="00BC0597">
      <w:r w:rsidRPr="00D63575">
        <w:tab/>
        <w:t>2</w:t>
      </w:r>
      <w:r w:rsidR="00226812" w:rsidRPr="00D63575">
        <w:t>8.</w:t>
      </w:r>
      <w:r w:rsidRPr="00D63575">
        <w:t xml:space="preserve">  </w:t>
      </w:r>
      <w:r w:rsidRPr="00D63575">
        <w:t>报告应当说明</w:t>
      </w:r>
      <w:r w:rsidR="00226812" w:rsidRPr="00D63575">
        <w:t>，</w:t>
      </w:r>
      <w:r w:rsidR="008A15B1" w:rsidRPr="00D63575">
        <w:t>在缔约国全境</w:t>
      </w:r>
      <w:r w:rsidR="002F3525" w:rsidRPr="00D63575">
        <w:t>对</w:t>
      </w:r>
      <w:r w:rsidRPr="00D63575">
        <w:t>受害人看来不满</w:t>
      </w:r>
      <w:r w:rsidRPr="00D63575">
        <w:t>18</w:t>
      </w:r>
      <w:r w:rsidRPr="00D63575">
        <w:t>周岁但其实际年龄不详</w:t>
      </w:r>
      <w:r w:rsidR="002F3525" w:rsidRPr="00D63575">
        <w:t>的案件进行</w:t>
      </w:r>
      <w:r w:rsidRPr="00D63575">
        <w:t>《议定书》所述罪行</w:t>
      </w:r>
      <w:r w:rsidR="008A15B1" w:rsidRPr="00D63575">
        <w:t>的调查时</w:t>
      </w:r>
      <w:r w:rsidRPr="00D63575">
        <w:t>适用的相关法律、政策和做法</w:t>
      </w:r>
      <w:r w:rsidR="00226812" w:rsidRPr="00D63575">
        <w:t>(</w:t>
      </w:r>
      <w:r w:rsidRPr="00D63575">
        <w:t>见附件</w:t>
      </w:r>
      <w:r w:rsidR="00226812" w:rsidRPr="00D63575">
        <w:t>)</w:t>
      </w:r>
      <w:r w:rsidRPr="00D63575">
        <w:t>。</w:t>
      </w:r>
    </w:p>
    <w:p w:rsidR="00BC0597" w:rsidRPr="00D63575" w:rsidRDefault="00BC0597" w:rsidP="00BC0597">
      <w:r w:rsidRPr="00D63575">
        <w:tab/>
        <w:t>2</w:t>
      </w:r>
      <w:r w:rsidR="00226812" w:rsidRPr="00D63575">
        <w:t>9.</w:t>
      </w:r>
      <w:r w:rsidRPr="00D63575">
        <w:t xml:space="preserve">  </w:t>
      </w:r>
      <w:r w:rsidRPr="00D63575">
        <w:t>报告应叙述有关部门</w:t>
      </w:r>
      <w:r w:rsidR="008A15B1" w:rsidRPr="00D63575">
        <w:t>曾否通过任何规则、规章、准则或指示</w:t>
      </w:r>
      <w:r w:rsidR="00226812" w:rsidRPr="00D63575">
        <w:t>，</w:t>
      </w:r>
      <w:r w:rsidR="008A15B1" w:rsidRPr="00D63575">
        <w:t>以</w:t>
      </w:r>
      <w:r w:rsidRPr="00D63575">
        <w:t>确保刑事司法系统在对待《议定书》所述罪行</w:t>
      </w:r>
      <w:r w:rsidR="000F6DDE" w:rsidRPr="00D63575">
        <w:t>受害</w:t>
      </w:r>
      <w:r w:rsidRPr="00D63575">
        <w:t>儿童方面以儿童的最大利益为首要考虑</w:t>
      </w:r>
      <w:r w:rsidR="008A15B1" w:rsidRPr="00D63575" w:rsidDel="008A15B1">
        <w:t xml:space="preserve"> </w:t>
      </w:r>
      <w:r w:rsidR="00226812" w:rsidRPr="00D63575">
        <w:t>(</w:t>
      </w:r>
      <w:r w:rsidRPr="00D63575">
        <w:t>见附件</w:t>
      </w:r>
      <w:r w:rsidR="00226812" w:rsidRPr="00D63575">
        <w:t>)</w:t>
      </w:r>
      <w:r w:rsidRPr="00D63575">
        <w:t>。</w:t>
      </w:r>
    </w:p>
    <w:p w:rsidR="00BC0597" w:rsidRPr="00D63575" w:rsidRDefault="00BC0597" w:rsidP="00BC0597">
      <w:r w:rsidRPr="00D63575">
        <w:tab/>
        <w:t>3</w:t>
      </w:r>
      <w:r w:rsidR="00226812" w:rsidRPr="00D63575">
        <w:t>0.</w:t>
      </w:r>
      <w:r w:rsidRPr="00D63575">
        <w:t xml:space="preserve">  </w:t>
      </w:r>
      <w:r w:rsidRPr="00D63575">
        <w:t>报告</w:t>
      </w:r>
      <w:r w:rsidR="00D5303A" w:rsidRPr="00D63575">
        <w:t>还</w:t>
      </w:r>
      <w:r w:rsidRPr="00D63575">
        <w:t>应说明现行法律、程序和政策</w:t>
      </w:r>
      <w:r w:rsidR="00D5303A" w:rsidRPr="00D63575">
        <w:t>有</w:t>
      </w:r>
      <w:r w:rsidRPr="00D63575">
        <w:t>哪些规定的是为了</w:t>
      </w:r>
      <w:r w:rsidR="002E4C28" w:rsidRPr="00D63575">
        <w:t>确保</w:t>
      </w:r>
      <w:r w:rsidRPr="00D63575">
        <w:t>在刑事调查和诉讼程序中充分查明</w:t>
      </w:r>
      <w:r w:rsidR="002E4C28" w:rsidRPr="00D63575">
        <w:t>并</w:t>
      </w:r>
      <w:r w:rsidRPr="00D63575">
        <w:t>考虑到此种罪行</w:t>
      </w:r>
      <w:r w:rsidR="000F6DDE" w:rsidRPr="00D63575">
        <w:t>受害</w:t>
      </w:r>
      <w:r w:rsidRPr="00D63575">
        <w:t>儿童的最大利益</w:t>
      </w:r>
      <w:r w:rsidR="00226812" w:rsidRPr="00D63575">
        <w:t>，</w:t>
      </w:r>
      <w:r w:rsidRPr="00D63575">
        <w:t>如果没有</w:t>
      </w:r>
      <w:r w:rsidR="00226812" w:rsidRPr="00D63575">
        <w:t>，</w:t>
      </w:r>
      <w:r w:rsidRPr="00D63575">
        <w:t>则说明缔约国是否认为有必要或打算采取哪些步骤改进《议定书》第</w:t>
      </w:r>
      <w:r w:rsidRPr="00D63575">
        <w:t>8</w:t>
      </w:r>
      <w:r w:rsidRPr="00D63575">
        <w:t>条第</w:t>
      </w:r>
      <w:r w:rsidRPr="00D63575">
        <w:t>3</w:t>
      </w:r>
      <w:r w:rsidRPr="00D63575">
        <w:t>款的</w:t>
      </w:r>
      <w:r w:rsidR="002E4C28" w:rsidRPr="00D63575">
        <w:t>遵从情况</w:t>
      </w:r>
      <w:r w:rsidR="00226812" w:rsidRPr="00D63575">
        <w:t>(</w:t>
      </w:r>
      <w:r w:rsidRPr="00D63575">
        <w:t>见附件</w:t>
      </w:r>
      <w:r w:rsidR="00226812" w:rsidRPr="00D63575">
        <w:t>)</w:t>
      </w:r>
      <w:r w:rsidRPr="00D63575">
        <w:t>。</w:t>
      </w:r>
    </w:p>
    <w:p w:rsidR="00BC0597" w:rsidRPr="00D63575" w:rsidRDefault="00BC0597" w:rsidP="00BC0597">
      <w:r w:rsidRPr="00D63575">
        <w:tab/>
        <w:t>3</w:t>
      </w:r>
      <w:r w:rsidR="00226812" w:rsidRPr="00D63575">
        <w:t>1.</w:t>
      </w:r>
      <w:r w:rsidRPr="00D63575">
        <w:t xml:space="preserve">  </w:t>
      </w:r>
      <w:r w:rsidRPr="00D63575">
        <w:t>报告应说明采取哪些措施确保从事《议定书》所禁罪行受害人工作的人员得到法律、心理或其他方面的培训</w:t>
      </w:r>
      <w:r w:rsidR="00226812" w:rsidRPr="00D63575">
        <w:t>(</w:t>
      </w:r>
      <w:r w:rsidRPr="00D63575">
        <w:t>见附件</w:t>
      </w:r>
      <w:r w:rsidR="00226812" w:rsidRPr="00D63575">
        <w:t>)</w:t>
      </w:r>
      <w:r w:rsidRPr="00D63575">
        <w:t>。</w:t>
      </w:r>
    </w:p>
    <w:p w:rsidR="00BC0597" w:rsidRPr="00D63575" w:rsidRDefault="00BC0597" w:rsidP="00BC0597">
      <w:r w:rsidRPr="00D63575">
        <w:tab/>
        <w:t>3</w:t>
      </w:r>
      <w:r w:rsidR="00226812" w:rsidRPr="00D63575">
        <w:t>2.</w:t>
      </w:r>
      <w:r w:rsidRPr="00D63575">
        <w:t xml:space="preserve">  </w:t>
      </w:r>
      <w:r w:rsidRPr="00D63575">
        <w:t>报告应说明现有哪些措施向各机构、组织、网络和个人提供开展工作而不必担心干扰或报复的必要条件</w:t>
      </w:r>
      <w:r w:rsidR="00226812" w:rsidRPr="00D63575">
        <w:t>，</w:t>
      </w:r>
      <w:r w:rsidRPr="00D63575">
        <w:t>如果没有此种措施</w:t>
      </w:r>
      <w:r w:rsidR="00226812" w:rsidRPr="00D63575">
        <w:t>，</w:t>
      </w:r>
      <w:r w:rsidRPr="00D63575">
        <w:t>则应说明打算或认为有必要采取哪些步骤确保《议定书》第</w:t>
      </w:r>
      <w:r w:rsidRPr="00D63575">
        <w:t>8</w:t>
      </w:r>
      <w:r w:rsidRPr="00D63575">
        <w:t>条第</w:t>
      </w:r>
      <w:r w:rsidRPr="00D63575">
        <w:t>5</w:t>
      </w:r>
      <w:r w:rsidRPr="00D63575">
        <w:t>款得到遵守</w:t>
      </w:r>
      <w:r w:rsidR="00226812" w:rsidRPr="00D63575">
        <w:t>(</w:t>
      </w:r>
      <w:r w:rsidRPr="00D63575">
        <w:t>见附件</w:t>
      </w:r>
      <w:r w:rsidR="00226812" w:rsidRPr="00D63575">
        <w:t>)</w:t>
      </w:r>
      <w:r w:rsidRPr="00D63575">
        <w:t>。</w:t>
      </w:r>
    </w:p>
    <w:p w:rsidR="00BC0597" w:rsidRPr="00D63575" w:rsidRDefault="00BC0597" w:rsidP="00BC0597">
      <w:r w:rsidRPr="00D63575">
        <w:tab/>
        <w:t>3</w:t>
      </w:r>
      <w:r w:rsidR="00226812" w:rsidRPr="00D63575">
        <w:t>3.</w:t>
      </w:r>
      <w:r w:rsidRPr="00D63575">
        <w:t xml:space="preserve">  </w:t>
      </w:r>
      <w:r w:rsidRPr="00D63575">
        <w:t>报告应说明有无出台或强化过任何特别保障或补偿措施</w:t>
      </w:r>
      <w:r w:rsidR="00226812" w:rsidRPr="00D63575">
        <w:t>，</w:t>
      </w:r>
      <w:r w:rsidRPr="00D63575">
        <w:t>以确保</w:t>
      </w:r>
      <w:r w:rsidR="003E487A" w:rsidRPr="00D63575">
        <w:t>保护</w:t>
      </w:r>
      <w:r w:rsidRPr="00D63575">
        <w:t>本《议定书》所述罪行</w:t>
      </w:r>
      <w:r w:rsidR="000F6DDE" w:rsidRPr="00D63575">
        <w:t>受害</w:t>
      </w:r>
      <w:r w:rsidRPr="00D63575">
        <w:t>儿童权利的各种措施对于被告人获得公平公正审判的权利无任何不当影响</w:t>
      </w:r>
      <w:r w:rsidR="00226812" w:rsidRPr="00D63575">
        <w:t>(</w:t>
      </w:r>
      <w:r w:rsidRPr="00D63575">
        <w:t>见附件</w:t>
      </w:r>
      <w:r w:rsidR="00226812" w:rsidRPr="00D63575">
        <w:t>)</w:t>
      </w:r>
      <w:r w:rsidRPr="00D63575">
        <w:t>。</w:t>
      </w:r>
    </w:p>
    <w:p w:rsidR="00BC0597" w:rsidRPr="00D63575" w:rsidRDefault="00BC0597" w:rsidP="00BC0597">
      <w:r w:rsidRPr="00D63575">
        <w:tab/>
        <w:t>3</w:t>
      </w:r>
      <w:r w:rsidR="00226812" w:rsidRPr="00D63575">
        <w:t>4.</w:t>
      </w:r>
      <w:r w:rsidRPr="00D63575">
        <w:t xml:space="preserve">  </w:t>
      </w:r>
      <w:r w:rsidRPr="00D63575">
        <w:t>报告应说明在</w:t>
      </w:r>
      <w:r w:rsidR="003E487A" w:rsidRPr="00D63575">
        <w:t>重返</w:t>
      </w:r>
      <w:r w:rsidRPr="00D63575">
        <w:t>社会方面向买卖儿童、儿童卖淫和儿童色情制品致害儿童提供援助的现有公共和私人方案</w:t>
      </w:r>
      <w:r w:rsidR="00226812" w:rsidRPr="00D63575">
        <w:t>，</w:t>
      </w:r>
      <w:r w:rsidRPr="00D63575">
        <w:t>特别注意家庭团聚及身体和心理康复</w:t>
      </w:r>
      <w:r w:rsidR="00226812" w:rsidRPr="00D63575">
        <w:t>(</w:t>
      </w:r>
      <w:r w:rsidRPr="00D63575">
        <w:t>见附件</w:t>
      </w:r>
      <w:r w:rsidR="00226812" w:rsidRPr="00D63575">
        <w:t>)</w:t>
      </w:r>
      <w:r w:rsidRPr="00D63575">
        <w:t>。</w:t>
      </w:r>
    </w:p>
    <w:p w:rsidR="00BC0597" w:rsidRPr="00D63575" w:rsidRDefault="00BC0597" w:rsidP="00BC0597">
      <w:r w:rsidRPr="00D63575">
        <w:tab/>
        <w:t>3</w:t>
      </w:r>
      <w:r w:rsidR="00226812" w:rsidRPr="00D63575">
        <w:t>5.</w:t>
      </w:r>
      <w:r w:rsidRPr="00D63575">
        <w:t xml:space="preserve">  </w:t>
      </w:r>
      <w:r w:rsidRPr="00D63575">
        <w:t>报告还应说明</w:t>
      </w:r>
      <w:r w:rsidR="00226812" w:rsidRPr="00D63575">
        <w:t>，</w:t>
      </w:r>
      <w:r w:rsidRPr="00D63575">
        <w:t>如果儿童所受的剥削对其姓名、国籍和家庭联系等身份要素已产生不利影响</w:t>
      </w:r>
      <w:r w:rsidR="00226812" w:rsidRPr="00D63575">
        <w:t>，</w:t>
      </w:r>
      <w:r w:rsidRPr="00D63575">
        <w:t>缔约国采取了哪些措施协助其恢复身份</w:t>
      </w:r>
      <w:r w:rsidR="00226812" w:rsidRPr="00D63575">
        <w:t>(</w:t>
      </w:r>
      <w:r w:rsidRPr="00D63575">
        <w:t>见附件</w:t>
      </w:r>
      <w:r w:rsidR="00226812" w:rsidRPr="00D63575">
        <w:t>)</w:t>
      </w:r>
      <w:r w:rsidRPr="00D63575">
        <w:t>。</w:t>
      </w:r>
    </w:p>
    <w:p w:rsidR="00BC0597" w:rsidRPr="00D63575" w:rsidRDefault="00BC0597" w:rsidP="00BC0597">
      <w:r w:rsidRPr="00D63575">
        <w:tab/>
        <w:t>3</w:t>
      </w:r>
      <w:r w:rsidR="00226812" w:rsidRPr="00D63575">
        <w:t>6.</w:t>
      </w:r>
      <w:r w:rsidRPr="00D63575">
        <w:t xml:space="preserve">  </w:t>
      </w:r>
      <w:r w:rsidRPr="00D63575">
        <w:t>报告中有关协助儿童</w:t>
      </w:r>
      <w:r w:rsidR="003E487A" w:rsidRPr="00D63575">
        <w:t>重返</w:t>
      </w:r>
      <w:r w:rsidRPr="00D63575">
        <w:t>社会、恢复身心健康及恢复身份等情况的资料</w:t>
      </w:r>
      <w:r w:rsidR="00226812" w:rsidRPr="00D63575">
        <w:t>，</w:t>
      </w:r>
      <w:r w:rsidRPr="00D63575">
        <w:t>应说明向属于缔约国国民或推定为国民的儿童提供的协助与向非国民或国籍不详的儿童提供的协助是否有差别</w:t>
      </w:r>
      <w:r w:rsidR="00226812" w:rsidRPr="00D63575">
        <w:t>(</w:t>
      </w:r>
      <w:r w:rsidRPr="00D63575">
        <w:t>见附件</w:t>
      </w:r>
      <w:r w:rsidR="00226812" w:rsidRPr="00D63575">
        <w:t>)</w:t>
      </w:r>
      <w:r w:rsidRPr="00D63575">
        <w:t>。</w:t>
      </w:r>
    </w:p>
    <w:p w:rsidR="00BC0597" w:rsidRPr="00D63575" w:rsidRDefault="00BC0597" w:rsidP="003A01F5">
      <w:pPr>
        <w:spacing w:after="320"/>
      </w:pPr>
      <w:r w:rsidRPr="00D63575">
        <w:tab/>
        <w:t>3</w:t>
      </w:r>
      <w:r w:rsidR="00226812" w:rsidRPr="00D63575">
        <w:t>7.</w:t>
      </w:r>
      <w:r w:rsidRPr="00D63575">
        <w:t xml:space="preserve">  </w:t>
      </w:r>
      <w:r w:rsidRPr="00D63575">
        <w:t>报告应载有资料说明</w:t>
      </w:r>
      <w:r w:rsidR="00A42157" w:rsidRPr="00D63575">
        <w:t>现有哪些补救措施和程序可由</w:t>
      </w:r>
      <w:r w:rsidRPr="00D63575">
        <w:t>买卖儿童、儿童卖淫和儿童色情制品致害儿童用以向</w:t>
      </w:r>
      <w:r w:rsidR="00A42157" w:rsidRPr="00D63575">
        <w:t>负有</w:t>
      </w:r>
      <w:r w:rsidRPr="00D63575">
        <w:t>法律责任</w:t>
      </w:r>
      <w:r w:rsidR="00A42157" w:rsidRPr="00D63575">
        <w:t>的</w:t>
      </w:r>
      <w:r w:rsidRPr="00D63575">
        <w:t>人寻求损害补偿</w:t>
      </w:r>
      <w:r w:rsidR="00226812" w:rsidRPr="00D63575">
        <w:t>(</w:t>
      </w:r>
      <w:r w:rsidRPr="00D63575">
        <w:t>见附件</w:t>
      </w:r>
      <w:r w:rsidR="00226812" w:rsidRPr="00D63575">
        <w:t>)</w:t>
      </w:r>
      <w:r w:rsidRPr="00D63575">
        <w:t>。</w:t>
      </w:r>
    </w:p>
    <w:p w:rsidR="00BC0597" w:rsidRPr="00D63575" w:rsidRDefault="00BC0597" w:rsidP="003A01F5">
      <w:pPr>
        <w:pStyle w:val="Heading2"/>
      </w:pPr>
      <w:r w:rsidRPr="00D63575">
        <w:t>七、国际援助和合作</w:t>
      </w:r>
      <w:r w:rsidR="003A01F5" w:rsidRPr="00D63575">
        <w:br/>
      </w:r>
      <w:r w:rsidR="00226812" w:rsidRPr="00D63575">
        <w:rPr>
          <w:rFonts w:eastAsia="KaiTi_GB2312"/>
          <w:spacing w:val="0"/>
          <w:kern w:val="0"/>
          <w:sz w:val="24"/>
          <w:szCs w:val="24"/>
        </w:rPr>
        <w:t>(</w:t>
      </w:r>
      <w:r w:rsidRPr="00D63575">
        <w:rPr>
          <w:rFonts w:eastAsia="KaiTi_GB2312"/>
          <w:spacing w:val="0"/>
          <w:kern w:val="0"/>
          <w:sz w:val="24"/>
          <w:szCs w:val="24"/>
        </w:rPr>
        <w:t>第</w:t>
      </w:r>
      <w:r w:rsidRPr="00D63575">
        <w:rPr>
          <w:rFonts w:eastAsia="KaiTi_GB2312"/>
          <w:spacing w:val="0"/>
          <w:kern w:val="0"/>
          <w:sz w:val="24"/>
          <w:szCs w:val="24"/>
        </w:rPr>
        <w:t>10</w:t>
      </w:r>
      <w:r w:rsidRPr="00D63575">
        <w:rPr>
          <w:rFonts w:eastAsia="KaiTi_GB2312"/>
          <w:spacing w:val="0"/>
          <w:kern w:val="0"/>
          <w:sz w:val="24"/>
          <w:szCs w:val="24"/>
        </w:rPr>
        <w:t>条</w:t>
      </w:r>
      <w:r w:rsidR="00226812" w:rsidRPr="00D63575">
        <w:rPr>
          <w:rFonts w:eastAsia="KaiTi_GB2312"/>
          <w:spacing w:val="0"/>
          <w:kern w:val="0"/>
          <w:sz w:val="24"/>
          <w:szCs w:val="24"/>
        </w:rPr>
        <w:t>)</w:t>
      </w:r>
    </w:p>
    <w:p w:rsidR="00BC0597" w:rsidRPr="00D63575" w:rsidRDefault="00BC0597" w:rsidP="00BC0597">
      <w:r w:rsidRPr="00D63575">
        <w:tab/>
        <w:t>3</w:t>
      </w:r>
      <w:r w:rsidR="00226812" w:rsidRPr="00D63575">
        <w:t>8.</w:t>
      </w:r>
      <w:r w:rsidRPr="00D63575">
        <w:t xml:space="preserve">  </w:t>
      </w:r>
      <w:r w:rsidRPr="00D63575">
        <w:t>报告应介绍</w:t>
      </w:r>
      <w:r w:rsidR="00226812" w:rsidRPr="00D63575">
        <w:t>：</w:t>
      </w:r>
    </w:p>
    <w:p w:rsidR="00BC0597" w:rsidRPr="00D63575" w:rsidRDefault="00BC0597" w:rsidP="00BC0597">
      <w:pPr>
        <w:numPr>
          <w:ilvl w:val="0"/>
          <w:numId w:val="99"/>
        </w:numPr>
      </w:pPr>
      <w:r w:rsidRPr="00D63575">
        <w:t>缔约国协助起草</w:t>
      </w:r>
      <w:r w:rsidR="00226812" w:rsidRPr="00D63575">
        <w:t>，</w:t>
      </w:r>
      <w:r w:rsidRPr="00D63575">
        <w:t>或谈判、签署或加入的关于防止、侦查、调查《议定书》所述罪行、并起诉和惩治其责任人的任何多边、区域和双边的安排</w:t>
      </w:r>
      <w:r w:rsidR="00226812" w:rsidRPr="00D63575">
        <w:t>；</w:t>
      </w:r>
    </w:p>
    <w:p w:rsidR="00BC0597" w:rsidRPr="00D63575" w:rsidRDefault="00602EAD" w:rsidP="00BC0597">
      <w:pPr>
        <w:numPr>
          <w:ilvl w:val="0"/>
          <w:numId w:val="99"/>
        </w:numPr>
      </w:pPr>
      <w:r w:rsidRPr="00D63575">
        <w:t>采取了哪些步骤建立这种</w:t>
      </w:r>
      <w:r w:rsidR="00BC0597" w:rsidRPr="00D63575">
        <w:t>安排</w:t>
      </w:r>
      <w:r w:rsidRPr="00D63575">
        <w:t>的</w:t>
      </w:r>
      <w:r w:rsidR="00BC0597" w:rsidRPr="00D63575">
        <w:t>执行</w:t>
      </w:r>
      <w:r w:rsidRPr="00D63575">
        <w:t>工作</w:t>
      </w:r>
      <w:r w:rsidR="00BC0597" w:rsidRPr="00D63575">
        <w:t>的</w:t>
      </w:r>
      <w:r w:rsidRPr="00D63575">
        <w:t>协调</w:t>
      </w:r>
      <w:r w:rsidR="00BC0597" w:rsidRPr="00D63575">
        <w:t>程序和机制</w:t>
      </w:r>
      <w:r w:rsidR="00226812" w:rsidRPr="00D63575">
        <w:t>；</w:t>
      </w:r>
      <w:r w:rsidR="00BC0597" w:rsidRPr="00D63575">
        <w:t>及</w:t>
      </w:r>
    </w:p>
    <w:p w:rsidR="00BC0597" w:rsidRPr="00D63575" w:rsidRDefault="00BC0597" w:rsidP="00BC0597">
      <w:pPr>
        <w:numPr>
          <w:ilvl w:val="0"/>
          <w:numId w:val="99"/>
        </w:numPr>
      </w:pPr>
      <w:r w:rsidRPr="00D63575">
        <w:t>通过这种安排取得的结果</w:t>
      </w:r>
      <w:r w:rsidR="00226812" w:rsidRPr="00D63575">
        <w:t>，</w:t>
      </w:r>
      <w:r w:rsidRPr="00D63575">
        <w:t>在执行这些安排中遇到的重大困难</w:t>
      </w:r>
      <w:r w:rsidR="00226812" w:rsidRPr="00D63575">
        <w:t>，</w:t>
      </w:r>
      <w:r w:rsidRPr="00D63575">
        <w:t>以及为了改进这种安排落实情况所作的或认为需要作出的努力。</w:t>
      </w:r>
    </w:p>
    <w:p w:rsidR="00BC0597" w:rsidRPr="00D63575" w:rsidRDefault="00BC0597" w:rsidP="00BC0597">
      <w:r w:rsidRPr="00D63575">
        <w:tab/>
        <w:t>3</w:t>
      </w:r>
      <w:r w:rsidR="00226812" w:rsidRPr="00D63575">
        <w:t>9.</w:t>
      </w:r>
      <w:r w:rsidRPr="00D63575">
        <w:t xml:space="preserve">  </w:t>
      </w:r>
      <w:r w:rsidRPr="00D63575">
        <w:t>报告还应介绍缔约国采取的其他任何步骤</w:t>
      </w:r>
      <w:r w:rsidR="00226812" w:rsidRPr="00D63575">
        <w:t>，</w:t>
      </w:r>
      <w:r w:rsidRPr="00D63575">
        <w:t>以促进</w:t>
      </w:r>
      <w:r w:rsidR="00391442" w:rsidRPr="00D63575">
        <w:t>本国</w:t>
      </w:r>
      <w:r w:rsidRPr="00D63575">
        <w:t>主管部门同有关的区域或国际组织之间</w:t>
      </w:r>
      <w:r w:rsidR="0024505F" w:rsidRPr="00D63575">
        <w:t>、</w:t>
      </w:r>
      <w:r w:rsidRPr="00D63575">
        <w:t>各主管部门同国内和国际非政府组织之间在防止、侦查、调查、起诉和惩治《议定书》所述罪行方面</w:t>
      </w:r>
      <w:r w:rsidR="0024505F" w:rsidRPr="00D63575">
        <w:t>进行</w:t>
      </w:r>
      <w:r w:rsidRPr="00D63575">
        <w:t>国际合作和协调。</w:t>
      </w:r>
    </w:p>
    <w:p w:rsidR="00BC0597" w:rsidRPr="00D63575" w:rsidRDefault="00BC0597" w:rsidP="00BC0597">
      <w:r w:rsidRPr="00D63575">
        <w:tab/>
        <w:t>4</w:t>
      </w:r>
      <w:r w:rsidR="00226812" w:rsidRPr="00D63575">
        <w:t>0.</w:t>
      </w:r>
      <w:r w:rsidRPr="00D63575">
        <w:t xml:space="preserve">  </w:t>
      </w:r>
      <w:r w:rsidRPr="00D63575">
        <w:t>报告应介绍缔约国采取的任何步骤</w:t>
      </w:r>
      <w:r w:rsidR="00226812" w:rsidRPr="00D63575">
        <w:t>，</w:t>
      </w:r>
      <w:r w:rsidRPr="00D63575">
        <w:t>以支持国际上开展合作</w:t>
      </w:r>
      <w:r w:rsidR="00226812" w:rsidRPr="00D63575">
        <w:t>，</w:t>
      </w:r>
      <w:r w:rsidRPr="00D63575">
        <w:t>包括双边援助和技术援助</w:t>
      </w:r>
      <w:r w:rsidR="00226812" w:rsidRPr="00D63575">
        <w:t>，</w:t>
      </w:r>
      <w:r w:rsidRPr="00D63575">
        <w:t>协助《议定书》所述罪行受害人的身心康复、重返社会和遣返工作</w:t>
      </w:r>
      <w:r w:rsidR="00226812" w:rsidRPr="00D63575">
        <w:t>，</w:t>
      </w:r>
      <w:r w:rsidRPr="00D63575">
        <w:t>支持国际机构或组织的活动、国际会议及国际研究或培训方案</w:t>
      </w:r>
      <w:r w:rsidR="00226812" w:rsidRPr="00D63575">
        <w:t>，</w:t>
      </w:r>
      <w:r w:rsidRPr="00D63575">
        <w:t>包括支持国内和国际非政府组织的有关活动和方案。</w:t>
      </w:r>
    </w:p>
    <w:p w:rsidR="00BC0597" w:rsidRPr="00D63575" w:rsidRDefault="00BC0597" w:rsidP="003A01F5">
      <w:pPr>
        <w:spacing w:after="320"/>
      </w:pPr>
      <w:r w:rsidRPr="00D63575">
        <w:tab/>
        <w:t>4</w:t>
      </w:r>
      <w:r w:rsidR="00226812" w:rsidRPr="00D63575">
        <w:t>1.</w:t>
      </w:r>
      <w:r w:rsidRPr="00D63575">
        <w:t xml:space="preserve">  </w:t>
      </w:r>
      <w:r w:rsidRPr="00D63575">
        <w:t>报告应介绍缔约国为解决造成儿童易受买卖、卖淫、色情制品和色情旅游之害的根源</w:t>
      </w:r>
      <w:r w:rsidR="00226812" w:rsidRPr="00D63575">
        <w:t>，</w:t>
      </w:r>
      <w:r w:rsidRPr="00D63575">
        <w:t>特别是贫困和欠发达状态而开展的国际合作的贡献。</w:t>
      </w:r>
    </w:p>
    <w:p w:rsidR="00BC0597" w:rsidRPr="00D63575" w:rsidRDefault="00BC0597" w:rsidP="00780EB1">
      <w:pPr>
        <w:pStyle w:val="Heading2"/>
        <w:pageBreakBefore/>
      </w:pPr>
      <w:r w:rsidRPr="00D63575">
        <w:t>八、其他法律规定</w:t>
      </w:r>
      <w:r w:rsidR="003A01F5" w:rsidRPr="00D63575">
        <w:br/>
      </w:r>
      <w:r w:rsidR="00226812" w:rsidRPr="00D63575">
        <w:rPr>
          <w:rFonts w:eastAsia="KaiTi_GB2312"/>
          <w:spacing w:val="0"/>
          <w:kern w:val="0"/>
          <w:sz w:val="24"/>
          <w:szCs w:val="24"/>
        </w:rPr>
        <w:t>(</w:t>
      </w:r>
      <w:r w:rsidRPr="00D63575">
        <w:rPr>
          <w:rFonts w:eastAsia="KaiTi_GB2312"/>
          <w:spacing w:val="0"/>
          <w:kern w:val="0"/>
          <w:sz w:val="24"/>
          <w:szCs w:val="24"/>
        </w:rPr>
        <w:t>第</w:t>
      </w:r>
      <w:r w:rsidRPr="00D63575">
        <w:rPr>
          <w:rFonts w:eastAsia="KaiTi_GB2312"/>
          <w:spacing w:val="0"/>
          <w:kern w:val="0"/>
          <w:sz w:val="24"/>
          <w:szCs w:val="24"/>
        </w:rPr>
        <w:t>11</w:t>
      </w:r>
      <w:r w:rsidRPr="00D63575">
        <w:rPr>
          <w:rFonts w:eastAsia="KaiTi_GB2312"/>
          <w:spacing w:val="0"/>
          <w:kern w:val="0"/>
          <w:sz w:val="24"/>
          <w:szCs w:val="24"/>
        </w:rPr>
        <w:t>条</w:t>
      </w:r>
      <w:r w:rsidR="00226812" w:rsidRPr="00D63575">
        <w:rPr>
          <w:rFonts w:eastAsia="KaiTi_GB2312"/>
          <w:spacing w:val="0"/>
          <w:kern w:val="0"/>
          <w:sz w:val="24"/>
          <w:szCs w:val="24"/>
        </w:rPr>
        <w:t>)</w:t>
      </w:r>
    </w:p>
    <w:p w:rsidR="00BC0597" w:rsidRPr="00D63575" w:rsidRDefault="00BC0597" w:rsidP="00BC0597">
      <w:r w:rsidRPr="00D63575">
        <w:tab/>
        <w:t>4</w:t>
      </w:r>
      <w:r w:rsidR="00226812" w:rsidRPr="00D63575">
        <w:t>2.</w:t>
      </w:r>
      <w:r w:rsidRPr="00D63575">
        <w:t xml:space="preserve">  </w:t>
      </w:r>
      <w:r w:rsidRPr="00D63575">
        <w:t>报告应</w:t>
      </w:r>
      <w:r w:rsidR="00DC5841" w:rsidRPr="00D63575">
        <w:t>说明</w:t>
      </w:r>
      <w:r w:rsidR="00226812" w:rsidRPr="00D63575">
        <w:t>：</w:t>
      </w:r>
    </w:p>
    <w:p w:rsidR="00BC0597" w:rsidRPr="00D63575" w:rsidRDefault="00BC0597" w:rsidP="00BC0597">
      <w:pPr>
        <w:numPr>
          <w:ilvl w:val="0"/>
          <w:numId w:val="100"/>
        </w:numPr>
      </w:pPr>
      <w:r w:rsidRPr="00D63575">
        <w:t>缔约国认为本国现行立法中比本《议定书》的规定更有助于落实儿童权利的任何规定</w:t>
      </w:r>
      <w:r w:rsidR="00226812" w:rsidRPr="00D63575">
        <w:t>；</w:t>
      </w:r>
    </w:p>
    <w:p w:rsidR="00BC0597" w:rsidRPr="00D63575" w:rsidRDefault="00DC5841" w:rsidP="00BC0597">
      <w:pPr>
        <w:numPr>
          <w:ilvl w:val="0"/>
          <w:numId w:val="100"/>
        </w:numPr>
      </w:pPr>
      <w:r w:rsidRPr="00D63575">
        <w:t>有无任何对缔约国有约束力的国际法规定</w:t>
      </w:r>
      <w:r w:rsidR="00226812" w:rsidRPr="00D63575">
        <w:t>，</w:t>
      </w:r>
      <w:r w:rsidR="00BC0597" w:rsidRPr="00D63575">
        <w:t>缔约国认为比本《议定书》的规定更有助于落实儿童权利</w:t>
      </w:r>
      <w:r w:rsidR="00226812" w:rsidRPr="00D63575">
        <w:t>，</w:t>
      </w:r>
      <w:r w:rsidR="00BC0597" w:rsidRPr="00D63575">
        <w:t>或在适用本《议定书》时</w:t>
      </w:r>
      <w:r w:rsidR="00792A26" w:rsidRPr="00D63575">
        <w:t>予以</w:t>
      </w:r>
      <w:r w:rsidR="00BC0597" w:rsidRPr="00D63575">
        <w:t>考虑的</w:t>
      </w:r>
      <w:r w:rsidR="00226812" w:rsidRPr="00D63575">
        <w:t>；</w:t>
      </w:r>
      <w:r w:rsidR="00BC0597" w:rsidRPr="00D63575">
        <w:t>及</w:t>
      </w:r>
    </w:p>
    <w:p w:rsidR="00BC0597" w:rsidRPr="00D63575" w:rsidRDefault="00BC0597" w:rsidP="00BC0597">
      <w:pPr>
        <w:numPr>
          <w:ilvl w:val="0"/>
          <w:numId w:val="100"/>
        </w:numPr>
      </w:pPr>
      <w:r w:rsidRPr="00D63575">
        <w:t>缔约国对于有关买卖儿童、儿童卖淫和儿童色情制品问题、贩卖儿童和色情旅游问题的主要国际文书的批准情况、该国就这些问题作出的任何其国际性或区域性承诺</w:t>
      </w:r>
      <w:r w:rsidR="00792A26" w:rsidRPr="00D63575">
        <w:t>、</w:t>
      </w:r>
      <w:r w:rsidRPr="00D63575">
        <w:t>以及落实承诺对于《议定书》执行工作</w:t>
      </w:r>
      <w:r w:rsidR="00792A26" w:rsidRPr="00D63575">
        <w:t>产生过</w:t>
      </w:r>
      <w:r w:rsidRPr="00D63575">
        <w:t>的影响。</w:t>
      </w:r>
    </w:p>
    <w:p w:rsidR="00BC0597" w:rsidRPr="00D63575" w:rsidRDefault="00BC0597" w:rsidP="00FF5278">
      <w:pPr>
        <w:pStyle w:val="Heading2"/>
      </w:pPr>
      <w:r w:rsidRPr="00D63575">
        <w:br w:type="page"/>
      </w:r>
      <w:r w:rsidRPr="00D63575">
        <w:t>附</w:t>
      </w:r>
      <w:r w:rsidRPr="00D63575">
        <w:t xml:space="preserve">  </w:t>
      </w:r>
      <w:r w:rsidRPr="00D63575">
        <w:t>件</w:t>
      </w:r>
    </w:p>
    <w:p w:rsidR="00BC0597" w:rsidRPr="00D63575" w:rsidRDefault="00BC0597" w:rsidP="00BC0597">
      <w:r w:rsidRPr="00D63575">
        <w:tab/>
      </w:r>
      <w:r w:rsidRPr="00D63575">
        <w:rPr>
          <w:rFonts w:eastAsia="SimHei"/>
        </w:rPr>
        <w:t>准则</w:t>
      </w:r>
      <w:r w:rsidRPr="00D63575">
        <w:rPr>
          <w:rFonts w:eastAsia="SimHei"/>
          <w:b/>
        </w:rPr>
        <w:t>2</w:t>
      </w:r>
      <w:r w:rsidRPr="00D63575">
        <w:rPr>
          <w:rFonts w:eastAsia="SimHei"/>
          <w:b/>
          <w:vertAlign w:val="superscript"/>
        </w:rPr>
        <w:t xml:space="preserve"> </w:t>
      </w:r>
      <w:r w:rsidR="00C12757" w:rsidRPr="00D63575">
        <w:rPr>
          <w:rStyle w:val="FootnoteReference"/>
          <w:vertAlign w:val="baseline"/>
        </w:rPr>
        <w:footnoteReference w:customMarkFollows="1" w:id="119"/>
        <w:t>*</w:t>
      </w:r>
      <w:r w:rsidRPr="00D63575">
        <w:rPr>
          <w:rFonts w:eastAsia="SimHei"/>
        </w:rPr>
        <w:t xml:space="preserve"> </w:t>
      </w:r>
      <w:r w:rsidRPr="00D63575">
        <w:t>所述《任择议定书》与</w:t>
      </w:r>
      <w:r w:rsidR="00B133A7" w:rsidRPr="00D63575">
        <w:t>执行</w:t>
      </w:r>
      <w:r w:rsidRPr="00D63575">
        <w:t>《公约》之间的联系在《议定书》序言第一段得到确认。</w:t>
      </w:r>
    </w:p>
    <w:p w:rsidR="00BC0597" w:rsidRPr="00D63575" w:rsidRDefault="00BC0597" w:rsidP="00BC0597">
      <w:r w:rsidRPr="00D63575">
        <w:tab/>
      </w:r>
      <w:r w:rsidRPr="00D63575">
        <w:rPr>
          <w:rFonts w:eastAsia="SimHei"/>
        </w:rPr>
        <w:t>准则</w:t>
      </w:r>
      <w:r w:rsidRPr="00D63575">
        <w:rPr>
          <w:rFonts w:eastAsia="SimHei"/>
          <w:b/>
        </w:rPr>
        <w:t>10</w:t>
      </w:r>
      <w:r w:rsidR="00226812" w:rsidRPr="00D63575">
        <w:rPr>
          <w:rFonts w:eastAsia="SimHei"/>
          <w:b/>
        </w:rPr>
        <w:t>(</w:t>
      </w:r>
      <w:r w:rsidRPr="00D63575">
        <w:rPr>
          <w:rFonts w:eastAsia="SimHei"/>
          <w:b/>
        </w:rPr>
        <w:t>c</w:t>
      </w:r>
      <w:r w:rsidR="00226812" w:rsidRPr="00D63575">
        <w:rPr>
          <w:rFonts w:eastAsia="SimHei"/>
          <w:b/>
        </w:rPr>
        <w:t>)</w:t>
      </w:r>
      <w:r w:rsidRPr="00D63575">
        <w:t>所述</w:t>
      </w:r>
      <w:r w:rsidRPr="00D63575">
        <w:t>“</w:t>
      </w:r>
      <w:r w:rsidRPr="00D63575">
        <w:t>强迫劳动</w:t>
      </w:r>
      <w:r w:rsidRPr="00D63575">
        <w:t>”</w:t>
      </w:r>
      <w:r w:rsidRPr="00D63575">
        <w:t>的提法</w:t>
      </w:r>
      <w:r w:rsidR="00226812" w:rsidRPr="00D63575">
        <w:t>，</w:t>
      </w:r>
      <w:r w:rsidRPr="00D63575">
        <w:t>涉及一个人在处罚的威胁下</w:t>
      </w:r>
      <w:r w:rsidR="00FB537F" w:rsidRPr="00D63575">
        <w:t>不得已</w:t>
      </w:r>
      <w:r w:rsidRPr="00D63575">
        <w:t>从事由一政府官员、当局或机构交给的大量工作或服务</w:t>
      </w:r>
      <w:r w:rsidR="00226812" w:rsidRPr="00D63575">
        <w:t>；</w:t>
      </w:r>
      <w:r w:rsidRPr="00D63575">
        <w:t>在胁迫</w:t>
      </w:r>
      <w:r w:rsidR="00226812" w:rsidRPr="00D63575">
        <w:t>(</w:t>
      </w:r>
      <w:r w:rsidRPr="00D63575">
        <w:t>例如</w:t>
      </w:r>
      <w:r w:rsidR="00226812" w:rsidRPr="00D63575">
        <w:t>：</w:t>
      </w:r>
      <w:r w:rsidRPr="00D63575">
        <w:t>剥夺自由、扣发工资、扣押身份证件或威胁惩罚</w:t>
      </w:r>
      <w:r w:rsidR="00226812" w:rsidRPr="00D63575">
        <w:t>)</w:t>
      </w:r>
      <w:r w:rsidRPr="00D63575">
        <w:t>下为私人当事方所从事的工作或服务</w:t>
      </w:r>
      <w:r w:rsidR="00226812" w:rsidRPr="00D63575">
        <w:t>；</w:t>
      </w:r>
      <w:r w:rsidRPr="00D63575">
        <w:t>以及诸如债务</w:t>
      </w:r>
      <w:r w:rsidR="009B66C3">
        <w:rPr>
          <w:rFonts w:hint="eastAsia"/>
        </w:rPr>
        <w:t>奴</w:t>
      </w:r>
      <w:r w:rsidRPr="00D63575">
        <w:t>役及儿童结婚和订婚以换取酬金等类似奴役的做法</w:t>
      </w:r>
      <w:r w:rsidR="00226812" w:rsidRPr="00D63575">
        <w:t>(</w:t>
      </w:r>
      <w:r w:rsidRPr="00D63575">
        <w:t>见国际劳工组织关于强迫劳动的第</w:t>
      </w:r>
      <w:r w:rsidRPr="00D63575">
        <w:t>29</w:t>
      </w:r>
      <w:r w:rsidRPr="00D63575">
        <w:t>号公约</w:t>
      </w:r>
      <w:r w:rsidR="00226812" w:rsidRPr="00D63575">
        <w:t>(</w:t>
      </w:r>
      <w:r w:rsidRPr="00D63575">
        <w:t>1930</w:t>
      </w:r>
      <w:r w:rsidRPr="00D63575">
        <w:t>年</w:t>
      </w:r>
      <w:r w:rsidR="00226812" w:rsidRPr="00D63575">
        <w:t>)(</w:t>
      </w:r>
      <w:r w:rsidRPr="00D63575">
        <w:t>第二条、第十一条</w:t>
      </w:r>
      <w:r w:rsidR="00226812" w:rsidRPr="00D63575">
        <w:t>))</w:t>
      </w:r>
      <w:r w:rsidR="00226812" w:rsidRPr="00D63575">
        <w:t>，</w:t>
      </w:r>
      <w:r w:rsidRPr="00D63575">
        <w:t>以及《废止奴隶制、奴隶贩卖及类似奴隶制的制度与习俗补充公约》</w:t>
      </w:r>
      <w:r w:rsidR="00226812" w:rsidRPr="00D63575">
        <w:t>(</w:t>
      </w:r>
      <w:r w:rsidRPr="00D63575">
        <w:t>第一条</w:t>
      </w:r>
      <w:r w:rsidR="00226812" w:rsidRPr="00D63575">
        <w:t>)</w:t>
      </w:r>
      <w:r w:rsidRPr="00D63575">
        <w:t>。</w:t>
      </w:r>
    </w:p>
    <w:p w:rsidR="00BC0597" w:rsidRPr="00D63575" w:rsidRDefault="00BC0597" w:rsidP="00BC0597">
      <w:r w:rsidRPr="00D63575">
        <w:tab/>
      </w:r>
      <w:r w:rsidRPr="00D63575">
        <w:rPr>
          <w:rFonts w:eastAsia="SimHei"/>
        </w:rPr>
        <w:t>准则</w:t>
      </w:r>
      <w:r w:rsidRPr="00D63575">
        <w:rPr>
          <w:b/>
        </w:rPr>
        <w:t>10</w:t>
      </w:r>
      <w:r w:rsidR="00226812" w:rsidRPr="00D63575">
        <w:t>(</w:t>
      </w:r>
      <w:r w:rsidRPr="00D63575">
        <w:rPr>
          <w:b/>
        </w:rPr>
        <w:t>f</w:t>
      </w:r>
      <w:r w:rsidR="00226812" w:rsidRPr="00D63575">
        <w:t>)</w:t>
      </w:r>
      <w:r w:rsidRPr="00D63575">
        <w:t>所称贩运儿童的提法</w:t>
      </w:r>
      <w:r w:rsidR="00226812" w:rsidRPr="00D63575">
        <w:t>，</w:t>
      </w:r>
      <w:r w:rsidRPr="00D63575">
        <w:t>是指</w:t>
      </w:r>
      <w:r w:rsidR="00023384" w:rsidRPr="00D63575">
        <w:t>以任何形式剥削为目的、</w:t>
      </w:r>
      <w:r w:rsidRPr="00D63575">
        <w:t>包括</w:t>
      </w:r>
      <w:r w:rsidR="00023384" w:rsidRPr="00D63575">
        <w:t>为了进行</w:t>
      </w:r>
      <w:r w:rsidRPr="00D63575">
        <w:t>性剥削、剥削儿童劳力或违反有关国际标准</w:t>
      </w:r>
      <w:r w:rsidR="007A0DEF" w:rsidRPr="00D63575">
        <w:t>的</w:t>
      </w:r>
      <w:r w:rsidRPr="00D63575">
        <w:t>收养</w:t>
      </w:r>
      <w:r w:rsidR="00023384" w:rsidRPr="00D63575">
        <w:t>而</w:t>
      </w:r>
      <w:r w:rsidRPr="00D63575">
        <w:t>招募、运送、转移、窝藏或接收</w:t>
      </w:r>
      <w:r w:rsidRPr="00D63575">
        <w:t>18</w:t>
      </w:r>
      <w:r w:rsidRPr="00D63575">
        <w:t>岁以下的儿童</w:t>
      </w:r>
      <w:r w:rsidR="00226812" w:rsidRPr="00D63575">
        <w:t>，</w:t>
      </w:r>
      <w:r w:rsidRPr="00D63575">
        <w:t>而不论该儿童或其父母或监护人是否表示同意</w:t>
      </w:r>
      <w:r w:rsidR="00226812" w:rsidRPr="00D63575">
        <w:t>(</w:t>
      </w:r>
      <w:r w:rsidRPr="00D63575">
        <w:t>参看《联合国打击跨国有组织犯罪公约关于防止、禁止和惩治贩运人口特别是妇女和儿童行为的补充议定书》</w:t>
      </w:r>
      <w:r w:rsidR="00226812" w:rsidRPr="00D63575">
        <w:t>(</w:t>
      </w:r>
      <w:r w:rsidRPr="00D63575">
        <w:t>第</w:t>
      </w:r>
      <w:r w:rsidRPr="00D63575">
        <w:t>3</w:t>
      </w:r>
      <w:r w:rsidRPr="00D63575">
        <w:t>条</w:t>
      </w:r>
      <w:r w:rsidR="00226812" w:rsidRPr="00D63575">
        <w:t>(</w:t>
      </w:r>
      <w:r w:rsidRPr="00D63575">
        <w:t>a</w:t>
      </w:r>
      <w:r w:rsidR="00226812" w:rsidRPr="00D63575">
        <w:t>)</w:t>
      </w:r>
      <w:r w:rsidRPr="00D63575">
        <w:t>、</w:t>
      </w:r>
      <w:r w:rsidR="00226812" w:rsidRPr="00D63575">
        <w:t>(</w:t>
      </w:r>
      <w:r w:rsidRPr="00D63575">
        <w:t>b</w:t>
      </w:r>
      <w:r w:rsidR="00226812" w:rsidRPr="00D63575">
        <w:t>)</w:t>
      </w:r>
      <w:r w:rsidRPr="00D63575">
        <w:t>和</w:t>
      </w:r>
      <w:r w:rsidR="00226812" w:rsidRPr="00D63575">
        <w:t>(</w:t>
      </w:r>
      <w:r w:rsidRPr="00D63575">
        <w:t>c</w:t>
      </w:r>
      <w:r w:rsidR="00226812" w:rsidRPr="00D63575">
        <w:t>)</w:t>
      </w:r>
      <w:r w:rsidRPr="00D63575">
        <w:t>项</w:t>
      </w:r>
      <w:r w:rsidR="00226812" w:rsidRPr="00D63575">
        <w:t>)</w:t>
      </w:r>
      <w:r w:rsidRPr="00D63575">
        <w:t>。</w:t>
      </w:r>
    </w:p>
    <w:p w:rsidR="00BC0597" w:rsidRPr="00D63575" w:rsidRDefault="00BC0597" w:rsidP="00BC0597">
      <w:r w:rsidRPr="00D63575">
        <w:tab/>
      </w:r>
      <w:r w:rsidRPr="00D63575">
        <w:t>根据</w:t>
      </w:r>
      <w:r w:rsidRPr="00D63575">
        <w:rPr>
          <w:rFonts w:eastAsia="SimHei"/>
        </w:rPr>
        <w:t>准则</w:t>
      </w:r>
      <w:r w:rsidRPr="00D63575">
        <w:rPr>
          <w:b/>
        </w:rPr>
        <w:t>11</w:t>
      </w:r>
      <w:r w:rsidR="00226812" w:rsidRPr="00D63575">
        <w:t>(</w:t>
      </w:r>
      <w:r w:rsidRPr="00D63575">
        <w:rPr>
          <w:b/>
        </w:rPr>
        <w:t>b</w:t>
      </w:r>
      <w:r w:rsidR="00226812" w:rsidRPr="00D63575">
        <w:t>)</w:t>
      </w:r>
      <w:r w:rsidR="00226812" w:rsidRPr="00D63575">
        <w:t>，</w:t>
      </w:r>
      <w:r w:rsidRPr="00D63575">
        <w:t>在可能时应予区别的卖淫形式包括异性和同性卖淫</w:t>
      </w:r>
      <w:r w:rsidR="00226812" w:rsidRPr="00D63575">
        <w:t>，</w:t>
      </w:r>
      <w:r w:rsidRPr="00D63575">
        <w:t>以及商业或其他形式的卖淫</w:t>
      </w:r>
      <w:r w:rsidR="00226812" w:rsidRPr="00D63575">
        <w:t>，</w:t>
      </w:r>
      <w:r w:rsidRPr="00D63575">
        <w:t>诸如为了提供性服务的目的将儿童交付给寺庙或宗教领袖、性奴役、教师诱使学生允诺性行为</w:t>
      </w:r>
      <w:r w:rsidR="00226812" w:rsidRPr="00D63575">
        <w:t>，</w:t>
      </w:r>
      <w:r w:rsidRPr="00D63575">
        <w:t>以及对家庭童工的性剥削。</w:t>
      </w:r>
    </w:p>
    <w:p w:rsidR="00BC0597" w:rsidRPr="00D63575" w:rsidRDefault="00BC0597" w:rsidP="00BC0597">
      <w:r w:rsidRPr="00D63575">
        <w:tab/>
      </w:r>
      <w:r w:rsidRPr="00D63575">
        <w:t>各国不妨以有关法律及其最相关的规定一览表的形式提交</w:t>
      </w:r>
      <w:r w:rsidRPr="00D63575">
        <w:rPr>
          <w:rFonts w:eastAsia="SimHei"/>
        </w:rPr>
        <w:t>准则</w:t>
      </w:r>
      <w:r w:rsidRPr="00D63575">
        <w:rPr>
          <w:b/>
        </w:rPr>
        <w:t>13</w:t>
      </w:r>
      <w:r w:rsidR="00226812" w:rsidRPr="00D63575">
        <w:t>(</w:t>
      </w:r>
      <w:r w:rsidRPr="00D63575">
        <w:rPr>
          <w:b/>
        </w:rPr>
        <w:t>a</w:t>
      </w:r>
      <w:r w:rsidR="00226812" w:rsidRPr="00D63575">
        <w:t>)</w:t>
      </w:r>
      <w:r w:rsidRPr="00D63575">
        <w:t>所</w:t>
      </w:r>
      <w:r w:rsidR="00306667" w:rsidRPr="00D63575">
        <w:t>述</w:t>
      </w:r>
      <w:r w:rsidRPr="00D63575">
        <w:t>资料。</w:t>
      </w:r>
    </w:p>
    <w:p w:rsidR="00BC0597" w:rsidRPr="00D63575" w:rsidRDefault="00BC0597" w:rsidP="00BC0597">
      <w:r w:rsidRPr="00D63575">
        <w:tab/>
      </w:r>
      <w:r w:rsidRPr="00D63575">
        <w:rPr>
          <w:rFonts w:eastAsia="SimHei"/>
        </w:rPr>
        <w:t>准则</w:t>
      </w:r>
      <w:r w:rsidRPr="00D63575">
        <w:rPr>
          <w:b/>
        </w:rPr>
        <w:t>13</w:t>
      </w:r>
      <w:r w:rsidR="00226812" w:rsidRPr="00D63575">
        <w:t>(</w:t>
      </w:r>
      <w:r w:rsidRPr="00D63575">
        <w:rPr>
          <w:b/>
        </w:rPr>
        <w:t>i</w:t>
      </w:r>
      <w:r w:rsidR="00226812" w:rsidRPr="00D63575">
        <w:t>)</w:t>
      </w:r>
      <w:r w:rsidRPr="00D63575">
        <w:t>所述儿童</w:t>
      </w:r>
      <w:r w:rsidR="00306667" w:rsidRPr="00D63575">
        <w:t>事务</w:t>
      </w:r>
      <w:r w:rsidRPr="00D63575">
        <w:t>监察员及类似机构的重要作用</w:t>
      </w:r>
      <w:r w:rsidR="00226812" w:rsidRPr="00D63575">
        <w:t>，</w:t>
      </w:r>
      <w:r w:rsidRPr="00D63575">
        <w:t>委员会已在</w:t>
      </w:r>
      <w:r w:rsidRPr="00D63575">
        <w:t>2002</w:t>
      </w:r>
      <w:r w:rsidRPr="00D63575">
        <w:t>年第三十一届会议通过的题为</w:t>
      </w:r>
      <w:r w:rsidRPr="00D63575">
        <w:t>“</w:t>
      </w:r>
      <w:r w:rsidRPr="00D63575">
        <w:t>独立的国家人权机构在增进和保护儿童权利方面的作用</w:t>
      </w:r>
      <w:r w:rsidRPr="00D63575">
        <w:t>”</w:t>
      </w:r>
      <w:r w:rsidRPr="00D63575">
        <w:t>的第</w:t>
      </w:r>
      <w:r w:rsidRPr="00D63575">
        <w:t>2</w:t>
      </w:r>
      <w:r w:rsidRPr="00D63575">
        <w:t>号一般性意见中述及。</w:t>
      </w:r>
    </w:p>
    <w:p w:rsidR="00BC0597" w:rsidRPr="00D63575" w:rsidRDefault="00BC0597" w:rsidP="00BC0597">
      <w:pPr>
        <w:rPr>
          <w:spacing w:val="8"/>
        </w:rPr>
      </w:pPr>
      <w:r w:rsidRPr="00D63575">
        <w:tab/>
      </w:r>
      <w:r w:rsidRPr="00D63575">
        <w:rPr>
          <w:spacing w:val="8"/>
        </w:rPr>
        <w:t>按上文第四节所载准则提供的资料</w:t>
      </w:r>
      <w:r w:rsidR="00226812" w:rsidRPr="00D63575">
        <w:rPr>
          <w:spacing w:val="8"/>
        </w:rPr>
        <w:t>，</w:t>
      </w:r>
      <w:r w:rsidRPr="00D63575">
        <w:rPr>
          <w:spacing w:val="8"/>
        </w:rPr>
        <w:t>特别是联邦制缔约国、有属地和</w:t>
      </w:r>
      <w:r w:rsidR="00226812" w:rsidRPr="00D63575">
        <w:rPr>
          <w:spacing w:val="8"/>
        </w:rPr>
        <w:t>(</w:t>
      </w:r>
      <w:r w:rsidR="00426BB8" w:rsidRPr="00D63575">
        <w:rPr>
          <w:spacing w:val="8"/>
        </w:rPr>
        <w:t>或</w:t>
      </w:r>
      <w:r w:rsidR="00226812" w:rsidRPr="00D63575">
        <w:rPr>
          <w:spacing w:val="8"/>
        </w:rPr>
        <w:t>)</w:t>
      </w:r>
      <w:r w:rsidRPr="00D63575">
        <w:rPr>
          <w:spacing w:val="8"/>
        </w:rPr>
        <w:t>自治领的缔约国</w:t>
      </w:r>
      <w:r w:rsidR="00226812" w:rsidRPr="00D63575">
        <w:rPr>
          <w:spacing w:val="8"/>
        </w:rPr>
        <w:t>，</w:t>
      </w:r>
      <w:r w:rsidRPr="00D63575">
        <w:rPr>
          <w:spacing w:val="8"/>
        </w:rPr>
        <w:t>以及其法律制度承认宗教、部落或土著法律的缔约国的报告中的资料</w:t>
      </w:r>
      <w:r w:rsidR="00226812" w:rsidRPr="00D63575">
        <w:rPr>
          <w:spacing w:val="8"/>
        </w:rPr>
        <w:t>，</w:t>
      </w:r>
      <w:r w:rsidRPr="00D63575">
        <w:rPr>
          <w:spacing w:val="8"/>
        </w:rPr>
        <w:t>应介绍所有管辖</w:t>
      </w:r>
      <w:r w:rsidR="00D36747" w:rsidRPr="00D63575">
        <w:rPr>
          <w:spacing w:val="8"/>
        </w:rPr>
        <w:t>区管辖这类事项</w:t>
      </w:r>
      <w:r w:rsidRPr="00D63575">
        <w:rPr>
          <w:spacing w:val="8"/>
        </w:rPr>
        <w:t>的相关法律</w:t>
      </w:r>
      <w:r w:rsidR="00226812" w:rsidRPr="00D63575">
        <w:rPr>
          <w:spacing w:val="8"/>
        </w:rPr>
        <w:t>，</w:t>
      </w:r>
      <w:r w:rsidRPr="00D63575">
        <w:rPr>
          <w:spacing w:val="8"/>
        </w:rPr>
        <w:t>包括适用于武装部队的法律。</w:t>
      </w:r>
    </w:p>
    <w:p w:rsidR="00BC0597" w:rsidRPr="00D63575" w:rsidRDefault="00BC0597" w:rsidP="00BC0597">
      <w:r w:rsidRPr="00D63575">
        <w:tab/>
      </w:r>
      <w:r w:rsidRPr="00D63575">
        <w:t>对</w:t>
      </w:r>
      <w:r w:rsidRPr="00D63575">
        <w:rPr>
          <w:rFonts w:eastAsia="SimHei"/>
        </w:rPr>
        <w:t>准则</w:t>
      </w:r>
      <w:r w:rsidRPr="00D63575">
        <w:rPr>
          <w:b/>
        </w:rPr>
        <w:t>16</w:t>
      </w:r>
      <w:r w:rsidR="00226812" w:rsidRPr="00D63575">
        <w:rPr>
          <w:b/>
        </w:rPr>
        <w:t>，</w:t>
      </w:r>
      <w:r w:rsidRPr="00D63575">
        <w:t xml:space="preserve"> </w:t>
      </w:r>
      <w:r w:rsidRPr="00D63575">
        <w:t>特别是</w:t>
      </w:r>
      <w:r w:rsidR="005E0A12" w:rsidRPr="00D63575">
        <w:t>对</w:t>
      </w:r>
      <w:r w:rsidRPr="00D63575">
        <w:t>其</w:t>
      </w:r>
      <w:r w:rsidR="00226812" w:rsidRPr="00D63575">
        <w:t>(</w:t>
      </w:r>
      <w:r w:rsidRPr="00D63575">
        <w:t>b</w:t>
      </w:r>
      <w:r w:rsidR="00226812" w:rsidRPr="00D63575">
        <w:t>)</w:t>
      </w:r>
      <w:r w:rsidRPr="00D63575">
        <w:t>小段的答复</w:t>
      </w:r>
      <w:r w:rsidR="00226812" w:rsidRPr="00D63575">
        <w:t>，</w:t>
      </w:r>
      <w:r w:rsidRPr="00D63575">
        <w:t>应区分判定犯有这种罪行的成人适用的刑罚和犯有同样罪行的少年适用的处罚。《议定书》第</w:t>
      </w:r>
      <w:r w:rsidRPr="00D63575">
        <w:t>3</w:t>
      </w:r>
      <w:r w:rsidRPr="00D63575">
        <w:t>条第</w:t>
      </w:r>
      <w:r w:rsidRPr="00D63575">
        <w:t xml:space="preserve">1 </w:t>
      </w:r>
      <w:r w:rsidRPr="00D63575">
        <w:t>款规定</w:t>
      </w:r>
      <w:r w:rsidR="00226812" w:rsidRPr="00D63575">
        <w:t>，</w:t>
      </w:r>
      <w:r w:rsidRPr="00D63575">
        <w:t>每一缔约国应</w:t>
      </w:r>
      <w:r w:rsidRPr="00D63575">
        <w:t>“</w:t>
      </w:r>
      <w:r w:rsidRPr="00D63575">
        <w:t>起码</w:t>
      </w:r>
      <w:r w:rsidRPr="00D63575">
        <w:t>”</w:t>
      </w:r>
      <w:r w:rsidRPr="00D63575">
        <w:t>确保本国刑法对所列行为作出规定</w:t>
      </w:r>
      <w:r w:rsidR="00226812" w:rsidRPr="00D63575">
        <w:t>；</w:t>
      </w:r>
      <w:r w:rsidRPr="00D63575">
        <w:t>第</w:t>
      </w:r>
      <w:r w:rsidRPr="00D63575">
        <w:t>1</w:t>
      </w:r>
      <w:r w:rsidRPr="00D63575">
        <w:t>条所述的</w:t>
      </w:r>
      <w:r w:rsidR="006E115F" w:rsidRPr="00D63575">
        <w:t>比较</w:t>
      </w:r>
      <w:r w:rsidRPr="00D63575">
        <w:t>广</w:t>
      </w:r>
      <w:r w:rsidR="006E115F" w:rsidRPr="00D63575">
        <w:t>泛的</w:t>
      </w:r>
      <w:r w:rsidR="003260AC" w:rsidRPr="00D63575">
        <w:t>一般</w:t>
      </w:r>
      <w:r w:rsidRPr="00D63575">
        <w:t>义务是</w:t>
      </w:r>
      <w:r w:rsidRPr="00D63575">
        <w:t>“</w:t>
      </w:r>
      <w:r w:rsidRPr="00D63575">
        <w:t>禁止买卖儿童、儿童卖淫和儿童色情制品</w:t>
      </w:r>
      <w:r w:rsidRPr="00D63575">
        <w:t>”</w:t>
      </w:r>
      <w:r w:rsidRPr="00D63575">
        <w:t>。因此</w:t>
      </w:r>
      <w:r w:rsidR="00226812" w:rsidRPr="00D63575">
        <w:t>，</w:t>
      </w:r>
      <w:r w:rsidRPr="00D63575">
        <w:rPr>
          <w:rFonts w:eastAsia="SimHei"/>
        </w:rPr>
        <w:t>准则</w:t>
      </w:r>
      <w:r w:rsidRPr="00D63575">
        <w:rPr>
          <w:b/>
        </w:rPr>
        <w:t>16</w:t>
      </w:r>
      <w:r w:rsidR="00226812" w:rsidRPr="00D63575">
        <w:t>(</w:t>
      </w:r>
      <w:r w:rsidRPr="00D63575">
        <w:rPr>
          <w:b/>
        </w:rPr>
        <w:t>e</w:t>
      </w:r>
      <w:r w:rsidR="00226812" w:rsidRPr="00D63575">
        <w:t>)</w:t>
      </w:r>
      <w:r w:rsidRPr="00D63575">
        <w:t>指出</w:t>
      </w:r>
      <w:r w:rsidR="00226812" w:rsidRPr="00D63575">
        <w:t>，</w:t>
      </w:r>
      <w:r w:rsidRPr="00D63575">
        <w:t>报告应指出该国刑法所涉及的任何其他买卖形式</w:t>
      </w:r>
      <w:r w:rsidR="00226812" w:rsidRPr="00D63575">
        <w:t>，</w:t>
      </w:r>
      <w:r w:rsidRPr="00D63575">
        <w:t>或其它任何涉及儿童卖淫和儿童色情制品的行为或不行为。此外</w:t>
      </w:r>
      <w:r w:rsidR="00226812" w:rsidRPr="00D63575">
        <w:t>，</w:t>
      </w:r>
      <w:r w:rsidRPr="00D63575">
        <w:t>有些国家尽管并不明文禁止这种罪行本身</w:t>
      </w:r>
      <w:r w:rsidR="00226812" w:rsidRPr="00D63575">
        <w:t>，</w:t>
      </w:r>
      <w:r w:rsidRPr="00D63575">
        <w:t>但可依某些罪名起诉买卖儿童、儿童卖淫和制作儿童色情制品行为。报告还应对这种罪名</w:t>
      </w:r>
      <w:r w:rsidR="00226812" w:rsidRPr="00D63575">
        <w:t>，</w:t>
      </w:r>
      <w:r w:rsidRPr="00D63575">
        <w:t>并且解释它们如何适用于买卖儿童、儿童卖淫和制作儿童色情制品行为。</w:t>
      </w:r>
    </w:p>
    <w:p w:rsidR="00BC0597" w:rsidRPr="00D63575" w:rsidRDefault="00BC0597" w:rsidP="00BC0597">
      <w:r w:rsidRPr="00D63575">
        <w:tab/>
      </w:r>
      <w:r w:rsidRPr="00D63575">
        <w:rPr>
          <w:rFonts w:eastAsia="SimHei"/>
        </w:rPr>
        <w:t>准则</w:t>
      </w:r>
      <w:r w:rsidRPr="00D63575">
        <w:rPr>
          <w:b/>
        </w:rPr>
        <w:t>18</w:t>
      </w:r>
      <w:r w:rsidRPr="00D63575">
        <w:t>所述法人是指除了自然人以外的具有法律人格的实体</w:t>
      </w:r>
      <w:r w:rsidR="00226812" w:rsidRPr="00D63575">
        <w:t>，</w:t>
      </w:r>
      <w:r w:rsidRPr="00D63575">
        <w:t>诸如公司和其他工商企业、地方和地区政府以及</w:t>
      </w:r>
      <w:r w:rsidR="008E6807" w:rsidRPr="00D63575">
        <w:t>得到</w:t>
      </w:r>
      <w:r w:rsidRPr="00D63575">
        <w:t>法律承认的基金会、组织和协会等。</w:t>
      </w:r>
    </w:p>
    <w:p w:rsidR="00BC0597" w:rsidRPr="00D63575" w:rsidRDefault="00BC0597" w:rsidP="00BC0597">
      <w:r w:rsidRPr="00D63575">
        <w:tab/>
      </w:r>
      <w:r w:rsidRPr="00D63575">
        <w:rPr>
          <w:rFonts w:eastAsia="SimHei"/>
        </w:rPr>
        <w:t>准则</w:t>
      </w:r>
      <w:r w:rsidRPr="00D63575">
        <w:rPr>
          <w:b/>
        </w:rPr>
        <w:t>19</w:t>
      </w:r>
      <w:r w:rsidRPr="00D63575">
        <w:t>中适用的国际法律文书包括</w:t>
      </w:r>
      <w:r w:rsidR="00226812" w:rsidRPr="00D63575">
        <w:t>：</w:t>
      </w:r>
      <w:r w:rsidRPr="00D63575">
        <w:t>与《公约》第</w:t>
      </w:r>
      <w:r w:rsidRPr="00D63575">
        <w:t>2</w:t>
      </w:r>
      <w:r w:rsidRPr="00D63575">
        <w:t>、第</w:t>
      </w:r>
      <w:r w:rsidRPr="00D63575">
        <w:t>3</w:t>
      </w:r>
      <w:r w:rsidRPr="00D63575">
        <w:t>、第</w:t>
      </w:r>
      <w:r w:rsidRPr="00D63575">
        <w:t>6</w:t>
      </w:r>
      <w:r w:rsidRPr="00D63575">
        <w:t>和第</w:t>
      </w:r>
      <w:r w:rsidRPr="00D63575">
        <w:t>12</w:t>
      </w:r>
      <w:r w:rsidRPr="00D63575">
        <w:t>条所承认的一般原则一并解读的《公约》第</w:t>
      </w:r>
      <w:r w:rsidRPr="00D63575">
        <w:t>20</w:t>
      </w:r>
      <w:r w:rsidRPr="00D63575">
        <w:t>和第</w:t>
      </w:r>
      <w:r w:rsidRPr="00D63575">
        <w:t>21</w:t>
      </w:r>
      <w:r w:rsidRPr="00D63575">
        <w:t>条</w:t>
      </w:r>
      <w:r w:rsidR="00226812" w:rsidRPr="00D63575">
        <w:t>；</w:t>
      </w:r>
      <w:r w:rsidRPr="00D63575">
        <w:t>委员会认为是适于履行《公约》第</w:t>
      </w:r>
      <w:r w:rsidRPr="00D63575">
        <w:t>21</w:t>
      </w:r>
      <w:r w:rsidRPr="00D63575">
        <w:t>条</w:t>
      </w:r>
      <w:r w:rsidR="00226812" w:rsidRPr="00D63575">
        <w:t>(</w:t>
      </w:r>
      <w:r w:rsidRPr="00D63575">
        <w:t>e</w:t>
      </w:r>
      <w:r w:rsidR="00226812" w:rsidRPr="00D63575">
        <w:t>)</w:t>
      </w:r>
      <w:r w:rsidRPr="00D63575">
        <w:t>项所载各项义务的一项文书的</w:t>
      </w:r>
      <w:r w:rsidRPr="00D63575">
        <w:t>1993</w:t>
      </w:r>
      <w:r w:rsidRPr="00D63575">
        <w:t>年《关于在跨国收养方面保护儿童和进行合作的海牙公约》</w:t>
      </w:r>
      <w:r w:rsidR="00226812" w:rsidRPr="00D63575">
        <w:t>；</w:t>
      </w:r>
      <w:r w:rsidRPr="00D63575">
        <w:t>1967</w:t>
      </w:r>
      <w:r w:rsidRPr="00D63575">
        <w:t>年《欧洲收养儿童公约》</w:t>
      </w:r>
      <w:r w:rsidR="00226812" w:rsidRPr="00D63575">
        <w:t>(</w:t>
      </w:r>
      <w:r w:rsidRPr="00D63575">
        <w:t>CETS No.</w:t>
      </w:r>
      <w:r w:rsidR="00C14700" w:rsidRPr="00D63575">
        <w:t xml:space="preserve"> </w:t>
      </w:r>
      <w:r w:rsidRPr="00D63575">
        <w:t>58</w:t>
      </w:r>
      <w:r w:rsidR="00226812" w:rsidRPr="00D63575">
        <w:t>)</w:t>
      </w:r>
      <w:r w:rsidR="00226812" w:rsidRPr="00D63575">
        <w:t>；</w:t>
      </w:r>
      <w:r w:rsidRPr="00D63575">
        <w:t>1990</w:t>
      </w:r>
      <w:r w:rsidRPr="00D63575">
        <w:t>年《非洲儿童权利和福利宪章》</w:t>
      </w:r>
      <w:r w:rsidR="00226812" w:rsidRPr="00D63575">
        <w:t>；</w:t>
      </w:r>
      <w:r w:rsidRPr="00D63575">
        <w:t>1986</w:t>
      </w:r>
      <w:r w:rsidRPr="00D63575">
        <w:t>年大会所通过的《关于儿童保护和儿童福利、特别是国内和国际寄养和收养办法的社会和法律原则宣言》</w:t>
      </w:r>
      <w:r w:rsidR="00226812" w:rsidRPr="00D63575">
        <w:t>；</w:t>
      </w:r>
      <w:r w:rsidRPr="00D63575">
        <w:t>以及各项关于收养的双边条约。《儿童权利公约》序言中所提到的《法律原则宣言》适用于一切缔约国</w:t>
      </w:r>
      <w:r w:rsidR="00226812" w:rsidRPr="00D63575">
        <w:t>，</w:t>
      </w:r>
      <w:r w:rsidRPr="00D63575">
        <w:t>包括不是上述任何条约缔约国的国家。</w:t>
      </w:r>
    </w:p>
    <w:p w:rsidR="00BC0597" w:rsidRPr="00D63575" w:rsidRDefault="00BC0597" w:rsidP="00BC0597">
      <w:r w:rsidRPr="00D63575">
        <w:tab/>
      </w:r>
      <w:r w:rsidRPr="00D63575">
        <w:rPr>
          <w:rFonts w:eastAsia="SimHei"/>
        </w:rPr>
        <w:t>准则</w:t>
      </w:r>
      <w:r w:rsidRPr="00D63575">
        <w:rPr>
          <w:b/>
        </w:rPr>
        <w:t>27</w:t>
      </w:r>
      <w:r w:rsidRPr="00D63575">
        <w:t>所述资料具体应包括</w:t>
      </w:r>
      <w:r w:rsidR="00226812" w:rsidRPr="00D63575">
        <w:t>：</w:t>
      </w:r>
    </w:p>
    <w:p w:rsidR="00BC0597" w:rsidRPr="00D63575" w:rsidRDefault="00BC0597" w:rsidP="00BC0597">
      <w:pPr>
        <w:numPr>
          <w:ilvl w:val="0"/>
          <w:numId w:val="101"/>
        </w:numPr>
      </w:pPr>
      <w:r w:rsidRPr="00D63575">
        <w:t>规定在涉及买卖儿童、儿童卖淫和儿童色情制品的刑事司法事项中</w:t>
      </w:r>
      <w:r w:rsidR="00226812" w:rsidRPr="00D63575">
        <w:t>，</w:t>
      </w:r>
      <w:r w:rsidRPr="00D63575">
        <w:t>要首先考虑到受害儿童和儿童证人的最大利益的任何法律和其他法律标准</w:t>
      </w:r>
      <w:r w:rsidR="00226812" w:rsidRPr="00D63575">
        <w:t>；</w:t>
      </w:r>
    </w:p>
    <w:p w:rsidR="00BC0597" w:rsidRPr="00D63575" w:rsidRDefault="00BC0597" w:rsidP="00BC0597">
      <w:pPr>
        <w:numPr>
          <w:ilvl w:val="0"/>
          <w:numId w:val="101"/>
        </w:numPr>
      </w:pPr>
      <w:r w:rsidRPr="00D63575">
        <w:t>有关在对买卖儿童、儿童卖淫和儿童色情制品的行为人进行调查或法律诉讼期间将据认为受这些行为之害的儿童安置在警方或教养机构</w:t>
      </w:r>
      <w:r w:rsidR="00226812" w:rsidRPr="00D63575">
        <w:t>，</w:t>
      </w:r>
      <w:r w:rsidRPr="00D63575">
        <w:t>或公共儿童福利机构进行保护性监护的任何法律或其他法律标准、程序和惯例</w:t>
      </w:r>
      <w:r w:rsidR="00226812" w:rsidRPr="00D63575">
        <w:t>，</w:t>
      </w:r>
      <w:r w:rsidRPr="00D63575">
        <w:t>以及有关在此种调查或诉讼期间置于此种监护之下的儿童人数的资料</w:t>
      </w:r>
      <w:r w:rsidR="00226812" w:rsidRPr="00D63575">
        <w:t>，</w:t>
      </w:r>
      <w:r w:rsidRPr="00D63575">
        <w:t>上述资料如果可能按照儿童的年龄、性别和籍贯</w:t>
      </w:r>
      <w:r w:rsidR="00226812" w:rsidRPr="00D63575">
        <w:t>，</w:t>
      </w:r>
      <w:r w:rsidRPr="00D63575">
        <w:t>机构性质以及平均安置期分列</w:t>
      </w:r>
      <w:r w:rsidR="00226812" w:rsidRPr="00D63575">
        <w:t>；</w:t>
      </w:r>
    </w:p>
    <w:p w:rsidR="00BC0597" w:rsidRPr="00D63575" w:rsidRDefault="00BC0597" w:rsidP="00BC0597">
      <w:pPr>
        <w:numPr>
          <w:ilvl w:val="0"/>
          <w:numId w:val="101"/>
        </w:numPr>
      </w:pPr>
      <w:r w:rsidRPr="00D63575">
        <w:t>除了作为最后手段之外不得剥夺儿童自由的原则</w:t>
      </w:r>
      <w:r w:rsidR="00226812" w:rsidRPr="00D63575">
        <w:t>(</w:t>
      </w:r>
      <w:r w:rsidRPr="00D63575">
        <w:t>参看《公约》第</w:t>
      </w:r>
      <w:r w:rsidRPr="00D63575">
        <w:t>37</w:t>
      </w:r>
      <w:r w:rsidRPr="00D63575">
        <w:t>条</w:t>
      </w:r>
      <w:r w:rsidR="00226812" w:rsidRPr="00D63575">
        <w:t>(</w:t>
      </w:r>
      <w:r w:rsidRPr="00D63575">
        <w:t>b</w:t>
      </w:r>
      <w:r w:rsidR="00226812" w:rsidRPr="00D63575">
        <w:t>)</w:t>
      </w:r>
      <w:r w:rsidRPr="00D63575">
        <w:t>项</w:t>
      </w:r>
      <w:r w:rsidR="00226812" w:rsidRPr="00D63575">
        <w:t>)</w:t>
      </w:r>
      <w:r w:rsidR="00226812" w:rsidRPr="00D63575">
        <w:t>，</w:t>
      </w:r>
      <w:r w:rsidRPr="00D63575">
        <w:t>是指不应该为确保受害儿童或儿童证人在刑事诉讼中受到保护或随时到场而将他们留在警方或教养机构中</w:t>
      </w:r>
      <w:r w:rsidR="00226812" w:rsidRPr="00D63575">
        <w:t>，</w:t>
      </w:r>
      <w:r w:rsidRPr="00D63575">
        <w:t>也不得将他们留在封闭的儿童福利机构内</w:t>
      </w:r>
      <w:r w:rsidR="00226812" w:rsidRPr="00D63575">
        <w:t>(</w:t>
      </w:r>
      <w:r w:rsidR="00B830CB" w:rsidRPr="00D63575">
        <w:t>但</w:t>
      </w:r>
      <w:r w:rsidR="001C49D3" w:rsidRPr="00D63575">
        <w:t>极端情况</w:t>
      </w:r>
      <w:r w:rsidR="00B830CB" w:rsidRPr="00D63575">
        <w:t>除</w:t>
      </w:r>
      <w:r w:rsidR="001C49D3" w:rsidRPr="00D63575">
        <w:t>外</w:t>
      </w:r>
      <w:r w:rsidR="00226812" w:rsidRPr="00D63575">
        <w:t>)</w:t>
      </w:r>
      <w:r w:rsidR="00226812" w:rsidRPr="00D63575">
        <w:t>；</w:t>
      </w:r>
    </w:p>
    <w:p w:rsidR="00BC0597" w:rsidRPr="00D63575" w:rsidRDefault="00BC0597" w:rsidP="00BC0597">
      <w:pPr>
        <w:numPr>
          <w:ilvl w:val="0"/>
          <w:numId w:val="101"/>
        </w:numPr>
      </w:pPr>
      <w:r w:rsidRPr="00D63575">
        <w:t>在对买卖儿童、</w:t>
      </w:r>
      <w:r w:rsidR="005460FE" w:rsidRPr="00D63575">
        <w:t>逼使</w:t>
      </w:r>
      <w:r w:rsidRPr="00D63575">
        <w:t>儿童卖淫</w:t>
      </w:r>
      <w:r w:rsidR="005460FE" w:rsidRPr="00D63575">
        <w:t>或制作</w:t>
      </w:r>
      <w:r w:rsidRPr="00D63575">
        <w:t>儿童色情制品的</w:t>
      </w:r>
      <w:r w:rsidR="005460FE" w:rsidRPr="00D63575">
        <w:t>作案</w:t>
      </w:r>
      <w:r w:rsidRPr="00D63575">
        <w:t>人进行调查或法律诉讼期间允许将据认为受</w:t>
      </w:r>
      <w:r w:rsidR="005460FE" w:rsidRPr="00D63575">
        <w:t>此种</w:t>
      </w:r>
      <w:r w:rsidRPr="00D63575">
        <w:t>行为之害的儿童置于亲戚、养父母、临时监护人或社区</w:t>
      </w:r>
      <w:r w:rsidR="005460FE" w:rsidRPr="00D63575">
        <w:t>性</w:t>
      </w:r>
      <w:r w:rsidRPr="00D63575">
        <w:t>组织的临时照料之下的任何</w:t>
      </w:r>
      <w:r w:rsidR="005460FE" w:rsidRPr="00D63575">
        <w:t>有关</w:t>
      </w:r>
      <w:r w:rsidRPr="00D63575">
        <w:t>法律、程序和</w:t>
      </w:r>
      <w:r w:rsidR="005460FE" w:rsidRPr="00D63575">
        <w:t>惯例</w:t>
      </w:r>
      <w:r w:rsidR="00226812" w:rsidRPr="00D63575">
        <w:t>，</w:t>
      </w:r>
      <w:r w:rsidRPr="00D63575">
        <w:t>以及如此安置的儿童人数的</w:t>
      </w:r>
      <w:r w:rsidR="00E870B4" w:rsidRPr="00D63575">
        <w:t>有关</w:t>
      </w:r>
      <w:r w:rsidRPr="00D63575">
        <w:t>资料</w:t>
      </w:r>
      <w:r w:rsidR="00226812" w:rsidRPr="00D63575">
        <w:t>，</w:t>
      </w:r>
      <w:r w:rsidRPr="00D63575">
        <w:t>此种资料如有可能按儿童的年龄、性别和</w:t>
      </w:r>
      <w:r w:rsidR="00E870B4" w:rsidRPr="00D63575">
        <w:t>原</w:t>
      </w:r>
      <w:r w:rsidRPr="00D63575">
        <w:t>籍</w:t>
      </w:r>
      <w:r w:rsidR="00226812" w:rsidRPr="00D63575">
        <w:t>，</w:t>
      </w:r>
      <w:r w:rsidRPr="00D63575">
        <w:t>提供照料人的类别以及平均安置期分列</w:t>
      </w:r>
      <w:r w:rsidR="00226812" w:rsidRPr="00D63575">
        <w:t>；</w:t>
      </w:r>
    </w:p>
    <w:p w:rsidR="00BC0597" w:rsidRPr="00D63575" w:rsidRDefault="00BC6E6B" w:rsidP="00BC0597">
      <w:pPr>
        <w:numPr>
          <w:ilvl w:val="0"/>
          <w:numId w:val="101"/>
        </w:numPr>
      </w:pPr>
      <w:r w:rsidRPr="00D63575">
        <w:t>现有的</w:t>
      </w:r>
      <w:r w:rsidR="00BC0597" w:rsidRPr="00D63575">
        <w:t>承认买卖儿童、儿童卖淫和儿童色情制品致害儿童有权了解自己在有关此种剥削的刑事诉讼中</w:t>
      </w:r>
      <w:r w:rsidRPr="00D63575">
        <w:t>的合法权利和</w:t>
      </w:r>
      <w:r w:rsidR="00BC0597" w:rsidRPr="00D63575">
        <w:t>可能起的作用、此种诉讼的范围、时间安排及进展和结果</w:t>
      </w:r>
      <w:r w:rsidR="00BC4BAD" w:rsidRPr="00D63575">
        <w:t>的任何有关法律标准</w:t>
      </w:r>
      <w:r w:rsidR="00226812" w:rsidRPr="00D63575">
        <w:t>；</w:t>
      </w:r>
      <w:r w:rsidR="00BC0597" w:rsidRPr="00D63575">
        <w:t>以及向儿童</w:t>
      </w:r>
      <w:r w:rsidRPr="00D63575">
        <w:t>介绍</w:t>
      </w:r>
      <w:r w:rsidR="00BC0597" w:rsidRPr="00D63575">
        <w:t>此种情况的</w:t>
      </w:r>
      <w:r w:rsidR="00BC4BAD" w:rsidRPr="00D63575">
        <w:t>既定</w:t>
      </w:r>
      <w:r w:rsidR="00BC0597" w:rsidRPr="00D63575">
        <w:t>惯例和程序</w:t>
      </w:r>
      <w:r w:rsidR="00226812" w:rsidRPr="00D63575">
        <w:t>；</w:t>
      </w:r>
    </w:p>
    <w:p w:rsidR="00BC0597" w:rsidRPr="00D63575" w:rsidRDefault="00F6004D" w:rsidP="00BC0597">
      <w:pPr>
        <w:numPr>
          <w:ilvl w:val="0"/>
          <w:numId w:val="101"/>
        </w:numPr>
      </w:pPr>
      <w:r w:rsidRPr="00D63575">
        <w:t>现有</w:t>
      </w:r>
      <w:r w:rsidR="00BC0597" w:rsidRPr="00D63575">
        <w:t>承认买卖儿童、儿童卖淫和儿童色情制品致害儿童有权</w:t>
      </w:r>
      <w:r w:rsidRPr="00D63575">
        <w:t>表示</w:t>
      </w:r>
      <w:r w:rsidR="00BC0597" w:rsidRPr="00D63575">
        <w:t>或发表对有关</w:t>
      </w:r>
      <w:r w:rsidRPr="00D63575">
        <w:t>自己</w:t>
      </w:r>
      <w:r w:rsidR="00BC0597" w:rsidRPr="00D63575">
        <w:t>被剥削的刑事诉讼的看法、</w:t>
      </w:r>
      <w:r w:rsidRPr="00D63575">
        <w:t>要求</w:t>
      </w:r>
      <w:r w:rsidR="00BC0597" w:rsidRPr="00D63575">
        <w:t>和关切</w:t>
      </w:r>
      <w:r w:rsidRPr="00D63575">
        <w:t>、承认</w:t>
      </w:r>
      <w:r w:rsidR="004504A7" w:rsidRPr="00D63575">
        <w:t>侦查</w:t>
      </w:r>
      <w:r w:rsidR="00BC0597" w:rsidRPr="00D63575">
        <w:t>、检察</w:t>
      </w:r>
      <w:r w:rsidRPr="00D63575">
        <w:t>等</w:t>
      </w:r>
      <w:r w:rsidR="00BC0597" w:rsidRPr="00D63575">
        <w:t>有关部门有责任考虑到</w:t>
      </w:r>
      <w:r w:rsidR="004504A7" w:rsidRPr="00D63575">
        <w:t>受害儿童</w:t>
      </w:r>
      <w:r w:rsidR="00BC0597" w:rsidRPr="00D63575">
        <w:t>的看法和关切的</w:t>
      </w:r>
      <w:r w:rsidRPr="00D63575">
        <w:t>任何</w:t>
      </w:r>
      <w:r w:rsidR="004504A7" w:rsidRPr="00D63575">
        <w:t>有关</w:t>
      </w:r>
      <w:r w:rsidRPr="00D63575">
        <w:t>法律标准</w:t>
      </w:r>
      <w:r w:rsidR="00226812" w:rsidRPr="00D63575">
        <w:t>；</w:t>
      </w:r>
      <w:r w:rsidR="00BC0597" w:rsidRPr="00D63575">
        <w:t>用于查明不同年龄和背景的受害儿童的看法、</w:t>
      </w:r>
      <w:r w:rsidR="004504A7" w:rsidRPr="00D63575">
        <w:t>要求</w:t>
      </w:r>
      <w:r w:rsidR="00BC0597" w:rsidRPr="00D63575">
        <w:t>和关切并向有关部门通报的方法和程序</w:t>
      </w:r>
      <w:r w:rsidR="00226812" w:rsidRPr="00D63575">
        <w:t>；</w:t>
      </w:r>
      <w:r w:rsidR="00BC0597" w:rsidRPr="00D63575">
        <w:t>以及执行</w:t>
      </w:r>
      <w:r w:rsidR="004504A7" w:rsidRPr="00D63575">
        <w:t>这种</w:t>
      </w:r>
      <w:r w:rsidR="00BC0597" w:rsidRPr="00D63575">
        <w:t>标准和程序</w:t>
      </w:r>
      <w:r w:rsidR="004504A7" w:rsidRPr="00D63575">
        <w:t>所</w:t>
      </w:r>
      <w:r w:rsidR="00BC0597" w:rsidRPr="00D63575">
        <w:t>取得的进展和遇到的</w:t>
      </w:r>
      <w:r w:rsidR="004504A7" w:rsidRPr="00D63575">
        <w:t>任何</w:t>
      </w:r>
      <w:r w:rsidR="00BC0597" w:rsidRPr="00D63575">
        <w:t>困难</w:t>
      </w:r>
      <w:r w:rsidR="00226812" w:rsidRPr="00D63575">
        <w:t>；</w:t>
      </w:r>
    </w:p>
    <w:p w:rsidR="00BC0597" w:rsidRPr="00D63575" w:rsidRDefault="00BC0597" w:rsidP="00BC0597">
      <w:pPr>
        <w:numPr>
          <w:ilvl w:val="0"/>
          <w:numId w:val="101"/>
        </w:numPr>
      </w:pPr>
      <w:r w:rsidRPr="00D63575">
        <w:t>在控告剥削儿童的责任人的刑事诉讼期间向受害儿童提供支助的任何方案和服务</w:t>
      </w:r>
      <w:r w:rsidR="00866288" w:rsidRPr="00D63575">
        <w:t>、</w:t>
      </w:r>
      <w:r w:rsidRPr="00D63575">
        <w:t>负责支助的</w:t>
      </w:r>
      <w:r w:rsidR="00226812" w:rsidRPr="00D63575">
        <w:t>(</w:t>
      </w:r>
      <w:r w:rsidR="00866288" w:rsidRPr="00D63575">
        <w:t>公共的、接受津贴的或非政府的</w:t>
      </w:r>
      <w:r w:rsidR="00226812" w:rsidRPr="00D63575">
        <w:t>)</w:t>
      </w:r>
      <w:r w:rsidRPr="00D63575">
        <w:t>机构</w:t>
      </w:r>
      <w:r w:rsidR="00866288" w:rsidRPr="00D63575">
        <w:t>或组织</w:t>
      </w:r>
      <w:r w:rsidRPr="00D63575">
        <w:t>的地理</w:t>
      </w:r>
      <w:r w:rsidR="000578F3" w:rsidRPr="00D63575">
        <w:t>布局</w:t>
      </w:r>
      <w:r w:rsidRPr="00D63575">
        <w:t>和性质</w:t>
      </w:r>
      <w:r w:rsidR="00866288" w:rsidRPr="00D63575">
        <w:t>、</w:t>
      </w:r>
      <w:r w:rsidRPr="00D63575">
        <w:t>所提供的支助服务的性质和覆盖面</w:t>
      </w:r>
      <w:r w:rsidR="00226812" w:rsidRPr="00D63575">
        <w:t>；</w:t>
      </w:r>
      <w:r w:rsidR="00866288" w:rsidRPr="00D63575">
        <w:t>现有任何</w:t>
      </w:r>
      <w:r w:rsidRPr="00D63575">
        <w:t>有关受益人年龄、性别、</w:t>
      </w:r>
      <w:r w:rsidR="00866288" w:rsidRPr="00D63575">
        <w:t>原</w:t>
      </w:r>
      <w:r w:rsidRPr="00D63575">
        <w:t>籍及其他有关</w:t>
      </w:r>
      <w:r w:rsidR="00866288" w:rsidRPr="00D63575">
        <w:t>特征</w:t>
      </w:r>
      <w:r w:rsidRPr="00D63575">
        <w:t>的数据</w:t>
      </w:r>
      <w:r w:rsidR="00226812" w:rsidRPr="00D63575">
        <w:t>；</w:t>
      </w:r>
      <w:r w:rsidRPr="00D63575">
        <w:t>对于所提供的支助的任何</w:t>
      </w:r>
      <w:r w:rsidR="00866288" w:rsidRPr="00D63575">
        <w:t>评定</w:t>
      </w:r>
      <w:r w:rsidRPr="00D63575">
        <w:t>结果</w:t>
      </w:r>
      <w:r w:rsidR="00226812" w:rsidRPr="00D63575">
        <w:t>；</w:t>
      </w:r>
      <w:r w:rsidRPr="00D63575">
        <w:t>以及缔约国对现有服务的覆盖面、范围和质量是否</w:t>
      </w:r>
      <w:r w:rsidR="00866288" w:rsidRPr="00D63575">
        <w:t>适当</w:t>
      </w:r>
      <w:r w:rsidRPr="00D63575">
        <w:t>的看法</w:t>
      </w:r>
      <w:r w:rsidR="00226812" w:rsidRPr="00D63575">
        <w:t>，</w:t>
      </w:r>
      <w:r w:rsidRPr="00D63575">
        <w:t>以及任何扩大这些服务的计划</w:t>
      </w:r>
      <w:r w:rsidR="00226812" w:rsidRPr="00D63575">
        <w:t>；</w:t>
      </w:r>
    </w:p>
    <w:p w:rsidR="00BC0597" w:rsidRPr="00D63575" w:rsidRDefault="00BC0597" w:rsidP="00BC0597">
      <w:pPr>
        <w:numPr>
          <w:ilvl w:val="0"/>
          <w:numId w:val="101"/>
        </w:numPr>
      </w:pPr>
      <w:r w:rsidRPr="00D63575">
        <w:t>任何旨在保护隐私权及防止透露《议定书》所述任何罪行的受害人身份的法律或规章</w:t>
      </w:r>
      <w:r w:rsidR="008C3834" w:rsidRPr="00D63575">
        <w:t>、</w:t>
      </w:r>
      <w:r w:rsidRPr="00D63575">
        <w:t>缔约国所采取用以保护</w:t>
      </w:r>
      <w:r w:rsidR="00866288" w:rsidRPr="00D63575">
        <w:t>受害人</w:t>
      </w:r>
      <w:r w:rsidRPr="00D63575">
        <w:t>隐私、防止透露他们身份的任何其他措施</w:t>
      </w:r>
      <w:r w:rsidR="008C3834" w:rsidRPr="00D63575">
        <w:t>、</w:t>
      </w:r>
      <w:r w:rsidRPr="00D63575">
        <w:t>以及缔约国对于这些法律或规章和其他措施是否有效的看法</w:t>
      </w:r>
      <w:r w:rsidR="00B25F4F" w:rsidRPr="00D63575">
        <w:t>、如果</w:t>
      </w:r>
      <w:r w:rsidRPr="00D63575">
        <w:t>无效的原因</w:t>
      </w:r>
      <w:r w:rsidR="00B25F4F" w:rsidRPr="00D63575">
        <w:t>、以及</w:t>
      </w:r>
      <w:r w:rsidR="008C3834" w:rsidRPr="00D63575">
        <w:t>缔约国</w:t>
      </w:r>
      <w:r w:rsidRPr="00D63575">
        <w:t>加强保护受害人隐私权</w:t>
      </w:r>
      <w:r w:rsidR="00B25F4F" w:rsidRPr="00D63575">
        <w:t>和</w:t>
      </w:r>
      <w:r w:rsidRPr="00D63575">
        <w:t>防止他们身份暴露</w:t>
      </w:r>
      <w:r w:rsidR="00B25F4F" w:rsidRPr="00D63575">
        <w:t>的任何计划</w:t>
      </w:r>
      <w:r w:rsidR="00226812" w:rsidRPr="00D63575">
        <w:t>；</w:t>
      </w:r>
    </w:p>
    <w:p w:rsidR="00BC0597" w:rsidRPr="00D63575" w:rsidRDefault="003F6054" w:rsidP="00BC0597">
      <w:pPr>
        <w:numPr>
          <w:ilvl w:val="0"/>
          <w:numId w:val="101"/>
        </w:numPr>
      </w:pPr>
      <w:r w:rsidRPr="00D63575">
        <w:t>现有</w:t>
      </w:r>
      <w:r w:rsidR="00BC0597" w:rsidRPr="00D63575">
        <w:t>确保可能受到报复或恫吓的买卖儿童、儿童卖淫和儿童色情制品致害儿童的安全</w:t>
      </w:r>
      <w:r w:rsidRPr="00D63575">
        <w:t>、</w:t>
      </w:r>
      <w:r w:rsidR="00BC0597" w:rsidRPr="00D63575">
        <w:t>确保其</w:t>
      </w:r>
      <w:r w:rsidRPr="00D63575">
        <w:t>家人</w:t>
      </w:r>
      <w:r w:rsidR="00BC0597" w:rsidRPr="00D63575">
        <w:t>以及有这种风险的证人的安全</w:t>
      </w:r>
      <w:r w:rsidRPr="00D63575">
        <w:t>的有关政策、程序、方案、议定书及其他各种措施</w:t>
      </w:r>
      <w:r w:rsidR="00226812" w:rsidRPr="00D63575">
        <w:t>；</w:t>
      </w:r>
      <w:r w:rsidR="00BC0597" w:rsidRPr="00D63575">
        <w:t>缔约国对于这些措施是否有效的看法</w:t>
      </w:r>
      <w:r w:rsidR="00B25F4F" w:rsidRPr="00D63575">
        <w:t>、如果</w:t>
      </w:r>
      <w:r w:rsidR="00BC0597" w:rsidRPr="00D63575">
        <w:t>无效的原因</w:t>
      </w:r>
      <w:r w:rsidR="00B25F4F" w:rsidRPr="00D63575">
        <w:t>、</w:t>
      </w:r>
      <w:r w:rsidR="00BC0597" w:rsidRPr="00D63575">
        <w:t>以及现有的加强、修改这些措施或</w:t>
      </w:r>
      <w:r w:rsidR="00B25F4F" w:rsidRPr="00D63575">
        <w:t>采取</w:t>
      </w:r>
      <w:r w:rsidR="00BC0597" w:rsidRPr="00D63575">
        <w:t>新保障措施的任何计划</w:t>
      </w:r>
      <w:r w:rsidR="00226812" w:rsidRPr="00D63575">
        <w:t>；</w:t>
      </w:r>
      <w:r w:rsidR="00BC0597" w:rsidRPr="00D63575">
        <w:t>以及</w:t>
      </w:r>
    </w:p>
    <w:p w:rsidR="00BC0597" w:rsidRPr="00D63575" w:rsidRDefault="00EC4D85" w:rsidP="00BC0597">
      <w:pPr>
        <w:numPr>
          <w:ilvl w:val="0"/>
          <w:numId w:val="101"/>
        </w:numPr>
      </w:pPr>
      <w:r w:rsidRPr="00D63575">
        <w:t>立法、行政或司法主管部门</w:t>
      </w:r>
      <w:r w:rsidR="00BC0597" w:rsidRPr="00D63575">
        <w:t>为防止处理涉及</w:t>
      </w:r>
      <w:r w:rsidRPr="00D63575">
        <w:t>本</w:t>
      </w:r>
      <w:r w:rsidR="00BC0597" w:rsidRPr="00D63575">
        <w:t>《议定书》所述罪行</w:t>
      </w:r>
      <w:r w:rsidRPr="00D63575">
        <w:t>的</w:t>
      </w:r>
      <w:r w:rsidR="00BC0597" w:rsidRPr="00D63575">
        <w:t>案件以及执行向受害儿童发放补偿的指令或法令时不必要的拖延而通过的任何法律、规则、规章、准则或政策</w:t>
      </w:r>
      <w:r w:rsidRPr="00D63575">
        <w:t>、</w:t>
      </w:r>
      <w:r w:rsidR="00BC0597" w:rsidRPr="00D63575">
        <w:t>以及缔约国法院</w:t>
      </w:r>
      <w:r w:rsidR="00C97309" w:rsidRPr="00D63575">
        <w:t>可能采用过的</w:t>
      </w:r>
      <w:r w:rsidR="00BC0597" w:rsidRPr="00D63575">
        <w:t>及时解决这些事务的判例。</w:t>
      </w:r>
    </w:p>
    <w:p w:rsidR="00BC0597" w:rsidRPr="00D63575" w:rsidRDefault="00BC0597" w:rsidP="00BC0597">
      <w:r w:rsidRPr="00D63575">
        <w:tab/>
      </w:r>
      <w:r w:rsidRPr="00D63575">
        <w:rPr>
          <w:rFonts w:eastAsia="SimHei"/>
        </w:rPr>
        <w:t>准则</w:t>
      </w:r>
      <w:r w:rsidRPr="00D63575">
        <w:rPr>
          <w:b/>
        </w:rPr>
        <w:t>28</w:t>
      </w:r>
      <w:r w:rsidRPr="00D63575">
        <w:t>所述资料具体应包括</w:t>
      </w:r>
      <w:r w:rsidR="00226812" w:rsidRPr="00D63575">
        <w:t>：</w:t>
      </w:r>
    </w:p>
    <w:p w:rsidR="00BC0597" w:rsidRPr="00D63575" w:rsidRDefault="00BC0597" w:rsidP="00BC0597">
      <w:pPr>
        <w:numPr>
          <w:ilvl w:val="0"/>
          <w:numId w:val="102"/>
        </w:numPr>
      </w:pPr>
      <w:r w:rsidRPr="00D63575">
        <w:t>当无文件证明可资利用时用于估计受害人年龄的</w:t>
      </w:r>
      <w:r w:rsidR="00C97309" w:rsidRPr="00D63575">
        <w:t>衡量标准</w:t>
      </w:r>
      <w:r w:rsidR="00226812" w:rsidRPr="00D63575">
        <w:t>；</w:t>
      </w:r>
    </w:p>
    <w:p w:rsidR="00BC0597" w:rsidRPr="00D63575" w:rsidRDefault="00BC0597" w:rsidP="00BC0597">
      <w:pPr>
        <w:numPr>
          <w:ilvl w:val="0"/>
          <w:numId w:val="102"/>
        </w:numPr>
      </w:pPr>
      <w:r w:rsidRPr="00D63575">
        <w:t>受害人年龄的证据标准以及</w:t>
      </w:r>
      <w:r w:rsidR="00817919" w:rsidRPr="00D63575">
        <w:t>任何</w:t>
      </w:r>
      <w:r w:rsidRPr="00D63575">
        <w:t>可能适用的法律推定</w:t>
      </w:r>
      <w:r w:rsidR="00226812" w:rsidRPr="00D63575">
        <w:t>；</w:t>
      </w:r>
      <w:r w:rsidRPr="00D63575">
        <w:t>以及</w:t>
      </w:r>
    </w:p>
    <w:p w:rsidR="00BC0597" w:rsidRPr="00D63575" w:rsidRDefault="00BC0597" w:rsidP="00BC0597">
      <w:pPr>
        <w:numPr>
          <w:ilvl w:val="0"/>
          <w:numId w:val="102"/>
        </w:numPr>
      </w:pPr>
      <w:r w:rsidRPr="00D63575">
        <w:t>负责进行调查确定儿童年龄的机构或机关及</w:t>
      </w:r>
      <w:r w:rsidR="000359FB" w:rsidRPr="00D63575">
        <w:t>所</w:t>
      </w:r>
      <w:r w:rsidRPr="00D63575">
        <w:t>用方法。</w:t>
      </w:r>
    </w:p>
    <w:p w:rsidR="00BC0597" w:rsidRPr="00D63575" w:rsidRDefault="00BC0597" w:rsidP="00BC0597">
      <w:r w:rsidRPr="00D63575">
        <w:tab/>
      </w:r>
      <w:r w:rsidRPr="00D63575">
        <w:t>根据</w:t>
      </w:r>
      <w:r w:rsidRPr="00AD4A60">
        <w:rPr>
          <w:bCs/>
          <w:snapToGrid/>
        </w:rPr>
        <w:t>准则</w:t>
      </w:r>
      <w:r w:rsidRPr="00AD4A60">
        <w:rPr>
          <w:bCs/>
          <w:snapToGrid/>
        </w:rPr>
        <w:t>28</w:t>
      </w:r>
      <w:r w:rsidRPr="00D63575">
        <w:t>要求提供的资料</w:t>
      </w:r>
      <w:r w:rsidR="007C1E3B" w:rsidRPr="00D63575">
        <w:t>也</w:t>
      </w:r>
      <w:r w:rsidRPr="00D63575">
        <w:t>应表明</w:t>
      </w:r>
      <w:r w:rsidR="00226812" w:rsidRPr="00D63575">
        <w:t>，</w:t>
      </w:r>
      <w:r w:rsidRPr="00D63575">
        <w:t>确定《议定书》所述罪行的推定受害人年龄的困难是否构成妨碍执法和有效保护儿童不受这些</w:t>
      </w:r>
      <w:r w:rsidR="007C1E3B" w:rsidRPr="00D63575">
        <w:t>罪行</w:t>
      </w:r>
      <w:r w:rsidRPr="00D63575">
        <w:t>之害的重大</w:t>
      </w:r>
      <w:r w:rsidR="007C1E3B" w:rsidRPr="00D63575">
        <w:t>因素</w:t>
      </w:r>
      <w:r w:rsidR="00226812" w:rsidRPr="00D63575">
        <w:t>，</w:t>
      </w:r>
      <w:r w:rsidRPr="00D63575">
        <w:t>如情况如此</w:t>
      </w:r>
      <w:r w:rsidR="00226812" w:rsidRPr="00D63575">
        <w:t>，</w:t>
      </w:r>
      <w:r w:rsidRPr="00D63575">
        <w:t>则说明原因</w:t>
      </w:r>
      <w:r w:rsidR="00226812" w:rsidRPr="00D63575">
        <w:t>，</w:t>
      </w:r>
      <w:r w:rsidRPr="00D63575">
        <w:t>缔约国有</w:t>
      </w:r>
      <w:r w:rsidR="007C1E3B" w:rsidRPr="00D63575">
        <w:t>何计划</w:t>
      </w:r>
      <w:r w:rsidRPr="00D63575">
        <w:t>克服这种困难</w:t>
      </w:r>
      <w:r w:rsidR="00226812" w:rsidRPr="00D63575">
        <w:t>，</w:t>
      </w:r>
      <w:r w:rsidRPr="00D63575">
        <w:t>或认为</w:t>
      </w:r>
      <w:r w:rsidR="007C1E3B" w:rsidRPr="00D63575">
        <w:t>须采取何种行动解决</w:t>
      </w:r>
      <w:r w:rsidRPr="00D63575">
        <w:t>这</w:t>
      </w:r>
      <w:r w:rsidR="007C1E3B" w:rsidRPr="00D63575">
        <w:t>种</w:t>
      </w:r>
      <w:r w:rsidRPr="00D63575">
        <w:t>困。</w:t>
      </w:r>
      <w:r w:rsidR="007C1E3B" w:rsidRPr="00D63575">
        <w:t>此外</w:t>
      </w:r>
      <w:r w:rsidR="00226812" w:rsidRPr="00D63575">
        <w:t>，</w:t>
      </w:r>
      <w:r w:rsidRPr="00D63575">
        <w:t>提供的资料还应</w:t>
      </w:r>
      <w:r w:rsidR="007C1E3B" w:rsidRPr="00D63575">
        <w:t>酌情</w:t>
      </w:r>
      <w:r w:rsidRPr="00D63575">
        <w:t>区分缔约国</w:t>
      </w:r>
      <w:r w:rsidR="00765F50" w:rsidRPr="00D63575">
        <w:t>境</w:t>
      </w:r>
      <w:r w:rsidRPr="00D63575">
        <w:t>内对本国儿童犯下的罪行和受害人不是缔约国国民或发生在另一个国境内的罪行。</w:t>
      </w:r>
    </w:p>
    <w:p w:rsidR="00BC0597" w:rsidRPr="00D63575" w:rsidRDefault="00BC0597" w:rsidP="00BC0597">
      <w:r w:rsidRPr="00D63575">
        <w:tab/>
      </w:r>
      <w:r w:rsidRPr="00D63575">
        <w:t>根据</w:t>
      </w:r>
      <w:r w:rsidRPr="00D63575">
        <w:rPr>
          <w:rFonts w:eastAsia="SimHei"/>
        </w:rPr>
        <w:t>准则</w:t>
      </w:r>
      <w:r w:rsidRPr="00D63575">
        <w:rPr>
          <w:rFonts w:eastAsia="SimHei"/>
          <w:b/>
        </w:rPr>
        <w:t>29</w:t>
      </w:r>
      <w:r w:rsidRPr="00D63575">
        <w:rPr>
          <w:rFonts w:eastAsia="SimHei"/>
        </w:rPr>
        <w:t>和</w:t>
      </w:r>
      <w:r w:rsidRPr="00D63575">
        <w:rPr>
          <w:rFonts w:eastAsia="SimHei"/>
          <w:b/>
        </w:rPr>
        <w:t>30</w:t>
      </w:r>
      <w:r w:rsidRPr="00D63575">
        <w:rPr>
          <w:bCs/>
        </w:rPr>
        <w:t>要求提供</w:t>
      </w:r>
      <w:r w:rsidRPr="00D63575">
        <w:t>的资料应</w:t>
      </w:r>
      <w:r w:rsidR="00226812" w:rsidRPr="00D63575">
        <w:t>：</w:t>
      </w:r>
    </w:p>
    <w:p w:rsidR="00BC0597" w:rsidRPr="00D63575" w:rsidRDefault="00BC0597" w:rsidP="00BC0597">
      <w:pPr>
        <w:numPr>
          <w:ilvl w:val="0"/>
          <w:numId w:val="67"/>
        </w:numPr>
      </w:pPr>
      <w:r w:rsidRPr="00D63575">
        <w:t>说明缔约国所有有关管辖</w:t>
      </w:r>
      <w:r w:rsidR="00765F50" w:rsidRPr="00D63575">
        <w:t>区</w:t>
      </w:r>
      <w:r w:rsidRPr="00D63575">
        <w:t>的立法</w:t>
      </w:r>
      <w:r w:rsidR="00972536" w:rsidRPr="00D63575">
        <w:t>是否</w:t>
      </w:r>
      <w:r w:rsidRPr="00D63575">
        <w:t>都承认刑事司法系统对待《议定书》所述罪行</w:t>
      </w:r>
      <w:r w:rsidR="00765F50" w:rsidRPr="00D63575">
        <w:t>受害</w:t>
      </w:r>
      <w:r w:rsidRPr="00D63575">
        <w:t>儿童</w:t>
      </w:r>
      <w:r w:rsidR="00765F50" w:rsidRPr="00D63575">
        <w:t>时须</w:t>
      </w:r>
      <w:r w:rsidRPr="00D63575">
        <w:t>以儿童的最大利益为首要考虑</w:t>
      </w:r>
      <w:r w:rsidR="00226812" w:rsidRPr="00D63575">
        <w:t>，</w:t>
      </w:r>
      <w:r w:rsidRPr="00D63575">
        <w:t>如果不是</w:t>
      </w:r>
      <w:r w:rsidR="00226812" w:rsidRPr="00D63575">
        <w:t>，</w:t>
      </w:r>
      <w:r w:rsidRPr="00D63575">
        <w:t>则应说明缔约国已经采取或计划采取什么步骤将这个原则纳入有关立法</w:t>
      </w:r>
      <w:r w:rsidR="00226812" w:rsidRPr="00D63575">
        <w:t>；</w:t>
      </w:r>
    </w:p>
    <w:p w:rsidR="00BC0597" w:rsidRPr="00D63575" w:rsidRDefault="00BC0597" w:rsidP="00BC0597">
      <w:pPr>
        <w:numPr>
          <w:ilvl w:val="0"/>
          <w:numId w:val="67"/>
        </w:numPr>
      </w:pPr>
      <w:r w:rsidRPr="00D63575">
        <w:t>介绍关于这方面如何界定儿童最大利益的规则、准则、政策或判例</w:t>
      </w:r>
      <w:r w:rsidR="00226812" w:rsidRPr="00D63575">
        <w:t>，</w:t>
      </w:r>
      <w:r w:rsidRPr="00D63575">
        <w:t>以及具体受害儿童的最大利益的确定方法</w:t>
      </w:r>
      <w:r w:rsidR="00226812" w:rsidRPr="00D63575">
        <w:t>；</w:t>
      </w:r>
    </w:p>
    <w:p w:rsidR="00BC0597" w:rsidRPr="00D63575" w:rsidRDefault="00BC0597" w:rsidP="00BC0597">
      <w:pPr>
        <w:numPr>
          <w:ilvl w:val="0"/>
          <w:numId w:val="67"/>
        </w:numPr>
      </w:pPr>
      <w:r w:rsidRPr="00D63575">
        <w:t>特别要介绍确定儿童看法的方法以及在确定儿童在这方面的最大利益时这种看法应占份量方面的</w:t>
      </w:r>
      <w:r w:rsidR="00EB594E" w:rsidRPr="00D63575">
        <w:t>任何</w:t>
      </w:r>
      <w:r w:rsidRPr="00D63575">
        <w:t>有关规则、</w:t>
      </w:r>
      <w:r w:rsidR="00EB594E" w:rsidRPr="00D63575">
        <w:t>规章</w:t>
      </w:r>
      <w:r w:rsidRPr="00D63575">
        <w:t>、政策或判例</w:t>
      </w:r>
      <w:r w:rsidR="00226812" w:rsidRPr="00D63575">
        <w:t>；</w:t>
      </w:r>
    </w:p>
    <w:p w:rsidR="00BC0597" w:rsidRPr="00D63575" w:rsidRDefault="00BC0597" w:rsidP="00BC0597">
      <w:pPr>
        <w:numPr>
          <w:ilvl w:val="0"/>
          <w:numId w:val="67"/>
        </w:numPr>
      </w:pPr>
      <w:r w:rsidRPr="00D63575">
        <w:t>此外</w:t>
      </w:r>
      <w:r w:rsidR="00226812" w:rsidRPr="00D63575">
        <w:t>，</w:t>
      </w:r>
      <w:r w:rsidRPr="00D63575">
        <w:t>还应介绍采取了什么步骤以及建立了什么机制和程序</w:t>
      </w:r>
      <w:r w:rsidR="00226812" w:rsidRPr="00D63575">
        <w:t>，</w:t>
      </w:r>
      <w:r w:rsidRPr="00D63575">
        <w:t>以适合受害儿童的年龄和背景的语言</w:t>
      </w:r>
      <w:r w:rsidR="00226812" w:rsidRPr="00D63575">
        <w:t>，</w:t>
      </w:r>
      <w:r w:rsidRPr="00D63575">
        <w:t>向他们客观地介绍</w:t>
      </w:r>
      <w:r w:rsidR="00226812" w:rsidRPr="00D63575">
        <w:t>：</w:t>
      </w:r>
      <w:r w:rsidRPr="00D63575">
        <w:t>对</w:t>
      </w:r>
      <w:r w:rsidR="00D559AB" w:rsidRPr="00D63575">
        <w:t>加害</w:t>
      </w:r>
      <w:r w:rsidRPr="00D63575">
        <w:t>他们的罪行开展的刑事调查和诉讼、他们在这种调查和诉讼中的权利</w:t>
      </w:r>
      <w:r w:rsidR="00226812" w:rsidRPr="00D63575">
        <w:t>，</w:t>
      </w:r>
      <w:r w:rsidRPr="00D63575">
        <w:t>以及他们可</w:t>
      </w:r>
      <w:r w:rsidR="00177785" w:rsidRPr="00D63575">
        <w:t>作出</w:t>
      </w:r>
      <w:r w:rsidRPr="00D63575">
        <w:t>的选择或</w:t>
      </w:r>
      <w:r w:rsidR="00177785" w:rsidRPr="00D63575">
        <w:t>别的行动安排</w:t>
      </w:r>
      <w:r w:rsidR="00226812" w:rsidRPr="00D63575">
        <w:t>；</w:t>
      </w:r>
    </w:p>
    <w:p w:rsidR="00BC0597" w:rsidRPr="00D63575" w:rsidRDefault="00BC0597" w:rsidP="00BC0597">
      <w:pPr>
        <w:numPr>
          <w:ilvl w:val="0"/>
          <w:numId w:val="67"/>
        </w:numPr>
      </w:pPr>
      <w:r w:rsidRPr="00D63575">
        <w:t>介绍</w:t>
      </w:r>
      <w:r w:rsidR="00EB594E" w:rsidRPr="00D63575">
        <w:t>规定</w:t>
      </w:r>
      <w:r w:rsidR="00C2638D" w:rsidRPr="00D63575">
        <w:t>儿童在</w:t>
      </w:r>
      <w:r w:rsidRPr="00D63575">
        <w:t>侵害</w:t>
      </w:r>
      <w:r w:rsidR="00EB594E" w:rsidRPr="00D63575">
        <w:t>儿童</w:t>
      </w:r>
      <w:r w:rsidRPr="00D63575">
        <w:t>罪刑事诉讼必须作出的裁决</w:t>
      </w:r>
      <w:r w:rsidR="00C2638D" w:rsidRPr="00D63575">
        <w:t>中</w:t>
      </w:r>
      <w:r w:rsidR="00EB594E" w:rsidRPr="00D63575">
        <w:t>的儿童</w:t>
      </w:r>
      <w:r w:rsidRPr="00D63575">
        <w:t>法律地位的</w:t>
      </w:r>
      <w:r w:rsidR="00EB594E" w:rsidRPr="00D63575">
        <w:t>任何有关</w:t>
      </w:r>
      <w:r w:rsidRPr="00D63575">
        <w:t>立法、</w:t>
      </w:r>
      <w:r w:rsidR="00EB594E" w:rsidRPr="00D63575">
        <w:t>规章</w:t>
      </w:r>
      <w:r w:rsidRPr="00D63575">
        <w:t>、程序、政策或判例</w:t>
      </w:r>
      <w:r w:rsidR="00226812" w:rsidRPr="00D63575">
        <w:t>，</w:t>
      </w:r>
      <w:r w:rsidR="00C2638D" w:rsidRPr="00D63575">
        <w:t>其中</w:t>
      </w:r>
      <w:r w:rsidRPr="00D63575">
        <w:t>包括儿童</w:t>
      </w:r>
      <w:r w:rsidR="00C2638D" w:rsidRPr="00D63575">
        <w:t>对</w:t>
      </w:r>
      <w:r w:rsidRPr="00D63575">
        <w:t>是否</w:t>
      </w:r>
      <w:r w:rsidR="00C2638D" w:rsidRPr="00D63575">
        <w:t>出庭</w:t>
      </w:r>
      <w:r w:rsidRPr="00D63575">
        <w:t>作证或以其他方式</w:t>
      </w:r>
      <w:r w:rsidR="00C2638D" w:rsidRPr="00D63575">
        <w:t>参与</w:t>
      </w:r>
      <w:r w:rsidRPr="00D63575">
        <w:t>诉讼</w:t>
      </w:r>
      <w:r w:rsidR="00C2638D" w:rsidRPr="00D63575">
        <w:t>问题作出决定</w:t>
      </w:r>
      <w:r w:rsidRPr="00D63575">
        <w:t>的年龄限制</w:t>
      </w:r>
      <w:r w:rsidR="004D6271" w:rsidRPr="00D63575">
        <w:t>、</w:t>
      </w:r>
      <w:r w:rsidRPr="00D63575">
        <w:t>家长或监护人代替儿童作出</w:t>
      </w:r>
      <w:r w:rsidR="004D6271" w:rsidRPr="00D63575">
        <w:t>此种</w:t>
      </w:r>
      <w:r w:rsidRPr="00D63575">
        <w:t>决定的权限</w:t>
      </w:r>
      <w:r w:rsidR="00226812" w:rsidRPr="00D63575">
        <w:t>，</w:t>
      </w:r>
      <w:r w:rsidRPr="00D63575">
        <w:t>以及任命临时监护人以在无任何家长或监护人在场时</w:t>
      </w:r>
      <w:r w:rsidR="00226812" w:rsidRPr="00D63575">
        <w:t>，</w:t>
      </w:r>
      <w:r w:rsidRPr="00D63575">
        <w:t>或在受害儿童与其家长或法定监护人可能有利益冲突时确保儿童的最大利益</w:t>
      </w:r>
      <w:r w:rsidR="00625F6C" w:rsidRPr="00D63575">
        <w:t>得到明确和尊重</w:t>
      </w:r>
      <w:r w:rsidR="00226812" w:rsidRPr="00D63575">
        <w:t>；</w:t>
      </w:r>
      <w:r w:rsidR="00625F6C" w:rsidRPr="00D63575" w:rsidDel="00625F6C">
        <w:t xml:space="preserve"> </w:t>
      </w:r>
    </w:p>
    <w:p w:rsidR="00BC0597" w:rsidRPr="00D63575" w:rsidRDefault="00BC0597" w:rsidP="00BC0597">
      <w:pPr>
        <w:numPr>
          <w:ilvl w:val="0"/>
          <w:numId w:val="67"/>
        </w:numPr>
      </w:pPr>
      <w:r w:rsidRPr="00D63575">
        <w:t>介绍儿童保护机构或儿童权利机构在涉及《议定书》所述罪行的刑事诉讼中可能具有的作用</w:t>
      </w:r>
      <w:r w:rsidR="00226812" w:rsidRPr="00D63575">
        <w:t>，</w:t>
      </w:r>
      <w:r w:rsidRPr="00D63575">
        <w:t>特别是它们在这些诉讼中</w:t>
      </w:r>
      <w:r w:rsidR="00680229" w:rsidRPr="00D63575">
        <w:t>捍卫</w:t>
      </w:r>
      <w:r w:rsidRPr="00D63575">
        <w:t>受害儿童或儿童证人的最大利益的作用。</w:t>
      </w:r>
    </w:p>
    <w:p w:rsidR="00BC0597" w:rsidRPr="00D63575" w:rsidRDefault="00BC0597" w:rsidP="00BC0597">
      <w:r w:rsidRPr="00D63575">
        <w:tab/>
      </w:r>
      <w:r w:rsidRPr="00D63575">
        <w:rPr>
          <w:rFonts w:eastAsia="SimHei"/>
        </w:rPr>
        <w:t>准则</w:t>
      </w:r>
      <w:r w:rsidRPr="00D63575">
        <w:rPr>
          <w:b/>
        </w:rPr>
        <w:t>31</w:t>
      </w:r>
      <w:r w:rsidRPr="00D63575">
        <w:t>所要求的资料应当提供详细情况</w:t>
      </w:r>
      <w:r w:rsidR="00226812" w:rsidRPr="00D63575">
        <w:t>，</w:t>
      </w:r>
      <w:r w:rsidRPr="00D63575">
        <w:t>说明主管在缔约国全境调查和</w:t>
      </w:r>
      <w:r w:rsidR="00226812" w:rsidRPr="00D63575">
        <w:t>(</w:t>
      </w:r>
      <w:r w:rsidR="00426BB8" w:rsidRPr="00D63575">
        <w:t>或</w:t>
      </w:r>
      <w:r w:rsidR="00226812" w:rsidRPr="00D63575">
        <w:t>)</w:t>
      </w:r>
      <w:r w:rsidRPr="00D63575">
        <w:t>起诉《议定书》所述罪行的机构</w:t>
      </w:r>
      <w:r w:rsidR="00226812" w:rsidRPr="00D63575">
        <w:t>，</w:t>
      </w:r>
      <w:r w:rsidRPr="00D63575">
        <w:t>以及这些机构的工作人员与受害儿童或儿童证人的接触是否只限于专门负责儿童案件的官员</w:t>
      </w:r>
      <w:r w:rsidR="00226812" w:rsidRPr="00D63575">
        <w:t>；</w:t>
      </w:r>
      <w:r w:rsidRPr="00D63575">
        <w:t>招聘或任命与儿童有接触的工作人员时适用的对于有关儿童权利及儿童心理或发展的教育的要求</w:t>
      </w:r>
      <w:r w:rsidR="00226812" w:rsidRPr="00D63575">
        <w:t>；</w:t>
      </w:r>
      <w:r w:rsidRPr="00D63575">
        <w:t>向与儿童有接触的工作人员以及他们的主管人员提供旨在确保受害儿童受到体察其年龄、性别、背景及经历</w:t>
      </w:r>
      <w:r w:rsidR="00226812" w:rsidRPr="00D63575">
        <w:t>，</w:t>
      </w:r>
      <w:r w:rsidRPr="00D63575">
        <w:t>尊重他们的权利的待遇的法律、心理及其他有关培训的任何初级或在职培训方案</w:t>
      </w:r>
      <w:r w:rsidR="00226812" w:rsidRPr="00D63575">
        <w:t>，</w:t>
      </w:r>
      <w:r w:rsidRPr="00D63575">
        <w:t>并且简述这些培训方案的内容和方法</w:t>
      </w:r>
      <w:r w:rsidR="00226812" w:rsidRPr="00D63575">
        <w:t>；</w:t>
      </w:r>
      <w:r w:rsidRPr="00D63575">
        <w:t>向《议定书》所述罪行的受害人提供照顾、住所和心理服务的公营或私营机构或组织</w:t>
      </w:r>
      <w:r w:rsidR="00226812" w:rsidRPr="00D63575">
        <w:t>，</w:t>
      </w:r>
      <w:r w:rsidRPr="00D63575">
        <w:t>以及任何有关私人服务提供商的资格和培训的适用规章。</w:t>
      </w:r>
    </w:p>
    <w:p w:rsidR="00BC0597" w:rsidRPr="00D63575" w:rsidRDefault="00BC0597" w:rsidP="00BC0597">
      <w:r w:rsidRPr="00D63575">
        <w:tab/>
      </w:r>
      <w:r w:rsidRPr="00D63575">
        <w:t>根据</w:t>
      </w:r>
      <w:r w:rsidRPr="00D63575">
        <w:rPr>
          <w:rFonts w:eastAsia="SimHei"/>
        </w:rPr>
        <w:t>准则</w:t>
      </w:r>
      <w:r w:rsidRPr="00D63575">
        <w:rPr>
          <w:b/>
        </w:rPr>
        <w:t>32</w:t>
      </w:r>
      <w:r w:rsidRPr="00D63575">
        <w:rPr>
          <w:bCs/>
        </w:rPr>
        <w:t>要求提供</w:t>
      </w:r>
      <w:r w:rsidRPr="00D63575">
        <w:t>的资料应说明最直接参与</w:t>
      </w:r>
      <w:r w:rsidR="00146F95" w:rsidRPr="00D63575">
        <w:t>努力</w:t>
      </w:r>
      <w:r w:rsidRPr="00D63575">
        <w:t>防止买卖儿童、儿童卖淫和儿童色情制品及有关做法的公营或私营机构、组织和网络</w:t>
      </w:r>
      <w:r w:rsidR="00226812" w:rsidRPr="00D63575">
        <w:t>，</w:t>
      </w:r>
      <w:r w:rsidRPr="00D63575">
        <w:t>以及最直接参与向这些做法受害人提供保护、康复及类似服务的机构、组织和网络</w:t>
      </w:r>
      <w:r w:rsidR="00226812" w:rsidRPr="00D63575">
        <w:t>；</w:t>
      </w:r>
      <w:r w:rsidRPr="00D63575">
        <w:t>并且</w:t>
      </w:r>
      <w:r w:rsidR="00146F95" w:rsidRPr="00D63575">
        <w:t>说明</w:t>
      </w:r>
      <w:r w:rsidRPr="00D63575">
        <w:t>对于上述机构及其成员或工作人员的安全、安保和正直秉性</w:t>
      </w:r>
      <w:r w:rsidR="00033F41" w:rsidRPr="00D63575">
        <w:t>有无</w:t>
      </w:r>
      <w:r w:rsidRPr="00D63575">
        <w:t>任何重大打击或威胁</w:t>
      </w:r>
      <w:r w:rsidR="00226812" w:rsidRPr="00D63575">
        <w:t>，</w:t>
      </w:r>
      <w:r w:rsidRPr="00D63575">
        <w:t>缔约国采取哪类措施保护上述那种打击或威胁所针对的个人或机构</w:t>
      </w:r>
      <w:r w:rsidR="00226812" w:rsidRPr="00D63575">
        <w:t>，</w:t>
      </w:r>
      <w:r w:rsidRPr="00D63575">
        <w:t>采取什么措施或政策预防这类打击或威胁。</w:t>
      </w:r>
    </w:p>
    <w:p w:rsidR="00BC0597" w:rsidRPr="00D63575" w:rsidRDefault="00BC0597" w:rsidP="00BC0597">
      <w:r w:rsidRPr="00D63575">
        <w:tab/>
      </w:r>
      <w:r w:rsidRPr="00D63575">
        <w:t>用于</w:t>
      </w:r>
      <w:r w:rsidRPr="00D63575">
        <w:rPr>
          <w:rFonts w:eastAsia="SimHei"/>
        </w:rPr>
        <w:t>准则</w:t>
      </w:r>
      <w:r w:rsidRPr="00D63575">
        <w:rPr>
          <w:b/>
        </w:rPr>
        <w:t>33</w:t>
      </w:r>
      <w:r w:rsidRPr="00D63575">
        <w:t>时</w:t>
      </w:r>
      <w:r w:rsidR="00226812" w:rsidRPr="00D63575">
        <w:t>，</w:t>
      </w:r>
      <w:r w:rsidRPr="00D63575">
        <w:t>被告获得公平公正审判的权利应被视作是《公民权利和政治权利国际公约》第十四条和第十五条规定的权利</w:t>
      </w:r>
      <w:r w:rsidR="00226812" w:rsidRPr="00D63575">
        <w:t>，</w:t>
      </w:r>
      <w:r w:rsidRPr="00D63575">
        <w:t>特别是在未依法证实有罪之前被推定无罪的权利、有相当时间和便利准备辩护的权利</w:t>
      </w:r>
      <w:r w:rsidR="00226812" w:rsidRPr="00D63575">
        <w:t>，</w:t>
      </w:r>
      <w:r w:rsidRPr="00D63575">
        <w:t>以及直接或间接讯问不利证人的权利。</w:t>
      </w:r>
    </w:p>
    <w:p w:rsidR="00BC0597" w:rsidRPr="00D63575" w:rsidRDefault="00BC0597" w:rsidP="00BC0597">
      <w:r w:rsidRPr="00D63575">
        <w:tab/>
      </w:r>
      <w:r w:rsidRPr="00D63575">
        <w:t>根据</w:t>
      </w:r>
      <w:r w:rsidRPr="00D63575">
        <w:rPr>
          <w:rFonts w:eastAsia="SimHei"/>
        </w:rPr>
        <w:t>准则</w:t>
      </w:r>
      <w:r w:rsidRPr="00D63575">
        <w:rPr>
          <w:b/>
        </w:rPr>
        <w:t>34</w:t>
      </w:r>
      <w:r w:rsidRPr="00D63575">
        <w:t>要求提供的资料应包括</w:t>
      </w:r>
      <w:r w:rsidR="00226812" w:rsidRPr="00D63575">
        <w:t>：</w:t>
      </w:r>
      <w:r w:rsidRPr="00D63575">
        <w:t>确定各种方案或服务及其运作机构或组织</w:t>
      </w:r>
      <w:r w:rsidR="00226812" w:rsidRPr="00D63575">
        <w:t>，</w:t>
      </w:r>
      <w:r w:rsidRPr="00D63575">
        <w:t>其</w:t>
      </w:r>
      <w:r w:rsidR="00EF66AF" w:rsidRPr="00D63575">
        <w:t>地理布局</w:t>
      </w:r>
      <w:r w:rsidRPr="00D63575">
        <w:t>以及所提供</w:t>
      </w:r>
      <w:r w:rsidR="00EF66AF" w:rsidRPr="00D63575">
        <w:t>的那类</w:t>
      </w:r>
      <w:r w:rsidRPr="00D63575">
        <w:t>服务的说明</w:t>
      </w:r>
      <w:r w:rsidR="00226812" w:rsidRPr="00D63575">
        <w:t>；</w:t>
      </w:r>
      <w:r w:rsidRPr="00D63575">
        <w:t>获得这种援助的儿童人数按受益人的年龄和性别、遭到侵害的类型以及是在居家环境还是非居家环境中提供的援助分列的数据</w:t>
      </w:r>
      <w:r w:rsidR="00226812" w:rsidRPr="00D63575">
        <w:t>；</w:t>
      </w:r>
      <w:r w:rsidRPr="00D63575">
        <w:t>对于现有各种方案提供的援助的评定结果以及这</w:t>
      </w:r>
      <w:r w:rsidR="004E17B9" w:rsidRPr="00D63575">
        <w:t>种</w:t>
      </w:r>
      <w:r w:rsidRPr="00D63575">
        <w:t>服务机构</w:t>
      </w:r>
      <w:r w:rsidR="004E17B9" w:rsidRPr="00D63575">
        <w:t>有无任何</w:t>
      </w:r>
      <w:r w:rsidRPr="00D63575">
        <w:t>未</w:t>
      </w:r>
      <w:r w:rsidR="004E17B9" w:rsidRPr="00D63575">
        <w:t>能满足</w:t>
      </w:r>
      <w:r w:rsidRPr="00D63575">
        <w:t>要求的</w:t>
      </w:r>
      <w:r w:rsidR="004E17B9" w:rsidRPr="00D63575">
        <w:t>情况</w:t>
      </w:r>
      <w:r w:rsidR="00226812" w:rsidRPr="00D63575">
        <w:t>；</w:t>
      </w:r>
      <w:r w:rsidRPr="00D63575">
        <w:t>缔约国</w:t>
      </w:r>
      <w:r w:rsidR="003C6145" w:rsidRPr="00D63575">
        <w:t>任何</w:t>
      </w:r>
      <w:r w:rsidRPr="00D63575">
        <w:t>提高现有各种方案的能力或扩大所提供的</w:t>
      </w:r>
      <w:r w:rsidR="00FC6350" w:rsidRPr="00D63575">
        <w:t>那类</w:t>
      </w:r>
      <w:r w:rsidRPr="00D63575">
        <w:t>服务的计划</w:t>
      </w:r>
      <w:r w:rsidR="00226812" w:rsidRPr="00D63575">
        <w:t>，</w:t>
      </w:r>
      <w:r w:rsidRPr="00D63575">
        <w:t>及其认为相关的任何其他资料。</w:t>
      </w:r>
    </w:p>
    <w:p w:rsidR="00BC0597" w:rsidRPr="00D63575" w:rsidRDefault="00BC0597" w:rsidP="00BC0597">
      <w:r w:rsidRPr="00D63575">
        <w:tab/>
      </w:r>
      <w:r w:rsidRPr="00D63575">
        <w:rPr>
          <w:rFonts w:eastAsia="SimHei"/>
        </w:rPr>
        <w:t>准则</w:t>
      </w:r>
      <w:r w:rsidRPr="00D63575">
        <w:rPr>
          <w:b/>
        </w:rPr>
        <w:t>35</w:t>
      </w:r>
      <w:r w:rsidRPr="00D63575">
        <w:t>和《议定书》第</w:t>
      </w:r>
      <w:r w:rsidRPr="00D63575">
        <w:t>9</w:t>
      </w:r>
      <w:r w:rsidRPr="00D63575">
        <w:t>条第</w:t>
      </w:r>
      <w:r w:rsidRPr="00D63575">
        <w:t>3</w:t>
      </w:r>
      <w:r w:rsidRPr="00D63575">
        <w:t>款所述的获得</w:t>
      </w:r>
      <w:r w:rsidR="003E487A" w:rsidRPr="00D63575">
        <w:t>重返</w:t>
      </w:r>
      <w:r w:rsidRPr="00D63575">
        <w:t>社会和心理康复援助的权利</w:t>
      </w:r>
      <w:r w:rsidR="00226812" w:rsidRPr="00D63575">
        <w:t>，</w:t>
      </w:r>
      <w:r w:rsidRPr="00D63575">
        <w:t>包括身份</w:t>
      </w:r>
      <w:r w:rsidR="003C6145" w:rsidRPr="00D63575">
        <w:t>证明</w:t>
      </w:r>
      <w:r w:rsidRPr="00D63575">
        <w:t>全部被</w:t>
      </w:r>
      <w:r w:rsidR="003C6145" w:rsidRPr="00D63575">
        <w:t>没收</w:t>
      </w:r>
      <w:r w:rsidRPr="00D63575">
        <w:t>的儿童获得协助迅速重</w:t>
      </w:r>
      <w:r w:rsidR="003C6145" w:rsidRPr="00D63575">
        <w:t>新确立</w:t>
      </w:r>
      <w:r w:rsidRPr="00D63575">
        <w:t>身份的权利</w:t>
      </w:r>
      <w:r w:rsidR="00226812" w:rsidRPr="00D63575">
        <w:t>，</w:t>
      </w:r>
      <w:r w:rsidRPr="00D63575">
        <w:t>这项权利也受到《儿童权利公约》第</w:t>
      </w:r>
      <w:r w:rsidRPr="00D63575">
        <w:t>8</w:t>
      </w:r>
      <w:r w:rsidRPr="00D63575">
        <w:t>条第</w:t>
      </w:r>
      <w:r w:rsidRPr="00D63575">
        <w:t>2</w:t>
      </w:r>
      <w:r w:rsidRPr="00D63575">
        <w:t>款的承认。</w:t>
      </w:r>
    </w:p>
    <w:p w:rsidR="00BC0597" w:rsidRPr="00D63575" w:rsidRDefault="00BC0597" w:rsidP="00BC0597">
      <w:r w:rsidRPr="00D63575">
        <w:tab/>
      </w:r>
      <w:r w:rsidRPr="00D63575">
        <w:t>根据</w:t>
      </w:r>
      <w:r w:rsidRPr="00D63575">
        <w:rPr>
          <w:rFonts w:eastAsia="SimHei"/>
        </w:rPr>
        <w:t>准则</w:t>
      </w:r>
      <w:r w:rsidRPr="00D63575">
        <w:rPr>
          <w:b/>
        </w:rPr>
        <w:t>36</w:t>
      </w:r>
      <w:r w:rsidRPr="00D63575">
        <w:t>要求提供的资料应包括</w:t>
      </w:r>
      <w:r w:rsidR="00226812" w:rsidRPr="00D63575">
        <w:t>：</w:t>
      </w:r>
    </w:p>
    <w:p w:rsidR="00BC0597" w:rsidRPr="00D63575" w:rsidRDefault="00BC0597" w:rsidP="00BC0597">
      <w:pPr>
        <w:numPr>
          <w:ilvl w:val="0"/>
          <w:numId w:val="103"/>
        </w:numPr>
      </w:pPr>
      <w:r w:rsidRPr="00D63575">
        <w:t>非国民或国籍不明儿童每年经查明遭到买卖儿童、儿童卖淫和儿童色情制品活动伤害的人数</w:t>
      </w:r>
      <w:r w:rsidR="00226812" w:rsidRPr="00D63575">
        <w:t>，</w:t>
      </w:r>
      <w:r w:rsidRPr="00D63575">
        <w:t>尽量按年龄、性别、剥削利用的类型和原籍国分类统计</w:t>
      </w:r>
      <w:r w:rsidR="00226812" w:rsidRPr="00D63575">
        <w:t>；</w:t>
      </w:r>
    </w:p>
    <w:p w:rsidR="00BC0597" w:rsidRPr="00D63575" w:rsidRDefault="00BC0597" w:rsidP="00BC0597">
      <w:pPr>
        <w:numPr>
          <w:ilvl w:val="0"/>
          <w:numId w:val="103"/>
        </w:numPr>
      </w:pPr>
      <w:r w:rsidRPr="00D63575">
        <w:t>缔约国关于遣返受害儿童及重新融入其家庭和社区的政策</w:t>
      </w:r>
      <w:r w:rsidR="00226812" w:rsidRPr="00D63575">
        <w:t>，</w:t>
      </w:r>
      <w:r w:rsidRPr="00D63575">
        <w:t>包括此种政策如何处理下列事项的情况</w:t>
      </w:r>
      <w:r w:rsidR="00226812" w:rsidRPr="00D63575">
        <w:t>：</w:t>
      </w:r>
      <w:r w:rsidRPr="00D63575">
        <w:t>儿童最大利益、儿童争取其意见得到考虑的权利、儿童参加控告对其进行剥削利用的责任人的刑事诉讼、以及儿童</w:t>
      </w:r>
      <w:r w:rsidR="00FD1197" w:rsidRPr="00D63575">
        <w:t>得到保护免</w:t>
      </w:r>
      <w:r w:rsidRPr="00D63575">
        <w:t>遭报复</w:t>
      </w:r>
      <w:r w:rsidR="00FD1197" w:rsidRPr="00D63575">
        <w:t>和获得</w:t>
      </w:r>
      <w:r w:rsidRPr="00D63575">
        <w:t>身心康复援助的权利</w:t>
      </w:r>
      <w:r w:rsidR="00226812" w:rsidRPr="00D63575">
        <w:t>；</w:t>
      </w:r>
    </w:p>
    <w:p w:rsidR="00BC0597" w:rsidRPr="00D63575" w:rsidRDefault="00BC0597" w:rsidP="00BC0597">
      <w:pPr>
        <w:numPr>
          <w:ilvl w:val="0"/>
          <w:numId w:val="103"/>
        </w:numPr>
      </w:pPr>
      <w:r w:rsidRPr="00D63575">
        <w:t>与其他国家现有的任何法律或行政协议</w:t>
      </w:r>
      <w:r w:rsidR="00226812" w:rsidRPr="00D63575">
        <w:t>，</w:t>
      </w:r>
      <w:r w:rsidRPr="00D63575">
        <w:t>其宗旨是遣返曾受这些形式剥削之害的儿童、相互协助重建其身份或为其重新安家</w:t>
      </w:r>
      <w:r w:rsidR="00226812" w:rsidRPr="00D63575">
        <w:t>，</w:t>
      </w:r>
      <w:r w:rsidRPr="00D63575">
        <w:t>以及与其他重返社会的形式相对照</w:t>
      </w:r>
      <w:r w:rsidR="00226812" w:rsidRPr="00D63575">
        <w:t>，</w:t>
      </w:r>
      <w:r w:rsidRPr="00D63575">
        <w:t>评估将儿童遣返回家或原住社区的做法是否适当</w:t>
      </w:r>
      <w:r w:rsidR="00226812" w:rsidRPr="00D63575">
        <w:t>；</w:t>
      </w:r>
    </w:p>
    <w:p w:rsidR="00BC0597" w:rsidRPr="00D63575" w:rsidRDefault="00BC0597" w:rsidP="00BC0597">
      <w:pPr>
        <w:numPr>
          <w:ilvl w:val="0"/>
          <w:numId w:val="103"/>
        </w:numPr>
      </w:pPr>
      <w:r w:rsidRPr="00D63575">
        <w:t>在确保曾受这种种形式剥削之害的非国民或国籍不明儿童重返社会、恢复身份和身心康复权利方面取得的进展及遇到的困难情况</w:t>
      </w:r>
      <w:r w:rsidR="00226812" w:rsidRPr="00D63575">
        <w:t>，</w:t>
      </w:r>
      <w:r w:rsidRPr="00D63575">
        <w:t>以及缔约国可能具有的</w:t>
      </w:r>
      <w:r w:rsidR="00264813" w:rsidRPr="00D63575">
        <w:t>任何</w:t>
      </w:r>
      <w:r w:rsidRPr="00D63575">
        <w:t>克服困难的计划。</w:t>
      </w:r>
    </w:p>
    <w:p w:rsidR="00BC0597" w:rsidRPr="00D63575" w:rsidRDefault="00BC0597" w:rsidP="00BC0597">
      <w:r w:rsidRPr="00D63575">
        <w:tab/>
      </w:r>
      <w:r w:rsidRPr="00D63575">
        <w:t>根据</w:t>
      </w:r>
      <w:r w:rsidRPr="00D63575">
        <w:rPr>
          <w:rFonts w:eastAsia="SimHei"/>
        </w:rPr>
        <w:t>准则</w:t>
      </w:r>
      <w:r w:rsidRPr="00D63575">
        <w:rPr>
          <w:b/>
        </w:rPr>
        <w:t>37</w:t>
      </w:r>
      <w:r w:rsidRPr="00D63575">
        <w:t>要求提供的资料应</w:t>
      </w:r>
      <w:r w:rsidR="002F62BB" w:rsidRPr="00D63575">
        <w:t>说明</w:t>
      </w:r>
      <w:r w:rsidR="00226812" w:rsidRPr="00D63575">
        <w:t>：</w:t>
      </w:r>
    </w:p>
    <w:p w:rsidR="00BC0597" w:rsidRPr="00D63575" w:rsidRDefault="00BC0597" w:rsidP="00BC0597">
      <w:pPr>
        <w:numPr>
          <w:ilvl w:val="0"/>
          <w:numId w:val="104"/>
        </w:numPr>
      </w:pPr>
      <w:r w:rsidRPr="00D63575">
        <w:t>儿童获得补偿的权利是否从属于或取决于事先对剥削利用该儿童的行为责任人进行的刑事责任调查的结果</w:t>
      </w:r>
      <w:r w:rsidR="00226812" w:rsidRPr="00D63575">
        <w:t>；</w:t>
      </w:r>
    </w:p>
    <w:p w:rsidR="00BC0597" w:rsidRPr="00D63575" w:rsidRDefault="00BC0597" w:rsidP="00BC0597">
      <w:pPr>
        <w:numPr>
          <w:ilvl w:val="0"/>
          <w:numId w:val="104"/>
        </w:numPr>
      </w:pPr>
      <w:r w:rsidRPr="00D63575">
        <w:t>当儿童的利益与其父母的利益之间存在着实际、可能或潜在冲突时</w:t>
      </w:r>
      <w:r w:rsidR="00226812" w:rsidRPr="00D63575">
        <w:t>，</w:t>
      </w:r>
      <w:r w:rsidR="000578F3" w:rsidRPr="00D63575">
        <w:t>为实施</w:t>
      </w:r>
      <w:r w:rsidRPr="00D63575">
        <w:t>这种法律程序</w:t>
      </w:r>
      <w:r w:rsidR="00226812" w:rsidRPr="00D63575">
        <w:t>，</w:t>
      </w:r>
      <w:r w:rsidRPr="00D63575">
        <w:t>须为该儿童任命一名监护人或代表的程序和标准</w:t>
      </w:r>
      <w:r w:rsidR="00226812" w:rsidRPr="00D63575">
        <w:t>；</w:t>
      </w:r>
    </w:p>
    <w:p w:rsidR="00BC0597" w:rsidRPr="00D63575" w:rsidRDefault="00BC0597" w:rsidP="00BC0597">
      <w:pPr>
        <w:numPr>
          <w:ilvl w:val="0"/>
          <w:numId w:val="104"/>
        </w:numPr>
      </w:pPr>
      <w:r w:rsidRPr="00D63575">
        <w:t>涉及买卖儿童、儿童卖淫和儿童色情制品的案件或申诉</w:t>
      </w:r>
      <w:r w:rsidR="00BD3BA7" w:rsidRPr="00D63575">
        <w:t>的</w:t>
      </w:r>
      <w:r w:rsidRPr="00D63575">
        <w:t>自愿解决标准和程序</w:t>
      </w:r>
      <w:r w:rsidR="00226812" w:rsidRPr="00D63575">
        <w:t>；</w:t>
      </w:r>
    </w:p>
    <w:p w:rsidR="00BC0597" w:rsidRPr="00D63575" w:rsidRDefault="00BC0597" w:rsidP="00BC0597">
      <w:pPr>
        <w:numPr>
          <w:ilvl w:val="0"/>
          <w:numId w:val="104"/>
        </w:numPr>
      </w:pPr>
      <w:r w:rsidRPr="00D63575">
        <w:t>在证据可否采纳或有关受害儿童的证据提交方式问题上</w:t>
      </w:r>
      <w:r w:rsidR="00226812" w:rsidRPr="00D63575">
        <w:t>，</w:t>
      </w:r>
      <w:r w:rsidRPr="00D63575">
        <w:t>儿童案件与成人案件的适用程序是否有所不同</w:t>
      </w:r>
      <w:r w:rsidR="00226812" w:rsidRPr="00D63575">
        <w:t>；</w:t>
      </w:r>
    </w:p>
    <w:p w:rsidR="00BC0597" w:rsidRPr="00D63575" w:rsidRDefault="00BC0597" w:rsidP="00BC0597">
      <w:pPr>
        <w:numPr>
          <w:ilvl w:val="0"/>
          <w:numId w:val="104"/>
        </w:numPr>
      </w:pPr>
      <w:r w:rsidRPr="00D63575">
        <w:t>案件管理规则和准则是否认识到必需按照《议定书》第</w:t>
      </w:r>
      <w:r w:rsidRPr="00D63575">
        <w:t>8</w:t>
      </w:r>
      <w:r w:rsidRPr="00D63575">
        <w:t>条第</w:t>
      </w:r>
      <w:r w:rsidRPr="00D63575">
        <w:t>1</w:t>
      </w:r>
      <w:r w:rsidRPr="00D63575">
        <w:t>款</w:t>
      </w:r>
      <w:r w:rsidR="00226812" w:rsidRPr="00D63575">
        <w:t>(</w:t>
      </w:r>
      <w:r w:rsidRPr="00D63575">
        <w:t>g</w:t>
      </w:r>
      <w:r w:rsidR="00226812" w:rsidRPr="00D63575">
        <w:t>)</w:t>
      </w:r>
      <w:r w:rsidRPr="00D63575">
        <w:t>项的规定避免解决涉及儿童的案件时出现不当拖延</w:t>
      </w:r>
      <w:r w:rsidR="00226812" w:rsidRPr="00D63575">
        <w:t>；</w:t>
      </w:r>
    </w:p>
    <w:p w:rsidR="00BC0597" w:rsidRPr="00D63575" w:rsidRDefault="00BC0597" w:rsidP="00BC0597">
      <w:pPr>
        <w:numPr>
          <w:ilvl w:val="0"/>
          <w:numId w:val="104"/>
        </w:numPr>
      </w:pPr>
      <w:r w:rsidRPr="00D63575">
        <w:t>当受害人是儿童时</w:t>
      </w:r>
      <w:r w:rsidR="00226812" w:rsidRPr="00D63575">
        <w:t>，</w:t>
      </w:r>
      <w:r w:rsidRPr="00D63575">
        <w:t>这类形式剥削损害索赔适用的时效法是否有什么不同</w:t>
      </w:r>
      <w:r w:rsidR="00226812" w:rsidRPr="00D63575">
        <w:t>；</w:t>
      </w:r>
    </w:p>
    <w:p w:rsidR="00BC0597" w:rsidRPr="00D63575" w:rsidRDefault="00BC0597" w:rsidP="00BC0597">
      <w:pPr>
        <w:numPr>
          <w:ilvl w:val="0"/>
          <w:numId w:val="104"/>
        </w:numPr>
      </w:pPr>
      <w:r w:rsidRPr="00D63575">
        <w:t>有关直到儿童成年为止使用、处置及保管判给他们的损失赔偿的法律有无任何特点</w:t>
      </w:r>
      <w:r w:rsidR="00226812" w:rsidRPr="00D63575">
        <w:t>；</w:t>
      </w:r>
    </w:p>
    <w:p w:rsidR="00BC0597" w:rsidRPr="00D63575" w:rsidRDefault="00BC0597" w:rsidP="00BC0597">
      <w:pPr>
        <w:numPr>
          <w:ilvl w:val="0"/>
          <w:numId w:val="104"/>
        </w:numPr>
      </w:pPr>
      <w:r w:rsidRPr="00D63575">
        <w:t>儿童在上述</w:t>
      </w:r>
      <w:r w:rsidR="00BA14F1" w:rsidRPr="00D63575">
        <w:t>那</w:t>
      </w:r>
      <w:r w:rsidRPr="00D63575">
        <w:t>类案件中</w:t>
      </w:r>
      <w:r w:rsidR="00BA14F1" w:rsidRPr="00D63575">
        <w:t>可用以</w:t>
      </w:r>
      <w:r w:rsidRPr="00D63575">
        <w:t>寻求赔偿的现行程序有无任何</w:t>
      </w:r>
      <w:r w:rsidR="00BA14F1" w:rsidRPr="00D63575">
        <w:t>使其更加体察儿童特殊需要、权利和脆弱性的其他</w:t>
      </w:r>
      <w:r w:rsidRPr="00D63575">
        <w:t>特点</w:t>
      </w:r>
      <w:r w:rsidR="00226812" w:rsidRPr="00D63575">
        <w:t>；</w:t>
      </w:r>
    </w:p>
    <w:p w:rsidR="00BC0597" w:rsidRPr="00D63575" w:rsidRDefault="00BC0597" w:rsidP="00BC0597">
      <w:pPr>
        <w:numPr>
          <w:ilvl w:val="0"/>
          <w:numId w:val="104"/>
        </w:numPr>
      </w:pPr>
      <w:r w:rsidRPr="00D63575">
        <w:t>根据本准则以上各段要求提供的资料是否适用于可能不是缔约国国民的受害人</w:t>
      </w:r>
      <w:r w:rsidR="00226812" w:rsidRPr="00D63575">
        <w:t>，</w:t>
      </w:r>
      <w:r w:rsidRPr="00D63575">
        <w:t>是否可能存在任何特殊措施</w:t>
      </w:r>
      <w:r w:rsidR="00226812" w:rsidRPr="00D63575">
        <w:t>，</w:t>
      </w:r>
      <w:r w:rsidRPr="00D63575">
        <w:t>确保不是或可能不是国民的受害人可以平等利用就上述各种形式剥削造成的损失要求获得赔偿的补救办法</w:t>
      </w:r>
      <w:r w:rsidR="00226812" w:rsidRPr="00D63575">
        <w:t>；</w:t>
      </w:r>
    </w:p>
    <w:p w:rsidR="00BC0597" w:rsidRPr="00D63575" w:rsidRDefault="00BC0597" w:rsidP="00BC0597">
      <w:pPr>
        <w:numPr>
          <w:ilvl w:val="0"/>
          <w:numId w:val="104"/>
        </w:numPr>
      </w:pPr>
      <w:r w:rsidRPr="00D63575">
        <w:t>有无任何资料说明儿童通过法律或行政诉讼</w:t>
      </w:r>
      <w:r w:rsidR="00226812" w:rsidRPr="00D63575">
        <w:t>，</w:t>
      </w:r>
      <w:r w:rsidRPr="00D63575">
        <w:t>或官方机关监督下的解决程序获得的此类侵害赔偿</w:t>
      </w:r>
      <w:r w:rsidR="002F62BB" w:rsidRPr="00D63575">
        <w:t>的</w:t>
      </w:r>
      <w:r w:rsidRPr="00D63575">
        <w:t>判决数目和赔偿金额</w:t>
      </w:r>
      <w:r w:rsidR="00226812" w:rsidRPr="00D63575">
        <w:t>，</w:t>
      </w:r>
      <w:r w:rsidRPr="00D63575">
        <w:t>以帮助委员会了解现行补救办法和程序</w:t>
      </w:r>
      <w:r w:rsidR="002F62BB" w:rsidRPr="00D63575">
        <w:t>实际</w:t>
      </w:r>
      <w:r w:rsidRPr="00D63575">
        <w:t>如何运作</w:t>
      </w:r>
      <w:r w:rsidR="00226812" w:rsidRPr="00D63575">
        <w:t>；</w:t>
      </w:r>
    </w:p>
    <w:p w:rsidR="00BC0597" w:rsidRPr="00D63575" w:rsidRDefault="00BC0597" w:rsidP="00BC0597">
      <w:pPr>
        <w:numPr>
          <w:ilvl w:val="0"/>
          <w:numId w:val="104"/>
        </w:numPr>
      </w:pPr>
      <w:r w:rsidRPr="00D63575">
        <w:t>缔约国是否认为现行补救办法和程序对于曾受上述形式剥削的儿童获得充分损害赔偿的权利提供了充分的保护</w:t>
      </w:r>
      <w:r w:rsidR="00226812" w:rsidRPr="00D63575">
        <w:t>，</w:t>
      </w:r>
      <w:r w:rsidRPr="00D63575">
        <w:t>如果不是</w:t>
      </w:r>
      <w:r w:rsidR="00226812" w:rsidRPr="00D63575">
        <w:t>，</w:t>
      </w:r>
      <w:r w:rsidRPr="00D63575">
        <w:t>则它认为作哪些改进或变革会增强这种权利的有效保护。</w:t>
      </w:r>
    </w:p>
    <w:p w:rsidR="00BC0597" w:rsidRPr="00D63575" w:rsidRDefault="00BC0597" w:rsidP="00BC0597">
      <w:r w:rsidRPr="00D63575">
        <w:tab/>
      </w:r>
      <w:r w:rsidRPr="00D63575">
        <w:t>损害包括身体伤害或精神伤害、感情痛苦、道德利益</w:t>
      </w:r>
      <w:r w:rsidR="00226812" w:rsidRPr="00D63575">
        <w:t>(</w:t>
      </w:r>
      <w:r w:rsidRPr="00D63575">
        <w:t>如荣誉、名誉、家庭纽带、道德</w:t>
      </w:r>
      <w:r w:rsidR="002F787D" w:rsidRPr="00D63575">
        <w:t>操守</w:t>
      </w:r>
      <w:r w:rsidR="00226812" w:rsidRPr="00D63575">
        <w:t>)</w:t>
      </w:r>
      <w:r w:rsidRPr="00D63575">
        <w:t>损害、剥夺权利、财产损失、收入或其他经济损失</w:t>
      </w:r>
      <w:r w:rsidR="00226812" w:rsidRPr="00D63575">
        <w:t>，</w:t>
      </w:r>
      <w:r w:rsidRPr="00D63575">
        <w:t>以及治疗任何伤害及弥补对于受害人的任何损害所花费用等</w:t>
      </w:r>
      <w:r w:rsidR="00226812" w:rsidRPr="00D63575">
        <w:t>(</w:t>
      </w:r>
      <w:r w:rsidRPr="00D63575">
        <w:t>见《严重违反国际人权法和严重违反国际人道主义法行为受害人获得补救和赔偿的权利基本原则和导则》。</w:t>
      </w:r>
    </w:p>
    <w:p w:rsidR="00BC0597" w:rsidRPr="00D63575" w:rsidRDefault="00BC0597" w:rsidP="009A7F0B">
      <w:pPr>
        <w:pStyle w:val="Heading2"/>
      </w:pPr>
      <w:r w:rsidRPr="00D63575">
        <w:br w:type="page"/>
      </w:r>
      <w:r w:rsidRPr="00D63575">
        <w:t>第</w:t>
      </w:r>
      <w:r w:rsidRPr="00D63575">
        <w:t xml:space="preserve"> </w:t>
      </w:r>
      <w:r w:rsidRPr="00D63575">
        <w:t>十</w:t>
      </w:r>
      <w:r w:rsidRPr="00D63575">
        <w:t xml:space="preserve"> </w:t>
      </w:r>
      <w:r w:rsidRPr="00D63575">
        <w:t>章</w:t>
      </w:r>
    </w:p>
    <w:p w:rsidR="00BC0597" w:rsidRPr="00D63575" w:rsidRDefault="00BC0597" w:rsidP="009A7F0B">
      <w:pPr>
        <w:pStyle w:val="Heading2"/>
      </w:pPr>
      <w:r w:rsidRPr="00D63575">
        <w:t>移徙工人问题委员会</w:t>
      </w:r>
    </w:p>
    <w:p w:rsidR="00BC0597" w:rsidRPr="00D63575" w:rsidRDefault="00BC0597" w:rsidP="00B23E32">
      <w:pPr>
        <w:pStyle w:val="Heading2"/>
      </w:pPr>
      <w:r w:rsidRPr="00D63575">
        <w:t>缔约国根据《公约》第</w:t>
      </w:r>
      <w:r w:rsidRPr="00D63575">
        <w:t>73</w:t>
      </w:r>
      <w:r w:rsidRPr="00D63575">
        <w:t>条提交初次报告准则</w:t>
      </w:r>
    </w:p>
    <w:p w:rsidR="00BC0597" w:rsidRPr="00D63575" w:rsidRDefault="00BC0597" w:rsidP="009A7F0B">
      <w:pPr>
        <w:pStyle w:val="Heading3"/>
      </w:pPr>
      <w:r w:rsidRPr="00D63575">
        <w:t>导</w:t>
      </w:r>
      <w:r w:rsidRPr="00D63575">
        <w:t xml:space="preserve">  </w:t>
      </w:r>
      <w:r w:rsidRPr="00D63575">
        <w:t>言</w:t>
      </w:r>
    </w:p>
    <w:p w:rsidR="00BC0597" w:rsidRPr="00D63575" w:rsidRDefault="00BC0597" w:rsidP="00BC0597">
      <w:r w:rsidRPr="00D63575">
        <w:tab/>
      </w:r>
      <w:r w:rsidR="00226812" w:rsidRPr="00D63575">
        <w:t>1.</w:t>
      </w:r>
      <w:r w:rsidRPr="00D63575">
        <w:t xml:space="preserve">  </w:t>
      </w:r>
      <w:r w:rsidRPr="00D63575">
        <w:t>《保护所有移徙工人及其家庭成员权利国际公约》第</w:t>
      </w:r>
      <w:r w:rsidRPr="00D63575">
        <w:t>73</w:t>
      </w:r>
      <w:r w:rsidRPr="00D63575">
        <w:t>条规定</w:t>
      </w:r>
      <w:r w:rsidR="00226812" w:rsidRPr="00D63575">
        <w:t>，</w:t>
      </w:r>
      <w:r w:rsidRPr="00D63575">
        <w:t>缔约国承允就其为落实《公约》各项规定所采取的措施向联合国秘书长提出报告</w:t>
      </w:r>
      <w:r w:rsidR="00226812" w:rsidRPr="00D63575">
        <w:t>，</w:t>
      </w:r>
      <w:r w:rsidRPr="00D63575">
        <w:t>供委员会审议。委员会商定了下列准则</w:t>
      </w:r>
      <w:r w:rsidR="00226812" w:rsidRPr="00D63575">
        <w:t>，</w:t>
      </w:r>
      <w:r w:rsidRPr="00D63575">
        <w:t>以便向缔约国说明初次报告的形式和内容。</w:t>
      </w:r>
    </w:p>
    <w:p w:rsidR="00BC0597" w:rsidRPr="00D63575" w:rsidRDefault="00BC0597" w:rsidP="009A7F0B">
      <w:pPr>
        <w:spacing w:after="320"/>
      </w:pPr>
      <w:r w:rsidRPr="00D63575">
        <w:tab/>
      </w:r>
      <w:r w:rsidR="00226812" w:rsidRPr="00D63575">
        <w:t>2.</w:t>
      </w:r>
      <w:r w:rsidRPr="00D63575">
        <w:t xml:space="preserve">  </w:t>
      </w:r>
      <w:r w:rsidRPr="00D63575">
        <w:t>在转发这些准则时已在编写初次报告的缔约国即使没有按照本准则编写</w:t>
      </w:r>
      <w:r w:rsidR="00226812" w:rsidRPr="00D63575">
        <w:t>，</w:t>
      </w:r>
      <w:r w:rsidRPr="00D63575">
        <w:t>仍可完成并向委员会提交其报告。</w:t>
      </w:r>
    </w:p>
    <w:p w:rsidR="00BC0597" w:rsidRPr="00D63575" w:rsidRDefault="00BC0597" w:rsidP="009A7F0B">
      <w:pPr>
        <w:pStyle w:val="Heading3"/>
      </w:pPr>
      <w:r w:rsidRPr="00A87FDA">
        <w:rPr>
          <w:u w:val="none"/>
        </w:rPr>
        <w:t xml:space="preserve">A.  </w:t>
      </w:r>
      <w:r w:rsidRPr="00A87FDA">
        <w:t>第一部</w:t>
      </w:r>
      <w:r w:rsidRPr="006327AA">
        <w:t>分</w:t>
      </w:r>
      <w:r w:rsidR="00A87FDA" w:rsidRPr="006327AA">
        <w:t>.</w:t>
      </w:r>
      <w:r w:rsidR="00A87FDA" w:rsidRPr="006327AA">
        <w:rPr>
          <w:rFonts w:hint="eastAsia"/>
        </w:rPr>
        <w:t xml:space="preserve">  </w:t>
      </w:r>
      <w:r w:rsidRPr="006327AA">
        <w:t>一般</w:t>
      </w:r>
      <w:r w:rsidRPr="00A87FDA">
        <w:t>性资料</w:t>
      </w:r>
    </w:p>
    <w:p w:rsidR="00BC0597" w:rsidRPr="00D63575" w:rsidRDefault="00BC0597" w:rsidP="00BC0597">
      <w:r w:rsidRPr="00D63575">
        <w:tab/>
      </w:r>
      <w:r w:rsidR="00226812" w:rsidRPr="00D63575">
        <w:t>3.</w:t>
      </w:r>
      <w:r w:rsidRPr="00D63575">
        <w:t xml:space="preserve">  </w:t>
      </w:r>
      <w:r w:rsidRPr="00D63575">
        <w:t>这部分应</w:t>
      </w:r>
      <w:r w:rsidR="00226812" w:rsidRPr="00D63575">
        <w:t>：</w:t>
      </w:r>
    </w:p>
    <w:p w:rsidR="00BC0597" w:rsidRPr="00D63575" w:rsidRDefault="000B71EB" w:rsidP="00BC0597">
      <w:pPr>
        <w:numPr>
          <w:ilvl w:val="0"/>
          <w:numId w:val="55"/>
        </w:numPr>
      </w:pPr>
      <w:r w:rsidRPr="00D63575">
        <w:t>介绍</w:t>
      </w:r>
      <w:r w:rsidR="00BC0597" w:rsidRPr="00D63575">
        <w:t>指导执行《公约》的宪法、立法、司法和行政框架和提交报告的缔约国在</w:t>
      </w:r>
      <w:r w:rsidR="00CD6351" w:rsidRPr="00D63575">
        <w:t>移徙方面</w:t>
      </w:r>
      <w:r w:rsidR="00BC0597" w:rsidRPr="00D63575">
        <w:t>已签署的任何双边、区域或多边协定。</w:t>
      </w:r>
    </w:p>
    <w:p w:rsidR="00BC0597" w:rsidRPr="00D63575" w:rsidRDefault="00BC0597" w:rsidP="00BC0597">
      <w:pPr>
        <w:numPr>
          <w:ilvl w:val="0"/>
          <w:numId w:val="55"/>
        </w:numPr>
      </w:pPr>
      <w:r w:rsidRPr="00D63575">
        <w:t>尽量分类提供定量和定性资料</w:t>
      </w:r>
      <w:r w:rsidR="00226812" w:rsidRPr="00D63575">
        <w:t>，</w:t>
      </w:r>
      <w:r w:rsidR="000B71EB" w:rsidRPr="00D63575">
        <w:t>说明</w:t>
      </w:r>
      <w:r w:rsidRPr="00D63575">
        <w:t>所涉缔约国</w:t>
      </w:r>
      <w:r w:rsidR="00226812" w:rsidRPr="00D63575">
        <w:t>(</w:t>
      </w:r>
      <w:r w:rsidR="00CD6351" w:rsidRPr="00D63575">
        <w:t>入境、过境和出境</w:t>
      </w:r>
      <w:r w:rsidR="00226812" w:rsidRPr="00D63575">
        <w:t>)</w:t>
      </w:r>
      <w:r w:rsidR="00CD6351" w:rsidRPr="00D63575">
        <w:t>移徙</w:t>
      </w:r>
      <w:r w:rsidRPr="00D63575">
        <w:t>流的特点和性质。</w:t>
      </w:r>
    </w:p>
    <w:p w:rsidR="00BC0597" w:rsidRPr="00D63575" w:rsidRDefault="00BC0597" w:rsidP="00BC0597">
      <w:pPr>
        <w:numPr>
          <w:ilvl w:val="0"/>
          <w:numId w:val="55"/>
        </w:numPr>
      </w:pPr>
      <w:r w:rsidRPr="00D63575">
        <w:t>说明报告国切实执行《公约》的实际情况并指出影响报告国履行《公约》义务的各种情况。</w:t>
      </w:r>
    </w:p>
    <w:p w:rsidR="00BC0597" w:rsidRPr="00D63575" w:rsidRDefault="00BC0597" w:rsidP="009A7F0B">
      <w:pPr>
        <w:numPr>
          <w:ilvl w:val="0"/>
          <w:numId w:val="55"/>
        </w:numPr>
        <w:spacing w:after="320"/>
      </w:pPr>
      <w:r w:rsidRPr="00D63575">
        <w:t>列入资料</w:t>
      </w:r>
      <w:r w:rsidR="00226812" w:rsidRPr="00D63575">
        <w:t>，</w:t>
      </w:r>
      <w:r w:rsidRPr="00D63575">
        <w:t>介绍报告国为传播和推广《公约》</w:t>
      </w:r>
      <w:r w:rsidR="000B71EB" w:rsidRPr="00D63575">
        <w:t>而</w:t>
      </w:r>
      <w:r w:rsidRPr="00D63575">
        <w:t>采取的措施以及为增进和尊重《公约》所载权利而与民间社会开展合作的情况。</w:t>
      </w:r>
    </w:p>
    <w:p w:rsidR="00BC0597" w:rsidRPr="00D63575" w:rsidRDefault="00BC0597" w:rsidP="009A7F0B">
      <w:pPr>
        <w:pStyle w:val="Heading3"/>
      </w:pPr>
      <w:r w:rsidRPr="00D63575">
        <w:rPr>
          <w:u w:val="none"/>
        </w:rPr>
        <w:t xml:space="preserve">B.  </w:t>
      </w:r>
      <w:r w:rsidRPr="00D63575">
        <w:t>第二部</w:t>
      </w:r>
      <w:r w:rsidRPr="006327AA">
        <w:t>分</w:t>
      </w:r>
      <w:r w:rsidR="00CC3AC7">
        <w:t>.</w:t>
      </w:r>
      <w:r w:rsidR="007809C5" w:rsidRPr="006327AA">
        <w:t xml:space="preserve"> </w:t>
      </w:r>
      <w:r w:rsidR="00A87FDA" w:rsidRPr="006327AA">
        <w:rPr>
          <w:rFonts w:hint="eastAsia"/>
        </w:rPr>
        <w:t xml:space="preserve"> </w:t>
      </w:r>
      <w:r w:rsidR="007809C5" w:rsidRPr="006327AA">
        <w:t>有</w:t>
      </w:r>
      <w:r w:rsidR="007809C5" w:rsidRPr="00D63575">
        <w:t>关</w:t>
      </w:r>
      <w:r w:rsidRPr="00D63575">
        <w:t>《公约》每一</w:t>
      </w:r>
      <w:r w:rsidR="007809C5" w:rsidRPr="00D63575">
        <w:t>条执行情况</w:t>
      </w:r>
      <w:r w:rsidRPr="00D63575">
        <w:t>的资料</w:t>
      </w:r>
    </w:p>
    <w:p w:rsidR="00BC0597" w:rsidRPr="00D63575" w:rsidRDefault="00BC0597" w:rsidP="00BC0597">
      <w:r w:rsidRPr="00D63575">
        <w:tab/>
      </w:r>
      <w:r w:rsidR="00226812" w:rsidRPr="00D63575">
        <w:t>4.</w:t>
      </w:r>
      <w:r w:rsidRPr="00D63575">
        <w:t xml:space="preserve">  </w:t>
      </w:r>
      <w:r w:rsidRPr="00D63575">
        <w:t>这一部分应按各条款及</w:t>
      </w:r>
      <w:r w:rsidR="007809C5" w:rsidRPr="00D63575">
        <w:t>这些条款</w:t>
      </w:r>
      <w:r w:rsidRPr="00D63575">
        <w:t>各自</w:t>
      </w:r>
      <w:r w:rsidR="007809C5" w:rsidRPr="00D63575">
        <w:t>的</w:t>
      </w:r>
      <w:r w:rsidRPr="00D63575">
        <w:t>规定的顺序提供有关报告国执行《公约》情况的具体资料。为了方便缔约国提交报告</w:t>
      </w:r>
      <w:r w:rsidR="00226812" w:rsidRPr="00D63575">
        <w:t>，</w:t>
      </w:r>
      <w:r w:rsidRPr="00D63575">
        <w:t>资料可按下列条款</w:t>
      </w:r>
      <w:r w:rsidR="00C5575B" w:rsidRPr="00D63575">
        <w:t>群逐</w:t>
      </w:r>
      <w:r w:rsidR="00DD2AFC" w:rsidRPr="00D63575">
        <w:t>一</w:t>
      </w:r>
      <w:r w:rsidRPr="00D63575">
        <w:t>提供</w:t>
      </w:r>
      <w:r w:rsidR="00226812" w:rsidRPr="00D63575">
        <w:t>：</w:t>
      </w:r>
    </w:p>
    <w:p w:rsidR="00BC0597" w:rsidRPr="00D63575" w:rsidRDefault="00BC0597" w:rsidP="00BC0597">
      <w:pPr>
        <w:numPr>
          <w:ilvl w:val="0"/>
          <w:numId w:val="56"/>
        </w:numPr>
      </w:pPr>
      <w:r w:rsidRPr="00D63575">
        <w:rPr>
          <w:u w:val="single"/>
        </w:rPr>
        <w:t>一般原则</w:t>
      </w:r>
      <w:r w:rsidR="00226812" w:rsidRPr="00D63575">
        <w:t>：</w:t>
      </w:r>
    </w:p>
    <w:p w:rsidR="00BC0597" w:rsidRPr="00D63575" w:rsidRDefault="00BC0597" w:rsidP="00B23E32">
      <w:pPr>
        <w:pStyle w:val="a0"/>
        <w:numPr>
          <w:ilvl w:val="0"/>
          <w:numId w:val="140"/>
        </w:numPr>
      </w:pPr>
      <w:r w:rsidRPr="00D63575">
        <w:t>第</w:t>
      </w:r>
      <w:r w:rsidRPr="00D63575">
        <w:t>1</w:t>
      </w:r>
      <w:r w:rsidRPr="00D63575">
        <w:t>条第</w:t>
      </w:r>
      <w:r w:rsidRPr="00D63575">
        <w:t>1</w:t>
      </w:r>
      <w:r w:rsidRPr="00D63575">
        <w:t>款、第</w:t>
      </w:r>
      <w:r w:rsidRPr="00D63575">
        <w:t>7</w:t>
      </w:r>
      <w:r w:rsidRPr="00D63575">
        <w:t>条</w:t>
      </w:r>
      <w:r w:rsidR="00226812" w:rsidRPr="00D63575">
        <w:t>：</w:t>
      </w:r>
      <w:r w:rsidRPr="00D63575">
        <w:t>不歧视</w:t>
      </w:r>
    </w:p>
    <w:p w:rsidR="00BC0597" w:rsidRPr="00D63575" w:rsidRDefault="00BC0597" w:rsidP="00B23E32">
      <w:pPr>
        <w:pStyle w:val="a0"/>
        <w:numPr>
          <w:ilvl w:val="0"/>
          <w:numId w:val="140"/>
        </w:numPr>
      </w:pPr>
      <w:r w:rsidRPr="00D63575">
        <w:t>第</w:t>
      </w:r>
      <w:r w:rsidRPr="00D63575">
        <w:t>83</w:t>
      </w:r>
      <w:r w:rsidRPr="00D63575">
        <w:t>条</w:t>
      </w:r>
      <w:r w:rsidR="00226812" w:rsidRPr="00D63575">
        <w:t>：</w:t>
      </w:r>
      <w:r w:rsidRPr="00D63575">
        <w:t>得到有效补救的权利</w:t>
      </w:r>
    </w:p>
    <w:p w:rsidR="00BC0597" w:rsidRPr="00D63575" w:rsidRDefault="00BC0597" w:rsidP="00B23E32">
      <w:pPr>
        <w:pStyle w:val="a0"/>
        <w:numPr>
          <w:ilvl w:val="0"/>
          <w:numId w:val="140"/>
        </w:numPr>
      </w:pPr>
      <w:r w:rsidRPr="00D63575">
        <w:t>第</w:t>
      </w:r>
      <w:r w:rsidRPr="00D63575">
        <w:t>84</w:t>
      </w:r>
      <w:r w:rsidRPr="00D63575">
        <w:t>条</w:t>
      </w:r>
      <w:r w:rsidR="00226812" w:rsidRPr="00D63575">
        <w:t>：</w:t>
      </w:r>
      <w:r w:rsidRPr="00D63575">
        <w:t>执行《公约》的义务</w:t>
      </w:r>
    </w:p>
    <w:p w:rsidR="00BC0597" w:rsidRPr="00D63575" w:rsidRDefault="00BC0597" w:rsidP="00BC0597">
      <w:pPr>
        <w:numPr>
          <w:ilvl w:val="0"/>
          <w:numId w:val="56"/>
        </w:numPr>
      </w:pPr>
      <w:r w:rsidRPr="00D63575">
        <w:t>《</w:t>
      </w:r>
      <w:r w:rsidRPr="00D63575">
        <w:rPr>
          <w:u w:val="single"/>
        </w:rPr>
        <w:t>公约》第三部分</w:t>
      </w:r>
      <w:r w:rsidR="00226812" w:rsidRPr="00D63575">
        <w:t>：</w:t>
      </w:r>
      <w:r w:rsidRPr="00D63575">
        <w:t>所有移徙工人及其家庭成员的人权</w:t>
      </w:r>
      <w:r w:rsidR="00226812" w:rsidRPr="00D63575">
        <w:t>：</w:t>
      </w:r>
    </w:p>
    <w:p w:rsidR="00BC0597" w:rsidRPr="00D63575" w:rsidRDefault="00BC0597" w:rsidP="009A7F0B">
      <w:pPr>
        <w:pStyle w:val="a0"/>
        <w:numPr>
          <w:ilvl w:val="0"/>
          <w:numId w:val="140"/>
        </w:numPr>
      </w:pPr>
      <w:r w:rsidRPr="00D63575">
        <w:t>第</w:t>
      </w:r>
      <w:r w:rsidRPr="00D63575">
        <w:t>8</w:t>
      </w:r>
      <w:r w:rsidRPr="00D63575">
        <w:t>条</w:t>
      </w:r>
      <w:r w:rsidR="00226812" w:rsidRPr="00D63575">
        <w:t>：</w:t>
      </w:r>
      <w:r w:rsidRPr="00D63575">
        <w:br/>
      </w:r>
      <w:r w:rsidRPr="00D63575">
        <w:t>离开和返回任何国家包括原籍国的权利</w:t>
      </w:r>
    </w:p>
    <w:p w:rsidR="00BC0597" w:rsidRPr="00D63575" w:rsidRDefault="00BC0597" w:rsidP="009A7F0B">
      <w:pPr>
        <w:pStyle w:val="a0"/>
        <w:numPr>
          <w:ilvl w:val="0"/>
          <w:numId w:val="140"/>
        </w:numPr>
      </w:pPr>
      <w:r w:rsidRPr="00D63575">
        <w:t>第</w:t>
      </w:r>
      <w:r w:rsidRPr="00D63575">
        <w:t>9</w:t>
      </w:r>
      <w:r w:rsidRPr="00D63575">
        <w:t>、第</w:t>
      </w:r>
      <w:r w:rsidRPr="00D63575">
        <w:t>10</w:t>
      </w:r>
      <w:r w:rsidRPr="00D63575">
        <w:t>条</w:t>
      </w:r>
      <w:r w:rsidR="00226812" w:rsidRPr="00D63575">
        <w:t>：</w:t>
      </w:r>
      <w:r w:rsidRPr="00D63575">
        <w:br/>
      </w:r>
      <w:r w:rsidRPr="00D63575">
        <w:t>生命权</w:t>
      </w:r>
      <w:r w:rsidR="00226812" w:rsidRPr="00D63575">
        <w:t>；</w:t>
      </w:r>
      <w:r w:rsidRPr="00D63575">
        <w:t>禁止酷刑</w:t>
      </w:r>
      <w:r w:rsidR="00226812" w:rsidRPr="00D63575">
        <w:t>；</w:t>
      </w:r>
      <w:r w:rsidRPr="00D63575">
        <w:t>禁止不人道或有辱人格的待遇</w:t>
      </w:r>
    </w:p>
    <w:p w:rsidR="00BC0597" w:rsidRPr="00D63575" w:rsidRDefault="00BC0597" w:rsidP="009A7F0B">
      <w:pPr>
        <w:pStyle w:val="a0"/>
        <w:numPr>
          <w:ilvl w:val="0"/>
          <w:numId w:val="140"/>
        </w:numPr>
      </w:pPr>
      <w:r w:rsidRPr="00D63575">
        <w:t>第</w:t>
      </w:r>
      <w:r w:rsidRPr="00D63575">
        <w:t>11</w:t>
      </w:r>
      <w:r w:rsidRPr="00D63575">
        <w:t>条</w:t>
      </w:r>
      <w:r w:rsidR="00226812" w:rsidRPr="00D63575">
        <w:t>：</w:t>
      </w:r>
      <w:r w:rsidRPr="00D63575">
        <w:br/>
      </w:r>
      <w:r w:rsidRPr="00D63575">
        <w:t>禁止奴役和强迫劳动</w:t>
      </w:r>
    </w:p>
    <w:p w:rsidR="00BC0597" w:rsidRPr="00D63575" w:rsidRDefault="00BC0597" w:rsidP="009A7F0B">
      <w:pPr>
        <w:pStyle w:val="a0"/>
        <w:numPr>
          <w:ilvl w:val="0"/>
          <w:numId w:val="140"/>
        </w:numPr>
      </w:pPr>
      <w:r w:rsidRPr="00D63575">
        <w:t>第</w:t>
      </w:r>
      <w:r w:rsidRPr="00D63575">
        <w:t>12</w:t>
      </w:r>
      <w:r w:rsidRPr="00D63575">
        <w:t>、第</w:t>
      </w:r>
      <w:r w:rsidRPr="00D63575">
        <w:t>13</w:t>
      </w:r>
      <w:r w:rsidRPr="00D63575">
        <w:t>和第</w:t>
      </w:r>
      <w:r w:rsidRPr="00D63575">
        <w:t>26</w:t>
      </w:r>
      <w:r w:rsidRPr="00D63575">
        <w:t>条</w:t>
      </w:r>
      <w:r w:rsidR="00226812" w:rsidRPr="00D63575">
        <w:t>：</w:t>
      </w:r>
      <w:r w:rsidRPr="00D63575">
        <w:br/>
      </w:r>
      <w:r w:rsidRPr="00D63575">
        <w:t>意见和言论自由</w:t>
      </w:r>
      <w:r w:rsidR="00226812" w:rsidRPr="00D63575">
        <w:t>；</w:t>
      </w:r>
      <w:r w:rsidRPr="00D63575">
        <w:t>思想、良心和宗教自由</w:t>
      </w:r>
      <w:r w:rsidR="00226812" w:rsidRPr="00D63575">
        <w:t>；</w:t>
      </w:r>
      <w:r w:rsidRPr="00D63575">
        <w:t>加入工会的权利</w:t>
      </w:r>
    </w:p>
    <w:p w:rsidR="00BC0597" w:rsidRPr="00D63575" w:rsidRDefault="00BC0597" w:rsidP="009A7F0B">
      <w:pPr>
        <w:pStyle w:val="a0"/>
        <w:numPr>
          <w:ilvl w:val="0"/>
          <w:numId w:val="140"/>
        </w:numPr>
      </w:pPr>
      <w:r w:rsidRPr="00D63575">
        <w:t>第</w:t>
      </w:r>
      <w:r w:rsidRPr="00D63575">
        <w:t>14</w:t>
      </w:r>
      <w:r w:rsidRPr="00D63575">
        <w:t>、第</w:t>
      </w:r>
      <w:r w:rsidRPr="00D63575">
        <w:t>15</w:t>
      </w:r>
      <w:r w:rsidRPr="00D63575">
        <w:t>条</w:t>
      </w:r>
      <w:r w:rsidR="00226812" w:rsidRPr="00D63575">
        <w:t>：</w:t>
      </w:r>
      <w:r w:rsidRPr="00D63575">
        <w:br/>
      </w:r>
      <w:r w:rsidRPr="00D63575">
        <w:t>禁止任意或非法干涉隐私、住宅、通信和其他通讯</w:t>
      </w:r>
      <w:r w:rsidR="00226812" w:rsidRPr="00D63575">
        <w:t>；</w:t>
      </w:r>
      <w:r w:rsidRPr="00D63575">
        <w:t>禁止任意剥夺财产</w:t>
      </w:r>
    </w:p>
    <w:p w:rsidR="00BC0597" w:rsidRPr="00D63575" w:rsidRDefault="00BC0597" w:rsidP="009A7F0B">
      <w:pPr>
        <w:pStyle w:val="a0"/>
        <w:numPr>
          <w:ilvl w:val="0"/>
          <w:numId w:val="140"/>
        </w:numPr>
      </w:pPr>
      <w:r w:rsidRPr="00D63575">
        <w:t>第</w:t>
      </w:r>
      <w:r w:rsidRPr="00D63575">
        <w:t>16</w:t>
      </w:r>
      <w:r w:rsidRPr="00D63575">
        <w:t>条</w:t>
      </w:r>
      <w:r w:rsidR="00226812" w:rsidRPr="00D63575">
        <w:t>(</w:t>
      </w:r>
      <w:r w:rsidRPr="00D63575">
        <w:t>第</w:t>
      </w:r>
      <w:r w:rsidRPr="00D63575">
        <w:t>1</w:t>
      </w:r>
      <w:r w:rsidRPr="00D63575">
        <w:t>至第</w:t>
      </w:r>
      <w:r w:rsidRPr="00D63575">
        <w:t>4</w:t>
      </w:r>
      <w:r w:rsidRPr="00D63575">
        <w:t>款</w:t>
      </w:r>
      <w:r w:rsidR="00226812" w:rsidRPr="00D63575">
        <w:t>)</w:t>
      </w:r>
      <w:r w:rsidRPr="00D63575">
        <w:t>、第</w:t>
      </w:r>
      <w:r w:rsidRPr="00D63575">
        <w:t>17</w:t>
      </w:r>
      <w:r w:rsidRPr="00D63575">
        <w:t>和第</w:t>
      </w:r>
      <w:r w:rsidRPr="00D63575">
        <w:t>24</w:t>
      </w:r>
      <w:r w:rsidRPr="00D63575">
        <w:t>条</w:t>
      </w:r>
      <w:r w:rsidR="00226812" w:rsidRPr="00D63575">
        <w:t>：</w:t>
      </w:r>
      <w:r w:rsidRPr="00D63575">
        <w:br/>
      </w:r>
      <w:r w:rsidRPr="00D63575">
        <w:t>人身自由和安全的权利</w:t>
      </w:r>
      <w:r w:rsidR="00226812" w:rsidRPr="00D63575">
        <w:t>；</w:t>
      </w:r>
      <w:r w:rsidRPr="00D63575">
        <w:t>得到免遭任意逮捕和拘留的保护</w:t>
      </w:r>
      <w:r w:rsidR="00226812" w:rsidRPr="00D63575">
        <w:t>；</w:t>
      </w:r>
      <w:r w:rsidRPr="00D63575">
        <w:t>法律面前人格得到承认</w:t>
      </w:r>
    </w:p>
    <w:p w:rsidR="00BC0597" w:rsidRPr="00D63575" w:rsidRDefault="00BC0597" w:rsidP="009A7F0B">
      <w:pPr>
        <w:pStyle w:val="a0"/>
        <w:numPr>
          <w:ilvl w:val="0"/>
          <w:numId w:val="140"/>
        </w:numPr>
      </w:pPr>
      <w:r w:rsidRPr="00D63575">
        <w:t>第</w:t>
      </w:r>
      <w:r w:rsidRPr="00D63575">
        <w:t>16</w:t>
      </w:r>
      <w:r w:rsidRPr="00D63575">
        <w:t>条</w:t>
      </w:r>
      <w:r w:rsidR="00226812" w:rsidRPr="00D63575">
        <w:t>(</w:t>
      </w:r>
      <w:r w:rsidRPr="00D63575">
        <w:t>第</w:t>
      </w:r>
      <w:r w:rsidRPr="00D63575">
        <w:t>5</w:t>
      </w:r>
      <w:r w:rsidRPr="00D63575">
        <w:t>至第</w:t>
      </w:r>
      <w:r w:rsidRPr="00D63575">
        <w:t>9</w:t>
      </w:r>
      <w:r w:rsidRPr="00D63575">
        <w:t>款</w:t>
      </w:r>
      <w:r w:rsidR="00226812" w:rsidRPr="00D63575">
        <w:t>)</w:t>
      </w:r>
      <w:r w:rsidRPr="00D63575">
        <w:t>、第</w:t>
      </w:r>
      <w:r w:rsidRPr="00D63575">
        <w:t>18</w:t>
      </w:r>
      <w:r w:rsidRPr="00D63575">
        <w:t>、第</w:t>
      </w:r>
      <w:r w:rsidRPr="00D63575">
        <w:t>19</w:t>
      </w:r>
      <w:r w:rsidRPr="00D63575">
        <w:t>条</w:t>
      </w:r>
      <w:r w:rsidR="00226812" w:rsidRPr="00D63575">
        <w:t>：</w:t>
      </w:r>
      <w:r w:rsidRPr="00D63575">
        <w:br/>
      </w:r>
      <w:r w:rsidRPr="00D63575">
        <w:t>程序保障权</w:t>
      </w:r>
    </w:p>
    <w:p w:rsidR="00BC0597" w:rsidRPr="00D63575" w:rsidRDefault="00BC0597" w:rsidP="009A7F0B">
      <w:pPr>
        <w:pStyle w:val="a0"/>
        <w:numPr>
          <w:ilvl w:val="0"/>
          <w:numId w:val="140"/>
        </w:numPr>
      </w:pPr>
      <w:r w:rsidRPr="00D63575">
        <w:t>第</w:t>
      </w:r>
      <w:r w:rsidRPr="00D63575">
        <w:t>20</w:t>
      </w:r>
      <w:r w:rsidRPr="00D63575">
        <w:t>条</w:t>
      </w:r>
      <w:r w:rsidR="00226812" w:rsidRPr="00D63575">
        <w:t>：</w:t>
      </w:r>
      <w:r w:rsidRPr="00D63575">
        <w:br/>
      </w:r>
      <w:r w:rsidRPr="00D63575">
        <w:t>禁止仅由于未履行合同义务而被监禁、被剥夺居住许可和</w:t>
      </w:r>
      <w:r w:rsidR="00226812" w:rsidRPr="00D63575">
        <w:t>(</w:t>
      </w:r>
      <w:r w:rsidR="00426BB8" w:rsidRPr="00D63575">
        <w:t>或</w:t>
      </w:r>
      <w:r w:rsidR="00226812" w:rsidRPr="00D63575">
        <w:t>)</w:t>
      </w:r>
      <w:r w:rsidRPr="00D63575">
        <w:t>工作许可和被驱逐出境</w:t>
      </w:r>
    </w:p>
    <w:p w:rsidR="00BC0597" w:rsidRPr="00D63575" w:rsidRDefault="00BC0597" w:rsidP="009A7F0B">
      <w:pPr>
        <w:pStyle w:val="a0"/>
        <w:numPr>
          <w:ilvl w:val="0"/>
          <w:numId w:val="140"/>
        </w:numPr>
      </w:pPr>
      <w:r w:rsidRPr="00D63575">
        <w:t>第</w:t>
      </w:r>
      <w:r w:rsidRPr="00D63575">
        <w:t>21</w:t>
      </w:r>
      <w:r w:rsidRPr="00D63575">
        <w:t>、第</w:t>
      </w:r>
      <w:r w:rsidRPr="00D63575">
        <w:t>22</w:t>
      </w:r>
      <w:r w:rsidRPr="00D63575">
        <w:t>、第</w:t>
      </w:r>
      <w:r w:rsidRPr="00D63575">
        <w:t>23</w:t>
      </w:r>
      <w:r w:rsidRPr="00D63575">
        <w:t>条</w:t>
      </w:r>
      <w:r w:rsidR="00226812" w:rsidRPr="00D63575">
        <w:t>：</w:t>
      </w:r>
      <w:r w:rsidR="00C14700" w:rsidRPr="00D63575">
        <w:br/>
      </w:r>
      <w:r w:rsidRPr="00D63575">
        <w:t>身份证和其他证件免遭没收和</w:t>
      </w:r>
      <w:r w:rsidR="00226812" w:rsidRPr="00D63575">
        <w:t>(</w:t>
      </w:r>
      <w:r w:rsidR="00426BB8" w:rsidRPr="00D63575">
        <w:t>或</w:t>
      </w:r>
      <w:r w:rsidR="00226812" w:rsidRPr="00D63575">
        <w:t>)</w:t>
      </w:r>
      <w:r w:rsidRPr="00D63575">
        <w:t>销毁的保护</w:t>
      </w:r>
      <w:r w:rsidR="00226812" w:rsidRPr="00D63575">
        <w:t>；</w:t>
      </w:r>
      <w:r w:rsidRPr="00D63575">
        <w:t>受到免遭集体驱逐的保护</w:t>
      </w:r>
      <w:r w:rsidR="00226812" w:rsidRPr="00D63575">
        <w:t>；</w:t>
      </w:r>
      <w:r w:rsidRPr="00D63575">
        <w:t>寻求领事或外交保护的权利</w:t>
      </w:r>
    </w:p>
    <w:p w:rsidR="00BC0597" w:rsidRPr="00D63575" w:rsidRDefault="00BC0597" w:rsidP="009A7F0B">
      <w:pPr>
        <w:pStyle w:val="a0"/>
        <w:numPr>
          <w:ilvl w:val="0"/>
          <w:numId w:val="140"/>
        </w:numPr>
      </w:pPr>
      <w:r w:rsidRPr="00D63575">
        <w:t>第</w:t>
      </w:r>
      <w:r w:rsidRPr="00D63575">
        <w:t>25</w:t>
      </w:r>
      <w:r w:rsidRPr="00D63575">
        <w:t>、第</w:t>
      </w:r>
      <w:r w:rsidRPr="00D63575">
        <w:t>27</w:t>
      </w:r>
      <w:r w:rsidRPr="00D63575">
        <w:t>、第</w:t>
      </w:r>
      <w:r w:rsidRPr="00D63575">
        <w:t>28</w:t>
      </w:r>
      <w:r w:rsidRPr="00D63575">
        <w:t>条</w:t>
      </w:r>
      <w:r w:rsidR="00226812" w:rsidRPr="00D63575">
        <w:t>：</w:t>
      </w:r>
      <w:r w:rsidR="00C14700" w:rsidRPr="00D63575">
        <w:br/>
      </w:r>
      <w:r w:rsidRPr="00D63575">
        <w:t>报酬和其他工作条件及就业条件、社会保障、紧急医疗权等方面的待遇平等原则</w:t>
      </w:r>
    </w:p>
    <w:p w:rsidR="00BC0597" w:rsidRPr="00D63575" w:rsidRDefault="00BC0597" w:rsidP="009A7F0B">
      <w:pPr>
        <w:pStyle w:val="a0"/>
        <w:numPr>
          <w:ilvl w:val="0"/>
          <w:numId w:val="140"/>
        </w:numPr>
      </w:pPr>
      <w:r w:rsidRPr="00D63575">
        <w:t>第</w:t>
      </w:r>
      <w:r w:rsidRPr="00D63575">
        <w:t>29</w:t>
      </w:r>
      <w:r w:rsidRPr="00D63575">
        <w:t>、第</w:t>
      </w:r>
      <w:r w:rsidRPr="00D63575">
        <w:t>30</w:t>
      </w:r>
      <w:r w:rsidRPr="00D63575">
        <w:t>、第</w:t>
      </w:r>
      <w:r w:rsidRPr="00D63575">
        <w:t>31</w:t>
      </w:r>
      <w:r w:rsidRPr="00D63575">
        <w:t>条</w:t>
      </w:r>
      <w:r w:rsidR="00226812" w:rsidRPr="00D63575">
        <w:t>：</w:t>
      </w:r>
      <w:r w:rsidRPr="00D63575">
        <w:br/>
      </w:r>
      <w:r w:rsidRPr="00D63575">
        <w:t>移徙工人的子女享有具备姓名、进行出生登记和获得国籍的权利</w:t>
      </w:r>
      <w:r w:rsidR="00226812" w:rsidRPr="00D63575">
        <w:t>；</w:t>
      </w:r>
      <w:r w:rsidRPr="00D63575">
        <w:t>在待遇平等的基础上获得教育</w:t>
      </w:r>
      <w:r w:rsidR="00226812" w:rsidRPr="00D63575">
        <w:t>；</w:t>
      </w:r>
      <w:r w:rsidRPr="00D63575">
        <w:t>尊重移徙家庭及其成员的文化特征。</w:t>
      </w:r>
    </w:p>
    <w:p w:rsidR="00BC0597" w:rsidRPr="00D63575" w:rsidRDefault="00BC0597" w:rsidP="009A7F0B">
      <w:pPr>
        <w:pStyle w:val="a0"/>
        <w:numPr>
          <w:ilvl w:val="0"/>
          <w:numId w:val="140"/>
        </w:numPr>
      </w:pPr>
      <w:r w:rsidRPr="00D63575">
        <w:t>第</w:t>
      </w:r>
      <w:r w:rsidRPr="00D63575">
        <w:t>32</w:t>
      </w:r>
      <w:r w:rsidRPr="00D63575">
        <w:t>、第</w:t>
      </w:r>
      <w:r w:rsidRPr="00D63575">
        <w:t>33</w:t>
      </w:r>
      <w:r w:rsidRPr="00D63575">
        <w:t>条</w:t>
      </w:r>
      <w:r w:rsidR="00226812" w:rsidRPr="00D63575">
        <w:t>：</w:t>
      </w:r>
      <w:r w:rsidRPr="00D63575">
        <w:br/>
      </w:r>
      <w:r w:rsidRPr="00D63575">
        <w:t>向原籍国汇兑其收入和储蓄和带走个人物品的权利</w:t>
      </w:r>
      <w:r w:rsidR="00226812" w:rsidRPr="00D63575">
        <w:t>；</w:t>
      </w:r>
      <w:r w:rsidRPr="00D63575">
        <w:t>被告知《公约》产生的权利和传播信息的权利</w:t>
      </w:r>
    </w:p>
    <w:p w:rsidR="00BC0597" w:rsidRPr="00D63575" w:rsidRDefault="00BC0597" w:rsidP="00BC0597">
      <w:pPr>
        <w:numPr>
          <w:ilvl w:val="0"/>
          <w:numId w:val="56"/>
        </w:numPr>
      </w:pPr>
      <w:r w:rsidRPr="00D63575">
        <w:rPr>
          <w:u w:val="single"/>
        </w:rPr>
        <w:t>《公约》第四部分</w:t>
      </w:r>
      <w:r w:rsidR="00226812" w:rsidRPr="00D63575">
        <w:t>：</w:t>
      </w:r>
      <w:r w:rsidRPr="00D63575">
        <w:t>证件齐全或情况正常的移徙工人及其家庭成员的其他权利</w:t>
      </w:r>
      <w:r w:rsidR="00226812" w:rsidRPr="00D63575">
        <w:t>：</w:t>
      </w:r>
    </w:p>
    <w:p w:rsidR="00BC0597" w:rsidRPr="00D63575" w:rsidRDefault="00BC0597" w:rsidP="009A7F0B">
      <w:pPr>
        <w:pStyle w:val="a0"/>
        <w:numPr>
          <w:ilvl w:val="0"/>
          <w:numId w:val="140"/>
        </w:numPr>
      </w:pPr>
      <w:r w:rsidRPr="00D63575">
        <w:t>第</w:t>
      </w:r>
      <w:r w:rsidRPr="00D63575">
        <w:t>37</w:t>
      </w:r>
      <w:r w:rsidRPr="00D63575">
        <w:t>条</w:t>
      </w:r>
      <w:r w:rsidR="00226812" w:rsidRPr="00D63575">
        <w:t>：</w:t>
      </w:r>
      <w:r w:rsidRPr="00D63575">
        <w:br/>
      </w:r>
      <w:r w:rsidRPr="00D63575">
        <w:t>在离境前有权被告知就业国的入境条件和有报酬活动</w:t>
      </w:r>
    </w:p>
    <w:p w:rsidR="00BC0597" w:rsidRPr="00D63575" w:rsidRDefault="00BC0597" w:rsidP="009A7F0B">
      <w:pPr>
        <w:pStyle w:val="a0"/>
        <w:numPr>
          <w:ilvl w:val="0"/>
          <w:numId w:val="140"/>
        </w:numPr>
      </w:pPr>
      <w:r w:rsidRPr="00D63575">
        <w:t>第</w:t>
      </w:r>
      <w:r w:rsidRPr="00D63575">
        <w:t>38</w:t>
      </w:r>
      <w:r w:rsidRPr="00D63575">
        <w:t>、第</w:t>
      </w:r>
      <w:r w:rsidRPr="00D63575">
        <w:t>39</w:t>
      </w:r>
      <w:r w:rsidRPr="00D63575">
        <w:t>条</w:t>
      </w:r>
      <w:r w:rsidR="00226812" w:rsidRPr="00D63575">
        <w:t>：</w:t>
      </w:r>
      <w:r w:rsidRPr="00D63575">
        <w:br/>
      </w:r>
      <w:r w:rsidRPr="00D63575">
        <w:t>一经批准有权暂时离开而不影响其逗留许可或工作许可</w:t>
      </w:r>
      <w:r w:rsidR="00226812" w:rsidRPr="00D63575">
        <w:t>；</w:t>
      </w:r>
      <w:r w:rsidRPr="00D63575">
        <w:t>有权在就业国领土内自由迁移和选择住所</w:t>
      </w:r>
    </w:p>
    <w:p w:rsidR="00BC0597" w:rsidRPr="00D63575" w:rsidRDefault="00BC0597" w:rsidP="009A7F0B">
      <w:pPr>
        <w:pStyle w:val="a0"/>
        <w:numPr>
          <w:ilvl w:val="0"/>
          <w:numId w:val="140"/>
        </w:numPr>
      </w:pPr>
      <w:r w:rsidRPr="00D63575">
        <w:t>第</w:t>
      </w:r>
      <w:r w:rsidRPr="00D63575">
        <w:t>40</w:t>
      </w:r>
      <w:r w:rsidRPr="00D63575">
        <w:t>、第</w:t>
      </w:r>
      <w:r w:rsidRPr="00D63575">
        <w:t>41</w:t>
      </w:r>
      <w:r w:rsidRPr="00D63575">
        <w:t>、第</w:t>
      </w:r>
      <w:r w:rsidRPr="00D63575">
        <w:t>42</w:t>
      </w:r>
      <w:r w:rsidRPr="00D63575">
        <w:t>条</w:t>
      </w:r>
      <w:r w:rsidR="00226812" w:rsidRPr="00D63575">
        <w:t>：</w:t>
      </w:r>
      <w:r w:rsidRPr="00D63575">
        <w:br/>
      </w:r>
      <w:r w:rsidRPr="00D63575">
        <w:t>成立社团和工会权</w:t>
      </w:r>
      <w:r w:rsidR="00226812" w:rsidRPr="00D63575">
        <w:t>；</w:t>
      </w:r>
      <w:r w:rsidRPr="00D63575">
        <w:t>有权参加原籍国公共事务</w:t>
      </w:r>
      <w:r w:rsidR="00226812" w:rsidRPr="00D63575">
        <w:t>，</w:t>
      </w:r>
      <w:r w:rsidRPr="00D63575">
        <w:t>并在该国的选举中有选举权和被选举权</w:t>
      </w:r>
      <w:r w:rsidR="00226812" w:rsidRPr="00D63575">
        <w:t>；</w:t>
      </w:r>
      <w:r w:rsidRPr="00D63575">
        <w:t>在就业国设立程序和机构</w:t>
      </w:r>
      <w:r w:rsidR="00226812" w:rsidRPr="00D63575">
        <w:t>，</w:t>
      </w:r>
      <w:r w:rsidRPr="00D63575">
        <w:t>考虑移徙工人的需要和可能享受政治权利</w:t>
      </w:r>
    </w:p>
    <w:p w:rsidR="00BC0597" w:rsidRPr="00D63575" w:rsidRDefault="00BC0597" w:rsidP="009A7F0B">
      <w:pPr>
        <w:pStyle w:val="a0"/>
        <w:numPr>
          <w:ilvl w:val="0"/>
          <w:numId w:val="140"/>
        </w:numPr>
      </w:pPr>
      <w:r w:rsidRPr="00D63575">
        <w:t>第</w:t>
      </w:r>
      <w:r w:rsidRPr="00D63575">
        <w:t>43</w:t>
      </w:r>
      <w:r w:rsidRPr="00D63575">
        <w:t>、第</w:t>
      </w:r>
      <w:r w:rsidRPr="00D63575">
        <w:t>54</w:t>
      </w:r>
      <w:r w:rsidRPr="00D63575">
        <w:t>、第</w:t>
      </w:r>
      <w:r w:rsidRPr="00D63575">
        <w:t>55</w:t>
      </w:r>
      <w:r w:rsidRPr="00D63575">
        <w:t>条</w:t>
      </w:r>
      <w:r w:rsidR="00226812" w:rsidRPr="00D63575">
        <w:t>：</w:t>
      </w:r>
      <w:r w:rsidRPr="00D63575">
        <w:br/>
      </w:r>
      <w:r w:rsidRPr="00D63575">
        <w:t>在有关问题上享有与就业国国民同等的待遇原则</w:t>
      </w:r>
      <w:r w:rsidR="00226812" w:rsidRPr="00D63575">
        <w:t>；</w:t>
      </w:r>
      <w:r w:rsidRPr="00D63575">
        <w:t>在解雇保障、失业津贴和参加公共工程计划和替代就业方面待遇平等</w:t>
      </w:r>
      <w:r w:rsidR="00226812" w:rsidRPr="00D63575">
        <w:t>；</w:t>
      </w:r>
      <w:r w:rsidRPr="00D63575">
        <w:t>在从事有报酬活动方面待遇平等</w:t>
      </w:r>
    </w:p>
    <w:p w:rsidR="00BC0597" w:rsidRPr="00D63575" w:rsidRDefault="00BC0597" w:rsidP="009A7F0B">
      <w:pPr>
        <w:pStyle w:val="a0"/>
        <w:numPr>
          <w:ilvl w:val="0"/>
          <w:numId w:val="140"/>
        </w:numPr>
      </w:pPr>
      <w:r w:rsidRPr="00D63575">
        <w:t>第</w:t>
      </w:r>
      <w:r w:rsidRPr="00D63575">
        <w:t>44</w:t>
      </w:r>
      <w:r w:rsidRPr="00D63575">
        <w:t>和第</w:t>
      </w:r>
      <w:r w:rsidRPr="00D63575">
        <w:t>50</w:t>
      </w:r>
      <w:r w:rsidRPr="00D63575">
        <w:t>条</w:t>
      </w:r>
      <w:r w:rsidR="00226812" w:rsidRPr="00D63575">
        <w:t>：</w:t>
      </w:r>
      <w:r w:rsidRPr="00D63575">
        <w:br/>
      </w:r>
      <w:r w:rsidRPr="00D63575">
        <w:t>保护移徙工人的家庭完整和移徙工人的家庭团聚</w:t>
      </w:r>
      <w:r w:rsidR="00226812" w:rsidRPr="00D63575">
        <w:t>；</w:t>
      </w:r>
      <w:r w:rsidRPr="00D63575">
        <w:t>死亡或解除婚姻的后果。</w:t>
      </w:r>
    </w:p>
    <w:p w:rsidR="00BC0597" w:rsidRPr="00D63575" w:rsidRDefault="00BC0597" w:rsidP="009A7F0B">
      <w:pPr>
        <w:pStyle w:val="a0"/>
        <w:numPr>
          <w:ilvl w:val="0"/>
          <w:numId w:val="140"/>
        </w:numPr>
      </w:pPr>
      <w:r w:rsidRPr="00D63575">
        <w:t>第</w:t>
      </w:r>
      <w:r w:rsidRPr="00D63575">
        <w:t>45</w:t>
      </w:r>
      <w:r w:rsidRPr="00D63575">
        <w:t>和第</w:t>
      </w:r>
      <w:r w:rsidRPr="00D63575">
        <w:t>53</w:t>
      </w:r>
      <w:r w:rsidRPr="00D63575">
        <w:t>条</w:t>
      </w:r>
      <w:r w:rsidR="00226812" w:rsidRPr="00D63575">
        <w:t>：</w:t>
      </w:r>
      <w:r w:rsidRPr="00D63575">
        <w:br/>
      </w:r>
      <w:r w:rsidRPr="00D63575">
        <w:t>移徙工人家庭成员在所指方面享有同等待遇和在当地学校系统采取措施保证移徙工人子女融合</w:t>
      </w:r>
      <w:r w:rsidR="00226812" w:rsidRPr="00D63575">
        <w:t>；</w:t>
      </w:r>
      <w:r w:rsidRPr="00D63575">
        <w:t>移徙工人家庭成员有权自由选择有报酬的活动。</w:t>
      </w:r>
    </w:p>
    <w:p w:rsidR="00BC0597" w:rsidRPr="00D63575" w:rsidRDefault="00BC0597" w:rsidP="009A7F0B">
      <w:pPr>
        <w:pStyle w:val="a0"/>
        <w:numPr>
          <w:ilvl w:val="0"/>
          <w:numId w:val="140"/>
        </w:numPr>
      </w:pPr>
      <w:r w:rsidRPr="00D63575">
        <w:t>第</w:t>
      </w:r>
      <w:r w:rsidRPr="00D63575">
        <w:t>46</w:t>
      </w:r>
      <w:r w:rsidRPr="00D63575">
        <w:t>、第</w:t>
      </w:r>
      <w:r w:rsidRPr="00D63575">
        <w:t>47</w:t>
      </w:r>
      <w:r w:rsidRPr="00D63575">
        <w:t>、第</w:t>
      </w:r>
      <w:r w:rsidRPr="00D63575">
        <w:t>48</w:t>
      </w:r>
      <w:r w:rsidRPr="00D63575">
        <w:t>条</w:t>
      </w:r>
      <w:r w:rsidR="00226812" w:rsidRPr="00D63575">
        <w:t>：</w:t>
      </w:r>
      <w:r w:rsidRPr="00D63575">
        <w:br/>
      </w:r>
      <w:r w:rsidRPr="00D63575">
        <w:t>免除特殊个人物品的进出口税和其他税</w:t>
      </w:r>
      <w:r w:rsidR="00226812" w:rsidRPr="00D63575">
        <w:t>；</w:t>
      </w:r>
      <w:r w:rsidRPr="00D63575">
        <w:t>有权将收益和储蓄从就业国汇至原籍国或其他任何国家</w:t>
      </w:r>
      <w:r w:rsidR="00226812" w:rsidRPr="00D63575">
        <w:t>；</w:t>
      </w:r>
      <w:r w:rsidRPr="00D63575">
        <w:t>征税和避免双重税原则。</w:t>
      </w:r>
    </w:p>
    <w:p w:rsidR="00BC0597" w:rsidRPr="00D63575" w:rsidRDefault="00BC0597" w:rsidP="009A7F0B">
      <w:pPr>
        <w:pStyle w:val="a0"/>
        <w:numPr>
          <w:ilvl w:val="0"/>
          <w:numId w:val="140"/>
        </w:numPr>
      </w:pPr>
      <w:r w:rsidRPr="00D63575">
        <w:t>第</w:t>
      </w:r>
      <w:r w:rsidRPr="00D63575">
        <w:t>51</w:t>
      </w:r>
      <w:r w:rsidRPr="00D63575">
        <w:t>、第</w:t>
      </w:r>
      <w:r w:rsidRPr="00D63575">
        <w:t>52</w:t>
      </w:r>
      <w:r w:rsidRPr="00D63575">
        <w:t>条</w:t>
      </w:r>
      <w:r w:rsidR="00226812" w:rsidRPr="00D63575">
        <w:t>：</w:t>
      </w:r>
      <w:r w:rsidRPr="00D63575">
        <w:br/>
      </w:r>
      <w:r w:rsidRPr="00D63575">
        <w:t>未获准自由选择有报酬活动的移徙工人在有报酬活动中止时有权寻求替代就业</w:t>
      </w:r>
      <w:r w:rsidR="00226812" w:rsidRPr="00D63575">
        <w:t>；</w:t>
      </w:r>
      <w:r w:rsidRPr="00D63575">
        <w:t>对可自由寻求有报酬活动的移徙工人的条件和限制。</w:t>
      </w:r>
    </w:p>
    <w:p w:rsidR="00BC0597" w:rsidRPr="00D63575" w:rsidRDefault="00BC0597" w:rsidP="009A7F0B">
      <w:pPr>
        <w:pStyle w:val="a0"/>
        <w:numPr>
          <w:ilvl w:val="0"/>
          <w:numId w:val="140"/>
        </w:numPr>
      </w:pPr>
      <w:r w:rsidRPr="00D63575">
        <w:t>第</w:t>
      </w:r>
      <w:r w:rsidRPr="00D63575">
        <w:t>49</w:t>
      </w:r>
      <w:r w:rsidRPr="00D63575">
        <w:t>和第</w:t>
      </w:r>
      <w:r w:rsidRPr="00D63575">
        <w:t>56</w:t>
      </w:r>
      <w:r w:rsidRPr="00D63575">
        <w:t>条</w:t>
      </w:r>
      <w:r w:rsidR="00226812" w:rsidRPr="00D63575">
        <w:t>：</w:t>
      </w:r>
      <w:r w:rsidRPr="00D63575">
        <w:br/>
      </w:r>
      <w:r w:rsidRPr="00D63575">
        <w:t>居留许可和从事有报酬活动的许可</w:t>
      </w:r>
      <w:r w:rsidR="00226812" w:rsidRPr="00D63575">
        <w:t>；</w:t>
      </w:r>
      <w:r w:rsidRPr="00D63575">
        <w:t>一般性禁止驱逐规定和驱逐条件。</w:t>
      </w:r>
    </w:p>
    <w:p w:rsidR="00BC0597" w:rsidRPr="00D63575" w:rsidRDefault="00BC0597" w:rsidP="00BC0597">
      <w:pPr>
        <w:numPr>
          <w:ilvl w:val="0"/>
          <w:numId w:val="56"/>
        </w:numPr>
      </w:pPr>
      <w:r w:rsidRPr="00D63575">
        <w:rPr>
          <w:u w:val="single"/>
        </w:rPr>
        <w:t>《公约》第五部分</w:t>
      </w:r>
      <w:r w:rsidR="00226812" w:rsidRPr="00D63575">
        <w:t>：</w:t>
      </w:r>
      <w:r w:rsidRPr="00D63575">
        <w:t>适用于各类移徙工人及其家庭成员的规定</w:t>
      </w:r>
      <w:r w:rsidR="009A7F0B" w:rsidRPr="00D63575">
        <w:br/>
      </w:r>
      <w:r w:rsidR="009A7F0B" w:rsidRPr="00D63575">
        <w:tab/>
      </w:r>
      <w:r w:rsidRPr="00D63575">
        <w:t>缔约国应表明为《公约》第</w:t>
      </w:r>
      <w:r w:rsidRPr="00D63575">
        <w:t>57</w:t>
      </w:r>
      <w:r w:rsidRPr="00D63575">
        <w:t>至第</w:t>
      </w:r>
      <w:r w:rsidRPr="00D63575">
        <w:t>63</w:t>
      </w:r>
      <w:r w:rsidRPr="00D63575">
        <w:t>条所指特殊类移徙工人通过的规定或措施。</w:t>
      </w:r>
    </w:p>
    <w:p w:rsidR="00BC0597" w:rsidRPr="00D63575" w:rsidRDefault="00BC0597" w:rsidP="00BC0597">
      <w:pPr>
        <w:numPr>
          <w:ilvl w:val="0"/>
          <w:numId w:val="56"/>
        </w:numPr>
      </w:pPr>
      <w:r w:rsidRPr="00D63575">
        <w:rPr>
          <w:u w:val="single"/>
        </w:rPr>
        <w:t>《公约》第六部分</w:t>
      </w:r>
      <w:r w:rsidR="00226812" w:rsidRPr="00D63575">
        <w:t>：</w:t>
      </w:r>
      <w:r w:rsidRPr="00D63575">
        <w:t>在有关国际移徙工人及其家庭成员方面</w:t>
      </w:r>
      <w:r w:rsidR="00226812" w:rsidRPr="00D63575">
        <w:t>，</w:t>
      </w:r>
      <w:r w:rsidRPr="00D63575">
        <w:t>促进良好、公平、人道和合法条件</w:t>
      </w:r>
      <w:r w:rsidR="00226812" w:rsidRPr="00D63575">
        <w:t>：</w:t>
      </w:r>
      <w:r w:rsidRPr="00D63575">
        <w:br/>
      </w:r>
      <w:r w:rsidR="009A7F0B" w:rsidRPr="00D63575">
        <w:tab/>
      </w:r>
      <w:r w:rsidRPr="00D63575">
        <w:t>缔约国应表明在有关国际移徙工人及其家庭成员方面为确保促进良好、公平、人道和合法条件所采取的措施。尤其</w:t>
      </w:r>
      <w:r w:rsidR="00226812" w:rsidRPr="00D63575">
        <w:t>：</w:t>
      </w:r>
    </w:p>
    <w:p w:rsidR="00BC0597" w:rsidRPr="00D63575" w:rsidRDefault="00BC0597" w:rsidP="009A7F0B">
      <w:pPr>
        <w:pStyle w:val="a0"/>
        <w:numPr>
          <w:ilvl w:val="0"/>
          <w:numId w:val="140"/>
        </w:numPr>
      </w:pPr>
      <w:r w:rsidRPr="00D63575">
        <w:t>第</w:t>
      </w:r>
      <w:r w:rsidRPr="00D63575">
        <w:t>65</w:t>
      </w:r>
      <w:r w:rsidRPr="00D63575">
        <w:t>条</w:t>
      </w:r>
      <w:r w:rsidR="00226812" w:rsidRPr="00D63575">
        <w:t>：</w:t>
      </w:r>
      <w:r w:rsidRPr="00D63575">
        <w:br/>
      </w:r>
      <w:r w:rsidRPr="00D63575">
        <w:t>设立适当机构</w:t>
      </w:r>
      <w:r w:rsidR="00226812" w:rsidRPr="00D63575">
        <w:t>，</w:t>
      </w:r>
      <w:r w:rsidRPr="00D63575">
        <w:t>处理有关国际移徙工人及其家庭成员的问题。</w:t>
      </w:r>
    </w:p>
    <w:p w:rsidR="00BC0597" w:rsidRPr="00D63575" w:rsidRDefault="00BC0597" w:rsidP="009A7F0B">
      <w:pPr>
        <w:pStyle w:val="a0"/>
        <w:numPr>
          <w:ilvl w:val="0"/>
          <w:numId w:val="140"/>
        </w:numPr>
      </w:pPr>
      <w:r w:rsidRPr="00D63575">
        <w:t>第</w:t>
      </w:r>
      <w:r w:rsidRPr="00D63575">
        <w:t>66</w:t>
      </w:r>
      <w:r w:rsidRPr="00D63575">
        <w:t>条</w:t>
      </w:r>
      <w:r w:rsidR="00226812" w:rsidRPr="00D63575">
        <w:t>：</w:t>
      </w:r>
      <w:r w:rsidRPr="00D63575">
        <w:br/>
      </w:r>
      <w:r w:rsidRPr="00D63575">
        <w:t>获准在另一国招募就业工人的活动和机构。</w:t>
      </w:r>
    </w:p>
    <w:p w:rsidR="00BC0597" w:rsidRPr="00D63575" w:rsidRDefault="00BC0597" w:rsidP="009A7F0B">
      <w:pPr>
        <w:pStyle w:val="a0"/>
        <w:numPr>
          <w:ilvl w:val="0"/>
          <w:numId w:val="140"/>
        </w:numPr>
      </w:pPr>
      <w:r w:rsidRPr="00D63575">
        <w:t>第</w:t>
      </w:r>
      <w:r w:rsidRPr="00D63575">
        <w:t>67</w:t>
      </w:r>
      <w:r w:rsidRPr="00D63575">
        <w:t>条</w:t>
      </w:r>
      <w:r w:rsidR="00226812" w:rsidRPr="00D63575">
        <w:t>：</w:t>
      </w:r>
      <w:r w:rsidRPr="00D63575">
        <w:br/>
      </w:r>
      <w:r w:rsidRPr="00D63575">
        <w:t>移徙工人及其家庭成员有秩序返回原籍国、重新定居和文化重新融合等方面的措施。</w:t>
      </w:r>
    </w:p>
    <w:p w:rsidR="00BC0597" w:rsidRPr="00D63575" w:rsidRDefault="00BC0597" w:rsidP="009A7F0B">
      <w:pPr>
        <w:pStyle w:val="a0"/>
        <w:numPr>
          <w:ilvl w:val="0"/>
          <w:numId w:val="140"/>
        </w:numPr>
      </w:pPr>
      <w:r w:rsidRPr="00D63575">
        <w:t>第</w:t>
      </w:r>
      <w:r w:rsidRPr="00D63575">
        <w:t>68</w:t>
      </w:r>
      <w:r w:rsidRPr="00D63575">
        <w:t>条</w:t>
      </w:r>
      <w:r w:rsidR="00226812" w:rsidRPr="00D63575">
        <w:t>：</w:t>
      </w:r>
      <w:r w:rsidRPr="00D63575">
        <w:br/>
      </w:r>
      <w:r w:rsidRPr="00D63575">
        <w:t>旨在防止和杜绝身份不正常的移徙工人非法或秘密移动和就业的措施。</w:t>
      </w:r>
    </w:p>
    <w:p w:rsidR="00BC0597" w:rsidRPr="00D63575" w:rsidRDefault="00BC0597" w:rsidP="009A7F0B">
      <w:pPr>
        <w:pStyle w:val="a0"/>
        <w:numPr>
          <w:ilvl w:val="0"/>
          <w:numId w:val="140"/>
        </w:numPr>
      </w:pPr>
      <w:r w:rsidRPr="00D63575">
        <w:t>第</w:t>
      </w:r>
      <w:r w:rsidRPr="00D63575">
        <w:t>69</w:t>
      </w:r>
      <w:r w:rsidRPr="00D63575">
        <w:t>条</w:t>
      </w:r>
      <w:r w:rsidR="00226812" w:rsidRPr="00D63575">
        <w:t>：</w:t>
      </w:r>
      <w:r w:rsidRPr="00D63575">
        <w:br/>
      </w:r>
      <w:r w:rsidRPr="00D63575">
        <w:t>采取措施</w:t>
      </w:r>
      <w:r w:rsidR="00226812" w:rsidRPr="00D63575">
        <w:t>，</w:t>
      </w:r>
      <w:r w:rsidRPr="00D63575">
        <w:t>确保身份不正常的移徙工人的这种情况不在缔约国领土内持续并在办理身份正常化手续时考虑各种情况。</w:t>
      </w:r>
    </w:p>
    <w:p w:rsidR="00BC0597" w:rsidRPr="00D63575" w:rsidRDefault="00BC0597" w:rsidP="009A7F0B">
      <w:pPr>
        <w:pStyle w:val="a0"/>
        <w:numPr>
          <w:ilvl w:val="0"/>
          <w:numId w:val="140"/>
        </w:numPr>
      </w:pPr>
      <w:r w:rsidRPr="00D63575">
        <w:t>第</w:t>
      </w:r>
      <w:r w:rsidRPr="00D63575">
        <w:t>70</w:t>
      </w:r>
      <w:r w:rsidRPr="00D63575">
        <w:t>条</w:t>
      </w:r>
      <w:r w:rsidR="00226812" w:rsidRPr="00D63575">
        <w:t>：</w:t>
      </w:r>
      <w:r w:rsidRPr="00D63575">
        <w:br/>
      </w:r>
      <w:r w:rsidRPr="00D63575">
        <w:t>采取措施</w:t>
      </w:r>
      <w:r w:rsidR="00226812" w:rsidRPr="00D63575">
        <w:t>，</w:t>
      </w:r>
      <w:r w:rsidRPr="00D63575">
        <w:t>确保身份正常的移徙工人及其家庭成员的条件符合强健、安全、卫生的标准和人的尊严的原则。</w:t>
      </w:r>
    </w:p>
    <w:p w:rsidR="00BC0597" w:rsidRPr="00D63575" w:rsidRDefault="00BC0597" w:rsidP="00B23E32">
      <w:pPr>
        <w:pStyle w:val="a0"/>
        <w:numPr>
          <w:ilvl w:val="0"/>
          <w:numId w:val="140"/>
        </w:numPr>
        <w:spacing w:after="320"/>
      </w:pPr>
      <w:r w:rsidRPr="00D63575">
        <w:t>第</w:t>
      </w:r>
      <w:r w:rsidRPr="00D63575">
        <w:t>71</w:t>
      </w:r>
      <w:r w:rsidRPr="00D63575">
        <w:t>条</w:t>
      </w:r>
      <w:r w:rsidR="00226812" w:rsidRPr="00D63575">
        <w:t>：</w:t>
      </w:r>
      <w:r w:rsidRPr="00D63575">
        <w:br/>
      </w:r>
      <w:r w:rsidRPr="00D63575">
        <w:t>将死亡移徙工人或死亡家庭成员的遗体运回原籍国和与死亡有关的赔偿问题。</w:t>
      </w:r>
    </w:p>
    <w:p w:rsidR="00BC0597" w:rsidRPr="00D63575" w:rsidRDefault="00BC0597" w:rsidP="009A7F0B">
      <w:pPr>
        <w:pStyle w:val="Heading3"/>
      </w:pPr>
      <w:r w:rsidRPr="00D63575">
        <w:t>报告的提交</w:t>
      </w:r>
    </w:p>
    <w:p w:rsidR="00BC0597" w:rsidRPr="00D63575" w:rsidRDefault="00BC0597" w:rsidP="00BC0597">
      <w:r w:rsidRPr="00D63575">
        <w:tab/>
      </w:r>
      <w:r w:rsidR="00226812" w:rsidRPr="00D63575">
        <w:t>5.</w:t>
      </w:r>
      <w:r w:rsidRPr="00D63575">
        <w:t xml:space="preserve">  </w:t>
      </w:r>
      <w:r w:rsidR="00304BF6" w:rsidRPr="00D63575">
        <w:t>随报告</w:t>
      </w:r>
      <w:r w:rsidRPr="00D63575">
        <w:t>应</w:t>
      </w:r>
      <w:r w:rsidR="00304BF6" w:rsidRPr="00D63575">
        <w:t>同时</w:t>
      </w:r>
      <w:r w:rsidRPr="00D63575">
        <w:t>一并提交其中提到的</w:t>
      </w:r>
      <w:r w:rsidR="006640D6" w:rsidRPr="00D63575">
        <w:t>、份数足够的</w:t>
      </w:r>
      <w:r w:rsidRPr="00D63575">
        <w:t>立法和其他方面</w:t>
      </w:r>
      <w:r w:rsidR="006640D6" w:rsidRPr="00D63575">
        <w:t>的</w:t>
      </w:r>
      <w:r w:rsidRPr="00D63575">
        <w:t>主要</w:t>
      </w:r>
      <w:r w:rsidR="006640D6" w:rsidRPr="00D63575">
        <w:t>文</w:t>
      </w:r>
      <w:r w:rsidR="0045743F" w:rsidRPr="00D63575">
        <w:t>件</w:t>
      </w:r>
      <w:r w:rsidR="00F869E9" w:rsidRPr="00D63575">
        <w:t>的原文</w:t>
      </w:r>
      <w:r w:rsidR="00226812" w:rsidRPr="00D63575">
        <w:t>(</w:t>
      </w:r>
      <w:r w:rsidRPr="00D63575">
        <w:t>如有可能</w:t>
      </w:r>
      <w:r w:rsidR="00226812" w:rsidRPr="00D63575">
        <w:t>，</w:t>
      </w:r>
      <w:r w:rsidR="006640D6" w:rsidRPr="00D63575">
        <w:t>提交</w:t>
      </w:r>
      <w:r w:rsidRPr="00D63575">
        <w:t>英文、法文或西班牙文</w:t>
      </w:r>
      <w:r w:rsidR="00F869E9" w:rsidRPr="00D63575">
        <w:t>文</w:t>
      </w:r>
      <w:r w:rsidR="006640D6" w:rsidRPr="00D63575">
        <w:t>本</w:t>
      </w:r>
      <w:r w:rsidR="00226812" w:rsidRPr="00D63575">
        <w:t>)</w:t>
      </w:r>
      <w:r w:rsidR="00226812" w:rsidRPr="00D63575">
        <w:t>，</w:t>
      </w:r>
      <w:r w:rsidR="0045743F" w:rsidRPr="00D63575">
        <w:t>这些文件将</w:t>
      </w:r>
      <w:r w:rsidRPr="00D63575">
        <w:t>分发给委员会委员。但是</w:t>
      </w:r>
      <w:r w:rsidR="00226812" w:rsidRPr="00D63575">
        <w:t>，</w:t>
      </w:r>
      <w:r w:rsidRPr="00D63575">
        <w:t>应该指出</w:t>
      </w:r>
      <w:r w:rsidR="00226812" w:rsidRPr="00D63575">
        <w:t>，</w:t>
      </w:r>
      <w:r w:rsidRPr="00D63575">
        <w:t>这些文件不会印制并随报告一起作一般分发。因此</w:t>
      </w:r>
      <w:r w:rsidR="00226812" w:rsidRPr="00D63575">
        <w:t>，</w:t>
      </w:r>
      <w:r w:rsidRPr="00D63575">
        <w:t>如报告本身实际并未引用或附有原文</w:t>
      </w:r>
      <w:r w:rsidR="00226812" w:rsidRPr="00D63575">
        <w:t>，</w:t>
      </w:r>
      <w:r w:rsidRPr="00D63575">
        <w:t>则报告所含资料应该充分</w:t>
      </w:r>
      <w:r w:rsidR="00226812" w:rsidRPr="00D63575">
        <w:t>，</w:t>
      </w:r>
      <w:r w:rsidRPr="00D63575">
        <w:t>不参考原文也能理解。</w:t>
      </w:r>
    </w:p>
    <w:p w:rsidR="00BC0597" w:rsidRPr="00D63575" w:rsidRDefault="00BC0597" w:rsidP="00BC0597">
      <w:r w:rsidRPr="00D63575">
        <w:tab/>
      </w:r>
      <w:r w:rsidR="00226812" w:rsidRPr="00D63575">
        <w:t>6.</w:t>
      </w:r>
      <w:r w:rsidRPr="00D63575">
        <w:t xml:space="preserve">  </w:t>
      </w:r>
      <w:r w:rsidRPr="00D63575">
        <w:t>缔约国不妨根据《保护所有移徙工人及其家庭成员权利国际公约》第</w:t>
      </w:r>
      <w:r w:rsidRPr="00D63575">
        <w:t>73</w:t>
      </w:r>
      <w:r w:rsidRPr="00D63575">
        <w:t>条并与载有编写报告准则草案的</w:t>
      </w:r>
      <w:r w:rsidRPr="00D63575">
        <w:t>HRI</w:t>
      </w:r>
      <w:r w:rsidR="00226812" w:rsidRPr="00D63575">
        <w:t>/</w:t>
      </w:r>
      <w:r w:rsidRPr="00D63575">
        <w:t>MC</w:t>
      </w:r>
      <w:r w:rsidR="00226812" w:rsidRPr="00D63575">
        <w:t>/</w:t>
      </w:r>
      <w:r w:rsidRPr="00D63575">
        <w:t>2004</w:t>
      </w:r>
      <w:r w:rsidR="00226812" w:rsidRPr="00D63575">
        <w:t>/</w:t>
      </w:r>
      <w:r w:rsidRPr="00D63575">
        <w:t>3</w:t>
      </w:r>
      <w:r w:rsidRPr="00D63575">
        <w:t>号文件所指的共同核心文件一并提交其初次报告。</w:t>
      </w:r>
      <w:r w:rsidRPr="00D63575">
        <w:t>2004</w:t>
      </w:r>
      <w:r w:rsidRPr="00D63575">
        <w:t>年</w:t>
      </w:r>
      <w:r w:rsidRPr="00D63575">
        <w:t>6</w:t>
      </w:r>
      <w:r w:rsidRPr="00D63575">
        <w:t>月</w:t>
      </w:r>
      <w:r w:rsidRPr="00D63575">
        <w:t>21</w:t>
      </w:r>
      <w:r w:rsidRPr="00D63575">
        <w:t>日至</w:t>
      </w:r>
      <w:r w:rsidRPr="00D63575">
        <w:t>22</w:t>
      </w:r>
      <w:r w:rsidRPr="00D63575">
        <w:t>日在日内瓦举行的第三次委员会间会议</w:t>
      </w:r>
      <w:r w:rsidR="00C64BCB" w:rsidRPr="00D63575">
        <w:t>提倡</w:t>
      </w:r>
      <w:r w:rsidRPr="00D63575">
        <w:t>这种做法</w:t>
      </w:r>
      <w:r w:rsidR="00226812" w:rsidRPr="00D63575">
        <w:t>(</w:t>
      </w:r>
      <w:r w:rsidRPr="00D63575">
        <w:t>见</w:t>
      </w:r>
      <w:r w:rsidRPr="00D63575">
        <w:t>A</w:t>
      </w:r>
      <w:r w:rsidR="00226812" w:rsidRPr="00D63575">
        <w:t>/</w:t>
      </w:r>
      <w:r w:rsidRPr="00D63575">
        <w:t>59</w:t>
      </w:r>
      <w:r w:rsidR="00226812" w:rsidRPr="00D63575">
        <w:t>/</w:t>
      </w:r>
      <w:r w:rsidRPr="00D63575">
        <w:t>254</w:t>
      </w:r>
      <w:r w:rsidRPr="00D63575">
        <w:t>号文件</w:t>
      </w:r>
      <w:r w:rsidR="00226812" w:rsidRPr="00D63575">
        <w:t>，</w:t>
      </w:r>
      <w:r w:rsidRPr="00D63575">
        <w:t>第十六次人权条约机构主席会议的报告</w:t>
      </w:r>
      <w:r w:rsidR="00226812" w:rsidRPr="00D63575">
        <w:t>)</w:t>
      </w:r>
      <w:r w:rsidRPr="00D63575">
        <w:t>。</w:t>
      </w:r>
    </w:p>
    <w:p w:rsidR="00BC0597" w:rsidRPr="00D63575" w:rsidRDefault="00BC0597" w:rsidP="00BC0597">
      <w:r w:rsidRPr="00D63575">
        <w:tab/>
      </w:r>
      <w:r w:rsidR="00226812" w:rsidRPr="00D63575">
        <w:t>7.</w:t>
      </w:r>
      <w:r w:rsidRPr="00D63575">
        <w:t xml:space="preserve">  </w:t>
      </w:r>
      <w:r w:rsidRPr="00D63575">
        <w:t>根据《公约》第</w:t>
      </w:r>
      <w:r w:rsidRPr="00D63575">
        <w:t>73</w:t>
      </w:r>
      <w:r w:rsidRPr="00D63575">
        <w:t>条提交的初次报告应用电子方式</w:t>
      </w:r>
      <w:r w:rsidR="00226812" w:rsidRPr="00D63575">
        <w:t>(</w:t>
      </w:r>
      <w:r w:rsidRPr="00D63575">
        <w:t>录在软盘、光盘上或通过电子邮件</w:t>
      </w:r>
      <w:r w:rsidR="00226812" w:rsidRPr="00D63575">
        <w:t>)</w:t>
      </w:r>
      <w:r w:rsidRPr="00D63575">
        <w:t>提交</w:t>
      </w:r>
      <w:r w:rsidR="00226812" w:rsidRPr="00D63575">
        <w:t>，</w:t>
      </w:r>
      <w:r w:rsidR="00C64BCB" w:rsidRPr="00D63575">
        <w:t>同时提交</w:t>
      </w:r>
      <w:r w:rsidRPr="00D63575">
        <w:t>一份</w:t>
      </w:r>
      <w:r w:rsidR="00F00620" w:rsidRPr="00D63575">
        <w:t>打</w:t>
      </w:r>
      <w:r w:rsidRPr="00D63575">
        <w:t>印本。报告不应超过</w:t>
      </w:r>
      <w:r w:rsidRPr="00D63575">
        <w:t>120</w:t>
      </w:r>
      <w:r w:rsidRPr="00D63575">
        <w:t>页</w:t>
      </w:r>
      <w:r w:rsidR="00226812" w:rsidRPr="00D63575">
        <w:t>(</w:t>
      </w:r>
      <w:r w:rsidRPr="00D63575">
        <w:t>A4</w:t>
      </w:r>
      <w:r w:rsidRPr="00D63575">
        <w:t>号纸</w:t>
      </w:r>
      <w:r w:rsidR="00226812" w:rsidRPr="00D63575">
        <w:t>，</w:t>
      </w:r>
      <w:r w:rsidR="00226812" w:rsidRPr="00D63575">
        <w:t>1.</w:t>
      </w:r>
      <w:r w:rsidRPr="00D63575">
        <w:t>5</w:t>
      </w:r>
      <w:r w:rsidR="00013496" w:rsidRPr="00D63575">
        <w:t>倍</w:t>
      </w:r>
      <w:r w:rsidRPr="00D63575">
        <w:t>行距</w:t>
      </w:r>
      <w:r w:rsidR="00226812" w:rsidRPr="00D63575">
        <w:t>，</w:t>
      </w:r>
      <w:r w:rsidRPr="00D63575">
        <w:t>正文字体</w:t>
      </w:r>
      <w:r w:rsidRPr="00D63575">
        <w:t>12</w:t>
      </w:r>
      <w:r w:rsidRPr="00D63575">
        <w:t>号</w:t>
      </w:r>
      <w:r w:rsidRPr="00D63575">
        <w:t>Times New Roman</w:t>
      </w:r>
      <w:r w:rsidR="00226812" w:rsidRPr="00D63575">
        <w:t>)</w:t>
      </w:r>
      <w:r w:rsidRPr="00D63575">
        <w:t>。</w:t>
      </w:r>
    </w:p>
    <w:p w:rsidR="00BC0597" w:rsidRPr="00D63575" w:rsidRDefault="009A7F0B" w:rsidP="009A7F0B">
      <w:pPr>
        <w:pStyle w:val="Heading2"/>
      </w:pPr>
      <w:r w:rsidRPr="00D63575">
        <w:br w:type="page"/>
      </w:r>
      <w:r w:rsidR="00BC0597" w:rsidRPr="00D63575">
        <w:t>缔约国根据《公约》第</w:t>
      </w:r>
      <w:r w:rsidR="00BC0597" w:rsidRPr="00D63575">
        <w:t>73</w:t>
      </w:r>
      <w:r w:rsidR="00BC0597" w:rsidRPr="00D63575">
        <w:t>条提交定期报告的准则</w:t>
      </w:r>
    </w:p>
    <w:p w:rsidR="00BC0597" w:rsidRPr="00D63575" w:rsidRDefault="00BC0597" w:rsidP="009A7F0B">
      <w:pPr>
        <w:pStyle w:val="Heading3"/>
      </w:pPr>
      <w:r w:rsidRPr="00D63575">
        <w:t>导</w:t>
      </w:r>
      <w:r w:rsidRPr="00D63575">
        <w:t xml:space="preserve">  </w:t>
      </w:r>
      <w:r w:rsidRPr="00D63575">
        <w:t>言</w:t>
      </w:r>
    </w:p>
    <w:p w:rsidR="00BC0597" w:rsidRPr="00D63575" w:rsidRDefault="00BC0597" w:rsidP="00BC0597">
      <w:r w:rsidRPr="00D63575">
        <w:tab/>
      </w:r>
      <w:r w:rsidR="00226812" w:rsidRPr="00D63575">
        <w:t>1.</w:t>
      </w:r>
      <w:r w:rsidRPr="00D63575">
        <w:t xml:space="preserve">  </w:t>
      </w:r>
      <w:r w:rsidRPr="00D63575">
        <w:t>《保护所有移徙工人及其家庭成员权利国际公约》第</w:t>
      </w:r>
      <w:r w:rsidRPr="00D63575">
        <w:t>73</w:t>
      </w:r>
      <w:r w:rsidRPr="00D63575">
        <w:t>条第</w:t>
      </w:r>
      <w:r w:rsidR="00226812" w:rsidRPr="00D63575">
        <w:t>(</w:t>
      </w:r>
      <w:r w:rsidRPr="00D63575">
        <w:t>1</w:t>
      </w:r>
      <w:r w:rsidR="00226812" w:rsidRPr="00D63575">
        <w:t>)</w:t>
      </w:r>
      <w:r w:rsidRPr="00D63575">
        <w:t>款</w:t>
      </w:r>
      <w:r w:rsidR="00226812" w:rsidRPr="00D63575">
        <w:t>(</w:t>
      </w:r>
      <w:r w:rsidRPr="00D63575">
        <w:t>a</w:t>
      </w:r>
      <w:r w:rsidR="00226812" w:rsidRPr="00D63575">
        <w:t>)</w:t>
      </w:r>
      <w:r w:rsidRPr="00D63575">
        <w:t>项规定</w:t>
      </w:r>
      <w:r w:rsidR="00226812" w:rsidRPr="00D63575">
        <w:t>，</w:t>
      </w:r>
      <w:r w:rsidRPr="00D63575">
        <w:t>缔约国承允向联合国秘书长提出报告</w:t>
      </w:r>
      <w:r w:rsidR="00226812" w:rsidRPr="00D63575">
        <w:t>，</w:t>
      </w:r>
      <w:r w:rsidR="00F81C48" w:rsidRPr="00D63575">
        <w:t>说明其采取措施贯彻执行《公约》各项规定的情况</w:t>
      </w:r>
      <w:r w:rsidR="00226812" w:rsidRPr="00D63575">
        <w:t>，</w:t>
      </w:r>
      <w:r w:rsidRPr="00D63575">
        <w:t>供委员会审议。此后</w:t>
      </w:r>
      <w:r w:rsidR="00226812" w:rsidRPr="00D63575">
        <w:t>，</w:t>
      </w:r>
      <w:r w:rsidRPr="00D63575">
        <w:t>缔约国根据第</w:t>
      </w:r>
      <w:r w:rsidRPr="00D63575">
        <w:t>73</w:t>
      </w:r>
      <w:r w:rsidRPr="00D63575">
        <w:t>条第</w:t>
      </w:r>
      <w:r w:rsidR="00226812" w:rsidRPr="00D63575">
        <w:t>(</w:t>
      </w:r>
      <w:r w:rsidRPr="00D63575">
        <w:t>1</w:t>
      </w:r>
      <w:r w:rsidR="00226812" w:rsidRPr="00D63575">
        <w:t>)</w:t>
      </w:r>
      <w:r w:rsidRPr="00D63575">
        <w:t>款</w:t>
      </w:r>
      <w:r w:rsidR="00226812" w:rsidRPr="00D63575">
        <w:t>(</w:t>
      </w:r>
      <w:r w:rsidRPr="00D63575">
        <w:t>b</w:t>
      </w:r>
      <w:r w:rsidR="00226812" w:rsidRPr="00D63575">
        <w:t>)</w:t>
      </w:r>
      <w:r w:rsidRPr="00D63575">
        <w:t>项规定</w:t>
      </w:r>
      <w:r w:rsidR="00226812" w:rsidRPr="00D63575">
        <w:t>，</w:t>
      </w:r>
      <w:r w:rsidRPr="00D63575">
        <w:t>每隔五年</w:t>
      </w:r>
      <w:r w:rsidR="007844F6" w:rsidRPr="00D63575">
        <w:t>、</w:t>
      </w:r>
      <w:r w:rsidR="0089724C" w:rsidRPr="00D63575">
        <w:t>凡是</w:t>
      </w:r>
      <w:r w:rsidRPr="00D63575">
        <w:t>委员会有此要求</w:t>
      </w:r>
      <w:r w:rsidR="00226812" w:rsidRPr="00D63575">
        <w:t>，</w:t>
      </w:r>
      <w:r w:rsidR="007844F6" w:rsidRPr="00D63575">
        <w:t>就须</w:t>
      </w:r>
      <w:r w:rsidRPr="00D63575">
        <w:t>提交</w:t>
      </w:r>
      <w:r w:rsidR="007844F6" w:rsidRPr="00D63575">
        <w:t>一次</w:t>
      </w:r>
      <w:r w:rsidRPr="00D63575">
        <w:t>定期报告。除其初次报告准则之外</w:t>
      </w:r>
      <w:r w:rsidR="00226812" w:rsidRPr="00D63575">
        <w:t>，</w:t>
      </w:r>
      <w:r w:rsidRPr="00D63575">
        <w:t>委员会还同意如下的准则</w:t>
      </w:r>
      <w:r w:rsidR="00226812" w:rsidRPr="00D63575">
        <w:t>，</w:t>
      </w:r>
      <w:r w:rsidRPr="00D63575">
        <w:t>以便缔约国在其定期报告的形式和内容上有所依循。</w:t>
      </w:r>
    </w:p>
    <w:p w:rsidR="00BC0597" w:rsidRPr="00D63575" w:rsidRDefault="00BC0597" w:rsidP="009A7F0B">
      <w:pPr>
        <w:spacing w:after="320"/>
      </w:pPr>
      <w:r w:rsidRPr="00D63575">
        <w:tab/>
      </w:r>
      <w:r w:rsidR="00226812" w:rsidRPr="00D63575">
        <w:t>2.</w:t>
      </w:r>
      <w:r w:rsidRPr="00D63575">
        <w:t xml:space="preserve">  </w:t>
      </w:r>
      <w:r w:rsidRPr="00D63575">
        <w:t>根据这个报告制度</w:t>
      </w:r>
      <w:r w:rsidR="00226812" w:rsidRPr="00D63575">
        <w:t>，</w:t>
      </w:r>
      <w:r w:rsidRPr="00D63575">
        <w:t>国家报告现由两部分组成</w:t>
      </w:r>
      <w:r w:rsidR="00226812" w:rsidRPr="00D63575">
        <w:t>：</w:t>
      </w:r>
      <w:r w:rsidRPr="00D63575">
        <w:t>共同核心文件和条约专要文件。根据协调准则的规定</w:t>
      </w:r>
      <w:r w:rsidR="00226812" w:rsidRPr="00D63575">
        <w:t>(</w:t>
      </w:r>
      <w:r w:rsidRPr="00D63575">
        <w:t>HRI</w:t>
      </w:r>
      <w:r w:rsidR="00226812" w:rsidRPr="00D63575">
        <w:t>/</w:t>
      </w:r>
      <w:r w:rsidRPr="00D63575">
        <w:t>GEN</w:t>
      </w:r>
      <w:r w:rsidR="00226812" w:rsidRPr="00D63575">
        <w:t>/</w:t>
      </w:r>
      <w:r w:rsidRPr="00D63575">
        <w:t>2</w:t>
      </w:r>
      <w:r w:rsidR="00226812" w:rsidRPr="00D63575">
        <w:t>/</w:t>
      </w:r>
      <w:r w:rsidRPr="00D63575">
        <w:t>Rev.4</w:t>
      </w:r>
      <w:r w:rsidR="00226812" w:rsidRPr="00D63575">
        <w:t>)</w:t>
      </w:r>
      <w:r w:rsidR="00226812" w:rsidRPr="00D63575">
        <w:t>，</w:t>
      </w:r>
      <w:r w:rsidRPr="00D63575">
        <w:t>共同核心文件应包括关于缔约国的一般资料、保护增进人权工作的一般性框架以及关于非歧视与平等和有效补救措施的一般资料。</w:t>
      </w:r>
    </w:p>
    <w:p w:rsidR="00BC0597" w:rsidRPr="00D63575" w:rsidRDefault="00BC0597" w:rsidP="009A7F0B">
      <w:pPr>
        <w:pStyle w:val="Heading3"/>
      </w:pPr>
      <w:r w:rsidRPr="00D63575">
        <w:rPr>
          <w:u w:val="none"/>
        </w:rPr>
        <w:t>A.</w:t>
      </w:r>
      <w:r w:rsidR="009A7F0B" w:rsidRPr="00D63575">
        <w:rPr>
          <w:u w:val="none"/>
        </w:rPr>
        <w:t xml:space="preserve">  </w:t>
      </w:r>
      <w:r w:rsidRPr="00D63575">
        <w:t>移工委专要文件</w:t>
      </w:r>
    </w:p>
    <w:p w:rsidR="00BC0597" w:rsidRPr="00D63575" w:rsidRDefault="00BC0597" w:rsidP="00BC0597">
      <w:r w:rsidRPr="00D63575">
        <w:tab/>
      </w:r>
      <w:r w:rsidR="00226812" w:rsidRPr="00D63575">
        <w:t>3.</w:t>
      </w:r>
      <w:r w:rsidRPr="00D63575">
        <w:t xml:space="preserve">  </w:t>
      </w:r>
      <w:r w:rsidRPr="00D63575">
        <w:t>根据移工委专要文件的要求</w:t>
      </w:r>
      <w:r w:rsidR="00226812" w:rsidRPr="00D63575">
        <w:t>，</w:t>
      </w:r>
      <w:r w:rsidRPr="00D63575">
        <w:t>缔约国应提供资料</w:t>
      </w:r>
      <w:r w:rsidR="00226812" w:rsidRPr="00D63575">
        <w:t>：</w:t>
      </w:r>
    </w:p>
    <w:p w:rsidR="00BC0597" w:rsidRPr="00D63575" w:rsidRDefault="00BC0597" w:rsidP="00BC0597">
      <w:pPr>
        <w:numPr>
          <w:ilvl w:val="0"/>
          <w:numId w:val="120"/>
        </w:numPr>
      </w:pPr>
      <w:r w:rsidRPr="00D63575">
        <w:t>参照委员会关于缔约国前次报告的结论性意见</w:t>
      </w:r>
      <w:r w:rsidR="00226812" w:rsidRPr="00D63575">
        <w:t>，</w:t>
      </w:r>
      <w:r w:rsidRPr="00D63575">
        <w:t>介绍《公约》的落实情况</w:t>
      </w:r>
      <w:r w:rsidR="00226812" w:rsidRPr="00D63575">
        <w:t>；</w:t>
      </w:r>
    </w:p>
    <w:p w:rsidR="00BC0597" w:rsidRPr="00D63575" w:rsidRDefault="00BC0597" w:rsidP="00BC0597">
      <w:pPr>
        <w:numPr>
          <w:ilvl w:val="0"/>
          <w:numId w:val="120"/>
        </w:numPr>
      </w:pPr>
      <w:r w:rsidRPr="00D63575">
        <w:t>介绍涉及移徙工人享有权利的法律和实践的最近进展。移工委专要文件不应该仅仅列出或介绍缔约国的立法</w:t>
      </w:r>
      <w:r w:rsidR="00226812" w:rsidRPr="00D63575">
        <w:t>，</w:t>
      </w:r>
      <w:r w:rsidRPr="00D63575">
        <w:t>而应该详细说明法律的落实情况</w:t>
      </w:r>
      <w:r w:rsidR="00226812" w:rsidRPr="00D63575">
        <w:t>；</w:t>
      </w:r>
    </w:p>
    <w:p w:rsidR="00BC0597" w:rsidRPr="00D63575" w:rsidRDefault="00BC0597" w:rsidP="00BC0597">
      <w:pPr>
        <w:numPr>
          <w:ilvl w:val="0"/>
          <w:numId w:val="120"/>
        </w:numPr>
        <w:rPr>
          <w:spacing w:val="6"/>
        </w:rPr>
      </w:pPr>
      <w:r w:rsidRPr="00D63575">
        <w:rPr>
          <w:spacing w:val="6"/>
        </w:rPr>
        <w:t>说明缔约国采取了哪些措施宣传推广《公约》</w:t>
      </w:r>
      <w:r w:rsidR="00226812" w:rsidRPr="00D63575">
        <w:rPr>
          <w:spacing w:val="6"/>
        </w:rPr>
        <w:t>，</w:t>
      </w:r>
      <w:r w:rsidRPr="00D63575">
        <w:rPr>
          <w:spacing w:val="6"/>
        </w:rPr>
        <w:t>与民间社会合作增进和尊重《公约》所载的各项权利</w:t>
      </w:r>
      <w:r w:rsidR="00226812" w:rsidRPr="00D63575">
        <w:rPr>
          <w:spacing w:val="6"/>
        </w:rPr>
        <w:t>，</w:t>
      </w:r>
      <w:r w:rsidRPr="00D63575">
        <w:rPr>
          <w:spacing w:val="6"/>
        </w:rPr>
        <w:t>编写缔约国的移工委专要文件的情况。</w:t>
      </w:r>
    </w:p>
    <w:p w:rsidR="00BC0597" w:rsidRPr="00D63575" w:rsidRDefault="00BC0597" w:rsidP="009A7F0B">
      <w:pPr>
        <w:spacing w:after="320"/>
      </w:pPr>
      <w:r w:rsidRPr="00D63575">
        <w:tab/>
      </w:r>
      <w:r w:rsidR="00226812" w:rsidRPr="00D63575">
        <w:t>4.</w:t>
      </w:r>
      <w:r w:rsidRPr="00D63575">
        <w:t xml:space="preserve">  </w:t>
      </w:r>
      <w:r w:rsidRPr="00D63575">
        <w:t>移工委专要文件应该根据以下需要说明的问题分为两部分</w:t>
      </w:r>
      <w:r w:rsidR="00226812" w:rsidRPr="00D63575">
        <w:t>，</w:t>
      </w:r>
      <w:r w:rsidRPr="00D63575">
        <w:t>一般资料部分和具体条款部分。</w:t>
      </w:r>
    </w:p>
    <w:p w:rsidR="00BC0597" w:rsidRPr="00D63575" w:rsidRDefault="00BC0597" w:rsidP="009A7F0B">
      <w:pPr>
        <w:pStyle w:val="Heading3"/>
      </w:pPr>
      <w:r w:rsidRPr="00D63575">
        <w:rPr>
          <w:u w:val="none"/>
        </w:rPr>
        <w:t>B.</w:t>
      </w:r>
      <w:r w:rsidR="009A7F0B" w:rsidRPr="00D63575">
        <w:rPr>
          <w:u w:val="none"/>
        </w:rPr>
        <w:t xml:space="preserve">  </w:t>
      </w:r>
      <w:r w:rsidRPr="00D63575">
        <w:t>一般资料</w:t>
      </w:r>
    </w:p>
    <w:p w:rsidR="00BC0597" w:rsidRPr="00D63575" w:rsidRDefault="00BC0597" w:rsidP="00BC0597">
      <w:r w:rsidRPr="00D63575">
        <w:tab/>
      </w:r>
      <w:r w:rsidR="00226812" w:rsidRPr="00D63575">
        <w:t>5.</w:t>
      </w:r>
      <w:r w:rsidRPr="00D63575">
        <w:t xml:space="preserve">  </w:t>
      </w:r>
      <w:r w:rsidRPr="00D63575">
        <w:t>缔约国在定期报告的这一部分</w:t>
      </w:r>
      <w:r w:rsidR="00226812" w:rsidRPr="00D63575">
        <w:t>，</w:t>
      </w:r>
      <w:r w:rsidRPr="00D63575">
        <w:t>应该根据下列类别提供涉及本报告期的最新资料</w:t>
      </w:r>
      <w:r w:rsidR="00226812" w:rsidRPr="00D63575">
        <w:t>；</w:t>
      </w:r>
      <w:r w:rsidRPr="00D63575">
        <w:t>如果</w:t>
      </w:r>
      <w:r w:rsidR="00743BE7" w:rsidRPr="00D63575">
        <w:t>有哪一</w:t>
      </w:r>
      <w:r w:rsidRPr="00D63575">
        <w:t>类别没有新</w:t>
      </w:r>
      <w:r w:rsidR="00743BE7" w:rsidRPr="00D63575">
        <w:t>情况可</w:t>
      </w:r>
      <w:r w:rsidRPr="00D63575">
        <w:t>报告</w:t>
      </w:r>
      <w:r w:rsidR="00226812" w:rsidRPr="00D63575">
        <w:t>，</w:t>
      </w:r>
      <w:r w:rsidRPr="00D63575">
        <w:t>应</w:t>
      </w:r>
      <w:r w:rsidR="00743BE7" w:rsidRPr="00D63575">
        <w:t>如实</w:t>
      </w:r>
      <w:r w:rsidRPr="00D63575">
        <w:t>说明</w:t>
      </w:r>
      <w:r w:rsidR="00226812" w:rsidRPr="00D63575">
        <w:t>：</w:t>
      </w:r>
    </w:p>
    <w:p w:rsidR="00BC0597" w:rsidRPr="00D63575" w:rsidRDefault="00BC0597" w:rsidP="00BC0597">
      <w:pPr>
        <w:numPr>
          <w:ilvl w:val="0"/>
          <w:numId w:val="121"/>
        </w:numPr>
      </w:pPr>
      <w:r w:rsidRPr="00D63575">
        <w:t>按对缔约国有影响的</w:t>
      </w:r>
      <w:r w:rsidR="00CD6351" w:rsidRPr="00D63575" w:rsidDel="00CD6351">
        <w:t xml:space="preserve"> </w:t>
      </w:r>
      <w:r w:rsidR="00226812" w:rsidRPr="00D63575">
        <w:t>(</w:t>
      </w:r>
      <w:r w:rsidRPr="00D63575">
        <w:t>入</w:t>
      </w:r>
      <w:r w:rsidR="00FF336D" w:rsidRPr="00D63575">
        <w:t>境</w:t>
      </w:r>
      <w:r w:rsidRPr="00D63575">
        <w:t>、过境和出</w:t>
      </w:r>
      <w:r w:rsidR="00FF336D" w:rsidRPr="00D63575">
        <w:t>境</w:t>
      </w:r>
      <w:r w:rsidR="00226812" w:rsidRPr="00D63575">
        <w:t>)</w:t>
      </w:r>
      <w:r w:rsidR="00CD6351" w:rsidRPr="00D63575">
        <w:t>移徙流</w:t>
      </w:r>
      <w:r w:rsidRPr="00D63575">
        <w:t>的特点和性质分类编排的</w:t>
      </w:r>
      <w:r w:rsidR="00FF336D" w:rsidRPr="00D63575">
        <w:t>数据</w:t>
      </w:r>
      <w:r w:rsidRPr="00D63575">
        <w:t>。如果没有确切的数据资料</w:t>
      </w:r>
      <w:r w:rsidR="00226812" w:rsidRPr="00D63575">
        <w:t>，</w:t>
      </w:r>
      <w:r w:rsidRPr="00D63575">
        <w:t>请提供有关缔约国</w:t>
      </w:r>
      <w:r w:rsidR="00F13AC0" w:rsidRPr="00D63575">
        <w:t>移徙</w:t>
      </w:r>
      <w:r w:rsidRPr="00D63575">
        <w:t>流动量的估计数字</w:t>
      </w:r>
      <w:r w:rsidR="00226812" w:rsidRPr="00D63575">
        <w:t>；</w:t>
      </w:r>
    </w:p>
    <w:p w:rsidR="00BC0597" w:rsidRPr="00D63575" w:rsidRDefault="00BC0597" w:rsidP="00BC0597">
      <w:pPr>
        <w:numPr>
          <w:ilvl w:val="0"/>
          <w:numId w:val="121"/>
        </w:numPr>
      </w:pPr>
      <w:r w:rsidRPr="00D63575">
        <w:t>有关缔约国境内无人陪伴或与家庭离散的</w:t>
      </w:r>
      <w:r w:rsidR="00F13AC0" w:rsidRPr="00D63575">
        <w:t>移徙</w:t>
      </w:r>
      <w:r w:rsidRPr="00D63575">
        <w:t>儿童数量的数据和统计资料</w:t>
      </w:r>
      <w:r w:rsidR="00226812" w:rsidRPr="00D63575">
        <w:t>；</w:t>
      </w:r>
    </w:p>
    <w:p w:rsidR="00BC0597" w:rsidRPr="00D63575" w:rsidRDefault="00BC0597" w:rsidP="00BC0597">
      <w:pPr>
        <w:numPr>
          <w:ilvl w:val="0"/>
          <w:numId w:val="121"/>
        </w:numPr>
      </w:pPr>
      <w:r w:rsidRPr="00D63575">
        <w:t>业已采取了什么步骤使国内移徙法符合《公约》规定</w:t>
      </w:r>
      <w:r w:rsidR="00226812" w:rsidRPr="00D63575">
        <w:t>，</w:t>
      </w:r>
      <w:r w:rsidRPr="00D63575">
        <w:t>包括缔约国如果对《公约》有保留的</w:t>
      </w:r>
      <w:r w:rsidR="00226812" w:rsidRPr="00D63575">
        <w:t>，</w:t>
      </w:r>
      <w:r w:rsidRPr="00D63575">
        <w:t>是否有计划撤消保留</w:t>
      </w:r>
      <w:r w:rsidR="00226812" w:rsidRPr="00D63575">
        <w:t>；</w:t>
      </w:r>
    </w:p>
    <w:p w:rsidR="00BC0597" w:rsidRPr="00D63575" w:rsidRDefault="004C3E7B" w:rsidP="00BC0597">
      <w:pPr>
        <w:numPr>
          <w:ilvl w:val="0"/>
          <w:numId w:val="121"/>
        </w:numPr>
      </w:pPr>
      <w:r w:rsidRPr="00D63575">
        <w:t>是否</w:t>
      </w:r>
      <w:r w:rsidR="00BC0597" w:rsidRPr="00D63575">
        <w:t>签署、加入或批准</w:t>
      </w:r>
      <w:r w:rsidRPr="00D63575">
        <w:t>任何</w:t>
      </w:r>
      <w:r w:rsidR="00BC0597" w:rsidRPr="00D63575">
        <w:t>人权条约或与落实本《公约》有关的国际文书</w:t>
      </w:r>
      <w:r w:rsidR="00226812" w:rsidRPr="00D63575">
        <w:t>；</w:t>
      </w:r>
      <w:r w:rsidR="00BC0597" w:rsidRPr="00D63575">
        <w:t>尤其是</w:t>
      </w:r>
      <w:r w:rsidR="00E442C5" w:rsidRPr="00D63575">
        <w:t>是否采取过任何步骤</w:t>
      </w:r>
      <w:r w:rsidR="00BC0597" w:rsidRPr="00D63575">
        <w:t>批准劳工组织第</w:t>
      </w:r>
      <w:r w:rsidR="00BC0597" w:rsidRPr="00D63575">
        <w:t>97</w:t>
      </w:r>
      <w:r w:rsidR="00226812" w:rsidRPr="00D63575">
        <w:t>(</w:t>
      </w:r>
      <w:r w:rsidR="00BC0597" w:rsidRPr="00D63575">
        <w:t>1949</w:t>
      </w:r>
      <w:r w:rsidR="00226812" w:rsidRPr="00D63575">
        <w:t>)</w:t>
      </w:r>
      <w:r w:rsidR="00BC0597" w:rsidRPr="00D63575">
        <w:t>号《移民就业公约》和第</w:t>
      </w:r>
      <w:r w:rsidR="00BC0597" w:rsidRPr="00D63575">
        <w:t>143</w:t>
      </w:r>
      <w:r w:rsidR="00226812" w:rsidRPr="00D63575">
        <w:t>(</w:t>
      </w:r>
      <w:r w:rsidR="00BC0597" w:rsidRPr="00D63575">
        <w:t>1975</w:t>
      </w:r>
      <w:r w:rsidR="00226812" w:rsidRPr="00D63575">
        <w:t>)</w:t>
      </w:r>
      <w:r w:rsidR="00BC0597" w:rsidRPr="00D63575">
        <w:t>号《移民工人公约》</w:t>
      </w:r>
      <w:r w:rsidR="00226812" w:rsidRPr="00D63575">
        <w:t>；</w:t>
      </w:r>
    </w:p>
    <w:p w:rsidR="00BC0597" w:rsidRPr="00D63575" w:rsidRDefault="00BC0597" w:rsidP="00BC0597">
      <w:pPr>
        <w:numPr>
          <w:ilvl w:val="0"/>
          <w:numId w:val="121"/>
        </w:numPr>
      </w:pPr>
      <w:r w:rsidRPr="00D63575">
        <w:t>任何涉及</w:t>
      </w:r>
      <w:r w:rsidR="00F13AC0" w:rsidRPr="00D63575">
        <w:t>移徙人员</w:t>
      </w:r>
      <w:r w:rsidRPr="00D63575">
        <w:t>及其家属享受《公约》所载权利问题的法院裁决</w:t>
      </w:r>
      <w:r w:rsidR="00226812" w:rsidRPr="00D63575">
        <w:t>；</w:t>
      </w:r>
    </w:p>
    <w:p w:rsidR="00BC0597" w:rsidRPr="00D63575" w:rsidRDefault="00BC0597" w:rsidP="00BC0597">
      <w:pPr>
        <w:numPr>
          <w:ilvl w:val="0"/>
          <w:numId w:val="121"/>
        </w:numPr>
      </w:pPr>
      <w:r w:rsidRPr="00D63575">
        <w:t>立法上任何涉及《公约》</w:t>
      </w:r>
      <w:r w:rsidR="004C3E7B" w:rsidRPr="00D63575">
        <w:t>执行</w:t>
      </w:r>
      <w:r w:rsidRPr="00D63575">
        <w:t>的变动</w:t>
      </w:r>
      <w:r w:rsidR="00226812" w:rsidRPr="00D63575">
        <w:t>；</w:t>
      </w:r>
    </w:p>
    <w:p w:rsidR="00BC0597" w:rsidRPr="00D63575" w:rsidRDefault="00BC0597" w:rsidP="00BC0597">
      <w:pPr>
        <w:numPr>
          <w:ilvl w:val="0"/>
          <w:numId w:val="121"/>
        </w:numPr>
      </w:pPr>
      <w:r w:rsidRPr="00D63575">
        <w:t>为应付混合的</w:t>
      </w:r>
      <w:r w:rsidR="00F13AC0" w:rsidRPr="00D63575">
        <w:t>移徙</w:t>
      </w:r>
      <w:r w:rsidRPr="00D63575">
        <w:t>流</w:t>
      </w:r>
      <w:r w:rsidR="00226812" w:rsidRPr="00D63575">
        <w:t>，</w:t>
      </w:r>
      <w:r w:rsidRPr="00D63575">
        <w:t>尤其是为确定寻求庇护者和贩</w:t>
      </w:r>
      <w:r w:rsidR="004C3E7B" w:rsidRPr="00D63575">
        <w:t>运</w:t>
      </w:r>
      <w:r w:rsidRPr="00D63575">
        <w:t>活动受害人的特殊保护需要而设立的特定程序</w:t>
      </w:r>
      <w:r w:rsidR="00226812" w:rsidRPr="00D63575">
        <w:t>；</w:t>
      </w:r>
      <w:r w:rsidRPr="00D63575">
        <w:t>在这方面请说明国内立法是否根据《公约》第</w:t>
      </w:r>
      <w:r w:rsidRPr="00D63575">
        <w:t>3</w:t>
      </w:r>
      <w:r w:rsidRPr="00D63575">
        <w:t>条</w:t>
      </w:r>
      <w:r w:rsidR="00226812" w:rsidRPr="00D63575">
        <w:t>(</w:t>
      </w:r>
      <w:r w:rsidRPr="00D63575">
        <w:t>d</w:t>
      </w:r>
      <w:r w:rsidR="00226812" w:rsidRPr="00D63575">
        <w:t>)</w:t>
      </w:r>
      <w:r w:rsidRPr="00D63575">
        <w:t>款规定适用于难民和</w:t>
      </w:r>
      <w:r w:rsidR="00226812" w:rsidRPr="00D63575">
        <w:t>(</w:t>
      </w:r>
      <w:r w:rsidR="00426BB8" w:rsidRPr="00D63575">
        <w:t>或</w:t>
      </w:r>
      <w:r w:rsidR="00226812" w:rsidRPr="00D63575">
        <w:t>)</w:t>
      </w:r>
      <w:r w:rsidRPr="00D63575">
        <w:t>无国籍人员</w:t>
      </w:r>
      <w:r w:rsidR="00226812" w:rsidRPr="00D63575">
        <w:t>；</w:t>
      </w:r>
    </w:p>
    <w:p w:rsidR="00BC0597" w:rsidRPr="00D63575" w:rsidRDefault="00BC0597" w:rsidP="00BC0597">
      <w:pPr>
        <w:numPr>
          <w:ilvl w:val="0"/>
          <w:numId w:val="121"/>
        </w:numPr>
      </w:pPr>
      <w:r w:rsidRPr="00D63575">
        <w:t>采取了什么步骤保障被拘押的</w:t>
      </w:r>
      <w:r w:rsidR="00226812" w:rsidRPr="00D63575">
        <w:t>(</w:t>
      </w:r>
      <w:r w:rsidRPr="00D63575">
        <w:t>包括因违反</w:t>
      </w:r>
      <w:r w:rsidR="00F13AC0" w:rsidRPr="00D63575">
        <w:t>移徙</w:t>
      </w:r>
      <w:r w:rsidRPr="00D63575">
        <w:t>规定被拘押的</w:t>
      </w:r>
      <w:r w:rsidR="00226812" w:rsidRPr="00D63575">
        <w:t>)</w:t>
      </w:r>
      <w:r w:rsidR="00F13AC0" w:rsidRPr="00D63575">
        <w:t>移徙</w:t>
      </w:r>
      <w:r w:rsidRPr="00D63575">
        <w:t>儿童确实与其他成人分开拘押</w:t>
      </w:r>
      <w:r w:rsidR="00226812" w:rsidRPr="00D63575">
        <w:t>，</w:t>
      </w:r>
      <w:r w:rsidRPr="00D63575">
        <w:t>是否存在确定</w:t>
      </w:r>
      <w:r w:rsidR="00F13AC0" w:rsidRPr="00D63575">
        <w:t>移徙</w:t>
      </w:r>
      <w:r w:rsidRPr="00D63575">
        <w:t>儿童年龄的特定程序</w:t>
      </w:r>
      <w:r w:rsidR="00226812" w:rsidRPr="00D63575">
        <w:t>；</w:t>
      </w:r>
      <w:r w:rsidRPr="00D63575">
        <w:t>在押</w:t>
      </w:r>
      <w:r w:rsidR="00F13AC0" w:rsidRPr="00D63575">
        <w:t>移徙</w:t>
      </w:r>
      <w:r w:rsidRPr="00D63575">
        <w:t>儿童的数据资料</w:t>
      </w:r>
      <w:r w:rsidR="00226812" w:rsidRPr="00D63575">
        <w:t>；</w:t>
      </w:r>
    </w:p>
    <w:p w:rsidR="00BC0597" w:rsidRPr="00D63575" w:rsidRDefault="00BC0597" w:rsidP="00BC0597">
      <w:pPr>
        <w:numPr>
          <w:ilvl w:val="0"/>
          <w:numId w:val="121"/>
        </w:numPr>
        <w:rPr>
          <w:spacing w:val="2"/>
        </w:rPr>
      </w:pPr>
      <w:r w:rsidRPr="00D63575">
        <w:rPr>
          <w:spacing w:val="2"/>
        </w:rPr>
        <w:t>专门处理</w:t>
      </w:r>
      <w:r w:rsidR="00F13AC0" w:rsidRPr="00D63575">
        <w:rPr>
          <w:spacing w:val="2"/>
        </w:rPr>
        <w:t>移徙</w:t>
      </w:r>
      <w:r w:rsidRPr="00D63575">
        <w:rPr>
          <w:spacing w:val="2"/>
        </w:rPr>
        <w:t>儿童、包括无人陪伴和与家庭离散的儿童特殊利益的方案</w:t>
      </w:r>
      <w:r w:rsidR="00226812" w:rsidRPr="00D63575">
        <w:rPr>
          <w:spacing w:val="2"/>
        </w:rPr>
        <w:t>；</w:t>
      </w:r>
    </w:p>
    <w:p w:rsidR="00BC0597" w:rsidRPr="00D63575" w:rsidRDefault="00BC0597" w:rsidP="00BC0597">
      <w:pPr>
        <w:numPr>
          <w:ilvl w:val="0"/>
          <w:numId w:val="121"/>
        </w:numPr>
      </w:pPr>
      <w:r w:rsidRPr="00D63575">
        <w:t>规定设立机制监测</w:t>
      </w:r>
      <w:r w:rsidR="00F13AC0" w:rsidRPr="00D63575">
        <w:t>移徙</w:t>
      </w:r>
      <w:r w:rsidRPr="00D63575">
        <w:t>妇女处境、包括家庭女佣处境的法律与实践</w:t>
      </w:r>
      <w:r w:rsidR="00226812" w:rsidRPr="00D63575">
        <w:t>，</w:t>
      </w:r>
      <w:r w:rsidRPr="00D63575">
        <w:t>以及保护他们免遭剥削和暴力侵害的保障措施</w:t>
      </w:r>
      <w:r w:rsidR="00226812" w:rsidRPr="00D63575">
        <w:t>；</w:t>
      </w:r>
    </w:p>
    <w:p w:rsidR="00BC0597" w:rsidRPr="00D63575" w:rsidRDefault="008A6F2F" w:rsidP="00BC0597">
      <w:pPr>
        <w:numPr>
          <w:ilvl w:val="0"/>
          <w:numId w:val="121"/>
        </w:numPr>
      </w:pPr>
      <w:r w:rsidRPr="00D63575">
        <w:t>贩运</w:t>
      </w:r>
      <w:r w:rsidR="00BC0597" w:rsidRPr="00D63575">
        <w:t>活动受害人、尤其是受害妇女和儿童的协助程序</w:t>
      </w:r>
      <w:r w:rsidR="00226812" w:rsidRPr="00D63575">
        <w:t>；</w:t>
      </w:r>
    </w:p>
    <w:p w:rsidR="00BC0597" w:rsidRPr="00D63575" w:rsidRDefault="00BC0597" w:rsidP="00BC0597">
      <w:pPr>
        <w:numPr>
          <w:ilvl w:val="0"/>
          <w:numId w:val="121"/>
        </w:numPr>
      </w:pPr>
      <w:r w:rsidRPr="00D63575">
        <w:t>缔约国为向其海外侨民提供协助而采取的措施</w:t>
      </w:r>
      <w:r w:rsidR="00226812" w:rsidRPr="00D63575">
        <w:t>；</w:t>
      </w:r>
    </w:p>
    <w:p w:rsidR="00BC0597" w:rsidRPr="00D63575" w:rsidRDefault="00BC0597" w:rsidP="00BC0597">
      <w:pPr>
        <w:numPr>
          <w:ilvl w:val="0"/>
          <w:numId w:val="121"/>
        </w:numPr>
      </w:pPr>
      <w:r w:rsidRPr="00D63575">
        <w:t>为方便返回缔约国的</w:t>
      </w:r>
      <w:r w:rsidR="00F13AC0" w:rsidRPr="00D63575">
        <w:t>移徙人员</w:t>
      </w:r>
      <w:r w:rsidRPr="00D63575">
        <w:t>重新融入而采取的措施</w:t>
      </w:r>
      <w:r w:rsidR="00226812" w:rsidRPr="00D63575">
        <w:t>；</w:t>
      </w:r>
    </w:p>
    <w:p w:rsidR="00BC0597" w:rsidRPr="00D63575" w:rsidRDefault="00BC0597" w:rsidP="00BC0597">
      <w:pPr>
        <w:numPr>
          <w:ilvl w:val="0"/>
          <w:numId w:val="121"/>
        </w:numPr>
      </w:pPr>
      <w:r w:rsidRPr="00D63575">
        <w:t>缔约国缔结的涉及</w:t>
      </w:r>
      <w:r w:rsidR="00F13AC0" w:rsidRPr="00D63575">
        <w:t>移徙人员</w:t>
      </w:r>
      <w:r w:rsidRPr="00D63575">
        <w:t>问题的多边或双边协定</w:t>
      </w:r>
      <w:r w:rsidR="00226812" w:rsidRPr="00D63575">
        <w:t>，</w:t>
      </w:r>
      <w:r w:rsidRPr="00D63575">
        <w:t>包括区域性协定</w:t>
      </w:r>
      <w:r w:rsidR="00226812" w:rsidRPr="00D63575">
        <w:t>；</w:t>
      </w:r>
    </w:p>
    <w:p w:rsidR="00BC0597" w:rsidRPr="00D63575" w:rsidRDefault="00BC0597" w:rsidP="00BC0597">
      <w:pPr>
        <w:numPr>
          <w:ilvl w:val="0"/>
          <w:numId w:val="121"/>
        </w:numPr>
      </w:pPr>
      <w:r w:rsidRPr="00D63575">
        <w:t>为防止</w:t>
      </w:r>
      <w:r w:rsidR="00F13AC0" w:rsidRPr="00D63575">
        <w:t>移徙人员</w:t>
      </w:r>
      <w:r w:rsidRPr="00D63575">
        <w:t>在陆地和海洋边界地区丧失生命所作的努力</w:t>
      </w:r>
      <w:r w:rsidR="00226812" w:rsidRPr="00D63575">
        <w:t>，</w:t>
      </w:r>
      <w:r w:rsidRPr="00D63575">
        <w:t>还有与其他国家合作进行的努力</w:t>
      </w:r>
      <w:r w:rsidR="00226812" w:rsidRPr="00D63575">
        <w:t>；</w:t>
      </w:r>
    </w:p>
    <w:p w:rsidR="00BC0597" w:rsidRPr="00D63575" w:rsidRDefault="00BC0597" w:rsidP="009A7F0B">
      <w:pPr>
        <w:numPr>
          <w:ilvl w:val="0"/>
          <w:numId w:val="121"/>
        </w:numPr>
        <w:spacing w:after="320"/>
      </w:pPr>
      <w:r w:rsidRPr="00D63575">
        <w:t>防止</w:t>
      </w:r>
      <w:r w:rsidR="00F13AC0" w:rsidRPr="00D63575">
        <w:t>移徙人员</w:t>
      </w:r>
      <w:r w:rsidRPr="00D63575">
        <w:t>在非正常情况下秘密移动和就业的措施。</w:t>
      </w:r>
    </w:p>
    <w:p w:rsidR="00BC0597" w:rsidRPr="00D63575" w:rsidRDefault="00BC0597" w:rsidP="009A7F0B">
      <w:pPr>
        <w:pStyle w:val="Heading3"/>
      </w:pPr>
      <w:r w:rsidRPr="00D63575">
        <w:rPr>
          <w:u w:val="none"/>
        </w:rPr>
        <w:t>C.</w:t>
      </w:r>
      <w:r w:rsidR="009A7F0B" w:rsidRPr="00D63575">
        <w:rPr>
          <w:u w:val="none"/>
        </w:rPr>
        <w:t xml:space="preserve">  </w:t>
      </w:r>
      <w:r w:rsidRPr="00D63575">
        <w:t>具体条款</w:t>
      </w:r>
    </w:p>
    <w:p w:rsidR="00BC0597" w:rsidRPr="00D63575" w:rsidRDefault="00BC0597" w:rsidP="00BC0597">
      <w:r w:rsidRPr="00D63575">
        <w:tab/>
      </w:r>
      <w:r w:rsidR="00226812" w:rsidRPr="00D63575">
        <w:t>6.</w:t>
      </w:r>
      <w:r w:rsidRPr="00D63575">
        <w:t xml:space="preserve">  </w:t>
      </w:r>
      <w:r w:rsidRPr="00D63575">
        <w:t>这一部分提供的资料如初次报告准则</w:t>
      </w:r>
      <w:r w:rsidR="00226812" w:rsidRPr="00D63575">
        <w:t>(</w:t>
      </w:r>
      <w:r w:rsidRPr="00D63575">
        <w:t>HRI</w:t>
      </w:r>
      <w:r w:rsidR="00226812" w:rsidRPr="00D63575">
        <w:t>/</w:t>
      </w:r>
      <w:r w:rsidRPr="00D63575">
        <w:t>GEN</w:t>
      </w:r>
      <w:r w:rsidR="00226812" w:rsidRPr="00D63575">
        <w:t>/</w:t>
      </w:r>
      <w:r w:rsidRPr="00D63575">
        <w:t>2</w:t>
      </w:r>
      <w:r w:rsidR="00226812" w:rsidRPr="00D63575">
        <w:t>/</w:t>
      </w:r>
      <w:r w:rsidRPr="00D63575">
        <w:t>Rev.2</w:t>
      </w:r>
      <w:r w:rsidR="00226812" w:rsidRPr="00D63575">
        <w:t>/</w:t>
      </w:r>
      <w:r w:rsidRPr="00D63575">
        <w:t>Add.1</w:t>
      </w:r>
      <w:r w:rsidR="00226812" w:rsidRPr="00D63575">
        <w:t>)</w:t>
      </w:r>
      <w:r w:rsidRPr="00D63575">
        <w:t>所表示的</w:t>
      </w:r>
      <w:r w:rsidR="00226812" w:rsidRPr="00D63575">
        <w:t>，</w:t>
      </w:r>
      <w:r w:rsidRPr="00D63575">
        <w:t>应按条归类提供</w:t>
      </w:r>
      <w:r w:rsidR="00226812" w:rsidRPr="00D63575">
        <w:t>，</w:t>
      </w:r>
      <w:r w:rsidRPr="00D63575">
        <w:t>应该明确提到本报告期内</w:t>
      </w:r>
      <w:r w:rsidR="00F13AC0" w:rsidRPr="00D63575">
        <w:t>移徙</w:t>
      </w:r>
      <w:r w:rsidRPr="00D63575">
        <w:t>工人及其家属享有《公约》权利方面的进展情况。如果</w:t>
      </w:r>
      <w:r w:rsidR="0052791B" w:rsidRPr="00D63575">
        <w:t>有</w:t>
      </w:r>
      <w:r w:rsidR="006D788A" w:rsidRPr="00D63575">
        <w:t>那个</w:t>
      </w:r>
      <w:r w:rsidR="0052791B" w:rsidRPr="00D63575">
        <w:t>条款</w:t>
      </w:r>
      <w:r w:rsidRPr="00D63575">
        <w:t>没有新的情况可报告</w:t>
      </w:r>
      <w:r w:rsidR="00226812" w:rsidRPr="00D63575">
        <w:t>，</w:t>
      </w:r>
      <w:r w:rsidRPr="00D63575">
        <w:t>也应</w:t>
      </w:r>
      <w:r w:rsidR="0052791B" w:rsidRPr="00D63575">
        <w:t>如实</w:t>
      </w:r>
      <w:r w:rsidRPr="00D63575">
        <w:t>说明。</w:t>
      </w:r>
    </w:p>
    <w:p w:rsidR="00BC0597" w:rsidRPr="00D63575" w:rsidRDefault="00BC0597" w:rsidP="009A7F0B">
      <w:pPr>
        <w:spacing w:after="320"/>
      </w:pPr>
      <w:r w:rsidRPr="00D63575">
        <w:tab/>
      </w:r>
      <w:r w:rsidR="00226812" w:rsidRPr="00D63575">
        <w:t>7.</w:t>
      </w:r>
      <w:r w:rsidRPr="00D63575">
        <w:t xml:space="preserve">  </w:t>
      </w:r>
      <w:r w:rsidR="001E5DF1" w:rsidRPr="00D63575">
        <w:t>对</w:t>
      </w:r>
      <w:r w:rsidRPr="00D63575">
        <w:t>每一</w:t>
      </w:r>
      <w:r w:rsidR="001E5DF1" w:rsidRPr="00D63575">
        <w:t>群</w:t>
      </w:r>
      <w:r w:rsidRPr="00D63575">
        <w:t>条款</w:t>
      </w:r>
      <w:r w:rsidR="00226812" w:rsidRPr="00D63575">
        <w:t>，</w:t>
      </w:r>
      <w:r w:rsidRPr="00D63575">
        <w:t>缔约国还应</w:t>
      </w:r>
      <w:r w:rsidR="001E5DF1" w:rsidRPr="00D63575">
        <w:t>逐一</w:t>
      </w:r>
      <w:r w:rsidRPr="00D63575">
        <w:t>列入资料介绍</w:t>
      </w:r>
      <w:r w:rsidR="00795E9A" w:rsidRPr="00D63575">
        <w:t>在处理</w:t>
      </w:r>
      <w:r w:rsidRPr="00D63575">
        <w:t>委员会对前次报告通过的结论性意见</w:t>
      </w:r>
      <w:r w:rsidR="00795E9A" w:rsidRPr="00D63575">
        <w:t>方面</w:t>
      </w:r>
      <w:r w:rsidRPr="00D63575">
        <w:t>采取了哪些具体措施。</w:t>
      </w:r>
    </w:p>
    <w:p w:rsidR="00BC0597" w:rsidRPr="00D63575" w:rsidRDefault="00BC0597" w:rsidP="009A7F0B">
      <w:pPr>
        <w:pStyle w:val="Heading3"/>
      </w:pPr>
      <w:r w:rsidRPr="00D63575">
        <w:rPr>
          <w:u w:val="none"/>
        </w:rPr>
        <w:t>D.</w:t>
      </w:r>
      <w:r w:rsidR="009A7F0B" w:rsidRPr="00D63575">
        <w:rPr>
          <w:u w:val="none"/>
        </w:rPr>
        <w:t xml:space="preserve">  </w:t>
      </w:r>
      <w:r w:rsidRPr="00D63575">
        <w:t>提到其他条约专要文件和劳工组织公约报告</w:t>
      </w:r>
    </w:p>
    <w:p w:rsidR="00BC0597" w:rsidRPr="00D63575" w:rsidRDefault="00BC0597" w:rsidP="00BC0597">
      <w:r w:rsidRPr="00D63575">
        <w:tab/>
      </w:r>
      <w:r w:rsidR="00226812" w:rsidRPr="00D63575">
        <w:t>8.</w:t>
      </w:r>
      <w:r w:rsidRPr="00D63575">
        <w:t xml:space="preserve">  </w:t>
      </w:r>
      <w:r w:rsidRPr="00D63575">
        <w:t>缔约国如果在其移工委专要文件中提到的资料无论载于共同核心文件中还是载于任何其他条约专要文件中</w:t>
      </w:r>
      <w:r w:rsidR="00226812" w:rsidRPr="00D63575">
        <w:t>，</w:t>
      </w:r>
      <w:r w:rsidRPr="00D63575">
        <w:t>均应确切指出这种资料所在的有关段落。</w:t>
      </w:r>
    </w:p>
    <w:p w:rsidR="00BC0597" w:rsidRPr="00D63575" w:rsidRDefault="00BC0597" w:rsidP="009A7F0B">
      <w:pPr>
        <w:spacing w:after="320"/>
      </w:pPr>
      <w:r w:rsidRPr="00D63575">
        <w:tab/>
      </w:r>
      <w:r w:rsidR="00226812" w:rsidRPr="00D63575">
        <w:t>9.</w:t>
      </w:r>
      <w:r w:rsidRPr="00D63575">
        <w:t xml:space="preserve">  </w:t>
      </w:r>
      <w:r w:rsidRPr="00D63575">
        <w:t>同样</w:t>
      </w:r>
      <w:r w:rsidR="00226812" w:rsidRPr="00D63575">
        <w:t>，</w:t>
      </w:r>
      <w:r w:rsidRPr="00D63575">
        <w:t>缔约国如果加入了协调准则附录二所列的任何一个劳工组织公约</w:t>
      </w:r>
      <w:r w:rsidR="00226812" w:rsidRPr="00D63575">
        <w:t>，</w:t>
      </w:r>
      <w:r w:rsidRPr="00D63575">
        <w:t>而且已经向有关的监督委员会提交的报告关系到《公约》确认的任何一项权利</w:t>
      </w:r>
      <w:r w:rsidR="00226812" w:rsidRPr="00D63575">
        <w:t>，</w:t>
      </w:r>
      <w:r w:rsidRPr="00D63575">
        <w:t>则该缔约国</w:t>
      </w:r>
      <w:r w:rsidR="00825F6D" w:rsidRPr="00D63575">
        <w:t>不妨</w:t>
      </w:r>
      <w:r w:rsidRPr="00D63575">
        <w:t>提到或附上这些报告的相关部分</w:t>
      </w:r>
      <w:r w:rsidR="00226812" w:rsidRPr="00D63575">
        <w:t>，</w:t>
      </w:r>
      <w:r w:rsidRPr="00D63575">
        <w:t>而</w:t>
      </w:r>
      <w:r w:rsidR="00825F6D" w:rsidRPr="00D63575">
        <w:t>不必</w:t>
      </w:r>
      <w:r w:rsidRPr="00D63575">
        <w:t>重复照抄这种资料。</w:t>
      </w:r>
    </w:p>
    <w:p w:rsidR="00BC0597" w:rsidRPr="00D63575" w:rsidRDefault="00BC0597" w:rsidP="009A7F0B">
      <w:pPr>
        <w:pStyle w:val="Heading3"/>
      </w:pPr>
      <w:r w:rsidRPr="00D63575">
        <w:rPr>
          <w:u w:val="none"/>
        </w:rPr>
        <w:t>E.</w:t>
      </w:r>
      <w:r w:rsidR="009A7F0B" w:rsidRPr="00D63575">
        <w:rPr>
          <w:u w:val="none"/>
        </w:rPr>
        <w:t xml:space="preserve">  </w:t>
      </w:r>
      <w:r w:rsidRPr="00D63575">
        <w:t>移工委专要文件的格式</w:t>
      </w:r>
    </w:p>
    <w:p w:rsidR="00BC0597" w:rsidRPr="00D63575" w:rsidRDefault="00BC0597" w:rsidP="00BC0597">
      <w:r w:rsidRPr="00D63575">
        <w:tab/>
        <w:t>1</w:t>
      </w:r>
      <w:r w:rsidR="00226812" w:rsidRPr="00D63575">
        <w:t>0.</w:t>
      </w:r>
      <w:r w:rsidRPr="00D63575">
        <w:t xml:space="preserve">  </w:t>
      </w:r>
      <w:r w:rsidRPr="00D63575">
        <w:t>按协调准则第</w:t>
      </w:r>
      <w:r w:rsidRPr="00D63575">
        <w:t>19</w:t>
      </w:r>
      <w:r w:rsidRPr="00D63575">
        <w:t>段的要求</w:t>
      </w:r>
      <w:r w:rsidR="00226812" w:rsidRPr="00D63575">
        <w:t>，</w:t>
      </w:r>
      <w:r w:rsidRPr="00D63575">
        <w:t>初次报告之后的定期报告篇幅应限于</w:t>
      </w:r>
      <w:r w:rsidRPr="00D63575">
        <w:t>40</w:t>
      </w:r>
      <w:r w:rsidRPr="00D63575">
        <w:t>页之内。每页格式应按</w:t>
      </w:r>
      <w:r w:rsidRPr="00D63575">
        <w:t>A4</w:t>
      </w:r>
      <w:r w:rsidRPr="00D63575">
        <w:t>号纸页面尺寸</w:t>
      </w:r>
      <w:r w:rsidR="00825F6D" w:rsidRPr="00D63575">
        <w:t>、</w:t>
      </w:r>
      <w:r w:rsidR="00226812" w:rsidRPr="00D63575">
        <w:t>1.</w:t>
      </w:r>
      <w:r w:rsidRPr="00D63575">
        <w:t>5</w:t>
      </w:r>
      <w:r w:rsidR="00013496" w:rsidRPr="00D63575">
        <w:t>倍</w:t>
      </w:r>
      <w:r w:rsidRPr="00D63575">
        <w:t>行距</w:t>
      </w:r>
      <w:r w:rsidR="00825F6D" w:rsidRPr="00D63575">
        <w:t>、</w:t>
      </w:r>
      <w:r w:rsidRPr="00D63575">
        <w:t>12</w:t>
      </w:r>
      <w:r w:rsidRPr="00D63575">
        <w:t>号</w:t>
      </w:r>
      <w:r w:rsidRPr="00D63575">
        <w:t>Times New Roman</w:t>
      </w:r>
      <w:r w:rsidRPr="00D63575">
        <w:t>字体编排。报告应以电子方式</w:t>
      </w:r>
      <w:r w:rsidR="00226812" w:rsidRPr="00D63575">
        <w:t>(</w:t>
      </w:r>
      <w:r w:rsidRPr="00D63575">
        <w:t>录在软盘、光盘上或通过电子邮件</w:t>
      </w:r>
      <w:r w:rsidR="00226812" w:rsidRPr="00D63575">
        <w:t>)</w:t>
      </w:r>
      <w:r w:rsidRPr="00D63575">
        <w:t>提交</w:t>
      </w:r>
      <w:r w:rsidR="00226812" w:rsidRPr="00D63575">
        <w:t>，</w:t>
      </w:r>
      <w:r w:rsidRPr="00D63575">
        <w:t>同时</w:t>
      </w:r>
      <w:r w:rsidR="00F00620" w:rsidRPr="00D63575">
        <w:t>提交</w:t>
      </w:r>
      <w:r w:rsidRPr="00D63575">
        <w:t>一份打印本。</w:t>
      </w:r>
    </w:p>
    <w:p w:rsidR="00BC0597" w:rsidRPr="00D63575" w:rsidRDefault="00BC0597" w:rsidP="00BC0597">
      <w:r w:rsidRPr="00D63575">
        <w:tab/>
        <w:t>1</w:t>
      </w:r>
      <w:r w:rsidR="00226812" w:rsidRPr="00D63575">
        <w:t>1.</w:t>
      </w:r>
      <w:r w:rsidR="009A7F0B" w:rsidRPr="00D63575">
        <w:t xml:space="preserve">  </w:t>
      </w:r>
      <w:r w:rsidRPr="00D63575">
        <w:t>同时应随报告一并提交其中提到的</w:t>
      </w:r>
      <w:r w:rsidR="00BF218F" w:rsidRPr="00D63575">
        <w:t>、份数足够的</w:t>
      </w:r>
      <w:r w:rsidRPr="00D63575">
        <w:t>立法和其他方面</w:t>
      </w:r>
      <w:r w:rsidR="00BF218F" w:rsidRPr="00D63575">
        <w:t>的</w:t>
      </w:r>
      <w:r w:rsidRPr="00D63575">
        <w:t>主要文件</w:t>
      </w:r>
      <w:r w:rsidR="00BF218F" w:rsidRPr="00D63575" w:rsidDel="00BF218F">
        <w:t xml:space="preserve"> </w:t>
      </w:r>
      <w:r w:rsidR="00226812" w:rsidRPr="00D63575">
        <w:t>(</w:t>
      </w:r>
      <w:r w:rsidRPr="00D63575">
        <w:t>如有可能</w:t>
      </w:r>
      <w:r w:rsidR="00226812" w:rsidRPr="00D63575">
        <w:t>，</w:t>
      </w:r>
      <w:r w:rsidR="00BF218F" w:rsidRPr="00D63575">
        <w:t>提供</w:t>
      </w:r>
      <w:r w:rsidRPr="00D63575">
        <w:t>英文、法文或西班牙文</w:t>
      </w:r>
      <w:r w:rsidR="00BF218F" w:rsidRPr="00D63575">
        <w:t>文本</w:t>
      </w:r>
      <w:r w:rsidR="00226812" w:rsidRPr="00D63575">
        <w:t>)</w:t>
      </w:r>
      <w:r w:rsidR="00226812" w:rsidRPr="00D63575">
        <w:t>，</w:t>
      </w:r>
      <w:r w:rsidR="00BF218F" w:rsidRPr="00D63575">
        <w:t>这些文件会</w:t>
      </w:r>
      <w:r w:rsidRPr="00D63575">
        <w:t>分发给委员会委员。但是</w:t>
      </w:r>
      <w:r w:rsidR="00226812" w:rsidRPr="00D63575">
        <w:t>，</w:t>
      </w:r>
      <w:r w:rsidRPr="00D63575">
        <w:t>应该指出</w:t>
      </w:r>
      <w:r w:rsidR="00226812" w:rsidRPr="00D63575">
        <w:t>，</w:t>
      </w:r>
      <w:r w:rsidRPr="00D63575">
        <w:t>这些文件不会印制并随报告一起作一般分发。报告还应充分说明文中所用的一切缩略语</w:t>
      </w:r>
      <w:r w:rsidR="00226812" w:rsidRPr="00D63575">
        <w:t>，</w:t>
      </w:r>
      <w:r w:rsidRPr="00D63575">
        <w:t>特别是那些指国内机构、组织、法律等名称而在缔约国境外不可能轻易懂得的缩略语。</w:t>
      </w:r>
    </w:p>
    <w:p w:rsidR="00780EB1" w:rsidRPr="00D63575" w:rsidRDefault="00780EB1" w:rsidP="00BC0597"/>
    <w:p w:rsidR="00BC0597" w:rsidRPr="00D63575" w:rsidRDefault="00BC0597" w:rsidP="00EB6F06">
      <w:pPr>
        <w:jc w:val="center"/>
        <w:rPr>
          <w:rFonts w:hint="eastAsia"/>
        </w:rPr>
      </w:pPr>
      <w:r w:rsidRPr="00D63575">
        <w:t>--  --  --  --  --</w:t>
      </w:r>
    </w:p>
    <w:sectPr w:rsidR="00BC0597" w:rsidRPr="00D63575" w:rsidSect="00FF7B0C">
      <w:footerReference w:type="even" r:id="rId15"/>
      <w:footerReference w:type="default" r:id="rId16"/>
      <w:headerReference w:type="first" r:id="rId17"/>
      <w:footerReference w:type="first" r:id="rId18"/>
      <w:footnotePr>
        <w:numRestart w:val="eachSect"/>
      </w:footnotePr>
      <w:endnotePr>
        <w:numFmt w:val="decimal"/>
        <w:numRestart w:val="eachSect"/>
      </w:endnotePr>
      <w:pgSz w:w="11906" w:h="16838" w:code="9"/>
      <w:pgMar w:top="1985" w:right="851" w:bottom="1985" w:left="1701" w:header="851" w:footer="170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CEF" w:rsidRPr="00A130E7" w:rsidRDefault="00EA6CEF" w:rsidP="00A130E7">
      <w:pPr>
        <w:pStyle w:val="Footer"/>
      </w:pPr>
    </w:p>
  </w:endnote>
  <w:endnote w:type="continuationSeparator" w:id="0">
    <w:p w:rsidR="00EA6CEF" w:rsidRDefault="00EA6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长城楷体">
    <w:altName w:val="Arial Unicode MS"/>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EA6CEF">
      <w:tblPrEx>
        <w:tblCellMar>
          <w:top w:w="0" w:type="dxa"/>
          <w:bottom w:w="0" w:type="dxa"/>
        </w:tblCellMar>
      </w:tblPrEx>
      <w:tc>
        <w:tcPr>
          <w:tcW w:w="2460" w:type="dxa"/>
        </w:tcPr>
        <w:p w:rsidR="00EA6CEF" w:rsidRDefault="00EA6CEF">
          <w:pPr>
            <w:pStyle w:val="Footer"/>
          </w:pPr>
          <w:r>
            <w:t>GE. 0</w:t>
          </w:r>
          <w:r>
            <w:rPr>
              <w:rFonts w:hint="eastAsia"/>
              <w:lang w:eastAsia="zh-CN"/>
            </w:rPr>
            <w:t>9</w:t>
          </w:r>
          <w:r>
            <w:t>-42</w:t>
          </w:r>
          <w:r>
            <w:rPr>
              <w:rFonts w:hint="eastAsia"/>
              <w:lang w:eastAsia="zh-CN"/>
            </w:rPr>
            <w:t>828</w:t>
          </w:r>
          <w:r>
            <w:t xml:space="preserve"> (C)</w:t>
          </w:r>
        </w:p>
      </w:tc>
      <w:tc>
        <w:tcPr>
          <w:tcW w:w="1050" w:type="dxa"/>
        </w:tcPr>
        <w:p w:rsidR="00EA6CEF" w:rsidRDefault="00EA6CEF">
          <w:pPr>
            <w:pStyle w:val="Footer"/>
          </w:pPr>
          <w:r>
            <w:rPr>
              <w:rFonts w:hint="eastAsia"/>
              <w:lang w:eastAsia="zh-CN"/>
            </w:rPr>
            <w:t>080709</w:t>
          </w:r>
        </w:p>
      </w:tc>
      <w:tc>
        <w:tcPr>
          <w:tcW w:w="6061" w:type="dxa"/>
        </w:tcPr>
        <w:p w:rsidR="00EA6CEF" w:rsidRDefault="00EA6CEF">
          <w:pPr>
            <w:pStyle w:val="Footer"/>
          </w:pPr>
          <w:r>
            <w:rPr>
              <w:rFonts w:hint="eastAsia"/>
              <w:lang w:eastAsia="zh-CN"/>
            </w:rPr>
            <w:t>280809</w:t>
          </w:r>
        </w:p>
      </w:tc>
    </w:tr>
  </w:tbl>
  <w:p w:rsidR="00EA6CEF" w:rsidRDefault="00EA6C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EF" w:rsidRDefault="00EA6C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EA6CEF">
      <w:tblPrEx>
        <w:tblCellMar>
          <w:top w:w="0" w:type="dxa"/>
          <w:bottom w:w="0" w:type="dxa"/>
        </w:tblCellMar>
      </w:tblPrEx>
      <w:tc>
        <w:tcPr>
          <w:tcW w:w="2460" w:type="dxa"/>
        </w:tcPr>
        <w:p w:rsidR="00EA6CEF" w:rsidRDefault="00EA6CEF">
          <w:pPr>
            <w:pStyle w:val="Footer"/>
          </w:pPr>
          <w:r>
            <w:t>GE. 0</w:t>
          </w:r>
          <w:r>
            <w:rPr>
              <w:rFonts w:hint="eastAsia"/>
              <w:lang w:eastAsia="zh-CN"/>
            </w:rPr>
            <w:t>9</w:t>
          </w:r>
          <w:r>
            <w:t>-42</w:t>
          </w:r>
          <w:r>
            <w:rPr>
              <w:rFonts w:hint="eastAsia"/>
              <w:lang w:eastAsia="zh-CN"/>
            </w:rPr>
            <w:t>828</w:t>
          </w:r>
          <w:r>
            <w:t xml:space="preserve"> (C)</w:t>
          </w:r>
        </w:p>
      </w:tc>
      <w:tc>
        <w:tcPr>
          <w:tcW w:w="1050" w:type="dxa"/>
        </w:tcPr>
        <w:p w:rsidR="00EA6CEF" w:rsidRDefault="00EA6CEF">
          <w:pPr>
            <w:pStyle w:val="Footer"/>
          </w:pPr>
          <w:r>
            <w:rPr>
              <w:rFonts w:hint="eastAsia"/>
              <w:lang w:eastAsia="zh-CN"/>
            </w:rPr>
            <w:t>080709</w:t>
          </w:r>
        </w:p>
      </w:tc>
      <w:tc>
        <w:tcPr>
          <w:tcW w:w="6061" w:type="dxa"/>
        </w:tcPr>
        <w:p w:rsidR="00EA6CEF" w:rsidRDefault="00EA6CEF">
          <w:pPr>
            <w:pStyle w:val="Footer"/>
          </w:pPr>
          <w:r>
            <w:rPr>
              <w:rFonts w:hint="eastAsia"/>
              <w:lang w:eastAsia="zh-CN"/>
            </w:rPr>
            <w:t>250809</w:t>
          </w:r>
        </w:p>
      </w:tc>
    </w:tr>
  </w:tbl>
  <w:p w:rsidR="00EA6CEF" w:rsidRDefault="00EA6CE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EF" w:rsidRDefault="00EA6CE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EF" w:rsidRDefault="00EA6CEF">
    <w:pPr>
      <w:pStyle w:val="Footer"/>
      <w:rPr>
        <w:rFonts w:hint="eastAsia"/>
        <w:lang w:eastAsia="zh-C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EA6CEF">
      <w:tblPrEx>
        <w:tblCellMar>
          <w:top w:w="0" w:type="dxa"/>
          <w:bottom w:w="0" w:type="dxa"/>
        </w:tblCellMar>
      </w:tblPrEx>
      <w:tc>
        <w:tcPr>
          <w:tcW w:w="2460" w:type="dxa"/>
        </w:tcPr>
        <w:p w:rsidR="00EA6CEF" w:rsidRDefault="00EA6CEF">
          <w:pPr>
            <w:pStyle w:val="Footer"/>
          </w:pPr>
          <w:r>
            <w:t>GE. 0</w:t>
          </w:r>
          <w:r>
            <w:rPr>
              <w:rFonts w:hint="eastAsia"/>
              <w:lang w:eastAsia="zh-CN"/>
            </w:rPr>
            <w:t>8</w:t>
          </w:r>
          <w:r>
            <w:t>- (C)</w:t>
          </w:r>
        </w:p>
      </w:tc>
      <w:tc>
        <w:tcPr>
          <w:tcW w:w="1050" w:type="dxa"/>
        </w:tcPr>
        <w:p w:rsidR="00EA6CEF" w:rsidRDefault="00EA6CEF">
          <w:pPr>
            <w:pStyle w:val="Footer"/>
          </w:pPr>
          <w:r>
            <w:t>00000</w:t>
          </w:r>
          <w:r>
            <w:rPr>
              <w:rFonts w:hint="eastAsia"/>
              <w:lang w:eastAsia="zh-CN"/>
            </w:rPr>
            <w:t>8</w:t>
          </w:r>
        </w:p>
      </w:tc>
      <w:tc>
        <w:tcPr>
          <w:tcW w:w="6061" w:type="dxa"/>
        </w:tcPr>
        <w:p w:rsidR="00EA6CEF" w:rsidRDefault="00EA6CEF">
          <w:pPr>
            <w:pStyle w:val="Footer"/>
          </w:pPr>
          <w:r>
            <w:t>00000</w:t>
          </w:r>
          <w:r>
            <w:rPr>
              <w:rFonts w:hint="eastAsia"/>
              <w:lang w:eastAsia="zh-CN"/>
            </w:rPr>
            <w:t>8</w:t>
          </w:r>
        </w:p>
      </w:tc>
    </w:tr>
  </w:tbl>
  <w:p w:rsidR="00EA6CEF" w:rsidRDefault="00EA6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CEF" w:rsidRDefault="00EA6CEF">
      <w:r>
        <w:separator/>
      </w:r>
    </w:p>
  </w:footnote>
  <w:footnote w:type="continuationSeparator" w:id="0">
    <w:p w:rsidR="00EA6CEF" w:rsidRDefault="00EA6CEF">
      <w:r>
        <w:continuationSeparator/>
      </w:r>
    </w:p>
  </w:footnote>
  <w:footnote w:id="1">
    <w:p w:rsidR="00EA6CEF" w:rsidRDefault="00EA6CEF" w:rsidP="00BC0597">
      <w:pPr>
        <w:pStyle w:val="FootnoteText"/>
        <w:rPr>
          <w:rFonts w:hint="eastAsia"/>
        </w:rPr>
      </w:pPr>
      <w:r w:rsidRPr="00FF7B0C">
        <w:rPr>
          <w:rStyle w:val="FootnoteReference"/>
          <w:vertAlign w:val="baseline"/>
        </w:rPr>
        <w:t>*</w:t>
      </w:r>
      <w:r>
        <w:tab/>
      </w:r>
      <w:r>
        <w:rPr>
          <w:rFonts w:hint="eastAsia"/>
        </w:rPr>
        <w:t>载于</w:t>
      </w:r>
      <w:r>
        <w:rPr>
          <w:rFonts w:hint="eastAsia"/>
        </w:rPr>
        <w:t>2006</w:t>
      </w:r>
      <w:r>
        <w:rPr>
          <w:rFonts w:hint="eastAsia"/>
        </w:rPr>
        <w:t>年</w:t>
      </w:r>
      <w:r>
        <w:rPr>
          <w:rFonts w:hint="eastAsia"/>
        </w:rPr>
        <w:t>5</w:t>
      </w:r>
      <w:r>
        <w:rPr>
          <w:rFonts w:hint="eastAsia"/>
        </w:rPr>
        <w:t>月</w:t>
      </w:r>
      <w:r>
        <w:rPr>
          <w:rFonts w:hint="eastAsia"/>
        </w:rPr>
        <w:t>10</w:t>
      </w:r>
      <w:r>
        <w:rPr>
          <w:rFonts w:hint="eastAsia"/>
        </w:rPr>
        <w:t>日分发的</w:t>
      </w:r>
      <w:r>
        <w:rPr>
          <w:rFonts w:hint="eastAsia"/>
        </w:rPr>
        <w:t>HRI/MC/2006/3</w:t>
      </w:r>
      <w:r>
        <w:rPr>
          <w:rFonts w:hint="eastAsia"/>
        </w:rPr>
        <w:t>号文件。</w:t>
      </w:r>
    </w:p>
  </w:footnote>
  <w:footnote w:id="2">
    <w:p w:rsidR="00EA6CEF" w:rsidRDefault="00EA6CEF" w:rsidP="00BC0597">
      <w:pPr>
        <w:pStyle w:val="FootnoteText"/>
        <w:rPr>
          <w:rFonts w:hint="eastAsia"/>
        </w:rPr>
      </w:pPr>
      <w:r>
        <w:rPr>
          <w:rStyle w:val="FootnoteReference"/>
        </w:rPr>
        <w:footnoteRef/>
      </w:r>
      <w:r>
        <w:tab/>
      </w:r>
      <w:r>
        <w:rPr>
          <w:rFonts w:hint="eastAsia"/>
        </w:rPr>
        <w:t>包括儿童</w:t>
      </w:r>
      <w:r>
        <w:rPr>
          <w:rFonts w:hint="eastAsia"/>
        </w:rPr>
        <w:t>(18</w:t>
      </w:r>
      <w:r>
        <w:rPr>
          <w:rFonts w:hint="eastAsia"/>
        </w:rPr>
        <w:t>岁以下的人</w:t>
      </w:r>
      <w:r>
        <w:rPr>
          <w:rFonts w:hint="eastAsia"/>
        </w:rPr>
        <w:t>)</w:t>
      </w:r>
      <w:r>
        <w:rPr>
          <w:rFonts w:hint="eastAsia"/>
        </w:rPr>
        <w:t>。</w:t>
      </w:r>
    </w:p>
  </w:footnote>
  <w:footnote w:id="3">
    <w:p w:rsidR="00EA6CEF" w:rsidRDefault="00EA6CEF" w:rsidP="00BC0597">
      <w:pPr>
        <w:pStyle w:val="FootnoteText"/>
      </w:pPr>
      <w:r>
        <w:rPr>
          <w:rStyle w:val="FootnoteReference"/>
        </w:rPr>
        <w:footnoteRef/>
      </w:r>
      <w:r>
        <w:rPr>
          <w:rFonts w:hint="eastAsia"/>
        </w:rPr>
        <w:tab/>
      </w:r>
      <w:r>
        <w:rPr>
          <w:rFonts w:hint="eastAsia"/>
        </w:rPr>
        <w:t>见</w:t>
      </w:r>
      <w:r>
        <w:rPr>
          <w:rFonts w:hint="eastAsia"/>
        </w:rPr>
        <w:t>A/CONF.157/23</w:t>
      </w:r>
      <w:r>
        <w:rPr>
          <w:rFonts w:hint="eastAsia"/>
        </w:rPr>
        <w:t>第二部分第</w:t>
      </w:r>
      <w:r>
        <w:rPr>
          <w:rFonts w:hint="eastAsia"/>
        </w:rPr>
        <w:t>5</w:t>
      </w:r>
      <w:r>
        <w:rPr>
          <w:rFonts w:hint="eastAsia"/>
        </w:rPr>
        <w:t>和第</w:t>
      </w:r>
      <w:r>
        <w:rPr>
          <w:rFonts w:hint="eastAsia"/>
        </w:rPr>
        <w:t>46</w:t>
      </w:r>
      <w:r>
        <w:rPr>
          <w:rFonts w:hint="eastAsia"/>
        </w:rPr>
        <w:t>段。</w:t>
      </w:r>
    </w:p>
  </w:footnote>
  <w:footnote w:id="4">
    <w:p w:rsidR="00EA6CEF" w:rsidRDefault="00EA6CEF" w:rsidP="00BC0597">
      <w:pPr>
        <w:pStyle w:val="FootnoteText"/>
      </w:pPr>
      <w:r>
        <w:rPr>
          <w:rStyle w:val="FootnoteReference"/>
        </w:rPr>
        <w:footnoteRef/>
      </w:r>
      <w:r>
        <w:tab/>
      </w:r>
      <w:r>
        <w:rPr>
          <w:rFonts w:hint="eastAsia"/>
        </w:rPr>
        <w:t>见《有关国家人权机构地位的原则》</w:t>
      </w:r>
      <w:r>
        <w:rPr>
          <w:rFonts w:hint="eastAsia"/>
        </w:rPr>
        <w:t>(</w:t>
      </w:r>
      <w:r>
        <w:rPr>
          <w:rFonts w:hint="eastAsia"/>
        </w:rPr>
        <w:t>《巴黎原则》</w:t>
      </w:r>
      <w:r>
        <w:rPr>
          <w:rFonts w:hint="eastAsia"/>
        </w:rPr>
        <w:t>)E/1992/22(A/RES/48/134)</w:t>
      </w:r>
      <w:r>
        <w:rPr>
          <w:rFonts w:hint="eastAsia"/>
        </w:rPr>
        <w:t>。</w:t>
      </w:r>
    </w:p>
  </w:footnote>
  <w:footnote w:id="5">
    <w:p w:rsidR="00EA6CEF" w:rsidRDefault="00EA6CEF" w:rsidP="00BC0597">
      <w:pPr>
        <w:pStyle w:val="FootnoteText"/>
        <w:rPr>
          <w:rFonts w:hint="eastAsia"/>
        </w:rPr>
      </w:pPr>
      <w:r w:rsidRPr="00A3762C">
        <w:rPr>
          <w:rStyle w:val="FootnoteReference"/>
          <w:vertAlign w:val="baseline"/>
        </w:rPr>
        <w:t>*</w:t>
      </w:r>
      <w:r>
        <w:tab/>
      </w:r>
      <w:r>
        <w:rPr>
          <w:rFonts w:hint="eastAsia"/>
        </w:rPr>
        <w:t>根据报告国承认非政府组织的制度，要求提供这方面的资料的规定载于第</w:t>
      </w:r>
      <w:r>
        <w:rPr>
          <w:rFonts w:hint="eastAsia"/>
        </w:rPr>
        <w:t>37</w:t>
      </w:r>
      <w:r>
        <w:rPr>
          <w:rFonts w:hint="eastAsia"/>
        </w:rPr>
        <w:t>段。</w:t>
      </w:r>
    </w:p>
  </w:footnote>
  <w:footnote w:id="6">
    <w:p w:rsidR="00EA6CEF" w:rsidRPr="00DB0CCA" w:rsidRDefault="00EA6CEF">
      <w:pPr>
        <w:pStyle w:val="FootnoteText"/>
        <w:rPr>
          <w:rFonts w:hint="eastAsia"/>
        </w:rPr>
      </w:pPr>
      <w:r w:rsidRPr="00DB0CCA">
        <w:rPr>
          <w:rStyle w:val="FootnoteReference"/>
          <w:vertAlign w:val="baseline"/>
        </w:rPr>
        <w:t>*</w:t>
      </w:r>
      <w:r w:rsidRPr="00DB0CCA">
        <w:t xml:space="preserve"> </w:t>
      </w:r>
      <w:r w:rsidRPr="00DB0CCA">
        <w:rPr>
          <w:rFonts w:hint="eastAsia"/>
        </w:rPr>
        <w:tab/>
      </w:r>
      <w:r>
        <w:rPr>
          <w:rFonts w:hint="eastAsia"/>
        </w:rPr>
        <w:t>由</w:t>
      </w:r>
      <w:r w:rsidRPr="008B718A">
        <w:rPr>
          <w:rFonts w:hint="eastAsia"/>
          <w:spacing w:val="-4"/>
          <w:lang w:val="en-GB"/>
        </w:rPr>
        <w:t>经济、社会和文化权利委员会</w:t>
      </w:r>
      <w:r>
        <w:rPr>
          <w:rFonts w:hint="eastAsia"/>
          <w:spacing w:val="-4"/>
          <w:lang w:val="en-GB"/>
        </w:rPr>
        <w:t>(</w:t>
      </w:r>
      <w:r w:rsidRPr="008B718A">
        <w:rPr>
          <w:rFonts w:hint="eastAsia"/>
          <w:spacing w:val="-4"/>
          <w:lang w:val="en-GB"/>
        </w:rPr>
        <w:t>第四十一届会议</w:t>
      </w:r>
      <w:r>
        <w:rPr>
          <w:rFonts w:hint="eastAsia"/>
          <w:spacing w:val="-4"/>
          <w:lang w:val="en-GB"/>
        </w:rPr>
        <w:t>)</w:t>
      </w:r>
      <w:r w:rsidRPr="008B718A">
        <w:rPr>
          <w:rFonts w:hint="eastAsia"/>
          <w:spacing w:val="-4"/>
          <w:lang w:val="en-GB"/>
        </w:rPr>
        <w:t xml:space="preserve"> 2008</w:t>
      </w:r>
      <w:r w:rsidRPr="008B718A">
        <w:rPr>
          <w:rFonts w:hint="eastAsia"/>
          <w:spacing w:val="-4"/>
          <w:lang w:val="en-GB"/>
        </w:rPr>
        <w:t>年</w:t>
      </w:r>
      <w:r w:rsidRPr="008B718A">
        <w:rPr>
          <w:rFonts w:hint="eastAsia"/>
          <w:spacing w:val="-4"/>
          <w:lang w:val="en-GB"/>
        </w:rPr>
        <w:t>11</w:t>
      </w:r>
      <w:r w:rsidRPr="008B718A">
        <w:rPr>
          <w:rFonts w:hint="eastAsia"/>
          <w:spacing w:val="-4"/>
          <w:lang w:val="en-GB"/>
        </w:rPr>
        <w:t>月</w:t>
      </w:r>
      <w:r w:rsidRPr="008B718A">
        <w:rPr>
          <w:rFonts w:hint="eastAsia"/>
          <w:spacing w:val="-4"/>
          <w:lang w:val="en-GB"/>
        </w:rPr>
        <w:t>18</w:t>
      </w:r>
      <w:r w:rsidRPr="008B718A">
        <w:rPr>
          <w:rFonts w:hint="eastAsia"/>
          <w:spacing w:val="-4"/>
          <w:lang w:val="en-GB"/>
        </w:rPr>
        <w:t>日第</w:t>
      </w:r>
      <w:r w:rsidRPr="008B718A">
        <w:rPr>
          <w:rFonts w:hint="eastAsia"/>
          <w:spacing w:val="-4"/>
          <w:lang w:val="en-GB"/>
        </w:rPr>
        <w:t>49</w:t>
      </w:r>
      <w:r w:rsidRPr="008B718A">
        <w:rPr>
          <w:rFonts w:hint="eastAsia"/>
          <w:spacing w:val="-4"/>
          <w:lang w:val="en-GB"/>
        </w:rPr>
        <w:t>次会议</w:t>
      </w:r>
      <w:r>
        <w:rPr>
          <w:rFonts w:hint="eastAsia"/>
          <w:spacing w:val="-4"/>
          <w:lang w:val="en-GB"/>
        </w:rPr>
        <w:t>参照</w:t>
      </w:r>
      <w:r w:rsidRPr="008B718A">
        <w:rPr>
          <w:rFonts w:hint="eastAsia"/>
          <w:spacing w:val="-4"/>
          <w:lang w:val="en-GB"/>
        </w:rPr>
        <w:t>载于协调准则</w:t>
      </w:r>
      <w:r>
        <w:rPr>
          <w:spacing w:val="-4"/>
          <w:lang w:val="en-GB"/>
        </w:rPr>
        <w:t>(</w:t>
      </w:r>
      <w:r w:rsidRPr="008B718A">
        <w:rPr>
          <w:spacing w:val="-4"/>
          <w:lang w:val="en-GB"/>
        </w:rPr>
        <w:t>HRI</w:t>
      </w:r>
      <w:r>
        <w:rPr>
          <w:spacing w:val="-4"/>
          <w:lang w:val="en-GB"/>
        </w:rPr>
        <w:t>/</w:t>
      </w:r>
      <w:r w:rsidRPr="008B718A">
        <w:rPr>
          <w:spacing w:val="-4"/>
          <w:lang w:val="en-GB"/>
        </w:rPr>
        <w:t>GEN</w:t>
      </w:r>
      <w:r>
        <w:rPr>
          <w:spacing w:val="-4"/>
          <w:lang w:val="en-GB"/>
        </w:rPr>
        <w:t>/</w:t>
      </w:r>
      <w:r w:rsidRPr="008B718A">
        <w:rPr>
          <w:spacing w:val="-4"/>
          <w:lang w:val="en-GB"/>
        </w:rPr>
        <w:t>2</w:t>
      </w:r>
      <w:r>
        <w:rPr>
          <w:spacing w:val="-4"/>
          <w:lang w:val="en-GB"/>
        </w:rPr>
        <w:t>/</w:t>
      </w:r>
      <w:r w:rsidRPr="008B718A">
        <w:rPr>
          <w:spacing w:val="-4"/>
          <w:lang w:val="en-GB"/>
        </w:rPr>
        <w:t>Rev.5</w:t>
      </w:r>
      <w:r>
        <w:rPr>
          <w:spacing w:val="-4"/>
          <w:lang w:val="en-GB"/>
        </w:rPr>
        <w:t>)</w:t>
      </w:r>
      <w:r>
        <w:rPr>
          <w:rFonts w:hint="eastAsia"/>
          <w:spacing w:val="-4"/>
          <w:lang w:val="en-GB"/>
        </w:rPr>
        <w:t>中</w:t>
      </w:r>
      <w:r w:rsidRPr="008B718A">
        <w:rPr>
          <w:rFonts w:hint="eastAsia"/>
          <w:spacing w:val="-4"/>
          <w:lang w:val="en-GB"/>
        </w:rPr>
        <w:t>的共同核心文件和条约专要文件准则通过。</w:t>
      </w:r>
    </w:p>
  </w:footnote>
  <w:footnote w:id="7">
    <w:p w:rsidR="00EA6CEF" w:rsidRPr="008B718A" w:rsidRDefault="00EA6CEF" w:rsidP="00067EC3">
      <w:pPr>
        <w:pStyle w:val="FootnoteText"/>
        <w:spacing w:after="160"/>
        <w:ind w:firstLine="525"/>
        <w:rPr>
          <w:rFonts w:hint="eastAsia"/>
          <w:spacing w:val="-4"/>
        </w:rPr>
      </w:pPr>
      <w:r>
        <w:rPr>
          <w:rStyle w:val="FootnoteReference"/>
        </w:rPr>
        <w:footnoteRef/>
      </w:r>
      <w:r>
        <w:rPr>
          <w:rFonts w:hint="eastAsia"/>
        </w:rPr>
        <w:tab/>
      </w:r>
      <w:r>
        <w:rPr>
          <w:rFonts w:hint="eastAsia"/>
        </w:rPr>
        <w:t>由</w:t>
      </w:r>
      <w:r w:rsidRPr="008B718A">
        <w:rPr>
          <w:rFonts w:hint="eastAsia"/>
          <w:spacing w:val="-4"/>
          <w:lang w:val="en-GB"/>
        </w:rPr>
        <w:t>经济、社会和文化权利委员会</w:t>
      </w:r>
      <w:r>
        <w:rPr>
          <w:rFonts w:hint="eastAsia"/>
          <w:spacing w:val="-4"/>
          <w:lang w:val="en-GB"/>
        </w:rPr>
        <w:t>(</w:t>
      </w:r>
      <w:r w:rsidRPr="008B718A">
        <w:rPr>
          <w:rFonts w:hint="eastAsia"/>
          <w:spacing w:val="-4"/>
          <w:lang w:val="en-GB"/>
        </w:rPr>
        <w:t>第四十一届会议</w:t>
      </w:r>
      <w:r>
        <w:rPr>
          <w:rFonts w:hint="eastAsia"/>
          <w:spacing w:val="-4"/>
          <w:lang w:val="en-GB"/>
        </w:rPr>
        <w:t>)</w:t>
      </w:r>
      <w:r w:rsidRPr="008B718A">
        <w:rPr>
          <w:rFonts w:hint="eastAsia"/>
          <w:spacing w:val="-4"/>
          <w:lang w:val="en-GB"/>
        </w:rPr>
        <w:t xml:space="preserve"> 2008</w:t>
      </w:r>
      <w:r w:rsidRPr="008B718A">
        <w:rPr>
          <w:rFonts w:hint="eastAsia"/>
          <w:spacing w:val="-4"/>
          <w:lang w:val="en-GB"/>
        </w:rPr>
        <w:t>年</w:t>
      </w:r>
      <w:r w:rsidRPr="008B718A">
        <w:rPr>
          <w:rFonts w:hint="eastAsia"/>
          <w:spacing w:val="-4"/>
          <w:lang w:val="en-GB"/>
        </w:rPr>
        <w:t>11</w:t>
      </w:r>
      <w:r w:rsidRPr="008B718A">
        <w:rPr>
          <w:rFonts w:hint="eastAsia"/>
          <w:spacing w:val="-4"/>
          <w:lang w:val="en-GB"/>
        </w:rPr>
        <w:t>月</w:t>
      </w:r>
      <w:r w:rsidRPr="008B718A">
        <w:rPr>
          <w:rFonts w:hint="eastAsia"/>
          <w:spacing w:val="-4"/>
          <w:lang w:val="en-GB"/>
        </w:rPr>
        <w:t>18</w:t>
      </w:r>
      <w:r w:rsidRPr="008B718A">
        <w:rPr>
          <w:rFonts w:hint="eastAsia"/>
          <w:spacing w:val="-4"/>
          <w:lang w:val="en-GB"/>
        </w:rPr>
        <w:t>日第</w:t>
      </w:r>
      <w:r w:rsidRPr="008B718A">
        <w:rPr>
          <w:rFonts w:hint="eastAsia"/>
          <w:spacing w:val="-4"/>
          <w:lang w:val="en-GB"/>
        </w:rPr>
        <w:t>49</w:t>
      </w:r>
      <w:r w:rsidRPr="008B718A">
        <w:rPr>
          <w:rFonts w:hint="eastAsia"/>
          <w:spacing w:val="-4"/>
          <w:lang w:val="en-GB"/>
        </w:rPr>
        <w:t>次会议</w:t>
      </w:r>
      <w:r>
        <w:rPr>
          <w:rFonts w:hint="eastAsia"/>
          <w:spacing w:val="-4"/>
          <w:lang w:val="en-GB"/>
        </w:rPr>
        <w:t>参照</w:t>
      </w:r>
      <w:r w:rsidRPr="008B718A">
        <w:rPr>
          <w:rFonts w:hint="eastAsia"/>
          <w:spacing w:val="-4"/>
          <w:lang w:val="en-GB"/>
        </w:rPr>
        <w:t>载于协调准则</w:t>
      </w:r>
      <w:r>
        <w:rPr>
          <w:spacing w:val="-4"/>
          <w:lang w:val="en-GB"/>
        </w:rPr>
        <w:t>(</w:t>
      </w:r>
      <w:r w:rsidRPr="008B718A">
        <w:rPr>
          <w:spacing w:val="-4"/>
          <w:lang w:val="en-GB"/>
        </w:rPr>
        <w:t>HRI</w:t>
      </w:r>
      <w:r>
        <w:rPr>
          <w:spacing w:val="-4"/>
          <w:lang w:val="en-GB"/>
        </w:rPr>
        <w:t>/</w:t>
      </w:r>
      <w:r w:rsidRPr="008B718A">
        <w:rPr>
          <w:spacing w:val="-4"/>
          <w:lang w:val="en-GB"/>
        </w:rPr>
        <w:t>GEN</w:t>
      </w:r>
      <w:r>
        <w:rPr>
          <w:spacing w:val="-4"/>
          <w:lang w:val="en-GB"/>
        </w:rPr>
        <w:t>/</w:t>
      </w:r>
      <w:r w:rsidRPr="008B718A">
        <w:rPr>
          <w:spacing w:val="-4"/>
          <w:lang w:val="en-GB"/>
        </w:rPr>
        <w:t>2</w:t>
      </w:r>
      <w:r>
        <w:rPr>
          <w:spacing w:val="-4"/>
          <w:lang w:val="en-GB"/>
        </w:rPr>
        <w:t>/</w:t>
      </w:r>
      <w:r w:rsidRPr="008B718A">
        <w:rPr>
          <w:spacing w:val="-4"/>
          <w:lang w:val="en-GB"/>
        </w:rPr>
        <w:t>Rev.5</w:t>
      </w:r>
      <w:r>
        <w:rPr>
          <w:spacing w:val="-4"/>
          <w:lang w:val="en-GB"/>
        </w:rPr>
        <w:t>)</w:t>
      </w:r>
      <w:r>
        <w:rPr>
          <w:rFonts w:hint="eastAsia"/>
          <w:spacing w:val="-4"/>
          <w:lang w:val="en-GB"/>
        </w:rPr>
        <w:t>中</w:t>
      </w:r>
      <w:r w:rsidRPr="008B718A">
        <w:rPr>
          <w:rFonts w:hint="eastAsia"/>
          <w:spacing w:val="-4"/>
          <w:lang w:val="en-GB"/>
        </w:rPr>
        <w:t>的共同核心文件和条约专要文件准则通过。</w:t>
      </w:r>
    </w:p>
  </w:footnote>
  <w:footnote w:id="8">
    <w:p w:rsidR="00EA6CEF" w:rsidRPr="00E86F22" w:rsidRDefault="00EA6CEF" w:rsidP="00067EC3">
      <w:pPr>
        <w:pStyle w:val="FootnoteText"/>
        <w:rPr>
          <w:rFonts w:hint="eastAsia"/>
        </w:rPr>
      </w:pPr>
      <w:r>
        <w:rPr>
          <w:rStyle w:val="FootnoteReference"/>
        </w:rPr>
        <w:footnoteRef/>
      </w:r>
      <w:r>
        <w:rPr>
          <w:rFonts w:hint="eastAsia"/>
        </w:rPr>
        <w:tab/>
      </w:r>
      <w:r>
        <w:rPr>
          <w:rFonts w:hint="eastAsia"/>
          <w:lang w:val="en-GB"/>
        </w:rPr>
        <w:t>《第</w:t>
      </w:r>
      <w:r>
        <w:rPr>
          <w:rFonts w:hint="eastAsia"/>
          <w:lang w:val="en-GB"/>
        </w:rPr>
        <w:t>12</w:t>
      </w:r>
      <w:r>
        <w:rPr>
          <w:rFonts w:hint="eastAsia"/>
          <w:lang w:val="en-GB"/>
        </w:rPr>
        <w:t>号一般性意见》第</w:t>
      </w:r>
      <w:r>
        <w:rPr>
          <w:rFonts w:hint="eastAsia"/>
          <w:lang w:val="en-GB"/>
        </w:rPr>
        <w:t>13</w:t>
      </w:r>
      <w:r>
        <w:rPr>
          <w:rFonts w:hint="eastAsia"/>
          <w:lang w:val="en-GB"/>
        </w:rPr>
        <w:t>段；《第</w:t>
      </w:r>
      <w:r>
        <w:rPr>
          <w:rFonts w:hint="eastAsia"/>
          <w:lang w:val="en-GB"/>
        </w:rPr>
        <w:t>14</w:t>
      </w:r>
      <w:r>
        <w:rPr>
          <w:rFonts w:hint="eastAsia"/>
          <w:lang w:val="en-GB"/>
        </w:rPr>
        <w:t>号一般性意见》第</w:t>
      </w:r>
      <w:r>
        <w:rPr>
          <w:rFonts w:hint="eastAsia"/>
          <w:lang w:val="en-GB"/>
        </w:rPr>
        <w:t>27</w:t>
      </w:r>
      <w:r>
        <w:rPr>
          <w:rFonts w:hint="eastAsia"/>
          <w:lang w:val="en-GB"/>
        </w:rPr>
        <w:t>段。</w:t>
      </w:r>
    </w:p>
  </w:footnote>
  <w:footnote w:id="9">
    <w:p w:rsidR="00EA6CEF" w:rsidRPr="0043117B" w:rsidRDefault="00EA6CEF" w:rsidP="00067EC3">
      <w:pPr>
        <w:pStyle w:val="FootnoteText"/>
        <w:spacing w:line="240" w:lineRule="auto"/>
        <w:rPr>
          <w:rFonts w:hint="eastAsia"/>
          <w:lang w:val="en-GB"/>
        </w:rPr>
      </w:pPr>
      <w:r>
        <w:rPr>
          <w:rStyle w:val="FootnoteReference"/>
        </w:rPr>
        <w:footnoteRef/>
      </w:r>
      <w:r>
        <w:rPr>
          <w:rFonts w:hint="eastAsia"/>
          <w:lang w:val="en-GB"/>
        </w:rPr>
        <w:tab/>
      </w:r>
      <w:r>
        <w:rPr>
          <w:rFonts w:hint="eastAsia"/>
          <w:lang w:val="en-GB"/>
        </w:rPr>
        <w:t>《第</w:t>
      </w:r>
      <w:r>
        <w:rPr>
          <w:rFonts w:hint="eastAsia"/>
          <w:lang w:val="en-GB"/>
        </w:rPr>
        <w:t>19</w:t>
      </w:r>
      <w:r>
        <w:rPr>
          <w:rFonts w:hint="eastAsia"/>
          <w:lang w:val="en-GB"/>
        </w:rPr>
        <w:t>号一般性意见》第</w:t>
      </w:r>
      <w:r>
        <w:rPr>
          <w:rFonts w:hint="eastAsia"/>
          <w:lang w:val="en-GB"/>
        </w:rPr>
        <w:t>12</w:t>
      </w:r>
      <w:r>
        <w:rPr>
          <w:rFonts w:hint="eastAsia"/>
          <w:lang w:val="en-GB"/>
        </w:rPr>
        <w:t>段</w:t>
      </w:r>
      <w:r>
        <w:rPr>
          <w:rFonts w:hint="eastAsia"/>
          <w:lang w:val="en-GB"/>
        </w:rPr>
        <w:t>(a)</w:t>
      </w:r>
      <w:r>
        <w:rPr>
          <w:rFonts w:hint="eastAsia"/>
          <w:lang w:val="en-GB"/>
        </w:rPr>
        <w:t>至</w:t>
      </w:r>
      <w:r>
        <w:rPr>
          <w:rFonts w:hint="eastAsia"/>
          <w:lang w:val="en-GB"/>
        </w:rPr>
        <w:t>(i)</w:t>
      </w:r>
      <w:r>
        <w:rPr>
          <w:rFonts w:hint="eastAsia"/>
          <w:lang w:val="en-GB"/>
        </w:rPr>
        <w:t>。</w:t>
      </w:r>
    </w:p>
  </w:footnote>
  <w:footnote w:id="10">
    <w:p w:rsidR="00EA6CEF" w:rsidRPr="00B257AD" w:rsidRDefault="00EA6CEF" w:rsidP="00067EC3">
      <w:pPr>
        <w:pStyle w:val="FootnoteText"/>
        <w:spacing w:line="240" w:lineRule="auto"/>
        <w:rPr>
          <w:rFonts w:hint="eastAsia"/>
          <w:lang w:val="en-GB"/>
        </w:rPr>
      </w:pPr>
      <w:r>
        <w:rPr>
          <w:rStyle w:val="FootnoteReference"/>
        </w:rPr>
        <w:footnoteRef/>
      </w:r>
      <w:r>
        <w:rPr>
          <w:rFonts w:hint="eastAsia"/>
          <w:lang w:val="en-GB"/>
        </w:rPr>
        <w:tab/>
      </w:r>
      <w:r>
        <w:rPr>
          <w:rFonts w:hint="eastAsia"/>
          <w:lang w:val="en-GB"/>
        </w:rPr>
        <w:t>同上，第</w:t>
      </w:r>
      <w:r>
        <w:rPr>
          <w:rFonts w:hint="eastAsia"/>
          <w:lang w:val="en-GB"/>
        </w:rPr>
        <w:t>22</w:t>
      </w:r>
      <w:r>
        <w:rPr>
          <w:rFonts w:hint="eastAsia"/>
          <w:lang w:val="en-GB"/>
        </w:rPr>
        <w:t>段及第</w:t>
      </w:r>
      <w:r>
        <w:rPr>
          <w:rFonts w:hint="eastAsia"/>
          <w:lang w:val="en-GB"/>
        </w:rPr>
        <w:t>59</w:t>
      </w:r>
      <w:r>
        <w:rPr>
          <w:rFonts w:hint="eastAsia"/>
          <w:lang w:val="en-GB"/>
        </w:rPr>
        <w:t>段</w:t>
      </w:r>
      <w:r>
        <w:rPr>
          <w:rFonts w:hint="eastAsia"/>
          <w:lang w:val="en-GB"/>
        </w:rPr>
        <w:t>(a)</w:t>
      </w:r>
      <w:r>
        <w:rPr>
          <w:rFonts w:hint="eastAsia"/>
          <w:lang w:val="en-GB"/>
        </w:rPr>
        <w:t>。</w:t>
      </w:r>
    </w:p>
  </w:footnote>
  <w:footnote w:id="11">
    <w:p w:rsidR="00EA6CEF" w:rsidRPr="0043117B" w:rsidRDefault="00EA6CEF" w:rsidP="00067EC3">
      <w:pPr>
        <w:pStyle w:val="FootnoteText"/>
        <w:spacing w:line="240" w:lineRule="auto"/>
        <w:rPr>
          <w:rFonts w:hint="eastAsia"/>
          <w:lang w:val="en-GB"/>
        </w:rPr>
      </w:pPr>
      <w:r>
        <w:rPr>
          <w:rStyle w:val="FootnoteReference"/>
        </w:rPr>
        <w:footnoteRef/>
      </w:r>
      <w:r>
        <w:rPr>
          <w:rFonts w:hint="eastAsia"/>
        </w:rPr>
        <w:tab/>
      </w:r>
      <w:r>
        <w:rPr>
          <w:rFonts w:hint="eastAsia"/>
          <w:lang w:val="en-GB"/>
        </w:rPr>
        <w:t>同上，第</w:t>
      </w:r>
      <w:r>
        <w:rPr>
          <w:rFonts w:hint="eastAsia"/>
          <w:lang w:val="en-GB"/>
        </w:rPr>
        <w:t>4</w:t>
      </w:r>
      <w:r>
        <w:rPr>
          <w:rFonts w:hint="eastAsia"/>
          <w:lang w:val="en-GB"/>
        </w:rPr>
        <w:t>段</w:t>
      </w:r>
      <w:r>
        <w:rPr>
          <w:rFonts w:hint="eastAsia"/>
          <w:lang w:val="en-GB"/>
        </w:rPr>
        <w:t>(b)</w:t>
      </w:r>
      <w:r>
        <w:rPr>
          <w:rFonts w:hint="eastAsia"/>
          <w:lang w:val="en-GB"/>
        </w:rPr>
        <w:t>及第</w:t>
      </w:r>
      <w:r>
        <w:rPr>
          <w:rFonts w:hint="eastAsia"/>
          <w:lang w:val="en-GB"/>
        </w:rPr>
        <w:t>50</w:t>
      </w:r>
      <w:r>
        <w:rPr>
          <w:rFonts w:hint="eastAsia"/>
          <w:lang w:val="en-GB"/>
        </w:rPr>
        <w:t>段。</w:t>
      </w:r>
    </w:p>
  </w:footnote>
  <w:footnote w:id="12">
    <w:p w:rsidR="00EA6CEF" w:rsidRPr="0043117B" w:rsidRDefault="00EA6CEF" w:rsidP="00067EC3">
      <w:pPr>
        <w:pStyle w:val="FootnoteText"/>
        <w:spacing w:line="240" w:lineRule="auto"/>
        <w:rPr>
          <w:rFonts w:hint="eastAsia"/>
          <w:lang w:val="en-GB"/>
        </w:rPr>
      </w:pPr>
      <w:r>
        <w:rPr>
          <w:rStyle w:val="FootnoteReference"/>
        </w:rPr>
        <w:footnoteRef/>
      </w:r>
      <w:r>
        <w:rPr>
          <w:rFonts w:hint="eastAsia"/>
          <w:lang w:val="en-GB"/>
        </w:rPr>
        <w:tab/>
      </w:r>
      <w:r>
        <w:rPr>
          <w:rFonts w:hint="eastAsia"/>
          <w:lang w:val="en-GB"/>
        </w:rPr>
        <w:t>同上，第</w:t>
      </w:r>
      <w:r>
        <w:rPr>
          <w:rFonts w:hint="eastAsia"/>
          <w:lang w:val="en-GB"/>
        </w:rPr>
        <w:t>5</w:t>
      </w:r>
      <w:r>
        <w:rPr>
          <w:rFonts w:hint="eastAsia"/>
          <w:lang w:val="en-GB"/>
        </w:rPr>
        <w:t>段。</w:t>
      </w:r>
    </w:p>
  </w:footnote>
  <w:footnote w:id="13">
    <w:p w:rsidR="00EA6CEF" w:rsidRPr="00112747" w:rsidRDefault="00EA6CEF" w:rsidP="00067EC3">
      <w:pPr>
        <w:pStyle w:val="FootnoteText"/>
        <w:spacing w:line="240" w:lineRule="auto"/>
        <w:rPr>
          <w:rFonts w:hint="eastAsia"/>
        </w:rPr>
      </w:pPr>
      <w:r>
        <w:rPr>
          <w:rStyle w:val="FootnoteReference"/>
        </w:rPr>
        <w:footnoteRef/>
      </w:r>
      <w:r>
        <w:rPr>
          <w:rFonts w:hint="eastAsia"/>
        </w:rPr>
        <w:tab/>
      </w:r>
      <w:r>
        <w:rPr>
          <w:rFonts w:hint="eastAsia"/>
        </w:rPr>
        <w:t>《第</w:t>
      </w:r>
      <w:r>
        <w:rPr>
          <w:rFonts w:hint="eastAsia"/>
        </w:rPr>
        <w:t>16</w:t>
      </w:r>
      <w:r>
        <w:rPr>
          <w:rFonts w:hint="eastAsia"/>
        </w:rPr>
        <w:t>号一般性意见》第</w:t>
      </w:r>
      <w:r>
        <w:rPr>
          <w:rFonts w:hint="eastAsia"/>
        </w:rPr>
        <w:t>26</w:t>
      </w:r>
      <w:r>
        <w:rPr>
          <w:rFonts w:hint="eastAsia"/>
        </w:rPr>
        <w:t>段及《第</w:t>
      </w:r>
      <w:r>
        <w:rPr>
          <w:rFonts w:hint="eastAsia"/>
        </w:rPr>
        <w:t>19</w:t>
      </w:r>
      <w:r>
        <w:rPr>
          <w:rFonts w:hint="eastAsia"/>
        </w:rPr>
        <w:t>号一般性意见》第</w:t>
      </w:r>
      <w:r>
        <w:rPr>
          <w:rFonts w:hint="eastAsia"/>
        </w:rPr>
        <w:t>32</w:t>
      </w:r>
      <w:r>
        <w:rPr>
          <w:rFonts w:hint="eastAsia"/>
        </w:rPr>
        <w:t>段。</w:t>
      </w:r>
    </w:p>
  </w:footnote>
  <w:footnote w:id="14">
    <w:p w:rsidR="00EA6CEF" w:rsidRPr="00F86DB4" w:rsidRDefault="00EA6CEF" w:rsidP="00067EC3">
      <w:pPr>
        <w:pStyle w:val="FootnoteText"/>
        <w:spacing w:line="240" w:lineRule="auto"/>
        <w:rPr>
          <w:rFonts w:hint="eastAsia"/>
          <w:lang w:val="da-DK"/>
        </w:rPr>
      </w:pPr>
      <w:r>
        <w:rPr>
          <w:rStyle w:val="FootnoteReference"/>
        </w:rPr>
        <w:footnoteRef/>
      </w:r>
      <w:r>
        <w:rPr>
          <w:rFonts w:hint="eastAsia"/>
          <w:lang w:val="en-GB"/>
        </w:rPr>
        <w:tab/>
      </w:r>
      <w:r>
        <w:rPr>
          <w:rFonts w:hint="eastAsia"/>
          <w:lang w:val="da-DK"/>
        </w:rPr>
        <w:t>《第</w:t>
      </w:r>
      <w:r>
        <w:rPr>
          <w:rFonts w:hint="eastAsia"/>
          <w:lang w:val="da-DK"/>
        </w:rPr>
        <w:t>19</w:t>
      </w:r>
      <w:r>
        <w:rPr>
          <w:rFonts w:hint="eastAsia"/>
          <w:lang w:val="da-DK"/>
        </w:rPr>
        <w:t>号一般性意见》第</w:t>
      </w:r>
      <w:r>
        <w:rPr>
          <w:rFonts w:hint="eastAsia"/>
          <w:lang w:val="da-DK"/>
        </w:rPr>
        <w:t>16</w:t>
      </w:r>
      <w:r>
        <w:rPr>
          <w:rFonts w:hint="eastAsia"/>
          <w:lang w:val="da-DK"/>
        </w:rPr>
        <w:t>段及第</w:t>
      </w:r>
      <w:r>
        <w:rPr>
          <w:rFonts w:hint="eastAsia"/>
          <w:lang w:val="da-DK"/>
        </w:rPr>
        <w:t>34</w:t>
      </w:r>
      <w:r>
        <w:rPr>
          <w:rFonts w:hint="eastAsia"/>
          <w:lang w:val="da-DK"/>
        </w:rPr>
        <w:t>段。</w:t>
      </w:r>
    </w:p>
  </w:footnote>
  <w:footnote w:id="15">
    <w:p w:rsidR="00EA6CEF" w:rsidRPr="00FD5BA5" w:rsidRDefault="00EA6CEF" w:rsidP="00067EC3">
      <w:pPr>
        <w:pStyle w:val="FootnoteText"/>
        <w:spacing w:line="240" w:lineRule="auto"/>
        <w:rPr>
          <w:rFonts w:hint="eastAsia"/>
          <w:lang w:val="da-DK"/>
        </w:rPr>
      </w:pPr>
      <w:r>
        <w:rPr>
          <w:rStyle w:val="FootnoteReference"/>
        </w:rPr>
        <w:footnoteRef/>
      </w:r>
      <w:r>
        <w:rPr>
          <w:rFonts w:hint="eastAsia"/>
          <w:lang w:val="da-DK"/>
        </w:rPr>
        <w:tab/>
      </w:r>
      <w:r>
        <w:rPr>
          <w:rFonts w:hint="eastAsia"/>
          <w:lang w:val="da-DK"/>
        </w:rPr>
        <w:t>同上，第</w:t>
      </w:r>
      <w:r>
        <w:rPr>
          <w:rFonts w:hint="eastAsia"/>
          <w:lang w:val="da-DK"/>
        </w:rPr>
        <w:t>37</w:t>
      </w:r>
      <w:r>
        <w:rPr>
          <w:rFonts w:hint="eastAsia"/>
          <w:lang w:val="da-DK"/>
        </w:rPr>
        <w:t>段。</w:t>
      </w:r>
    </w:p>
  </w:footnote>
  <w:footnote w:id="16">
    <w:p w:rsidR="00EA6CEF" w:rsidRPr="000A29B4" w:rsidRDefault="00EA6CEF" w:rsidP="00067EC3">
      <w:pPr>
        <w:pStyle w:val="FootnoteText"/>
        <w:spacing w:line="240" w:lineRule="auto"/>
        <w:rPr>
          <w:rFonts w:hint="eastAsia"/>
          <w:lang w:val="da-DK"/>
        </w:rPr>
      </w:pPr>
      <w:r>
        <w:rPr>
          <w:rStyle w:val="FootnoteReference"/>
        </w:rPr>
        <w:footnoteRef/>
      </w:r>
      <w:r>
        <w:rPr>
          <w:rFonts w:hint="eastAsia"/>
          <w:lang w:val="da-DK"/>
        </w:rPr>
        <w:tab/>
      </w:r>
      <w:r>
        <w:rPr>
          <w:rFonts w:hint="eastAsia"/>
          <w:lang w:val="da-DK"/>
        </w:rPr>
        <w:t>同上，第</w:t>
      </w:r>
      <w:r>
        <w:rPr>
          <w:rFonts w:hint="eastAsia"/>
          <w:lang w:val="da-DK"/>
        </w:rPr>
        <w:t>18</w:t>
      </w:r>
      <w:r>
        <w:rPr>
          <w:rFonts w:hint="eastAsia"/>
          <w:lang w:val="da-DK"/>
        </w:rPr>
        <w:t>段及第</w:t>
      </w:r>
      <w:r>
        <w:rPr>
          <w:rFonts w:hint="eastAsia"/>
          <w:lang w:val="da-DK"/>
        </w:rPr>
        <w:t>28</w:t>
      </w:r>
      <w:r>
        <w:rPr>
          <w:rFonts w:hint="eastAsia"/>
          <w:lang w:val="da-DK"/>
        </w:rPr>
        <w:t>段；《第</w:t>
      </w:r>
      <w:r>
        <w:rPr>
          <w:rFonts w:hint="eastAsia"/>
          <w:lang w:val="da-DK"/>
        </w:rPr>
        <w:t>5</w:t>
      </w:r>
      <w:r>
        <w:rPr>
          <w:rFonts w:hint="eastAsia"/>
          <w:lang w:val="da-DK"/>
        </w:rPr>
        <w:t>号一般性意见》第</w:t>
      </w:r>
      <w:r>
        <w:rPr>
          <w:rFonts w:hint="eastAsia"/>
          <w:lang w:val="da-DK"/>
        </w:rPr>
        <w:t>30</w:t>
      </w:r>
      <w:r>
        <w:rPr>
          <w:rFonts w:hint="eastAsia"/>
          <w:lang w:val="da-DK"/>
        </w:rPr>
        <w:t>段；《第</w:t>
      </w:r>
      <w:r>
        <w:rPr>
          <w:rFonts w:hint="eastAsia"/>
          <w:lang w:val="da-DK"/>
        </w:rPr>
        <w:t>6</w:t>
      </w:r>
      <w:r>
        <w:rPr>
          <w:rFonts w:hint="eastAsia"/>
          <w:lang w:val="da-DK"/>
        </w:rPr>
        <w:t>号一般性意见》第</w:t>
      </w:r>
      <w:r>
        <w:rPr>
          <w:rFonts w:hint="eastAsia"/>
          <w:lang w:val="da-DK"/>
        </w:rPr>
        <w:t>31</w:t>
      </w:r>
      <w:r>
        <w:rPr>
          <w:rFonts w:hint="eastAsia"/>
          <w:lang w:val="da-DK"/>
        </w:rPr>
        <w:t>段。</w:t>
      </w:r>
    </w:p>
  </w:footnote>
  <w:footnote w:id="17">
    <w:p w:rsidR="00EA6CEF" w:rsidRPr="00075655" w:rsidRDefault="00EA6CEF" w:rsidP="00067EC3">
      <w:pPr>
        <w:pStyle w:val="FootnoteText"/>
        <w:spacing w:line="240" w:lineRule="auto"/>
        <w:rPr>
          <w:rFonts w:hint="eastAsia"/>
          <w:lang w:val="da-DK"/>
        </w:rPr>
      </w:pPr>
      <w:r>
        <w:rPr>
          <w:rStyle w:val="FootnoteReference"/>
        </w:rPr>
        <w:footnoteRef/>
      </w:r>
      <w:r>
        <w:rPr>
          <w:rFonts w:hint="eastAsia"/>
          <w:lang w:val="da-DK"/>
        </w:rPr>
        <w:tab/>
      </w:r>
      <w:r>
        <w:rPr>
          <w:rFonts w:hint="eastAsia"/>
          <w:lang w:val="da-DK"/>
        </w:rPr>
        <w:t>《第</w:t>
      </w:r>
      <w:r>
        <w:rPr>
          <w:rFonts w:hint="eastAsia"/>
          <w:lang w:val="da-DK"/>
        </w:rPr>
        <w:t>19</w:t>
      </w:r>
      <w:r>
        <w:rPr>
          <w:rFonts w:hint="eastAsia"/>
          <w:lang w:val="da-DK"/>
        </w:rPr>
        <w:t>号一般性意见》第</w:t>
      </w:r>
      <w:r>
        <w:rPr>
          <w:rFonts w:hint="eastAsia"/>
          <w:lang w:val="da-DK"/>
        </w:rPr>
        <w:t>15</w:t>
      </w:r>
      <w:r>
        <w:rPr>
          <w:rFonts w:hint="eastAsia"/>
          <w:lang w:val="da-DK"/>
        </w:rPr>
        <w:t>、</w:t>
      </w:r>
      <w:r>
        <w:rPr>
          <w:rFonts w:hint="eastAsia"/>
          <w:lang w:val="da-DK"/>
        </w:rPr>
        <w:t>18</w:t>
      </w:r>
      <w:r>
        <w:rPr>
          <w:rFonts w:hint="eastAsia"/>
          <w:lang w:val="da-DK"/>
        </w:rPr>
        <w:t>及第</w:t>
      </w:r>
      <w:r>
        <w:rPr>
          <w:rFonts w:hint="eastAsia"/>
          <w:lang w:val="da-DK"/>
        </w:rPr>
        <w:t>20</w:t>
      </w:r>
      <w:r>
        <w:rPr>
          <w:rFonts w:hint="eastAsia"/>
          <w:lang w:val="da-DK"/>
        </w:rPr>
        <w:t>段；《第</w:t>
      </w:r>
      <w:r>
        <w:rPr>
          <w:rFonts w:hint="eastAsia"/>
          <w:lang w:val="da-DK"/>
        </w:rPr>
        <w:t>5</w:t>
      </w:r>
      <w:r>
        <w:rPr>
          <w:rFonts w:hint="eastAsia"/>
          <w:lang w:val="da-DK"/>
        </w:rPr>
        <w:t>号一般性意见》第</w:t>
      </w:r>
      <w:r>
        <w:rPr>
          <w:rFonts w:hint="eastAsia"/>
          <w:lang w:val="da-DK"/>
        </w:rPr>
        <w:t>30</w:t>
      </w:r>
      <w:r>
        <w:rPr>
          <w:rFonts w:hint="eastAsia"/>
          <w:lang w:val="da-DK"/>
        </w:rPr>
        <w:t>段；《第</w:t>
      </w:r>
      <w:r>
        <w:rPr>
          <w:rFonts w:hint="eastAsia"/>
          <w:lang w:val="da-DK"/>
        </w:rPr>
        <w:t>6</w:t>
      </w:r>
      <w:r>
        <w:rPr>
          <w:rFonts w:hint="eastAsia"/>
          <w:lang w:val="da-DK"/>
        </w:rPr>
        <w:t>号一般性意见》第</w:t>
      </w:r>
      <w:r>
        <w:rPr>
          <w:rFonts w:hint="eastAsia"/>
          <w:lang w:val="da-DK"/>
        </w:rPr>
        <w:t>31</w:t>
      </w:r>
      <w:r>
        <w:rPr>
          <w:rFonts w:hint="eastAsia"/>
          <w:lang w:val="da-DK"/>
        </w:rPr>
        <w:t>段。</w:t>
      </w:r>
    </w:p>
  </w:footnote>
  <w:footnote w:id="18">
    <w:p w:rsidR="00EA6CEF" w:rsidRPr="005E2F77" w:rsidRDefault="00EA6CEF" w:rsidP="00067EC3">
      <w:pPr>
        <w:pStyle w:val="FootnoteText"/>
        <w:spacing w:line="240" w:lineRule="auto"/>
        <w:rPr>
          <w:rFonts w:hint="eastAsia"/>
          <w:lang w:val="da-DK"/>
        </w:rPr>
      </w:pPr>
      <w:r>
        <w:rPr>
          <w:rStyle w:val="FootnoteReference"/>
        </w:rPr>
        <w:footnoteRef/>
      </w:r>
      <w:r>
        <w:rPr>
          <w:rFonts w:hint="eastAsia"/>
          <w:lang w:val="da-DK"/>
        </w:rPr>
        <w:tab/>
      </w:r>
      <w:r>
        <w:rPr>
          <w:rFonts w:hint="eastAsia"/>
          <w:lang w:val="da-DK"/>
        </w:rPr>
        <w:t>《第</w:t>
      </w:r>
      <w:r>
        <w:rPr>
          <w:rFonts w:hint="eastAsia"/>
          <w:lang w:val="da-DK"/>
        </w:rPr>
        <w:t>19</w:t>
      </w:r>
      <w:r>
        <w:rPr>
          <w:rFonts w:hint="eastAsia"/>
          <w:lang w:val="da-DK"/>
        </w:rPr>
        <w:t>号一般性意见》第</w:t>
      </w:r>
      <w:r>
        <w:rPr>
          <w:rFonts w:hint="eastAsia"/>
          <w:lang w:val="da-DK"/>
        </w:rPr>
        <w:t>19</w:t>
      </w:r>
      <w:r>
        <w:rPr>
          <w:rFonts w:hint="eastAsia"/>
          <w:lang w:val="da-DK"/>
        </w:rPr>
        <w:t>段。</w:t>
      </w:r>
    </w:p>
  </w:footnote>
  <w:footnote w:id="19">
    <w:p w:rsidR="00EA6CEF" w:rsidRPr="006B6D64" w:rsidRDefault="00EA6CEF" w:rsidP="00067EC3">
      <w:pPr>
        <w:pStyle w:val="FootnoteText"/>
        <w:spacing w:line="240" w:lineRule="auto"/>
        <w:rPr>
          <w:rFonts w:hint="eastAsia"/>
          <w:lang w:val="da-DK"/>
        </w:rPr>
      </w:pPr>
      <w:r>
        <w:rPr>
          <w:rStyle w:val="FootnoteReference"/>
        </w:rPr>
        <w:footnoteRef/>
      </w:r>
      <w:r>
        <w:rPr>
          <w:rFonts w:hint="eastAsia"/>
          <w:lang w:val="da-DK"/>
        </w:rPr>
        <w:tab/>
      </w:r>
      <w:r>
        <w:rPr>
          <w:rFonts w:hint="eastAsia"/>
          <w:lang w:val="da-DK"/>
        </w:rPr>
        <w:t>同上。</w:t>
      </w:r>
    </w:p>
  </w:footnote>
  <w:footnote w:id="20">
    <w:p w:rsidR="00EA6CEF" w:rsidRPr="00EA6F9F" w:rsidRDefault="00EA6CEF" w:rsidP="00067EC3">
      <w:pPr>
        <w:pStyle w:val="FootnoteText"/>
        <w:spacing w:line="240" w:lineRule="auto"/>
        <w:rPr>
          <w:rFonts w:hint="eastAsia"/>
          <w:lang w:val="en-GB"/>
        </w:rPr>
      </w:pPr>
      <w:r>
        <w:rPr>
          <w:rStyle w:val="FootnoteReference"/>
        </w:rPr>
        <w:footnoteRef/>
      </w:r>
      <w:r>
        <w:rPr>
          <w:rFonts w:hint="eastAsia"/>
          <w:lang w:val="en-GB"/>
        </w:rPr>
        <w:tab/>
      </w:r>
      <w:r>
        <w:rPr>
          <w:rFonts w:hint="eastAsia"/>
          <w:lang w:val="en-GB"/>
        </w:rPr>
        <w:t>《第</w:t>
      </w:r>
      <w:r>
        <w:rPr>
          <w:rFonts w:hint="eastAsia"/>
          <w:lang w:val="en-GB"/>
        </w:rPr>
        <w:t>16</w:t>
      </w:r>
      <w:r>
        <w:rPr>
          <w:rFonts w:hint="eastAsia"/>
          <w:lang w:val="en-GB"/>
        </w:rPr>
        <w:t>号一般性意见》第</w:t>
      </w:r>
      <w:r>
        <w:rPr>
          <w:rFonts w:hint="eastAsia"/>
          <w:lang w:val="en-GB"/>
        </w:rPr>
        <w:t>26</w:t>
      </w:r>
      <w:r>
        <w:rPr>
          <w:rFonts w:hint="eastAsia"/>
          <w:lang w:val="en-GB"/>
        </w:rPr>
        <w:t>段；另见《第</w:t>
      </w:r>
      <w:r>
        <w:rPr>
          <w:rFonts w:hint="eastAsia"/>
          <w:lang w:val="en-GB"/>
        </w:rPr>
        <w:t>20</w:t>
      </w:r>
      <w:r>
        <w:rPr>
          <w:rFonts w:hint="eastAsia"/>
          <w:lang w:val="en-GB"/>
        </w:rPr>
        <w:t>号一般性意见》草案第</w:t>
      </w:r>
      <w:r>
        <w:rPr>
          <w:rFonts w:hint="eastAsia"/>
          <w:lang w:val="en-GB"/>
        </w:rPr>
        <w:t>10</w:t>
      </w:r>
      <w:r>
        <w:rPr>
          <w:rFonts w:hint="eastAsia"/>
          <w:lang w:val="en-GB"/>
        </w:rPr>
        <w:t>段</w:t>
      </w:r>
      <w:r>
        <w:rPr>
          <w:rFonts w:hint="eastAsia"/>
          <w:lang w:val="en-GB"/>
        </w:rPr>
        <w:t>(b)(</w:t>
      </w:r>
      <w:r>
        <w:rPr>
          <w:rFonts w:hint="eastAsia"/>
          <w:lang w:val="en-GB"/>
        </w:rPr>
        <w:t>七</w:t>
      </w:r>
      <w:r>
        <w:rPr>
          <w:rFonts w:hint="eastAsia"/>
          <w:lang w:val="en-GB"/>
        </w:rPr>
        <w:t>)</w:t>
      </w:r>
      <w:r>
        <w:rPr>
          <w:rFonts w:hint="eastAsia"/>
          <w:lang w:val="en-GB"/>
        </w:rPr>
        <w:t>及第</w:t>
      </w:r>
      <w:r>
        <w:rPr>
          <w:rFonts w:hint="eastAsia"/>
          <w:lang w:val="en-GB"/>
        </w:rPr>
        <w:t>16</w:t>
      </w:r>
      <w:r>
        <w:rPr>
          <w:rFonts w:hint="eastAsia"/>
          <w:lang w:val="en-GB"/>
        </w:rPr>
        <w:t>段。</w:t>
      </w:r>
    </w:p>
  </w:footnote>
  <w:footnote w:id="21">
    <w:p w:rsidR="00EA6CEF" w:rsidRPr="003E2462" w:rsidRDefault="00EA6CEF" w:rsidP="00C61489">
      <w:pPr>
        <w:pStyle w:val="EndnoteText"/>
        <w:rPr>
          <w:lang w:val="en-GB"/>
        </w:rPr>
      </w:pPr>
      <w:r>
        <w:rPr>
          <w:rStyle w:val="FootnoteReference"/>
        </w:rPr>
        <w:footnoteRef/>
      </w:r>
      <w:r>
        <w:rPr>
          <w:rFonts w:hint="eastAsia"/>
          <w:lang w:val="en-GB"/>
        </w:rPr>
        <w:tab/>
      </w:r>
      <w:r>
        <w:rPr>
          <w:rFonts w:hint="eastAsia"/>
          <w:lang w:val="en-GB"/>
        </w:rPr>
        <w:t>《第</w:t>
      </w:r>
      <w:r>
        <w:rPr>
          <w:rFonts w:hint="eastAsia"/>
          <w:lang w:val="en-GB"/>
        </w:rPr>
        <w:t>18</w:t>
      </w:r>
      <w:r>
        <w:rPr>
          <w:rFonts w:hint="eastAsia"/>
          <w:lang w:val="en-GB"/>
        </w:rPr>
        <w:t>号一般性意见》第</w:t>
      </w:r>
      <w:r>
        <w:rPr>
          <w:rFonts w:hint="eastAsia"/>
          <w:lang w:val="en-GB"/>
        </w:rPr>
        <w:t>24</w:t>
      </w:r>
      <w:r>
        <w:rPr>
          <w:rFonts w:hint="eastAsia"/>
          <w:lang w:val="en-GB"/>
        </w:rPr>
        <w:t>段。</w:t>
      </w:r>
    </w:p>
  </w:footnote>
  <w:footnote w:id="22">
    <w:p w:rsidR="00EA6CEF" w:rsidRPr="003E2462" w:rsidRDefault="00EA6CEF" w:rsidP="00C61489">
      <w:pPr>
        <w:pStyle w:val="EndnoteText"/>
        <w:rPr>
          <w:rFonts w:hint="eastAsia"/>
          <w:lang w:val="en-GB"/>
        </w:rPr>
      </w:pPr>
      <w:r>
        <w:rPr>
          <w:rStyle w:val="FootnoteReference"/>
        </w:rPr>
        <w:footnoteRef/>
      </w:r>
      <w:r>
        <w:rPr>
          <w:rFonts w:hint="eastAsia"/>
          <w:lang w:val="en-GB"/>
        </w:rPr>
        <w:tab/>
      </w:r>
      <w:r>
        <w:rPr>
          <w:rFonts w:hint="eastAsia"/>
          <w:lang w:val="en-GB"/>
        </w:rPr>
        <w:t>同上，第</w:t>
      </w:r>
      <w:r>
        <w:rPr>
          <w:rFonts w:hint="eastAsia"/>
          <w:lang w:val="en-GB"/>
        </w:rPr>
        <w:t>15</w:t>
      </w:r>
      <w:r>
        <w:rPr>
          <w:rFonts w:hint="eastAsia"/>
          <w:lang w:val="en-GB"/>
        </w:rPr>
        <w:t>段。</w:t>
      </w:r>
    </w:p>
  </w:footnote>
  <w:footnote w:id="23">
    <w:p w:rsidR="00EA6CEF" w:rsidRPr="00173F8F" w:rsidRDefault="00EA6CEF" w:rsidP="00C61489">
      <w:pPr>
        <w:pStyle w:val="EndnoteText"/>
        <w:rPr>
          <w:rFonts w:hint="eastAsia"/>
          <w:lang w:val="en-GB"/>
        </w:rPr>
      </w:pPr>
      <w:r>
        <w:rPr>
          <w:rStyle w:val="FootnoteReference"/>
        </w:rPr>
        <w:footnoteRef/>
      </w:r>
      <w:r>
        <w:rPr>
          <w:rFonts w:hint="eastAsia"/>
        </w:rPr>
        <w:tab/>
      </w:r>
      <w:r>
        <w:rPr>
          <w:rFonts w:hint="eastAsia"/>
          <w:lang w:val="en-GB"/>
        </w:rPr>
        <w:t>《第</w:t>
      </w:r>
      <w:r>
        <w:rPr>
          <w:rFonts w:hint="eastAsia"/>
          <w:lang w:val="en-GB"/>
        </w:rPr>
        <w:t>16</w:t>
      </w:r>
      <w:r>
        <w:rPr>
          <w:rFonts w:hint="eastAsia"/>
          <w:lang w:val="en-GB"/>
        </w:rPr>
        <w:t>号一般性意见》第</w:t>
      </w:r>
      <w:r>
        <w:rPr>
          <w:rFonts w:hint="eastAsia"/>
          <w:lang w:val="en-GB"/>
        </w:rPr>
        <w:t>27</w:t>
      </w:r>
      <w:r>
        <w:rPr>
          <w:rFonts w:hint="eastAsia"/>
          <w:lang w:val="en-GB"/>
        </w:rPr>
        <w:t>段；《第</w:t>
      </w:r>
      <w:r>
        <w:rPr>
          <w:rFonts w:hint="eastAsia"/>
          <w:lang w:val="en-GB"/>
        </w:rPr>
        <w:t>14</w:t>
      </w:r>
      <w:r>
        <w:rPr>
          <w:rFonts w:hint="eastAsia"/>
          <w:lang w:val="en-GB"/>
        </w:rPr>
        <w:t>号一般性意见》第</w:t>
      </w:r>
      <w:r>
        <w:rPr>
          <w:rFonts w:hint="eastAsia"/>
          <w:lang w:val="en-GB"/>
        </w:rPr>
        <w:t>21</w:t>
      </w:r>
      <w:r>
        <w:rPr>
          <w:rFonts w:hint="eastAsia"/>
          <w:lang w:val="en-GB"/>
        </w:rPr>
        <w:t>段及第</w:t>
      </w:r>
      <w:r>
        <w:rPr>
          <w:rFonts w:hint="eastAsia"/>
          <w:lang w:val="en-GB"/>
        </w:rPr>
        <w:t>51</w:t>
      </w:r>
      <w:r>
        <w:rPr>
          <w:rFonts w:hint="eastAsia"/>
          <w:lang w:val="en-GB"/>
        </w:rPr>
        <w:t>段。</w:t>
      </w:r>
    </w:p>
  </w:footnote>
  <w:footnote w:id="24">
    <w:p w:rsidR="00EA6CEF" w:rsidRPr="00136331" w:rsidRDefault="00EA6CEF" w:rsidP="00C61489">
      <w:pPr>
        <w:pStyle w:val="EndnoteText"/>
        <w:rPr>
          <w:rFonts w:hint="eastAsia"/>
        </w:rPr>
      </w:pPr>
      <w:r>
        <w:rPr>
          <w:rStyle w:val="FootnoteReference"/>
        </w:rPr>
        <w:footnoteRef/>
      </w:r>
      <w:r>
        <w:rPr>
          <w:rFonts w:hint="eastAsia"/>
          <w:lang w:val="fr-FR"/>
        </w:rPr>
        <w:tab/>
      </w:r>
      <w:r>
        <w:rPr>
          <w:rFonts w:hint="eastAsia"/>
        </w:rPr>
        <w:t>《第</w:t>
      </w:r>
      <w:r w:rsidRPr="00136331">
        <w:rPr>
          <w:rFonts w:hint="eastAsia"/>
          <w:lang w:val="fr-FR"/>
        </w:rPr>
        <w:t>16</w:t>
      </w:r>
      <w:r>
        <w:rPr>
          <w:rFonts w:hint="eastAsia"/>
          <w:lang w:val="fr-FR"/>
        </w:rPr>
        <w:t>号一般性意见》第</w:t>
      </w:r>
      <w:r>
        <w:rPr>
          <w:rFonts w:hint="eastAsia"/>
          <w:lang w:val="fr-FR"/>
        </w:rPr>
        <w:t>27</w:t>
      </w:r>
      <w:r>
        <w:rPr>
          <w:rFonts w:hint="eastAsia"/>
          <w:lang w:val="fr-FR"/>
        </w:rPr>
        <w:t>段。</w:t>
      </w:r>
    </w:p>
  </w:footnote>
  <w:footnote w:id="25">
    <w:p w:rsidR="00EA6CEF" w:rsidRPr="00136331" w:rsidRDefault="00EA6CEF" w:rsidP="00C61489">
      <w:pPr>
        <w:pStyle w:val="EndnoteText"/>
        <w:rPr>
          <w:rFonts w:hint="eastAsia"/>
        </w:rPr>
      </w:pPr>
      <w:r w:rsidRPr="00136331">
        <w:rPr>
          <w:rStyle w:val="FootnoteReference"/>
        </w:rPr>
        <w:footnoteRef/>
      </w:r>
      <w:r>
        <w:rPr>
          <w:rFonts w:hint="eastAsia"/>
          <w:lang w:val="en-GB"/>
        </w:rPr>
        <w:tab/>
      </w:r>
      <w:r w:rsidRPr="00136331">
        <w:rPr>
          <w:rFonts w:hint="eastAsia"/>
          <w:lang w:val="en-GB"/>
        </w:rPr>
        <w:t>见委员会</w:t>
      </w:r>
      <w:r>
        <w:rPr>
          <w:rFonts w:hint="eastAsia"/>
          <w:lang w:val="en-GB"/>
        </w:rPr>
        <w:t>《</w:t>
      </w:r>
      <w:r w:rsidRPr="00136331">
        <w:rPr>
          <w:rFonts w:hint="eastAsia"/>
          <w:lang w:val="en-GB"/>
        </w:rPr>
        <w:t>贫穷与</w:t>
      </w:r>
      <w:r>
        <w:rPr>
          <w:rFonts w:hint="eastAsia"/>
          <w:lang w:val="en-GB"/>
        </w:rPr>
        <w:t>〈</w:t>
      </w:r>
      <w:r w:rsidRPr="00136331">
        <w:rPr>
          <w:rFonts w:hint="eastAsia"/>
          <w:lang w:val="en-GB"/>
        </w:rPr>
        <w:t>经济、社会、文化权利国际</w:t>
      </w:r>
      <w:r>
        <w:rPr>
          <w:rFonts w:hint="eastAsia"/>
          <w:lang w:val="en-GB"/>
        </w:rPr>
        <w:t>公约〉》</w:t>
      </w:r>
      <w:r>
        <w:rPr>
          <w:rFonts w:hint="eastAsia"/>
          <w:lang w:val="en-GB"/>
        </w:rPr>
        <w:t>(2001</w:t>
      </w:r>
      <w:r>
        <w:rPr>
          <w:rFonts w:hint="eastAsia"/>
          <w:lang w:val="en-GB"/>
        </w:rPr>
        <w:t>年</w:t>
      </w:r>
      <w:r>
        <w:rPr>
          <w:rFonts w:hint="eastAsia"/>
          <w:lang w:val="en-GB"/>
        </w:rPr>
        <w:t>)</w:t>
      </w:r>
      <w:r>
        <w:rPr>
          <w:rFonts w:hint="eastAsia"/>
          <w:lang w:val="en-GB"/>
        </w:rPr>
        <w:t>。</w:t>
      </w:r>
    </w:p>
  </w:footnote>
  <w:footnote w:id="26">
    <w:p w:rsidR="00EA6CEF" w:rsidRPr="00732925" w:rsidRDefault="00EA6CEF" w:rsidP="00C61489">
      <w:pPr>
        <w:pStyle w:val="EndnoteText"/>
        <w:rPr>
          <w:rFonts w:hint="eastAsia"/>
          <w:lang w:val="en-GB"/>
        </w:rPr>
      </w:pPr>
      <w:r>
        <w:rPr>
          <w:rStyle w:val="FootnoteReference"/>
        </w:rPr>
        <w:footnoteRef/>
      </w:r>
      <w:r>
        <w:rPr>
          <w:rFonts w:hint="eastAsia"/>
          <w:lang w:val="en-GB"/>
        </w:rPr>
        <w:tab/>
      </w:r>
      <w:r>
        <w:rPr>
          <w:rFonts w:hint="eastAsia"/>
          <w:lang w:val="en-GB"/>
        </w:rPr>
        <w:t>《第</w:t>
      </w:r>
      <w:r>
        <w:rPr>
          <w:rFonts w:hint="eastAsia"/>
          <w:lang w:val="en-GB"/>
        </w:rPr>
        <w:t>12</w:t>
      </w:r>
      <w:r>
        <w:rPr>
          <w:rFonts w:hint="eastAsia"/>
          <w:lang w:val="en-GB"/>
        </w:rPr>
        <w:t>号一般性意见》第</w:t>
      </w:r>
      <w:r>
        <w:rPr>
          <w:rFonts w:hint="eastAsia"/>
          <w:lang w:val="en-GB"/>
        </w:rPr>
        <w:t>8</w:t>
      </w:r>
      <w:r>
        <w:rPr>
          <w:rFonts w:hint="eastAsia"/>
          <w:lang w:val="en-GB"/>
        </w:rPr>
        <w:t>段。</w:t>
      </w:r>
    </w:p>
  </w:footnote>
  <w:footnote w:id="27">
    <w:p w:rsidR="00EA6CEF" w:rsidRPr="005D0CA5" w:rsidRDefault="00EA6CEF" w:rsidP="00C61489">
      <w:pPr>
        <w:pStyle w:val="EndnoteText"/>
        <w:rPr>
          <w:rFonts w:hint="eastAsia"/>
        </w:rPr>
      </w:pPr>
      <w:r>
        <w:rPr>
          <w:rStyle w:val="FootnoteReference"/>
        </w:rPr>
        <w:footnoteRef/>
      </w:r>
      <w:r>
        <w:rPr>
          <w:rFonts w:hint="eastAsia"/>
        </w:rPr>
        <w:tab/>
      </w:r>
      <w:r>
        <w:rPr>
          <w:rFonts w:hint="eastAsia"/>
        </w:rPr>
        <w:t>《第</w:t>
      </w:r>
      <w:r>
        <w:rPr>
          <w:rFonts w:hint="eastAsia"/>
        </w:rPr>
        <w:t>15</w:t>
      </w:r>
      <w:r>
        <w:rPr>
          <w:rFonts w:hint="eastAsia"/>
        </w:rPr>
        <w:t>号一般性意见》第</w:t>
      </w:r>
      <w:r>
        <w:rPr>
          <w:rFonts w:hint="eastAsia"/>
        </w:rPr>
        <w:t>7</w:t>
      </w:r>
      <w:r>
        <w:rPr>
          <w:rFonts w:hint="eastAsia"/>
        </w:rPr>
        <w:t>段。</w:t>
      </w:r>
    </w:p>
  </w:footnote>
  <w:footnote w:id="28">
    <w:p w:rsidR="00EA6CEF" w:rsidRPr="00852950" w:rsidRDefault="00EA6CEF" w:rsidP="00C61489">
      <w:pPr>
        <w:pStyle w:val="EndnoteText"/>
        <w:rPr>
          <w:rFonts w:hint="eastAsia"/>
        </w:rPr>
      </w:pPr>
      <w:r>
        <w:rPr>
          <w:rStyle w:val="FootnoteReference"/>
        </w:rPr>
        <w:footnoteRef/>
      </w:r>
      <w:r>
        <w:rPr>
          <w:rFonts w:hint="eastAsia"/>
        </w:rPr>
        <w:tab/>
      </w:r>
      <w:r>
        <w:rPr>
          <w:rFonts w:hint="eastAsia"/>
        </w:rPr>
        <w:t>联合国粮食及农业组织理事会第</w:t>
      </w:r>
      <w:r>
        <w:rPr>
          <w:rFonts w:hint="eastAsia"/>
        </w:rPr>
        <w:t>127</w:t>
      </w:r>
      <w:r>
        <w:rPr>
          <w:rFonts w:hint="eastAsia"/>
        </w:rPr>
        <w:t>届会议于</w:t>
      </w:r>
      <w:r>
        <w:rPr>
          <w:rFonts w:hint="eastAsia"/>
        </w:rPr>
        <w:t>2004</w:t>
      </w:r>
      <w:r>
        <w:rPr>
          <w:rFonts w:hint="eastAsia"/>
        </w:rPr>
        <w:t>年</w:t>
      </w:r>
      <w:r>
        <w:rPr>
          <w:rFonts w:hint="eastAsia"/>
        </w:rPr>
        <w:t>11</w:t>
      </w:r>
      <w:r>
        <w:rPr>
          <w:rFonts w:hint="eastAsia"/>
        </w:rPr>
        <w:t>月通过。</w:t>
      </w:r>
    </w:p>
  </w:footnote>
  <w:footnote w:id="29">
    <w:p w:rsidR="00EA6CEF" w:rsidRPr="00F02625" w:rsidRDefault="00EA6CEF" w:rsidP="00C61489">
      <w:pPr>
        <w:pStyle w:val="EndnoteText"/>
        <w:rPr>
          <w:rFonts w:hint="eastAsia"/>
          <w:lang w:val="en-GB"/>
        </w:rPr>
      </w:pPr>
      <w:r>
        <w:rPr>
          <w:rStyle w:val="FootnoteReference"/>
        </w:rPr>
        <w:footnoteRef/>
      </w:r>
      <w:r>
        <w:rPr>
          <w:rFonts w:hint="eastAsia"/>
          <w:lang w:val="en-GB"/>
        </w:rPr>
        <w:tab/>
      </w:r>
      <w:r>
        <w:rPr>
          <w:rFonts w:hint="eastAsia"/>
          <w:lang w:val="en-GB"/>
        </w:rPr>
        <w:t>《第</w:t>
      </w:r>
      <w:r>
        <w:rPr>
          <w:rFonts w:hint="eastAsia"/>
          <w:lang w:val="en-GB"/>
        </w:rPr>
        <w:t>15</w:t>
      </w:r>
      <w:r>
        <w:rPr>
          <w:rFonts w:hint="eastAsia"/>
          <w:lang w:val="en-GB"/>
        </w:rPr>
        <w:t>号一般性意见》第</w:t>
      </w:r>
      <w:r>
        <w:rPr>
          <w:rFonts w:hint="eastAsia"/>
          <w:lang w:val="en-GB"/>
        </w:rPr>
        <w:t>12</w:t>
      </w:r>
      <w:r>
        <w:rPr>
          <w:rFonts w:hint="eastAsia"/>
          <w:lang w:val="en-GB"/>
        </w:rPr>
        <w:t>段</w:t>
      </w:r>
      <w:r>
        <w:rPr>
          <w:rFonts w:hint="eastAsia"/>
          <w:lang w:val="en-GB"/>
        </w:rPr>
        <w:t>(a)</w:t>
      </w:r>
      <w:r>
        <w:rPr>
          <w:rFonts w:hint="eastAsia"/>
          <w:lang w:val="en-GB"/>
        </w:rPr>
        <w:t>及第</w:t>
      </w:r>
      <w:r>
        <w:rPr>
          <w:rFonts w:hint="eastAsia"/>
          <w:lang w:val="en-GB"/>
        </w:rPr>
        <w:t>37</w:t>
      </w:r>
      <w:r>
        <w:rPr>
          <w:rFonts w:hint="eastAsia"/>
          <w:lang w:val="en-GB"/>
        </w:rPr>
        <w:t>段</w:t>
      </w:r>
      <w:r>
        <w:rPr>
          <w:rFonts w:hint="eastAsia"/>
          <w:lang w:val="en-GB"/>
        </w:rPr>
        <w:t>(a)</w:t>
      </w:r>
      <w:r>
        <w:rPr>
          <w:rFonts w:hint="eastAsia"/>
          <w:lang w:val="en-GB"/>
        </w:rPr>
        <w:t>；《第</w:t>
      </w:r>
      <w:r>
        <w:rPr>
          <w:rFonts w:hint="eastAsia"/>
          <w:lang w:val="en-GB"/>
        </w:rPr>
        <w:t>14</w:t>
      </w:r>
      <w:r>
        <w:rPr>
          <w:rFonts w:hint="eastAsia"/>
          <w:lang w:val="en-GB"/>
        </w:rPr>
        <w:t>号一般性意见》第</w:t>
      </w:r>
      <w:r>
        <w:rPr>
          <w:rFonts w:hint="eastAsia"/>
          <w:lang w:val="en-GB"/>
        </w:rPr>
        <w:t>43</w:t>
      </w:r>
      <w:r>
        <w:rPr>
          <w:rFonts w:hint="eastAsia"/>
          <w:lang w:val="en-GB"/>
        </w:rPr>
        <w:t>段</w:t>
      </w:r>
      <w:r>
        <w:rPr>
          <w:rFonts w:hint="eastAsia"/>
          <w:lang w:val="en-GB"/>
        </w:rPr>
        <w:t>(c)</w:t>
      </w:r>
      <w:r>
        <w:rPr>
          <w:rFonts w:hint="eastAsia"/>
          <w:lang w:val="en-GB"/>
        </w:rPr>
        <w:t>。</w:t>
      </w:r>
    </w:p>
  </w:footnote>
  <w:footnote w:id="30">
    <w:p w:rsidR="00EA6CEF" w:rsidRPr="00F02625" w:rsidRDefault="00EA6CEF" w:rsidP="00C61489">
      <w:pPr>
        <w:pStyle w:val="EndnoteText"/>
        <w:rPr>
          <w:rFonts w:hint="eastAsia"/>
          <w:lang w:val="en-GB"/>
        </w:rPr>
      </w:pPr>
      <w:r>
        <w:rPr>
          <w:rStyle w:val="FootnoteReference"/>
        </w:rPr>
        <w:footnoteRef/>
      </w:r>
      <w:r>
        <w:rPr>
          <w:rFonts w:hint="eastAsia"/>
          <w:lang w:val="en-GB"/>
        </w:rPr>
        <w:tab/>
      </w:r>
      <w:r>
        <w:rPr>
          <w:rFonts w:hint="eastAsia"/>
          <w:lang w:val="en-GB"/>
        </w:rPr>
        <w:t>《第</w:t>
      </w:r>
      <w:r>
        <w:rPr>
          <w:rFonts w:hint="eastAsia"/>
          <w:lang w:val="en-GB"/>
        </w:rPr>
        <w:t>15</w:t>
      </w:r>
      <w:r>
        <w:rPr>
          <w:rFonts w:hint="eastAsia"/>
          <w:lang w:val="en-GB"/>
        </w:rPr>
        <w:t>号一般性意见》第</w:t>
      </w:r>
      <w:r>
        <w:rPr>
          <w:rFonts w:hint="eastAsia"/>
          <w:lang w:val="en-GB"/>
        </w:rPr>
        <w:t>12</w:t>
      </w:r>
      <w:r>
        <w:rPr>
          <w:rFonts w:hint="eastAsia"/>
          <w:lang w:val="en-GB"/>
        </w:rPr>
        <w:t>段</w:t>
      </w:r>
      <w:r>
        <w:rPr>
          <w:rFonts w:hint="eastAsia"/>
          <w:lang w:val="en-GB"/>
        </w:rPr>
        <w:t>(c)(</w:t>
      </w:r>
      <w:r>
        <w:rPr>
          <w:rFonts w:hint="eastAsia"/>
          <w:lang w:val="en-GB"/>
        </w:rPr>
        <w:t>一</w:t>
      </w:r>
      <w:r>
        <w:rPr>
          <w:rFonts w:hint="eastAsia"/>
          <w:lang w:val="en-GB"/>
        </w:rPr>
        <w:t>)</w:t>
      </w:r>
      <w:r>
        <w:rPr>
          <w:rFonts w:hint="eastAsia"/>
          <w:lang w:val="en-GB"/>
        </w:rPr>
        <w:t>及第</w:t>
      </w:r>
      <w:r>
        <w:rPr>
          <w:rFonts w:hint="eastAsia"/>
          <w:lang w:val="en-GB"/>
        </w:rPr>
        <w:t>37</w:t>
      </w:r>
      <w:r>
        <w:rPr>
          <w:rFonts w:hint="eastAsia"/>
          <w:lang w:val="en-GB"/>
        </w:rPr>
        <w:t>段</w:t>
      </w:r>
      <w:r>
        <w:rPr>
          <w:rFonts w:hint="eastAsia"/>
          <w:lang w:val="en-GB"/>
        </w:rPr>
        <w:t>(c)</w:t>
      </w:r>
      <w:r>
        <w:rPr>
          <w:rFonts w:hint="eastAsia"/>
          <w:lang w:val="en-GB"/>
        </w:rPr>
        <w:t>。</w:t>
      </w:r>
    </w:p>
  </w:footnote>
  <w:footnote w:id="31">
    <w:p w:rsidR="00EA6CEF" w:rsidRPr="009E31D1" w:rsidRDefault="00EA6CEF" w:rsidP="00C61489">
      <w:pPr>
        <w:pStyle w:val="EndnoteText"/>
        <w:rPr>
          <w:rFonts w:hint="eastAsia"/>
        </w:rPr>
      </w:pPr>
      <w:r>
        <w:rPr>
          <w:rStyle w:val="FootnoteReference"/>
        </w:rPr>
        <w:footnoteRef/>
      </w:r>
      <w:r>
        <w:rPr>
          <w:rFonts w:hint="eastAsia"/>
        </w:rPr>
        <w:tab/>
      </w:r>
      <w:r>
        <w:rPr>
          <w:rFonts w:hint="eastAsia"/>
        </w:rPr>
        <w:t>同上，第</w:t>
      </w:r>
      <w:r>
        <w:rPr>
          <w:rFonts w:hint="eastAsia"/>
        </w:rPr>
        <w:t>24</w:t>
      </w:r>
      <w:r>
        <w:rPr>
          <w:rFonts w:hint="eastAsia"/>
        </w:rPr>
        <w:t>段及第</w:t>
      </w:r>
      <w:r>
        <w:rPr>
          <w:rFonts w:hint="eastAsia"/>
        </w:rPr>
        <w:t>27</w:t>
      </w:r>
      <w:r>
        <w:rPr>
          <w:rFonts w:hint="eastAsia"/>
        </w:rPr>
        <w:t>段。</w:t>
      </w:r>
    </w:p>
  </w:footnote>
  <w:footnote w:id="32">
    <w:p w:rsidR="00EA6CEF" w:rsidRPr="00A85326" w:rsidRDefault="00EA6CEF" w:rsidP="00C61489">
      <w:pPr>
        <w:pStyle w:val="EndnoteText"/>
        <w:rPr>
          <w:rFonts w:hint="eastAsia"/>
        </w:rPr>
      </w:pPr>
      <w:r>
        <w:rPr>
          <w:rStyle w:val="FootnoteReference"/>
        </w:rPr>
        <w:footnoteRef/>
      </w:r>
      <w:r>
        <w:rPr>
          <w:rFonts w:hint="eastAsia"/>
        </w:rPr>
        <w:tab/>
      </w:r>
      <w:r>
        <w:rPr>
          <w:rFonts w:hint="eastAsia"/>
        </w:rPr>
        <w:t>同上，第</w:t>
      </w:r>
      <w:r>
        <w:rPr>
          <w:rFonts w:hint="eastAsia"/>
        </w:rPr>
        <w:t>12</w:t>
      </w:r>
      <w:r>
        <w:rPr>
          <w:rFonts w:hint="eastAsia"/>
        </w:rPr>
        <w:t>段</w:t>
      </w:r>
      <w:r>
        <w:rPr>
          <w:rFonts w:hint="eastAsia"/>
        </w:rPr>
        <w:t>(b)</w:t>
      </w:r>
      <w:r>
        <w:rPr>
          <w:rFonts w:hint="eastAsia"/>
        </w:rPr>
        <w:t>。</w:t>
      </w:r>
    </w:p>
  </w:footnote>
  <w:footnote w:id="33">
    <w:p w:rsidR="00EA6CEF" w:rsidRPr="00A77D83" w:rsidRDefault="00EA6CEF" w:rsidP="00C61489">
      <w:pPr>
        <w:pStyle w:val="EndnoteText"/>
        <w:rPr>
          <w:rFonts w:hint="eastAsia"/>
          <w:lang w:val="en-GB"/>
        </w:rPr>
      </w:pPr>
      <w:r>
        <w:rPr>
          <w:rStyle w:val="FootnoteReference"/>
        </w:rPr>
        <w:footnoteRef/>
      </w:r>
      <w:r>
        <w:rPr>
          <w:rFonts w:hint="eastAsia"/>
          <w:lang w:val="en-GB"/>
        </w:rPr>
        <w:tab/>
      </w:r>
      <w:r>
        <w:rPr>
          <w:rFonts w:hint="eastAsia"/>
          <w:lang w:val="en-GB"/>
        </w:rPr>
        <w:t>同上，第</w:t>
      </w:r>
      <w:r>
        <w:rPr>
          <w:rFonts w:hint="eastAsia"/>
          <w:lang w:val="en-GB"/>
        </w:rPr>
        <w:t>25</w:t>
      </w:r>
      <w:r>
        <w:rPr>
          <w:rFonts w:hint="eastAsia"/>
          <w:lang w:val="en-GB"/>
        </w:rPr>
        <w:t>段。</w:t>
      </w:r>
    </w:p>
  </w:footnote>
  <w:footnote w:id="34">
    <w:p w:rsidR="00EA6CEF" w:rsidRPr="00C53FED" w:rsidRDefault="00EA6CEF" w:rsidP="00C61489">
      <w:pPr>
        <w:pStyle w:val="EndnoteText"/>
        <w:rPr>
          <w:rFonts w:hint="eastAsia"/>
          <w:lang w:val="da-DK"/>
        </w:rPr>
      </w:pPr>
      <w:r>
        <w:rPr>
          <w:rStyle w:val="FootnoteReference"/>
        </w:rPr>
        <w:footnoteRef/>
      </w:r>
      <w:r>
        <w:rPr>
          <w:rFonts w:hint="eastAsia"/>
          <w:lang w:val="da-DK"/>
        </w:rPr>
        <w:tab/>
      </w:r>
      <w:r>
        <w:rPr>
          <w:rFonts w:hint="eastAsia"/>
          <w:lang w:val="da-DK"/>
        </w:rPr>
        <w:t>《第</w:t>
      </w:r>
      <w:r>
        <w:rPr>
          <w:rFonts w:hint="eastAsia"/>
          <w:lang w:val="da-DK"/>
        </w:rPr>
        <w:t>6</w:t>
      </w:r>
      <w:r>
        <w:rPr>
          <w:rFonts w:hint="eastAsia"/>
          <w:lang w:val="da-DK"/>
        </w:rPr>
        <w:t>号一般性意见》第</w:t>
      </w:r>
      <w:r>
        <w:rPr>
          <w:rFonts w:hint="eastAsia"/>
          <w:lang w:val="da-DK"/>
        </w:rPr>
        <w:t>33</w:t>
      </w:r>
      <w:r>
        <w:rPr>
          <w:rFonts w:hint="eastAsia"/>
          <w:lang w:val="da-DK"/>
        </w:rPr>
        <w:t>段。</w:t>
      </w:r>
    </w:p>
  </w:footnote>
  <w:footnote w:id="35">
    <w:p w:rsidR="00EA6CEF" w:rsidRPr="00C53FED" w:rsidRDefault="00EA6CEF" w:rsidP="00C61489">
      <w:pPr>
        <w:pStyle w:val="EndnoteText"/>
        <w:rPr>
          <w:rFonts w:hint="eastAsia"/>
          <w:lang w:val="da-DK"/>
        </w:rPr>
      </w:pPr>
      <w:r>
        <w:rPr>
          <w:rStyle w:val="FootnoteReference"/>
        </w:rPr>
        <w:footnoteRef/>
      </w:r>
      <w:r>
        <w:rPr>
          <w:rFonts w:hint="eastAsia"/>
          <w:lang w:val="da-DK"/>
        </w:rPr>
        <w:tab/>
      </w:r>
      <w:r>
        <w:rPr>
          <w:rFonts w:hint="eastAsia"/>
          <w:lang w:val="da-DK"/>
        </w:rPr>
        <w:t>同上。</w:t>
      </w:r>
    </w:p>
  </w:footnote>
  <w:footnote w:id="36">
    <w:p w:rsidR="00EA6CEF" w:rsidRPr="00F96CEB" w:rsidRDefault="00EA6CEF" w:rsidP="00C61489">
      <w:pPr>
        <w:pStyle w:val="EndnoteText"/>
        <w:rPr>
          <w:rFonts w:hint="eastAsia"/>
          <w:lang w:val="en-GB"/>
        </w:rPr>
      </w:pPr>
      <w:r>
        <w:rPr>
          <w:rStyle w:val="FootnoteReference"/>
        </w:rPr>
        <w:footnoteRef/>
      </w:r>
      <w:r>
        <w:rPr>
          <w:rFonts w:hint="eastAsia"/>
        </w:rPr>
        <w:tab/>
      </w:r>
      <w:r>
        <w:rPr>
          <w:rFonts w:hint="eastAsia"/>
          <w:lang w:val="en-GB"/>
        </w:rPr>
        <w:t>《第</w:t>
      </w:r>
      <w:r>
        <w:rPr>
          <w:rFonts w:hint="eastAsia"/>
          <w:lang w:val="en-GB"/>
        </w:rPr>
        <w:t>4</w:t>
      </w:r>
      <w:r>
        <w:rPr>
          <w:rFonts w:hint="eastAsia"/>
          <w:lang w:val="en-GB"/>
        </w:rPr>
        <w:t>号一般性意见》第</w:t>
      </w:r>
      <w:r>
        <w:rPr>
          <w:rFonts w:hint="eastAsia"/>
          <w:lang w:val="en-GB"/>
        </w:rPr>
        <w:t>8</w:t>
      </w:r>
      <w:r>
        <w:rPr>
          <w:rFonts w:hint="eastAsia"/>
          <w:lang w:val="en-GB"/>
        </w:rPr>
        <w:t>段</w:t>
      </w:r>
      <w:r>
        <w:rPr>
          <w:rFonts w:hint="eastAsia"/>
          <w:lang w:val="en-GB"/>
        </w:rPr>
        <w:t>(f)</w:t>
      </w:r>
      <w:r>
        <w:rPr>
          <w:rFonts w:hint="eastAsia"/>
          <w:lang w:val="en-GB"/>
        </w:rPr>
        <w:t>。</w:t>
      </w:r>
    </w:p>
  </w:footnote>
  <w:footnote w:id="37">
    <w:p w:rsidR="00EA6CEF" w:rsidRPr="00FA1513" w:rsidRDefault="00EA6CEF" w:rsidP="00C61489">
      <w:pPr>
        <w:pStyle w:val="EndnoteText"/>
        <w:rPr>
          <w:rFonts w:hint="eastAsia"/>
          <w:lang w:val="en-GB"/>
        </w:rPr>
      </w:pPr>
      <w:r>
        <w:rPr>
          <w:rStyle w:val="FootnoteReference"/>
        </w:rPr>
        <w:footnoteRef/>
      </w:r>
      <w:r>
        <w:rPr>
          <w:rFonts w:hint="eastAsia"/>
        </w:rPr>
        <w:tab/>
      </w:r>
      <w:r>
        <w:rPr>
          <w:rFonts w:hint="eastAsia"/>
          <w:lang w:val="en-GB"/>
        </w:rPr>
        <w:t>《第</w:t>
      </w:r>
      <w:r>
        <w:rPr>
          <w:rFonts w:hint="eastAsia"/>
          <w:lang w:val="en-GB"/>
        </w:rPr>
        <w:t>7</w:t>
      </w:r>
      <w:r>
        <w:rPr>
          <w:rFonts w:hint="eastAsia"/>
          <w:lang w:val="en-GB"/>
        </w:rPr>
        <w:t>号一般性意见》第</w:t>
      </w:r>
      <w:r>
        <w:rPr>
          <w:rFonts w:hint="eastAsia"/>
          <w:lang w:val="en-GB"/>
        </w:rPr>
        <w:t>10</w:t>
      </w:r>
      <w:r>
        <w:rPr>
          <w:rFonts w:hint="eastAsia"/>
          <w:lang w:val="en-GB"/>
        </w:rPr>
        <w:t>段。</w:t>
      </w:r>
    </w:p>
  </w:footnote>
  <w:footnote w:id="38">
    <w:p w:rsidR="00EA6CEF" w:rsidRPr="00352998" w:rsidRDefault="00EA6CEF" w:rsidP="00C61489">
      <w:pPr>
        <w:pStyle w:val="EndnoteText"/>
        <w:rPr>
          <w:rFonts w:hint="eastAsia"/>
          <w:b/>
          <w:bCs/>
          <w:sz w:val="20"/>
        </w:rPr>
      </w:pPr>
      <w:r w:rsidRPr="00E86F22">
        <w:rPr>
          <w:rStyle w:val="FootnoteReference"/>
          <w:szCs w:val="24"/>
        </w:rPr>
        <w:footnoteRef/>
      </w:r>
      <w:r>
        <w:rPr>
          <w:rFonts w:hint="eastAsia"/>
        </w:rPr>
        <w:tab/>
      </w:r>
      <w:r w:rsidRPr="007543CF">
        <w:rPr>
          <w:rFonts w:hint="eastAsia"/>
          <w:lang w:val="en-GB"/>
        </w:rPr>
        <w:t>同上</w:t>
      </w:r>
      <w:r>
        <w:rPr>
          <w:rFonts w:hint="eastAsia"/>
          <w:lang w:val="en-GB"/>
        </w:rPr>
        <w:t>，</w:t>
      </w:r>
      <w:r w:rsidRPr="007543CF">
        <w:rPr>
          <w:rFonts w:hint="eastAsia"/>
          <w:lang w:val="en-GB"/>
        </w:rPr>
        <w:t>第</w:t>
      </w:r>
      <w:r w:rsidRPr="007543CF">
        <w:rPr>
          <w:rFonts w:hint="eastAsia"/>
          <w:lang w:val="en-GB"/>
        </w:rPr>
        <w:t>9</w:t>
      </w:r>
      <w:r w:rsidRPr="007543CF">
        <w:rPr>
          <w:rFonts w:hint="eastAsia"/>
          <w:lang w:val="en-GB"/>
        </w:rPr>
        <w:t>段、第</w:t>
      </w:r>
      <w:r w:rsidRPr="007543CF">
        <w:rPr>
          <w:rFonts w:hint="eastAsia"/>
          <w:lang w:val="en-GB"/>
        </w:rPr>
        <w:t>13</w:t>
      </w:r>
      <w:r w:rsidRPr="007543CF">
        <w:rPr>
          <w:rFonts w:hint="eastAsia"/>
          <w:lang w:val="en-GB"/>
        </w:rPr>
        <w:t>至</w:t>
      </w:r>
      <w:r w:rsidRPr="007543CF">
        <w:rPr>
          <w:rFonts w:hint="eastAsia"/>
          <w:lang w:val="en-GB"/>
        </w:rPr>
        <w:t>15</w:t>
      </w:r>
      <w:r w:rsidRPr="007543CF">
        <w:rPr>
          <w:rFonts w:hint="eastAsia"/>
          <w:lang w:val="en-GB"/>
        </w:rPr>
        <w:t>段、第</w:t>
      </w:r>
      <w:r w:rsidRPr="007543CF">
        <w:rPr>
          <w:rFonts w:hint="eastAsia"/>
          <w:lang w:val="en-GB"/>
        </w:rPr>
        <w:t>16</w:t>
      </w:r>
      <w:r w:rsidRPr="007543CF">
        <w:rPr>
          <w:rFonts w:hint="eastAsia"/>
          <w:lang w:val="en-GB"/>
        </w:rPr>
        <w:t>段及第</w:t>
      </w:r>
      <w:r w:rsidRPr="007543CF">
        <w:rPr>
          <w:rFonts w:hint="eastAsia"/>
          <w:lang w:val="en-GB"/>
        </w:rPr>
        <w:t>19</w:t>
      </w:r>
      <w:r w:rsidRPr="007543CF">
        <w:rPr>
          <w:rFonts w:hint="eastAsia"/>
          <w:lang w:val="en-GB"/>
        </w:rPr>
        <w:t>段</w:t>
      </w:r>
      <w:r>
        <w:rPr>
          <w:rFonts w:hint="eastAsia"/>
          <w:lang w:val="en-GB"/>
        </w:rPr>
        <w:t>；</w:t>
      </w:r>
      <w:r w:rsidRPr="007543CF">
        <w:rPr>
          <w:rFonts w:hint="eastAsia"/>
          <w:lang w:val="en-GB"/>
        </w:rPr>
        <w:t>另见《关于出于发展目的的搬迁和迁离问题的基本原则和准则》</w:t>
      </w:r>
      <w:r>
        <w:rPr>
          <w:rFonts w:hint="eastAsia"/>
          <w:lang w:val="en-GB"/>
        </w:rPr>
        <w:t>(A/HRC/4/18</w:t>
      </w:r>
      <w:r>
        <w:rPr>
          <w:rFonts w:hint="eastAsia"/>
          <w:lang w:val="en-GB"/>
        </w:rPr>
        <w:t>，</w:t>
      </w:r>
      <w:r>
        <w:rPr>
          <w:rFonts w:hint="eastAsia"/>
          <w:lang w:val="en-GB"/>
        </w:rPr>
        <w:t xml:space="preserve"> </w:t>
      </w:r>
      <w:r>
        <w:rPr>
          <w:rFonts w:hint="eastAsia"/>
          <w:lang w:val="en-GB"/>
        </w:rPr>
        <w:t>附件一</w:t>
      </w:r>
      <w:r>
        <w:rPr>
          <w:rFonts w:hint="eastAsia"/>
          <w:lang w:val="en-GB"/>
        </w:rPr>
        <w:t>)</w:t>
      </w:r>
      <w:r w:rsidRPr="007543CF">
        <w:rPr>
          <w:rFonts w:hint="eastAsia"/>
          <w:lang w:val="en-GB"/>
        </w:rPr>
        <w:t>。</w:t>
      </w:r>
    </w:p>
  </w:footnote>
  <w:footnote w:id="39">
    <w:p w:rsidR="00EA6CEF" w:rsidRPr="00FF7F95" w:rsidRDefault="00EA6CEF" w:rsidP="00C61489">
      <w:pPr>
        <w:pStyle w:val="EndnoteText"/>
        <w:rPr>
          <w:rFonts w:hint="eastAsia"/>
          <w:lang w:val="en-GB"/>
        </w:rPr>
      </w:pPr>
      <w:r>
        <w:rPr>
          <w:rStyle w:val="FootnoteReference"/>
        </w:rPr>
        <w:footnoteRef/>
      </w:r>
      <w:r>
        <w:rPr>
          <w:rFonts w:hint="eastAsia"/>
        </w:rPr>
        <w:tab/>
      </w:r>
      <w:r>
        <w:rPr>
          <w:rFonts w:hint="eastAsia"/>
          <w:lang w:val="en-GB"/>
        </w:rPr>
        <w:t>《第</w:t>
      </w:r>
      <w:r>
        <w:rPr>
          <w:rFonts w:hint="eastAsia"/>
          <w:lang w:val="en-GB"/>
        </w:rPr>
        <w:t>14</w:t>
      </w:r>
      <w:r>
        <w:rPr>
          <w:rFonts w:hint="eastAsia"/>
          <w:lang w:val="en-GB"/>
        </w:rPr>
        <w:t>号一般性意见》第</w:t>
      </w:r>
      <w:r>
        <w:rPr>
          <w:rFonts w:hint="eastAsia"/>
          <w:lang w:val="en-GB"/>
        </w:rPr>
        <w:t>12</w:t>
      </w:r>
      <w:r>
        <w:rPr>
          <w:rFonts w:hint="eastAsia"/>
          <w:lang w:val="en-GB"/>
        </w:rPr>
        <w:t>段</w:t>
      </w:r>
      <w:r>
        <w:rPr>
          <w:rFonts w:hint="eastAsia"/>
          <w:lang w:val="en-GB"/>
        </w:rPr>
        <w:t>(b)</w:t>
      </w:r>
      <w:r>
        <w:rPr>
          <w:rFonts w:hint="eastAsia"/>
          <w:lang w:val="en-GB"/>
        </w:rPr>
        <w:t>。</w:t>
      </w:r>
    </w:p>
  </w:footnote>
  <w:footnote w:id="40">
    <w:p w:rsidR="00EA6CEF" w:rsidRPr="00757472" w:rsidRDefault="00EA6CEF" w:rsidP="00C61489">
      <w:pPr>
        <w:pStyle w:val="EndnoteText"/>
        <w:rPr>
          <w:rFonts w:hint="eastAsia"/>
          <w:lang w:val="da-DK"/>
        </w:rPr>
      </w:pPr>
      <w:r>
        <w:rPr>
          <w:rStyle w:val="FootnoteReference"/>
        </w:rPr>
        <w:footnoteRef/>
      </w:r>
      <w:r>
        <w:rPr>
          <w:rFonts w:hint="eastAsia"/>
          <w:lang w:val="da-DK"/>
        </w:rPr>
        <w:tab/>
      </w:r>
      <w:r>
        <w:rPr>
          <w:rFonts w:hint="eastAsia"/>
          <w:lang w:val="da-DK"/>
        </w:rPr>
        <w:t>同上，第</w:t>
      </w:r>
      <w:r>
        <w:rPr>
          <w:rFonts w:hint="eastAsia"/>
          <w:lang w:val="da-DK"/>
        </w:rPr>
        <w:t>12</w:t>
      </w:r>
      <w:r>
        <w:rPr>
          <w:rFonts w:hint="eastAsia"/>
          <w:lang w:val="da-DK"/>
        </w:rPr>
        <w:t>段</w:t>
      </w:r>
      <w:r>
        <w:rPr>
          <w:rFonts w:hint="eastAsia"/>
          <w:lang w:val="da-DK"/>
        </w:rPr>
        <w:t>(b)</w:t>
      </w:r>
      <w:r>
        <w:rPr>
          <w:rFonts w:hint="eastAsia"/>
          <w:lang w:val="da-DK"/>
        </w:rPr>
        <w:t>、第</w:t>
      </w:r>
      <w:r>
        <w:rPr>
          <w:rFonts w:hint="eastAsia"/>
          <w:lang w:val="da-DK"/>
        </w:rPr>
        <w:t>19</w:t>
      </w:r>
      <w:r>
        <w:rPr>
          <w:rFonts w:hint="eastAsia"/>
          <w:lang w:val="da-DK"/>
        </w:rPr>
        <w:t>段及第</w:t>
      </w:r>
      <w:r>
        <w:rPr>
          <w:rFonts w:hint="eastAsia"/>
          <w:lang w:val="da-DK"/>
        </w:rPr>
        <w:t>36</w:t>
      </w:r>
      <w:r>
        <w:rPr>
          <w:rFonts w:hint="eastAsia"/>
          <w:lang w:val="da-DK"/>
        </w:rPr>
        <w:t>段。</w:t>
      </w:r>
    </w:p>
  </w:footnote>
  <w:footnote w:id="41">
    <w:p w:rsidR="00EA6CEF" w:rsidRPr="00277A49" w:rsidRDefault="00EA6CEF" w:rsidP="00C61489">
      <w:pPr>
        <w:pStyle w:val="EndnoteText"/>
        <w:rPr>
          <w:rFonts w:hint="eastAsia"/>
          <w:lang w:val="da-DK"/>
        </w:rPr>
      </w:pPr>
      <w:r>
        <w:rPr>
          <w:rStyle w:val="FootnoteReference"/>
        </w:rPr>
        <w:footnoteRef/>
      </w:r>
      <w:r>
        <w:rPr>
          <w:rFonts w:hint="eastAsia"/>
          <w:lang w:val="da-DK"/>
        </w:rPr>
        <w:tab/>
      </w:r>
      <w:r>
        <w:rPr>
          <w:rFonts w:hint="eastAsia"/>
        </w:rPr>
        <w:t>同上</w:t>
      </w:r>
      <w:r>
        <w:rPr>
          <w:rFonts w:hint="eastAsia"/>
          <w:lang w:val="da-DK"/>
        </w:rPr>
        <w:t>，</w:t>
      </w:r>
      <w:r>
        <w:rPr>
          <w:rFonts w:hint="eastAsia"/>
        </w:rPr>
        <w:t>第</w:t>
      </w:r>
      <w:r w:rsidRPr="00277A49">
        <w:rPr>
          <w:rFonts w:hint="eastAsia"/>
          <w:lang w:val="da-DK"/>
        </w:rPr>
        <w:t>12</w:t>
      </w:r>
      <w:r>
        <w:rPr>
          <w:rFonts w:hint="eastAsia"/>
        </w:rPr>
        <w:t>段</w:t>
      </w:r>
      <w:r>
        <w:rPr>
          <w:rFonts w:hint="eastAsia"/>
          <w:lang w:val="da-DK"/>
        </w:rPr>
        <w:t>(</w:t>
      </w:r>
      <w:r w:rsidRPr="00277A49">
        <w:rPr>
          <w:rFonts w:hint="eastAsia"/>
          <w:lang w:val="da-DK"/>
        </w:rPr>
        <w:t>d</w:t>
      </w:r>
      <w:r>
        <w:rPr>
          <w:rFonts w:hint="eastAsia"/>
          <w:lang w:val="da-DK"/>
        </w:rPr>
        <w:t>)</w:t>
      </w:r>
      <w:r>
        <w:rPr>
          <w:rFonts w:hint="eastAsia"/>
        </w:rPr>
        <w:t>及第</w:t>
      </w:r>
      <w:r w:rsidRPr="00277A49">
        <w:rPr>
          <w:rFonts w:hint="eastAsia"/>
          <w:lang w:val="da-DK"/>
        </w:rPr>
        <w:t>44</w:t>
      </w:r>
      <w:r>
        <w:rPr>
          <w:rFonts w:hint="eastAsia"/>
        </w:rPr>
        <w:t>段</w:t>
      </w:r>
      <w:r>
        <w:rPr>
          <w:rFonts w:hint="eastAsia"/>
          <w:lang w:val="da-DK"/>
        </w:rPr>
        <w:t>(</w:t>
      </w:r>
      <w:r w:rsidRPr="00277A49">
        <w:rPr>
          <w:rFonts w:hint="eastAsia"/>
          <w:lang w:val="da-DK"/>
        </w:rPr>
        <w:t>e</w:t>
      </w:r>
      <w:r>
        <w:rPr>
          <w:rFonts w:hint="eastAsia"/>
          <w:lang w:val="da-DK"/>
        </w:rPr>
        <w:t>)</w:t>
      </w:r>
      <w:r>
        <w:rPr>
          <w:rFonts w:hint="eastAsia"/>
        </w:rPr>
        <w:t>。</w:t>
      </w:r>
    </w:p>
  </w:footnote>
  <w:footnote w:id="42">
    <w:p w:rsidR="00EA6CEF" w:rsidRPr="00973959" w:rsidRDefault="00EA6CEF" w:rsidP="00C61489">
      <w:pPr>
        <w:pStyle w:val="EndnoteText"/>
        <w:rPr>
          <w:rFonts w:hint="eastAsia"/>
          <w:lang w:val="da-DK"/>
        </w:rPr>
      </w:pPr>
      <w:r>
        <w:rPr>
          <w:rStyle w:val="FootnoteReference"/>
        </w:rPr>
        <w:footnoteRef/>
      </w:r>
      <w:r>
        <w:rPr>
          <w:rFonts w:hint="eastAsia"/>
          <w:lang w:val="da-DK"/>
        </w:rPr>
        <w:tab/>
      </w:r>
      <w:r>
        <w:rPr>
          <w:rFonts w:hint="eastAsia"/>
        </w:rPr>
        <w:t>同上</w:t>
      </w:r>
      <w:r>
        <w:rPr>
          <w:rFonts w:hint="eastAsia"/>
          <w:lang w:val="da-DK"/>
        </w:rPr>
        <w:t>，</w:t>
      </w:r>
      <w:r>
        <w:rPr>
          <w:rFonts w:hint="eastAsia"/>
        </w:rPr>
        <w:t>第</w:t>
      </w:r>
      <w:r w:rsidRPr="00973959">
        <w:rPr>
          <w:rFonts w:hint="eastAsia"/>
          <w:lang w:val="da-DK"/>
        </w:rPr>
        <w:t>14</w:t>
      </w:r>
      <w:r>
        <w:rPr>
          <w:rFonts w:hint="eastAsia"/>
        </w:rPr>
        <w:t>段、第</w:t>
      </w:r>
      <w:r w:rsidRPr="00973959">
        <w:rPr>
          <w:rFonts w:hint="eastAsia"/>
          <w:lang w:val="da-DK"/>
        </w:rPr>
        <w:t>21</w:t>
      </w:r>
      <w:r>
        <w:rPr>
          <w:rFonts w:hint="eastAsia"/>
        </w:rPr>
        <w:t>至</w:t>
      </w:r>
      <w:r w:rsidRPr="00973959">
        <w:rPr>
          <w:rFonts w:hint="eastAsia"/>
          <w:lang w:val="da-DK"/>
        </w:rPr>
        <w:t>23</w:t>
      </w:r>
      <w:r>
        <w:rPr>
          <w:rFonts w:hint="eastAsia"/>
        </w:rPr>
        <w:t>段及第</w:t>
      </w:r>
      <w:r w:rsidRPr="00973959">
        <w:rPr>
          <w:rFonts w:hint="eastAsia"/>
          <w:lang w:val="da-DK"/>
        </w:rPr>
        <w:t>44</w:t>
      </w:r>
      <w:r>
        <w:rPr>
          <w:rFonts w:hint="eastAsia"/>
        </w:rPr>
        <w:t>段</w:t>
      </w:r>
      <w:r>
        <w:rPr>
          <w:rFonts w:hint="eastAsia"/>
          <w:lang w:val="da-DK"/>
        </w:rPr>
        <w:t>(</w:t>
      </w:r>
      <w:r w:rsidRPr="00973959">
        <w:rPr>
          <w:rFonts w:hint="eastAsia"/>
          <w:lang w:val="da-DK"/>
        </w:rPr>
        <w:t>a</w:t>
      </w:r>
      <w:r>
        <w:rPr>
          <w:rFonts w:hint="eastAsia"/>
          <w:lang w:val="da-DK"/>
        </w:rPr>
        <w:t>)</w:t>
      </w:r>
      <w:r>
        <w:rPr>
          <w:rFonts w:hint="eastAsia"/>
        </w:rPr>
        <w:t>。</w:t>
      </w:r>
    </w:p>
  </w:footnote>
  <w:footnote w:id="43">
    <w:p w:rsidR="00EA6CEF" w:rsidRPr="00B435DB" w:rsidRDefault="00EA6CEF" w:rsidP="00C61489">
      <w:pPr>
        <w:pStyle w:val="EndnoteText"/>
        <w:rPr>
          <w:rFonts w:hint="eastAsia"/>
          <w:lang w:val="da-DK"/>
        </w:rPr>
      </w:pPr>
      <w:r>
        <w:rPr>
          <w:rStyle w:val="FootnoteReference"/>
        </w:rPr>
        <w:footnoteRef/>
      </w:r>
      <w:r w:rsidRPr="00B435DB">
        <w:rPr>
          <w:rFonts w:hint="eastAsia"/>
          <w:lang w:val="da-DK"/>
        </w:rPr>
        <w:tab/>
      </w:r>
      <w:r>
        <w:rPr>
          <w:rFonts w:hint="eastAsia"/>
        </w:rPr>
        <w:t>《第</w:t>
      </w:r>
      <w:r w:rsidRPr="00B435DB">
        <w:rPr>
          <w:rFonts w:hint="eastAsia"/>
          <w:lang w:val="da-DK"/>
        </w:rPr>
        <w:t>15</w:t>
      </w:r>
      <w:r>
        <w:rPr>
          <w:rFonts w:hint="eastAsia"/>
        </w:rPr>
        <w:t>号一般性意见》第</w:t>
      </w:r>
      <w:r w:rsidRPr="00B435DB">
        <w:rPr>
          <w:rFonts w:hint="eastAsia"/>
          <w:lang w:val="da-DK"/>
        </w:rPr>
        <w:t>8</w:t>
      </w:r>
      <w:r>
        <w:rPr>
          <w:rFonts w:hint="eastAsia"/>
        </w:rPr>
        <w:t>段及第</w:t>
      </w:r>
      <w:r w:rsidRPr="00B435DB">
        <w:rPr>
          <w:rFonts w:hint="eastAsia"/>
          <w:lang w:val="da-DK"/>
        </w:rPr>
        <w:t>37</w:t>
      </w:r>
      <w:r>
        <w:rPr>
          <w:rFonts w:hint="eastAsia"/>
        </w:rPr>
        <w:t>段</w:t>
      </w:r>
      <w:r>
        <w:rPr>
          <w:rFonts w:hint="eastAsia"/>
          <w:lang w:val="da-DK"/>
        </w:rPr>
        <w:t>(</w:t>
      </w:r>
      <w:r w:rsidRPr="00B435DB">
        <w:rPr>
          <w:rFonts w:hint="eastAsia"/>
          <w:lang w:val="da-DK"/>
        </w:rPr>
        <w:t>i</w:t>
      </w:r>
      <w:r>
        <w:rPr>
          <w:rFonts w:hint="eastAsia"/>
          <w:lang w:val="da-DK"/>
        </w:rPr>
        <w:t>)</w:t>
      </w:r>
      <w:r>
        <w:rPr>
          <w:rFonts w:hint="eastAsia"/>
        </w:rPr>
        <w:t>。</w:t>
      </w:r>
    </w:p>
  </w:footnote>
  <w:footnote w:id="44">
    <w:p w:rsidR="00EA6CEF" w:rsidRPr="00B435DB" w:rsidRDefault="00EA6CEF" w:rsidP="00C61489">
      <w:pPr>
        <w:pStyle w:val="EndnoteText"/>
        <w:rPr>
          <w:rFonts w:hint="eastAsia"/>
          <w:lang w:val="da-DK"/>
        </w:rPr>
      </w:pPr>
      <w:r>
        <w:rPr>
          <w:rStyle w:val="FootnoteReference"/>
        </w:rPr>
        <w:footnoteRef/>
      </w:r>
      <w:r>
        <w:rPr>
          <w:rFonts w:hint="eastAsia"/>
          <w:lang w:val="da-DK"/>
        </w:rPr>
        <w:tab/>
      </w:r>
      <w:r>
        <w:rPr>
          <w:rFonts w:hint="eastAsia"/>
          <w:lang w:val="en-GB"/>
        </w:rPr>
        <w:t>《第</w:t>
      </w:r>
      <w:r w:rsidRPr="00B435DB">
        <w:rPr>
          <w:rFonts w:hint="eastAsia"/>
          <w:lang w:val="da-DK"/>
        </w:rPr>
        <w:t>14</w:t>
      </w:r>
      <w:r>
        <w:rPr>
          <w:rFonts w:hint="eastAsia"/>
          <w:lang w:val="en-GB"/>
        </w:rPr>
        <w:t>号一般性意见》第</w:t>
      </w:r>
      <w:r w:rsidRPr="00B435DB">
        <w:rPr>
          <w:rFonts w:hint="eastAsia"/>
          <w:lang w:val="da-DK"/>
        </w:rPr>
        <w:t>16</w:t>
      </w:r>
      <w:r>
        <w:rPr>
          <w:rFonts w:hint="eastAsia"/>
          <w:lang w:val="en-GB"/>
        </w:rPr>
        <w:t>段及第</w:t>
      </w:r>
      <w:r w:rsidRPr="00B435DB">
        <w:rPr>
          <w:rFonts w:hint="eastAsia"/>
          <w:lang w:val="da-DK"/>
        </w:rPr>
        <w:t>44</w:t>
      </w:r>
      <w:r>
        <w:rPr>
          <w:rFonts w:hint="eastAsia"/>
          <w:lang w:val="en-GB"/>
        </w:rPr>
        <w:t>段</w:t>
      </w:r>
      <w:r>
        <w:rPr>
          <w:rFonts w:hint="eastAsia"/>
          <w:lang w:val="da-DK"/>
        </w:rPr>
        <w:t>(</w:t>
      </w:r>
      <w:r w:rsidRPr="00B435DB">
        <w:rPr>
          <w:rFonts w:hint="eastAsia"/>
          <w:lang w:val="da-DK"/>
        </w:rPr>
        <w:t>b</w:t>
      </w:r>
      <w:r>
        <w:rPr>
          <w:rFonts w:hint="eastAsia"/>
          <w:lang w:val="da-DK"/>
        </w:rPr>
        <w:t>)</w:t>
      </w:r>
      <w:r>
        <w:rPr>
          <w:rFonts w:hint="eastAsia"/>
          <w:lang w:val="en-GB"/>
        </w:rPr>
        <w:t>。</w:t>
      </w:r>
    </w:p>
  </w:footnote>
  <w:footnote w:id="45">
    <w:p w:rsidR="00EA6CEF" w:rsidRPr="00EC41B0" w:rsidRDefault="00EA6CEF" w:rsidP="00C61489">
      <w:pPr>
        <w:pStyle w:val="EndnoteText"/>
        <w:rPr>
          <w:rFonts w:hint="eastAsia"/>
          <w:lang w:val="da-DK"/>
        </w:rPr>
      </w:pPr>
      <w:r>
        <w:rPr>
          <w:rStyle w:val="FootnoteReference"/>
        </w:rPr>
        <w:footnoteRef/>
      </w:r>
      <w:r>
        <w:rPr>
          <w:rFonts w:hint="eastAsia"/>
          <w:lang w:val="da-DK"/>
        </w:rPr>
        <w:tab/>
      </w:r>
      <w:r>
        <w:rPr>
          <w:rFonts w:hint="eastAsia"/>
          <w:lang w:val="da-DK"/>
        </w:rPr>
        <w:t>同上，第</w:t>
      </w:r>
      <w:r>
        <w:rPr>
          <w:rFonts w:hint="eastAsia"/>
          <w:lang w:val="da-DK"/>
        </w:rPr>
        <w:t>16</w:t>
      </w:r>
      <w:r>
        <w:rPr>
          <w:rFonts w:hint="eastAsia"/>
          <w:lang w:val="da-DK"/>
        </w:rPr>
        <w:t>段。</w:t>
      </w:r>
    </w:p>
  </w:footnote>
  <w:footnote w:id="46">
    <w:p w:rsidR="00EA6CEF" w:rsidRPr="00EC41B0" w:rsidRDefault="00EA6CEF" w:rsidP="00C61489">
      <w:pPr>
        <w:pStyle w:val="EndnoteText"/>
        <w:rPr>
          <w:rFonts w:hint="eastAsia"/>
          <w:lang w:val="da-DK"/>
        </w:rPr>
      </w:pPr>
      <w:r>
        <w:rPr>
          <w:rStyle w:val="FootnoteReference"/>
        </w:rPr>
        <w:footnoteRef/>
      </w:r>
      <w:r>
        <w:rPr>
          <w:rFonts w:hint="eastAsia"/>
          <w:lang w:val="da-DK"/>
        </w:rPr>
        <w:tab/>
      </w:r>
      <w:r>
        <w:rPr>
          <w:rFonts w:hint="eastAsia"/>
          <w:lang w:val="da-DK"/>
        </w:rPr>
        <w:t>同上，第</w:t>
      </w:r>
      <w:r>
        <w:rPr>
          <w:rFonts w:hint="eastAsia"/>
          <w:lang w:val="da-DK"/>
        </w:rPr>
        <w:t>16</w:t>
      </w:r>
      <w:r>
        <w:rPr>
          <w:rFonts w:hint="eastAsia"/>
          <w:lang w:val="da-DK"/>
        </w:rPr>
        <w:t>段。</w:t>
      </w:r>
    </w:p>
  </w:footnote>
  <w:footnote w:id="47">
    <w:p w:rsidR="00EA6CEF" w:rsidRPr="000F360D" w:rsidRDefault="00EA6CEF" w:rsidP="00C61489">
      <w:pPr>
        <w:pStyle w:val="EndnoteText"/>
        <w:rPr>
          <w:rFonts w:hint="eastAsia"/>
          <w:lang w:val="da-DK"/>
        </w:rPr>
      </w:pPr>
      <w:r>
        <w:rPr>
          <w:rStyle w:val="FootnoteReference"/>
        </w:rPr>
        <w:footnoteRef/>
      </w:r>
      <w:r>
        <w:rPr>
          <w:rFonts w:hint="eastAsia"/>
          <w:lang w:val="da-DK"/>
        </w:rPr>
        <w:tab/>
      </w:r>
      <w:r>
        <w:rPr>
          <w:rFonts w:hint="eastAsia"/>
          <w:lang w:val="en-GB"/>
        </w:rPr>
        <w:t>同上</w:t>
      </w:r>
      <w:r>
        <w:rPr>
          <w:rFonts w:hint="eastAsia"/>
          <w:lang w:val="da-DK"/>
        </w:rPr>
        <w:t>，</w:t>
      </w:r>
      <w:r>
        <w:rPr>
          <w:rFonts w:hint="eastAsia"/>
          <w:lang w:val="en-GB"/>
        </w:rPr>
        <w:t>第</w:t>
      </w:r>
      <w:r w:rsidRPr="000F360D">
        <w:rPr>
          <w:rFonts w:hint="eastAsia"/>
          <w:lang w:val="da-DK"/>
        </w:rPr>
        <w:t>43</w:t>
      </w:r>
      <w:r>
        <w:rPr>
          <w:rFonts w:hint="eastAsia"/>
          <w:lang w:val="en-GB"/>
        </w:rPr>
        <w:t>段</w:t>
      </w:r>
      <w:r>
        <w:rPr>
          <w:rFonts w:hint="eastAsia"/>
          <w:lang w:val="da-DK"/>
        </w:rPr>
        <w:t>(</w:t>
      </w:r>
      <w:r w:rsidRPr="000F360D">
        <w:rPr>
          <w:rFonts w:hint="eastAsia"/>
          <w:lang w:val="da-DK"/>
        </w:rPr>
        <w:t>d</w:t>
      </w:r>
      <w:r>
        <w:rPr>
          <w:rFonts w:hint="eastAsia"/>
          <w:lang w:val="da-DK"/>
        </w:rPr>
        <w:t>)</w:t>
      </w:r>
      <w:r>
        <w:rPr>
          <w:rFonts w:hint="eastAsia"/>
          <w:lang w:val="en-GB"/>
        </w:rPr>
        <w:t>。</w:t>
      </w:r>
    </w:p>
  </w:footnote>
  <w:footnote w:id="48">
    <w:p w:rsidR="00EA6CEF" w:rsidRPr="000F360D" w:rsidRDefault="00EA6CEF" w:rsidP="00C61489">
      <w:pPr>
        <w:pStyle w:val="EndnoteText"/>
        <w:rPr>
          <w:rFonts w:hint="eastAsia"/>
          <w:lang w:val="da-DK"/>
        </w:rPr>
      </w:pPr>
      <w:r>
        <w:rPr>
          <w:rStyle w:val="FootnoteReference"/>
        </w:rPr>
        <w:footnoteRef/>
      </w:r>
      <w:r>
        <w:rPr>
          <w:rFonts w:hint="eastAsia"/>
          <w:lang w:val="da-DK"/>
        </w:rPr>
        <w:tab/>
      </w:r>
      <w:r>
        <w:rPr>
          <w:rFonts w:hint="eastAsia"/>
          <w:lang w:val="en-GB"/>
        </w:rPr>
        <w:t>《第</w:t>
      </w:r>
      <w:r w:rsidRPr="000F360D">
        <w:rPr>
          <w:rFonts w:hint="eastAsia"/>
          <w:lang w:val="da-DK"/>
        </w:rPr>
        <w:t>13</w:t>
      </w:r>
      <w:r>
        <w:rPr>
          <w:rFonts w:hint="eastAsia"/>
          <w:lang w:val="en-GB"/>
        </w:rPr>
        <w:t>号一般性意见》</w:t>
      </w:r>
      <w:r>
        <w:rPr>
          <w:rFonts w:hint="eastAsia"/>
          <w:lang w:val="da-DK"/>
        </w:rPr>
        <w:t>第</w:t>
      </w:r>
      <w:r w:rsidRPr="000F360D">
        <w:rPr>
          <w:rFonts w:hint="eastAsia"/>
          <w:lang w:val="da-DK"/>
        </w:rPr>
        <w:t>4</w:t>
      </w:r>
      <w:r>
        <w:rPr>
          <w:rFonts w:hint="eastAsia"/>
          <w:lang w:val="en-GB"/>
        </w:rPr>
        <w:t>至</w:t>
      </w:r>
      <w:r w:rsidRPr="000F360D">
        <w:rPr>
          <w:rFonts w:hint="eastAsia"/>
          <w:lang w:val="da-DK"/>
        </w:rPr>
        <w:t>5</w:t>
      </w:r>
      <w:r>
        <w:rPr>
          <w:rFonts w:hint="eastAsia"/>
          <w:lang w:val="en-GB"/>
        </w:rPr>
        <w:t>段及第</w:t>
      </w:r>
      <w:r w:rsidRPr="000F360D">
        <w:rPr>
          <w:rFonts w:hint="eastAsia"/>
          <w:lang w:val="da-DK"/>
        </w:rPr>
        <w:t>49</w:t>
      </w:r>
      <w:r>
        <w:rPr>
          <w:rFonts w:hint="eastAsia"/>
          <w:lang w:val="en-GB"/>
        </w:rPr>
        <w:t>段。</w:t>
      </w:r>
    </w:p>
  </w:footnote>
  <w:footnote w:id="49">
    <w:p w:rsidR="00EA6CEF" w:rsidRPr="004E4802" w:rsidRDefault="00EA6CEF" w:rsidP="00C61489">
      <w:pPr>
        <w:pStyle w:val="EndnoteText"/>
        <w:rPr>
          <w:rFonts w:hint="eastAsia"/>
          <w:lang w:val="da-DK"/>
        </w:rPr>
      </w:pPr>
      <w:r>
        <w:rPr>
          <w:rStyle w:val="FootnoteReference"/>
        </w:rPr>
        <w:footnoteRef/>
      </w:r>
      <w:r>
        <w:rPr>
          <w:rFonts w:hint="eastAsia"/>
          <w:lang w:val="da-DK"/>
        </w:rPr>
        <w:tab/>
      </w:r>
      <w:r>
        <w:rPr>
          <w:rFonts w:hint="eastAsia"/>
          <w:lang w:val="da-DK"/>
        </w:rPr>
        <w:t>同上，第</w:t>
      </w:r>
      <w:r>
        <w:rPr>
          <w:rFonts w:hint="eastAsia"/>
          <w:lang w:val="da-DK"/>
        </w:rPr>
        <w:t>14</w:t>
      </w:r>
      <w:r>
        <w:rPr>
          <w:rFonts w:hint="eastAsia"/>
          <w:lang w:val="da-DK"/>
        </w:rPr>
        <w:t>段。</w:t>
      </w:r>
    </w:p>
  </w:footnote>
  <w:footnote w:id="50">
    <w:p w:rsidR="00EA6CEF" w:rsidRPr="004E4802" w:rsidRDefault="00EA6CEF" w:rsidP="00C61489">
      <w:pPr>
        <w:pStyle w:val="EndnoteText"/>
        <w:rPr>
          <w:rFonts w:hint="eastAsia"/>
          <w:lang w:val="da-DK"/>
        </w:rPr>
      </w:pPr>
      <w:r>
        <w:rPr>
          <w:rStyle w:val="FootnoteReference"/>
        </w:rPr>
        <w:footnoteRef/>
      </w:r>
      <w:r>
        <w:rPr>
          <w:rFonts w:hint="eastAsia"/>
          <w:lang w:val="da-DK"/>
        </w:rPr>
        <w:tab/>
      </w:r>
      <w:r>
        <w:rPr>
          <w:rFonts w:hint="eastAsia"/>
          <w:lang w:val="da-DK"/>
        </w:rPr>
        <w:t>同上，第</w:t>
      </w:r>
      <w:r>
        <w:rPr>
          <w:rFonts w:hint="eastAsia"/>
          <w:lang w:val="da-DK"/>
        </w:rPr>
        <w:t>15</w:t>
      </w:r>
      <w:r>
        <w:rPr>
          <w:rFonts w:hint="eastAsia"/>
          <w:lang w:val="da-DK"/>
        </w:rPr>
        <w:t>至</w:t>
      </w:r>
      <w:r>
        <w:rPr>
          <w:rFonts w:hint="eastAsia"/>
          <w:lang w:val="da-DK"/>
        </w:rPr>
        <w:t>16</w:t>
      </w:r>
      <w:r>
        <w:rPr>
          <w:rFonts w:hint="eastAsia"/>
          <w:lang w:val="da-DK"/>
        </w:rPr>
        <w:t>段。</w:t>
      </w:r>
    </w:p>
  </w:footnote>
  <w:footnote w:id="51">
    <w:p w:rsidR="00EA6CEF" w:rsidRPr="004E4802" w:rsidRDefault="00EA6CEF" w:rsidP="00C61489">
      <w:pPr>
        <w:pStyle w:val="EndnoteText"/>
        <w:rPr>
          <w:rFonts w:hint="eastAsia"/>
          <w:lang w:val="da-DK"/>
        </w:rPr>
      </w:pPr>
      <w:r>
        <w:rPr>
          <w:rStyle w:val="FootnoteReference"/>
        </w:rPr>
        <w:footnoteRef/>
      </w:r>
      <w:r>
        <w:rPr>
          <w:rFonts w:hint="eastAsia"/>
          <w:lang w:val="da-DK"/>
        </w:rPr>
        <w:tab/>
      </w:r>
      <w:r>
        <w:rPr>
          <w:rFonts w:hint="eastAsia"/>
          <w:lang w:val="da-DK"/>
        </w:rPr>
        <w:t>同上，第</w:t>
      </w:r>
      <w:r>
        <w:rPr>
          <w:rFonts w:hint="eastAsia"/>
          <w:lang w:val="da-DK"/>
        </w:rPr>
        <w:t>20</w:t>
      </w:r>
      <w:r>
        <w:rPr>
          <w:rFonts w:hint="eastAsia"/>
          <w:lang w:val="da-DK"/>
        </w:rPr>
        <w:t>段。</w:t>
      </w:r>
    </w:p>
  </w:footnote>
  <w:footnote w:id="52">
    <w:p w:rsidR="00EA6CEF" w:rsidRPr="00973959" w:rsidRDefault="00EA6CEF" w:rsidP="00C61489">
      <w:pPr>
        <w:pStyle w:val="EndnoteText"/>
        <w:rPr>
          <w:rFonts w:hint="eastAsia"/>
          <w:lang w:val="da-DK"/>
        </w:rPr>
      </w:pPr>
      <w:r>
        <w:rPr>
          <w:rStyle w:val="FootnoteReference"/>
        </w:rPr>
        <w:footnoteRef/>
      </w:r>
      <w:r>
        <w:rPr>
          <w:rFonts w:hint="eastAsia"/>
          <w:lang w:val="da-DK"/>
        </w:rPr>
        <w:tab/>
      </w:r>
      <w:r>
        <w:rPr>
          <w:rFonts w:hint="eastAsia"/>
          <w:lang w:val="en-GB"/>
        </w:rPr>
        <w:t>同上</w:t>
      </w:r>
      <w:r>
        <w:rPr>
          <w:rFonts w:hint="eastAsia"/>
          <w:lang w:val="da-DK"/>
        </w:rPr>
        <w:t>，</w:t>
      </w:r>
      <w:r>
        <w:rPr>
          <w:rFonts w:hint="eastAsia"/>
          <w:lang w:val="en-GB"/>
        </w:rPr>
        <w:t>第</w:t>
      </w:r>
      <w:r w:rsidRPr="00973959">
        <w:rPr>
          <w:rFonts w:hint="eastAsia"/>
          <w:lang w:val="da-DK"/>
        </w:rPr>
        <w:t>30</w:t>
      </w:r>
      <w:r>
        <w:rPr>
          <w:rFonts w:hint="eastAsia"/>
          <w:lang w:val="en-GB"/>
        </w:rPr>
        <w:t>段。</w:t>
      </w:r>
    </w:p>
  </w:footnote>
  <w:footnote w:id="53">
    <w:p w:rsidR="00EA6CEF" w:rsidRPr="004E4802" w:rsidRDefault="00EA6CEF" w:rsidP="00C61489">
      <w:pPr>
        <w:pStyle w:val="EndnoteText"/>
        <w:rPr>
          <w:rFonts w:hint="eastAsia"/>
        </w:rPr>
      </w:pPr>
      <w:r>
        <w:rPr>
          <w:rStyle w:val="FootnoteReference"/>
        </w:rPr>
        <w:footnoteRef/>
      </w:r>
      <w:r>
        <w:rPr>
          <w:rFonts w:hint="eastAsia"/>
        </w:rPr>
        <w:tab/>
      </w:r>
      <w:r>
        <w:rPr>
          <w:rFonts w:hint="eastAsia"/>
        </w:rPr>
        <w:t>《第</w:t>
      </w:r>
      <w:r>
        <w:rPr>
          <w:rFonts w:hint="eastAsia"/>
        </w:rPr>
        <w:t>16</w:t>
      </w:r>
      <w:r>
        <w:rPr>
          <w:rFonts w:hint="eastAsia"/>
        </w:rPr>
        <w:t>号一般性意见》第</w:t>
      </w:r>
      <w:r>
        <w:rPr>
          <w:rFonts w:hint="eastAsia"/>
        </w:rPr>
        <w:t>30</w:t>
      </w:r>
      <w:r>
        <w:rPr>
          <w:rFonts w:hint="eastAsia"/>
        </w:rPr>
        <w:t>段。</w:t>
      </w:r>
    </w:p>
  </w:footnote>
  <w:footnote w:id="54">
    <w:p w:rsidR="00EA6CEF" w:rsidRPr="006C756E" w:rsidRDefault="00EA6CEF" w:rsidP="00C61489">
      <w:pPr>
        <w:pStyle w:val="EndnoteText"/>
        <w:rPr>
          <w:rFonts w:hint="eastAsia"/>
          <w:lang w:val="da-DK"/>
        </w:rPr>
      </w:pPr>
      <w:r>
        <w:rPr>
          <w:rStyle w:val="FootnoteReference"/>
        </w:rPr>
        <w:footnoteRef/>
      </w:r>
      <w:r>
        <w:rPr>
          <w:rFonts w:hint="eastAsia"/>
          <w:lang w:val="da-DK"/>
        </w:rPr>
        <w:tab/>
      </w:r>
      <w:r>
        <w:rPr>
          <w:rFonts w:hint="eastAsia"/>
          <w:lang w:val="da-DK"/>
        </w:rPr>
        <w:t>同上。</w:t>
      </w:r>
    </w:p>
  </w:footnote>
  <w:footnote w:id="55">
    <w:p w:rsidR="00EA6CEF" w:rsidRPr="006145FD" w:rsidRDefault="00EA6CEF" w:rsidP="00C61489">
      <w:pPr>
        <w:pStyle w:val="EndnoteText"/>
        <w:rPr>
          <w:rFonts w:hint="eastAsia"/>
          <w:lang w:val="da-DK"/>
        </w:rPr>
      </w:pPr>
      <w:r>
        <w:rPr>
          <w:rStyle w:val="FootnoteReference"/>
        </w:rPr>
        <w:footnoteRef/>
      </w:r>
      <w:r>
        <w:rPr>
          <w:rFonts w:hint="eastAsia"/>
          <w:lang w:val="da-DK"/>
        </w:rPr>
        <w:tab/>
      </w:r>
      <w:r>
        <w:rPr>
          <w:rFonts w:hint="eastAsia"/>
          <w:lang w:val="da-DK"/>
        </w:rPr>
        <w:t>在</w:t>
      </w:r>
      <w:r>
        <w:rPr>
          <w:rFonts w:hint="eastAsia"/>
          <w:lang w:val="en-GB"/>
        </w:rPr>
        <w:t>《第</w:t>
      </w:r>
      <w:r w:rsidRPr="006145FD">
        <w:rPr>
          <w:rFonts w:hint="eastAsia"/>
          <w:lang w:val="da-DK"/>
        </w:rPr>
        <w:t>11</w:t>
      </w:r>
      <w:r>
        <w:rPr>
          <w:rFonts w:hint="eastAsia"/>
          <w:lang w:val="en-GB"/>
        </w:rPr>
        <w:t>号一般性意见》第</w:t>
      </w:r>
      <w:r w:rsidRPr="006145FD">
        <w:rPr>
          <w:rFonts w:hint="eastAsia"/>
          <w:lang w:val="da-DK"/>
        </w:rPr>
        <w:t>11</w:t>
      </w:r>
      <w:r>
        <w:rPr>
          <w:rFonts w:hint="eastAsia"/>
          <w:lang w:val="en-GB"/>
        </w:rPr>
        <w:t>段中</w:t>
      </w:r>
      <w:r>
        <w:rPr>
          <w:rFonts w:hint="eastAsia"/>
          <w:lang w:val="da-DK"/>
        </w:rPr>
        <w:t>，</w:t>
      </w:r>
      <w:r>
        <w:rPr>
          <w:rFonts w:hint="eastAsia"/>
          <w:lang w:val="en-GB"/>
        </w:rPr>
        <w:t>委员会请缔约国将行动计划作为公约》要求提交的报告的一个组成部分提交。</w:t>
      </w:r>
    </w:p>
  </w:footnote>
  <w:footnote w:id="56">
    <w:p w:rsidR="00EA6CEF" w:rsidRPr="000B1740" w:rsidRDefault="00EA6CEF" w:rsidP="00C61489">
      <w:pPr>
        <w:pStyle w:val="EndnoteText"/>
        <w:rPr>
          <w:rFonts w:hint="eastAsia"/>
          <w:lang w:val="en-GB"/>
        </w:rPr>
      </w:pPr>
      <w:r>
        <w:rPr>
          <w:rStyle w:val="FootnoteReference"/>
        </w:rPr>
        <w:footnoteRef/>
      </w:r>
      <w:r>
        <w:rPr>
          <w:rFonts w:hint="eastAsia"/>
          <w:lang w:val="fr-FR"/>
        </w:rPr>
        <w:tab/>
      </w:r>
      <w:r>
        <w:rPr>
          <w:rFonts w:hint="eastAsia"/>
          <w:lang w:val="en-GB"/>
        </w:rPr>
        <w:t>《第</w:t>
      </w:r>
      <w:r>
        <w:rPr>
          <w:rFonts w:hint="eastAsia"/>
          <w:lang w:val="en-GB"/>
        </w:rPr>
        <w:t>5</w:t>
      </w:r>
      <w:r>
        <w:rPr>
          <w:rFonts w:hint="eastAsia"/>
          <w:lang w:val="en-GB"/>
        </w:rPr>
        <w:t>号一般性意见》第</w:t>
      </w:r>
      <w:r>
        <w:rPr>
          <w:rFonts w:hint="eastAsia"/>
          <w:lang w:val="en-GB"/>
        </w:rPr>
        <w:t>36</w:t>
      </w:r>
      <w:r>
        <w:rPr>
          <w:rFonts w:hint="eastAsia"/>
          <w:lang w:val="en-GB"/>
        </w:rPr>
        <w:t>至</w:t>
      </w:r>
      <w:r>
        <w:rPr>
          <w:rFonts w:hint="eastAsia"/>
          <w:lang w:val="en-GB"/>
        </w:rPr>
        <w:t>38</w:t>
      </w:r>
      <w:r>
        <w:rPr>
          <w:rFonts w:hint="eastAsia"/>
          <w:lang w:val="en-GB"/>
        </w:rPr>
        <w:t>段；《第</w:t>
      </w:r>
      <w:r>
        <w:rPr>
          <w:rFonts w:hint="eastAsia"/>
          <w:lang w:val="en-GB"/>
        </w:rPr>
        <w:t>6</w:t>
      </w:r>
      <w:r>
        <w:rPr>
          <w:rFonts w:hint="eastAsia"/>
          <w:lang w:val="en-GB"/>
        </w:rPr>
        <w:t>号一般性意见》第</w:t>
      </w:r>
      <w:r>
        <w:rPr>
          <w:rFonts w:hint="eastAsia"/>
          <w:lang w:val="en-GB"/>
        </w:rPr>
        <w:t>39</w:t>
      </w:r>
      <w:r>
        <w:rPr>
          <w:rFonts w:hint="eastAsia"/>
          <w:lang w:val="en-GB"/>
        </w:rPr>
        <w:t>至</w:t>
      </w:r>
      <w:r>
        <w:rPr>
          <w:rFonts w:hint="eastAsia"/>
          <w:lang w:val="en-GB"/>
        </w:rPr>
        <w:t>41</w:t>
      </w:r>
      <w:r>
        <w:rPr>
          <w:rFonts w:hint="eastAsia"/>
          <w:lang w:val="en-GB"/>
        </w:rPr>
        <w:t>段。</w:t>
      </w:r>
    </w:p>
  </w:footnote>
  <w:footnote w:id="57">
    <w:p w:rsidR="00EA6CEF" w:rsidRPr="00361D23" w:rsidRDefault="00EA6CEF" w:rsidP="00C61489">
      <w:pPr>
        <w:pStyle w:val="EndnoteText"/>
        <w:rPr>
          <w:rFonts w:hint="eastAsia"/>
          <w:lang w:val="en-GB"/>
        </w:rPr>
      </w:pPr>
      <w:r>
        <w:rPr>
          <w:rStyle w:val="FootnoteReference"/>
        </w:rPr>
        <w:footnoteRef/>
      </w:r>
      <w:r>
        <w:rPr>
          <w:rFonts w:hint="eastAsia"/>
        </w:rPr>
        <w:tab/>
      </w:r>
      <w:r>
        <w:rPr>
          <w:rFonts w:hint="eastAsia"/>
          <w:lang w:val="en-GB"/>
        </w:rPr>
        <w:t>《第</w:t>
      </w:r>
      <w:r>
        <w:rPr>
          <w:rFonts w:hint="eastAsia"/>
          <w:lang w:val="en-GB"/>
        </w:rPr>
        <w:t>17</w:t>
      </w:r>
      <w:r>
        <w:rPr>
          <w:rFonts w:hint="eastAsia"/>
          <w:lang w:val="en-GB"/>
        </w:rPr>
        <w:t>号一般性意见》第</w:t>
      </w:r>
      <w:r>
        <w:rPr>
          <w:rFonts w:hint="eastAsia"/>
          <w:lang w:val="en-GB"/>
        </w:rPr>
        <w:t>39</w:t>
      </w:r>
      <w:r>
        <w:rPr>
          <w:rFonts w:hint="eastAsia"/>
          <w:lang w:val="en-GB"/>
        </w:rPr>
        <w:t>段</w:t>
      </w:r>
      <w:r>
        <w:rPr>
          <w:rFonts w:hint="eastAsia"/>
          <w:lang w:val="en-GB"/>
        </w:rPr>
        <w:t>(a)</w:t>
      </w:r>
      <w:r>
        <w:rPr>
          <w:rFonts w:hint="eastAsia"/>
          <w:lang w:val="en-GB"/>
        </w:rPr>
        <w:t>。</w:t>
      </w:r>
    </w:p>
  </w:footnote>
  <w:footnote w:id="58">
    <w:p w:rsidR="00EA6CEF" w:rsidRPr="00D71457" w:rsidRDefault="00EA6CEF" w:rsidP="00C61489">
      <w:pPr>
        <w:pStyle w:val="EndnoteText"/>
        <w:rPr>
          <w:rFonts w:hint="eastAsia"/>
          <w:lang w:val="en-GB"/>
        </w:rPr>
      </w:pPr>
      <w:r>
        <w:rPr>
          <w:rStyle w:val="FootnoteReference"/>
        </w:rPr>
        <w:footnoteRef/>
      </w:r>
      <w:r>
        <w:rPr>
          <w:rFonts w:hint="eastAsia"/>
          <w:lang w:val="en-GB"/>
        </w:rPr>
        <w:tab/>
      </w:r>
      <w:r>
        <w:rPr>
          <w:rFonts w:hint="eastAsia"/>
          <w:lang w:val="en-GB"/>
        </w:rPr>
        <w:t>同上，第</w:t>
      </w:r>
      <w:r>
        <w:rPr>
          <w:rFonts w:hint="eastAsia"/>
          <w:lang w:val="en-GB"/>
        </w:rPr>
        <w:t>39</w:t>
      </w:r>
      <w:r>
        <w:rPr>
          <w:rFonts w:hint="eastAsia"/>
          <w:lang w:val="en-GB"/>
        </w:rPr>
        <w:t>段</w:t>
      </w:r>
      <w:r>
        <w:rPr>
          <w:rFonts w:hint="eastAsia"/>
          <w:lang w:val="en-GB"/>
        </w:rPr>
        <w:t>(b)</w:t>
      </w:r>
      <w:r>
        <w:rPr>
          <w:rFonts w:hint="eastAsia"/>
          <w:lang w:val="en-GB"/>
        </w:rPr>
        <w:t>。</w:t>
      </w:r>
    </w:p>
  </w:footnote>
  <w:footnote w:id="59">
    <w:p w:rsidR="00EA6CEF" w:rsidRPr="00962EF2" w:rsidRDefault="00EA6CEF" w:rsidP="00C61489">
      <w:pPr>
        <w:pStyle w:val="EndnoteText"/>
        <w:rPr>
          <w:rFonts w:hint="eastAsia"/>
          <w:lang w:val="en-GB"/>
        </w:rPr>
      </w:pPr>
      <w:r>
        <w:rPr>
          <w:rStyle w:val="FootnoteReference"/>
        </w:rPr>
        <w:footnoteRef/>
      </w:r>
      <w:r>
        <w:rPr>
          <w:rFonts w:hint="eastAsia"/>
        </w:rPr>
        <w:tab/>
      </w:r>
      <w:r>
        <w:rPr>
          <w:rFonts w:hint="eastAsia"/>
          <w:lang w:val="en-GB"/>
        </w:rPr>
        <w:t>同上，第</w:t>
      </w:r>
      <w:r w:rsidRPr="00962EF2">
        <w:rPr>
          <w:rFonts w:hint="eastAsia"/>
          <w:lang w:val="en-GB"/>
        </w:rPr>
        <w:t>39</w:t>
      </w:r>
      <w:r>
        <w:rPr>
          <w:rFonts w:hint="eastAsia"/>
          <w:lang w:val="en-GB"/>
        </w:rPr>
        <w:t>段</w:t>
      </w:r>
      <w:r>
        <w:rPr>
          <w:rFonts w:hint="eastAsia"/>
          <w:lang w:val="en-GB"/>
        </w:rPr>
        <w:t>(</w:t>
      </w:r>
      <w:r w:rsidRPr="00962EF2">
        <w:rPr>
          <w:rFonts w:hint="eastAsia"/>
          <w:lang w:val="en-GB"/>
        </w:rPr>
        <w:t>c</w:t>
      </w:r>
      <w:r>
        <w:rPr>
          <w:rFonts w:hint="eastAsia"/>
          <w:lang w:val="en-GB"/>
        </w:rPr>
        <w:t>)</w:t>
      </w:r>
      <w:r>
        <w:rPr>
          <w:rFonts w:hint="eastAsia"/>
          <w:lang w:val="en-GB"/>
        </w:rPr>
        <w:t>。</w:t>
      </w:r>
    </w:p>
  </w:footnote>
  <w:footnote w:id="60">
    <w:p w:rsidR="00EA6CEF" w:rsidRPr="00F05577" w:rsidRDefault="00EA6CEF" w:rsidP="00C61489">
      <w:pPr>
        <w:pStyle w:val="EndnoteText"/>
        <w:rPr>
          <w:rFonts w:hint="eastAsia"/>
          <w:lang w:val="es-ES"/>
        </w:rPr>
      </w:pPr>
      <w:r>
        <w:rPr>
          <w:rStyle w:val="FootnoteReference"/>
        </w:rPr>
        <w:footnoteRef/>
      </w:r>
      <w:r>
        <w:rPr>
          <w:rFonts w:hint="eastAsia"/>
          <w:lang w:val="es-ES"/>
        </w:rPr>
        <w:tab/>
      </w:r>
      <w:r>
        <w:rPr>
          <w:rFonts w:hint="eastAsia"/>
          <w:lang w:val="es-ES"/>
        </w:rPr>
        <w:t>同上，第</w:t>
      </w:r>
      <w:r>
        <w:rPr>
          <w:rFonts w:hint="eastAsia"/>
          <w:lang w:val="es-ES"/>
        </w:rPr>
        <w:t>32</w:t>
      </w:r>
      <w:r>
        <w:rPr>
          <w:rFonts w:hint="eastAsia"/>
          <w:lang w:val="es-ES"/>
        </w:rPr>
        <w:t>段。</w:t>
      </w:r>
    </w:p>
  </w:footnote>
  <w:footnote w:id="61">
    <w:p w:rsidR="00EA6CEF" w:rsidRPr="00F05577" w:rsidRDefault="00EA6CEF" w:rsidP="00C61489">
      <w:pPr>
        <w:pStyle w:val="EndnoteText"/>
        <w:rPr>
          <w:rFonts w:hint="eastAsia"/>
          <w:lang w:val="es-ES"/>
        </w:rPr>
      </w:pPr>
      <w:r>
        <w:rPr>
          <w:rStyle w:val="FootnoteReference"/>
        </w:rPr>
        <w:footnoteRef/>
      </w:r>
      <w:r>
        <w:rPr>
          <w:rFonts w:hint="eastAsia"/>
          <w:lang w:val="es-ES"/>
        </w:rPr>
        <w:tab/>
      </w:r>
      <w:r>
        <w:rPr>
          <w:rFonts w:hint="eastAsia"/>
          <w:lang w:val="es-ES"/>
        </w:rPr>
        <w:t>同上，第</w:t>
      </w:r>
      <w:r>
        <w:rPr>
          <w:rFonts w:hint="eastAsia"/>
          <w:lang w:val="es-ES"/>
        </w:rPr>
        <w:t>39</w:t>
      </w:r>
      <w:r>
        <w:rPr>
          <w:rFonts w:hint="eastAsia"/>
          <w:lang w:val="es-ES"/>
        </w:rPr>
        <w:t>段</w:t>
      </w:r>
      <w:r>
        <w:rPr>
          <w:rFonts w:hint="eastAsia"/>
          <w:lang w:val="es-ES"/>
        </w:rPr>
        <w:t>(e)</w:t>
      </w:r>
      <w:r>
        <w:rPr>
          <w:rFonts w:hint="eastAsia"/>
          <w:lang w:val="es-ES"/>
        </w:rPr>
        <w:t>。</w:t>
      </w:r>
    </w:p>
  </w:footnote>
  <w:footnote w:id="62">
    <w:p w:rsidR="00EA6CEF" w:rsidRDefault="00EA6CEF" w:rsidP="00BC0597">
      <w:pPr>
        <w:pStyle w:val="FootnoteText"/>
      </w:pPr>
      <w:r w:rsidRPr="00EE5BAB">
        <w:rPr>
          <w:rStyle w:val="FootnoteReference"/>
          <w:vertAlign w:val="baseline"/>
        </w:rPr>
        <w:t>*</w:t>
      </w:r>
      <w:r>
        <w:tab/>
      </w:r>
      <w:r>
        <w:rPr>
          <w:rFonts w:hint="eastAsia"/>
        </w:rPr>
        <w:t>载于题为“根据《公民权利和政治权利国际公约》提交国家报告的综合准则”的</w:t>
      </w:r>
      <w:r>
        <w:rPr>
          <w:rFonts w:hint="eastAsia"/>
        </w:rPr>
        <w:t>CCPR</w:t>
      </w:r>
      <w:r>
        <w:t>/C/66/GUI/Rev.</w:t>
      </w:r>
      <w:r>
        <w:rPr>
          <w:rFonts w:hint="eastAsia"/>
        </w:rPr>
        <w:t>2</w:t>
      </w:r>
      <w:r>
        <w:rPr>
          <w:rFonts w:hint="eastAsia"/>
        </w:rPr>
        <w:t>号文件。准则经人权事务委员会</w:t>
      </w:r>
      <w:r>
        <w:rPr>
          <w:rFonts w:hint="eastAsia"/>
        </w:rPr>
        <w:t>(1999</w:t>
      </w:r>
      <w:r>
        <w:rPr>
          <w:rFonts w:hint="eastAsia"/>
        </w:rPr>
        <w:t>年</w:t>
      </w:r>
      <w:r>
        <w:rPr>
          <w:rFonts w:hint="eastAsia"/>
        </w:rPr>
        <w:t>7</w:t>
      </w:r>
      <w:r>
        <w:rPr>
          <w:rFonts w:hint="eastAsia"/>
        </w:rPr>
        <w:t>月</w:t>
      </w:r>
      <w:r>
        <w:rPr>
          <w:rFonts w:hint="eastAsia"/>
        </w:rPr>
        <w:t>)</w:t>
      </w:r>
      <w:r>
        <w:rPr>
          <w:rFonts w:hint="eastAsia"/>
        </w:rPr>
        <w:t>第六十六届会议通过，并经</w:t>
      </w:r>
      <w:r>
        <w:rPr>
          <w:rFonts w:hint="eastAsia"/>
        </w:rPr>
        <w:t>(2000</w:t>
      </w:r>
      <w:r>
        <w:rPr>
          <w:rFonts w:hint="eastAsia"/>
        </w:rPr>
        <w:t>年</w:t>
      </w:r>
      <w:r>
        <w:rPr>
          <w:rFonts w:hint="eastAsia"/>
        </w:rPr>
        <w:t>10</w:t>
      </w:r>
      <w:r>
        <w:rPr>
          <w:rFonts w:hint="eastAsia"/>
        </w:rPr>
        <w:t>月</w:t>
      </w:r>
      <w:r>
        <w:rPr>
          <w:rFonts w:hint="eastAsia"/>
        </w:rPr>
        <w:t>)</w:t>
      </w:r>
      <w:r>
        <w:rPr>
          <w:rFonts w:hint="eastAsia"/>
        </w:rPr>
        <w:t>第七十届会议修订。</w:t>
      </w:r>
    </w:p>
  </w:footnote>
  <w:footnote w:id="63">
    <w:p w:rsidR="00EA6CEF" w:rsidRDefault="00EA6CEF" w:rsidP="00BC0597">
      <w:pPr>
        <w:pStyle w:val="FootnoteText"/>
        <w:rPr>
          <w:rFonts w:hint="eastAsia"/>
        </w:rPr>
      </w:pPr>
      <w:r>
        <w:rPr>
          <w:rStyle w:val="FootnoteReference"/>
        </w:rPr>
        <w:footnoteRef/>
      </w:r>
      <w:r>
        <w:tab/>
      </w:r>
      <w:r>
        <w:rPr>
          <w:rFonts w:hint="eastAsia"/>
        </w:rPr>
        <w:t>E</w:t>
      </w:r>
      <w:r>
        <w:t>.</w:t>
      </w:r>
      <w:r>
        <w:rPr>
          <w:rFonts w:hint="eastAsia"/>
        </w:rPr>
        <w:t>2</w:t>
      </w:r>
      <w:r>
        <w:rPr>
          <w:rFonts w:hint="eastAsia"/>
        </w:rPr>
        <w:t>后半部：在第七十届会议上通过。</w:t>
      </w:r>
    </w:p>
  </w:footnote>
  <w:footnote w:id="64">
    <w:p w:rsidR="00EA6CEF" w:rsidRDefault="00EA6CEF" w:rsidP="00EC52B7">
      <w:pPr>
        <w:pStyle w:val="EndnoteText"/>
        <w:rPr>
          <w:rFonts w:hint="eastAsia"/>
        </w:rPr>
      </w:pPr>
      <w:r>
        <w:rPr>
          <w:rStyle w:val="FootnoteReference"/>
        </w:rPr>
        <w:footnoteRef/>
      </w:r>
      <w:r>
        <w:tab/>
        <w:t>G.6.1</w:t>
      </w:r>
      <w:r>
        <w:rPr>
          <w:rFonts w:hint="eastAsia"/>
        </w:rPr>
        <w:t>和</w:t>
      </w:r>
      <w:r>
        <w:rPr>
          <w:rFonts w:hint="eastAsia"/>
        </w:rPr>
        <w:t>2</w:t>
      </w:r>
      <w:r>
        <w:rPr>
          <w:rFonts w:hint="eastAsia"/>
        </w:rPr>
        <w:t>：在第七十届会议上通过。</w:t>
      </w:r>
    </w:p>
  </w:footnote>
  <w:footnote w:id="65">
    <w:p w:rsidR="00EA6CEF" w:rsidRPr="00D47D26" w:rsidRDefault="00EA6CEF" w:rsidP="00EC52B7">
      <w:pPr>
        <w:pStyle w:val="EndnoteText"/>
        <w:rPr>
          <w:rFonts w:hint="eastAsia"/>
        </w:rPr>
      </w:pPr>
      <w:r>
        <w:rPr>
          <w:rStyle w:val="FootnoteReference"/>
        </w:rPr>
        <w:footnoteRef/>
      </w:r>
      <w:r>
        <w:rPr>
          <w:rFonts w:hint="eastAsia"/>
        </w:rPr>
        <w:tab/>
      </w:r>
      <w:r>
        <w:rPr>
          <w:rFonts w:hint="eastAsia"/>
        </w:rPr>
        <w:t>见关于《公约》第九条的第</w:t>
      </w:r>
      <w:r>
        <w:rPr>
          <w:rFonts w:hint="eastAsia"/>
        </w:rPr>
        <w:t>16</w:t>
      </w:r>
      <w:r>
        <w:rPr>
          <w:rFonts w:hint="eastAsia"/>
        </w:rPr>
        <w:t>号一般性建议</w:t>
      </w:r>
      <w:r>
        <w:rPr>
          <w:rFonts w:hint="eastAsia"/>
        </w:rPr>
        <w:t>(1993</w:t>
      </w:r>
      <w:r>
        <w:rPr>
          <w:rFonts w:hint="eastAsia"/>
        </w:rPr>
        <w:t>年</w:t>
      </w:r>
      <w:r>
        <w:rPr>
          <w:rFonts w:hint="eastAsia"/>
        </w:rPr>
        <w:t>)</w:t>
      </w:r>
      <w:r>
        <w:rPr>
          <w:rFonts w:hint="eastAsia"/>
        </w:rPr>
        <w:t>、关于《公约》第一条第一款和第四款的解释和适用的第</w:t>
      </w:r>
      <w:r>
        <w:rPr>
          <w:rFonts w:hint="eastAsia"/>
        </w:rPr>
        <w:t>8</w:t>
      </w:r>
      <w:r>
        <w:rPr>
          <w:rFonts w:hint="eastAsia"/>
        </w:rPr>
        <w:t>号一般性建议</w:t>
      </w:r>
      <w:r>
        <w:rPr>
          <w:rFonts w:hint="eastAsia"/>
        </w:rPr>
        <w:t>(1990</w:t>
      </w:r>
      <w:r>
        <w:rPr>
          <w:rFonts w:hint="eastAsia"/>
        </w:rPr>
        <w:t>年</w:t>
      </w:r>
      <w:r>
        <w:rPr>
          <w:rFonts w:hint="eastAsia"/>
        </w:rPr>
        <w:t>)</w:t>
      </w:r>
      <w:r>
        <w:rPr>
          <w:rFonts w:hint="eastAsia"/>
        </w:rPr>
        <w:t>、关于《公约》第一条的第</w:t>
      </w:r>
      <w:r>
        <w:rPr>
          <w:rFonts w:hint="eastAsia"/>
        </w:rPr>
        <w:t>24</w:t>
      </w:r>
      <w:r>
        <w:rPr>
          <w:rFonts w:hint="eastAsia"/>
        </w:rPr>
        <w:t>号一般性建议</w:t>
      </w:r>
      <w:r>
        <w:rPr>
          <w:rFonts w:hint="eastAsia"/>
        </w:rPr>
        <w:t>(1999</w:t>
      </w:r>
      <w:r>
        <w:rPr>
          <w:rFonts w:hint="eastAsia"/>
        </w:rPr>
        <w:t>年</w:t>
      </w:r>
      <w:r>
        <w:rPr>
          <w:rFonts w:hint="eastAsia"/>
        </w:rPr>
        <w:t>)</w:t>
      </w:r>
      <w:r>
        <w:rPr>
          <w:rFonts w:hint="eastAsia"/>
        </w:rPr>
        <w:t>。</w:t>
      </w:r>
    </w:p>
  </w:footnote>
  <w:footnote w:id="66">
    <w:p w:rsidR="00EA6CEF" w:rsidRPr="00C747FD" w:rsidRDefault="00EA6CEF" w:rsidP="00EC52B7">
      <w:pPr>
        <w:pStyle w:val="EndnoteText"/>
        <w:rPr>
          <w:rFonts w:hint="eastAsia"/>
        </w:rPr>
      </w:pPr>
      <w:r>
        <w:rPr>
          <w:rStyle w:val="FootnoteReference"/>
        </w:rPr>
        <w:footnoteRef/>
      </w:r>
      <w:r>
        <w:rPr>
          <w:rFonts w:hint="eastAsia"/>
        </w:rPr>
        <w:tab/>
      </w:r>
      <w:r>
        <w:rPr>
          <w:rFonts w:hint="eastAsia"/>
        </w:rPr>
        <w:t>见关于第一条第一款</w:t>
      </w:r>
      <w:r>
        <w:rPr>
          <w:rFonts w:hint="eastAsia"/>
        </w:rPr>
        <w:t>(</w:t>
      </w:r>
      <w:r>
        <w:rPr>
          <w:rFonts w:hint="eastAsia"/>
        </w:rPr>
        <w:t>世系</w:t>
      </w:r>
      <w:r>
        <w:rPr>
          <w:rFonts w:hint="eastAsia"/>
        </w:rPr>
        <w:t>)</w:t>
      </w:r>
      <w:r>
        <w:rPr>
          <w:rFonts w:hint="eastAsia"/>
        </w:rPr>
        <w:t>的第</w:t>
      </w:r>
      <w:r>
        <w:rPr>
          <w:rFonts w:hint="eastAsia"/>
        </w:rPr>
        <w:t>29</w:t>
      </w:r>
      <w:r>
        <w:rPr>
          <w:rFonts w:hint="eastAsia"/>
        </w:rPr>
        <w:t>号一般性建议</w:t>
      </w:r>
      <w:r>
        <w:rPr>
          <w:rFonts w:hint="eastAsia"/>
        </w:rPr>
        <w:t>(2002</w:t>
      </w:r>
      <w:r>
        <w:rPr>
          <w:rFonts w:hint="eastAsia"/>
        </w:rPr>
        <w:t>年</w:t>
      </w:r>
      <w:r>
        <w:rPr>
          <w:rFonts w:hint="eastAsia"/>
        </w:rPr>
        <w:t>)</w:t>
      </w:r>
      <w:r>
        <w:rPr>
          <w:rFonts w:hint="eastAsia"/>
        </w:rPr>
        <w:t>、关于对罗姆人的歧视的第</w:t>
      </w:r>
      <w:r>
        <w:rPr>
          <w:rFonts w:hint="eastAsia"/>
        </w:rPr>
        <w:t>27</w:t>
      </w:r>
      <w:r>
        <w:rPr>
          <w:rFonts w:hint="eastAsia"/>
        </w:rPr>
        <w:t>号一般性建议</w:t>
      </w:r>
      <w:r>
        <w:rPr>
          <w:rFonts w:hint="eastAsia"/>
        </w:rPr>
        <w:t>(2000</w:t>
      </w:r>
      <w:r>
        <w:rPr>
          <w:rFonts w:hint="eastAsia"/>
        </w:rPr>
        <w:t>年</w:t>
      </w:r>
      <w:r>
        <w:rPr>
          <w:rFonts w:hint="eastAsia"/>
        </w:rPr>
        <w:t>)</w:t>
      </w:r>
      <w:r>
        <w:rPr>
          <w:rFonts w:hint="eastAsia"/>
        </w:rPr>
        <w:t>、关于土著人民的权利的第</w:t>
      </w:r>
      <w:r>
        <w:rPr>
          <w:rFonts w:hint="eastAsia"/>
        </w:rPr>
        <w:t>23</w:t>
      </w:r>
      <w:r>
        <w:rPr>
          <w:rFonts w:hint="eastAsia"/>
        </w:rPr>
        <w:t>号一般性建议</w:t>
      </w:r>
      <w:r>
        <w:rPr>
          <w:rFonts w:hint="eastAsia"/>
        </w:rPr>
        <w:t>(1997</w:t>
      </w:r>
      <w:r>
        <w:rPr>
          <w:rFonts w:hint="eastAsia"/>
        </w:rPr>
        <w:t>年</w:t>
      </w:r>
      <w:r>
        <w:rPr>
          <w:rFonts w:hint="eastAsia"/>
        </w:rPr>
        <w:t>)</w:t>
      </w:r>
      <w:r>
        <w:rPr>
          <w:rFonts w:hint="eastAsia"/>
        </w:rPr>
        <w:t>和关于歧视非公民问题的第</w:t>
      </w:r>
      <w:r>
        <w:rPr>
          <w:rFonts w:hint="eastAsia"/>
        </w:rPr>
        <w:t>30</w:t>
      </w:r>
      <w:r>
        <w:rPr>
          <w:rFonts w:hint="eastAsia"/>
        </w:rPr>
        <w:t>号一般性建议</w:t>
      </w:r>
      <w:r>
        <w:rPr>
          <w:rFonts w:hint="eastAsia"/>
        </w:rPr>
        <w:t>(2004</w:t>
      </w:r>
      <w:r>
        <w:rPr>
          <w:rFonts w:hint="eastAsia"/>
        </w:rPr>
        <w:t>年</w:t>
      </w:r>
      <w:r>
        <w:rPr>
          <w:rFonts w:hint="eastAsia"/>
        </w:rPr>
        <w:t>)</w:t>
      </w:r>
      <w:r>
        <w:rPr>
          <w:rFonts w:hint="eastAsia"/>
        </w:rPr>
        <w:t>。</w:t>
      </w:r>
    </w:p>
  </w:footnote>
  <w:footnote w:id="67">
    <w:p w:rsidR="00EA6CEF" w:rsidRPr="00C747FD" w:rsidRDefault="00EA6CEF" w:rsidP="00EC52B7">
      <w:pPr>
        <w:pStyle w:val="EndnoteText"/>
        <w:rPr>
          <w:rFonts w:hint="eastAsia"/>
        </w:rPr>
      </w:pPr>
      <w:r>
        <w:rPr>
          <w:rStyle w:val="FootnoteReference"/>
        </w:rPr>
        <w:footnoteRef/>
      </w:r>
      <w:r>
        <w:rPr>
          <w:rFonts w:hint="eastAsia"/>
        </w:rPr>
        <w:tab/>
      </w:r>
      <w:r>
        <w:rPr>
          <w:rFonts w:hint="eastAsia"/>
        </w:rPr>
        <w:t>附件不构成报告的组成部分，而是由秘书处保管，可供查阅。</w:t>
      </w:r>
    </w:p>
  </w:footnote>
  <w:footnote w:id="68">
    <w:p w:rsidR="00EA6CEF" w:rsidRDefault="00EA6CEF" w:rsidP="00EC52B7">
      <w:pPr>
        <w:pStyle w:val="EndnoteText"/>
      </w:pPr>
      <w:r>
        <w:rPr>
          <w:rStyle w:val="FootnoteReference"/>
        </w:rPr>
        <w:footnoteRef/>
      </w:r>
      <w:r>
        <w:rPr>
          <w:rFonts w:hint="eastAsia"/>
        </w:rPr>
        <w:tab/>
      </w:r>
      <w:r>
        <w:rPr>
          <w:rFonts w:hint="eastAsia"/>
        </w:rPr>
        <w:t>见关于反对种族主义、种族歧视、仇外心理和相关的不容忍现象世界会议后续行动的第</w:t>
      </w:r>
      <w:r>
        <w:rPr>
          <w:rFonts w:hint="eastAsia"/>
        </w:rPr>
        <w:t>28</w:t>
      </w:r>
      <w:r>
        <w:rPr>
          <w:rFonts w:hint="eastAsia"/>
        </w:rPr>
        <w:t>号一般性建议</w:t>
      </w:r>
      <w:r>
        <w:rPr>
          <w:rFonts w:hint="eastAsia"/>
        </w:rPr>
        <w:t>(2002</w:t>
      </w:r>
      <w:r>
        <w:rPr>
          <w:rFonts w:hint="eastAsia"/>
        </w:rPr>
        <w:t>年</w:t>
      </w:r>
      <w:r>
        <w:rPr>
          <w:rFonts w:hint="eastAsia"/>
        </w:rPr>
        <w:t>)</w:t>
      </w:r>
      <w:r>
        <w:rPr>
          <w:rFonts w:hint="eastAsia"/>
        </w:rPr>
        <w:t>。</w:t>
      </w:r>
    </w:p>
  </w:footnote>
  <w:footnote w:id="69">
    <w:p w:rsidR="00EA6CEF" w:rsidRDefault="00EA6CEF" w:rsidP="00EC52B7">
      <w:pPr>
        <w:pStyle w:val="EndnoteText"/>
      </w:pPr>
      <w:r>
        <w:rPr>
          <w:rStyle w:val="FootnoteReference"/>
        </w:rPr>
        <w:footnoteRef/>
      </w:r>
      <w:r>
        <w:rPr>
          <w:rFonts w:hint="eastAsia"/>
        </w:rPr>
        <w:tab/>
      </w:r>
      <w:r>
        <w:rPr>
          <w:rFonts w:hint="eastAsia"/>
        </w:rPr>
        <w:t>特别见关于第一条第一款的第</w:t>
      </w:r>
      <w:r>
        <w:rPr>
          <w:rFonts w:hint="eastAsia"/>
        </w:rPr>
        <w:t>14</w:t>
      </w:r>
      <w:r>
        <w:rPr>
          <w:rFonts w:hint="eastAsia"/>
        </w:rPr>
        <w:t>号一般性建议</w:t>
      </w:r>
      <w:r>
        <w:rPr>
          <w:rFonts w:hint="eastAsia"/>
        </w:rPr>
        <w:t>(1993</w:t>
      </w:r>
      <w:r>
        <w:rPr>
          <w:rFonts w:hint="eastAsia"/>
        </w:rPr>
        <w:t>年</w:t>
      </w:r>
      <w:r>
        <w:rPr>
          <w:rFonts w:hint="eastAsia"/>
        </w:rPr>
        <w:t>)</w:t>
      </w:r>
      <w:r>
        <w:rPr>
          <w:rFonts w:hint="eastAsia"/>
        </w:rPr>
        <w:t>。</w:t>
      </w:r>
    </w:p>
  </w:footnote>
  <w:footnote w:id="70">
    <w:p w:rsidR="00EA6CEF" w:rsidRDefault="00EA6CEF" w:rsidP="00EC52B7">
      <w:pPr>
        <w:pStyle w:val="EndnoteText"/>
      </w:pPr>
      <w:r>
        <w:rPr>
          <w:rStyle w:val="FootnoteReference"/>
        </w:rPr>
        <w:footnoteRef/>
      </w:r>
      <w:r>
        <w:rPr>
          <w:rFonts w:hint="eastAsia"/>
        </w:rPr>
        <w:tab/>
      </w:r>
      <w:r>
        <w:rPr>
          <w:rFonts w:hint="eastAsia"/>
        </w:rPr>
        <w:t>如果不在核心文件中列入这项资料，则应在《消除种族歧视公约》具体文件中列入。</w:t>
      </w:r>
    </w:p>
  </w:footnote>
  <w:footnote w:id="71">
    <w:p w:rsidR="00EA6CEF" w:rsidRDefault="00EA6CEF" w:rsidP="00BC0597">
      <w:pPr>
        <w:pStyle w:val="FootnoteText"/>
      </w:pPr>
      <w:r>
        <w:rPr>
          <w:rStyle w:val="FootnoteReference"/>
        </w:rPr>
        <w:footnoteRef/>
      </w:r>
      <w:r>
        <w:rPr>
          <w:rFonts w:hint="eastAsia"/>
        </w:rPr>
        <w:tab/>
      </w:r>
      <w:r>
        <w:rPr>
          <w:rFonts w:hint="eastAsia"/>
        </w:rPr>
        <w:t>见关于设立国家机构推动落实《公约》的第</w:t>
      </w:r>
      <w:r>
        <w:rPr>
          <w:rFonts w:hint="eastAsia"/>
        </w:rPr>
        <w:t>17</w:t>
      </w:r>
      <w:r>
        <w:rPr>
          <w:rFonts w:hint="eastAsia"/>
        </w:rPr>
        <w:t>号一般性建议</w:t>
      </w:r>
      <w:r>
        <w:rPr>
          <w:rFonts w:hint="eastAsia"/>
        </w:rPr>
        <w:t xml:space="preserve"> (1993</w:t>
      </w:r>
      <w:r>
        <w:rPr>
          <w:rFonts w:hint="eastAsia"/>
        </w:rPr>
        <w:t>年</w:t>
      </w:r>
      <w:r>
        <w:rPr>
          <w:rFonts w:hint="eastAsia"/>
        </w:rPr>
        <w:t>)</w:t>
      </w:r>
      <w:r>
        <w:rPr>
          <w:rFonts w:hint="eastAsia"/>
        </w:rPr>
        <w:t>。</w:t>
      </w:r>
    </w:p>
  </w:footnote>
  <w:footnote w:id="72">
    <w:p w:rsidR="00EA6CEF" w:rsidRDefault="00EA6CEF" w:rsidP="00EC52B7">
      <w:pPr>
        <w:pStyle w:val="EndnoteText"/>
      </w:pPr>
      <w:r>
        <w:rPr>
          <w:rStyle w:val="FootnoteReference"/>
        </w:rPr>
        <w:footnoteRef/>
      </w:r>
      <w:r>
        <w:rPr>
          <w:rFonts w:hint="eastAsia"/>
        </w:rPr>
        <w:tab/>
      </w:r>
      <w:r>
        <w:rPr>
          <w:rFonts w:hint="eastAsia"/>
        </w:rPr>
        <w:t>见关于《公约》第三条的第</w:t>
      </w:r>
      <w:r>
        <w:rPr>
          <w:rFonts w:hint="eastAsia"/>
        </w:rPr>
        <w:t>19</w:t>
      </w:r>
      <w:r>
        <w:rPr>
          <w:rFonts w:hint="eastAsia"/>
        </w:rPr>
        <w:t>号一般性建议</w:t>
      </w:r>
      <w:r>
        <w:rPr>
          <w:rFonts w:hint="eastAsia"/>
        </w:rPr>
        <w:t>(1995</w:t>
      </w:r>
      <w:r>
        <w:rPr>
          <w:rFonts w:hint="eastAsia"/>
        </w:rPr>
        <w:t>年</w:t>
      </w:r>
      <w:r>
        <w:rPr>
          <w:rFonts w:hint="eastAsia"/>
        </w:rPr>
        <w:t>)</w:t>
      </w:r>
      <w:r>
        <w:rPr>
          <w:rFonts w:hint="eastAsia"/>
        </w:rPr>
        <w:t>。</w:t>
      </w:r>
    </w:p>
  </w:footnote>
  <w:footnote w:id="73">
    <w:p w:rsidR="00EA6CEF" w:rsidRDefault="00EA6CEF" w:rsidP="00EC52B7">
      <w:pPr>
        <w:pStyle w:val="EndnoteText"/>
      </w:pPr>
      <w:r>
        <w:rPr>
          <w:rStyle w:val="FootnoteReference"/>
        </w:rPr>
        <w:footnoteRef/>
      </w:r>
      <w:r>
        <w:rPr>
          <w:rFonts w:hint="eastAsia"/>
        </w:rPr>
        <w:tab/>
      </w:r>
      <w:r>
        <w:rPr>
          <w:rFonts w:hint="eastAsia"/>
        </w:rPr>
        <w:t>同上。</w:t>
      </w:r>
    </w:p>
  </w:footnote>
  <w:footnote w:id="74">
    <w:p w:rsidR="00EA6CEF" w:rsidRDefault="00EA6CEF" w:rsidP="00EC52B7">
      <w:pPr>
        <w:pStyle w:val="EndnoteText"/>
      </w:pPr>
      <w:r>
        <w:rPr>
          <w:rStyle w:val="FootnoteReference"/>
        </w:rPr>
        <w:footnoteRef/>
      </w:r>
      <w:r>
        <w:rPr>
          <w:rFonts w:hint="eastAsia"/>
        </w:rPr>
        <w:tab/>
      </w:r>
      <w:r>
        <w:rPr>
          <w:rFonts w:hint="eastAsia"/>
        </w:rPr>
        <w:t>见关于对罗姆人的歧视的第</w:t>
      </w:r>
      <w:r>
        <w:rPr>
          <w:rFonts w:hint="eastAsia"/>
        </w:rPr>
        <w:t>27</w:t>
      </w:r>
      <w:r>
        <w:rPr>
          <w:rFonts w:hint="eastAsia"/>
        </w:rPr>
        <w:t>号一般性建议</w:t>
      </w:r>
      <w:r>
        <w:rPr>
          <w:rFonts w:hint="eastAsia"/>
        </w:rPr>
        <w:t>(2000</w:t>
      </w:r>
      <w:r>
        <w:rPr>
          <w:rFonts w:hint="eastAsia"/>
        </w:rPr>
        <w:t>年</w:t>
      </w:r>
      <w:r>
        <w:rPr>
          <w:rFonts w:hint="eastAsia"/>
        </w:rPr>
        <w:t>)</w:t>
      </w:r>
      <w:r>
        <w:rPr>
          <w:rFonts w:hint="eastAsia"/>
        </w:rPr>
        <w:t>。</w:t>
      </w:r>
    </w:p>
  </w:footnote>
  <w:footnote w:id="75">
    <w:p w:rsidR="00EA6CEF" w:rsidRDefault="00EA6CEF" w:rsidP="00EC52B7">
      <w:pPr>
        <w:pStyle w:val="EndnoteText"/>
      </w:pPr>
      <w:r>
        <w:rPr>
          <w:rStyle w:val="FootnoteReference"/>
        </w:rPr>
        <w:footnoteRef/>
      </w:r>
      <w:r>
        <w:rPr>
          <w:rFonts w:hint="eastAsia"/>
        </w:rPr>
        <w:tab/>
      </w:r>
      <w:r>
        <w:rPr>
          <w:rFonts w:hint="eastAsia"/>
        </w:rPr>
        <w:t>见关于第一条第一款</w:t>
      </w:r>
      <w:r>
        <w:rPr>
          <w:rFonts w:hint="eastAsia"/>
        </w:rPr>
        <w:t>(</w:t>
      </w:r>
      <w:r>
        <w:rPr>
          <w:rFonts w:hint="eastAsia"/>
        </w:rPr>
        <w:t>世系</w:t>
      </w:r>
      <w:r>
        <w:rPr>
          <w:rFonts w:hint="eastAsia"/>
        </w:rPr>
        <w:t>)</w:t>
      </w:r>
      <w:r>
        <w:rPr>
          <w:rFonts w:hint="eastAsia"/>
        </w:rPr>
        <w:t>的第</w:t>
      </w:r>
      <w:r>
        <w:rPr>
          <w:rFonts w:hint="eastAsia"/>
        </w:rPr>
        <w:t>29</w:t>
      </w:r>
      <w:r>
        <w:rPr>
          <w:rFonts w:hint="eastAsia"/>
        </w:rPr>
        <w:t>号一般性建议</w:t>
      </w:r>
      <w:r>
        <w:rPr>
          <w:rFonts w:hint="eastAsia"/>
        </w:rPr>
        <w:t>(2002</w:t>
      </w:r>
      <w:r>
        <w:rPr>
          <w:rFonts w:hint="eastAsia"/>
        </w:rPr>
        <w:t>年</w:t>
      </w:r>
      <w:r>
        <w:rPr>
          <w:rFonts w:hint="eastAsia"/>
        </w:rPr>
        <w:t>)</w:t>
      </w:r>
      <w:r>
        <w:rPr>
          <w:rFonts w:hint="eastAsia"/>
        </w:rPr>
        <w:t>。</w:t>
      </w:r>
    </w:p>
  </w:footnote>
  <w:footnote w:id="76">
    <w:p w:rsidR="00EA6CEF" w:rsidRDefault="00EA6CEF" w:rsidP="00EC52B7">
      <w:pPr>
        <w:pStyle w:val="EndnoteText"/>
      </w:pPr>
      <w:r>
        <w:rPr>
          <w:rStyle w:val="FootnoteReference"/>
        </w:rPr>
        <w:footnoteRef/>
      </w:r>
      <w:r>
        <w:rPr>
          <w:rFonts w:hint="eastAsia"/>
        </w:rPr>
        <w:tab/>
      </w:r>
      <w:r>
        <w:rPr>
          <w:rFonts w:hint="eastAsia"/>
        </w:rPr>
        <w:t>见关于歧视非公民问题的第</w:t>
      </w:r>
      <w:r>
        <w:rPr>
          <w:rFonts w:hint="eastAsia"/>
        </w:rPr>
        <w:t>30</w:t>
      </w:r>
      <w:r>
        <w:rPr>
          <w:rFonts w:hint="eastAsia"/>
        </w:rPr>
        <w:t>号一般性建议</w:t>
      </w:r>
      <w:r>
        <w:rPr>
          <w:rFonts w:hint="eastAsia"/>
        </w:rPr>
        <w:t>(2004</w:t>
      </w:r>
      <w:r>
        <w:rPr>
          <w:rFonts w:hint="eastAsia"/>
        </w:rPr>
        <w:t>年</w:t>
      </w:r>
      <w:r>
        <w:rPr>
          <w:rFonts w:hint="eastAsia"/>
        </w:rPr>
        <w:t>)</w:t>
      </w:r>
      <w:r>
        <w:rPr>
          <w:rFonts w:hint="eastAsia"/>
        </w:rPr>
        <w:t>。</w:t>
      </w:r>
    </w:p>
  </w:footnote>
  <w:footnote w:id="77">
    <w:p w:rsidR="00EA6CEF" w:rsidRDefault="00EA6CEF" w:rsidP="00EC52B7">
      <w:pPr>
        <w:pStyle w:val="EndnoteText"/>
      </w:pPr>
      <w:r>
        <w:rPr>
          <w:rStyle w:val="FootnoteReference"/>
        </w:rPr>
        <w:footnoteRef/>
      </w:r>
      <w:r>
        <w:rPr>
          <w:rFonts w:hint="eastAsia"/>
        </w:rPr>
        <w:tab/>
      </w:r>
      <w:r>
        <w:rPr>
          <w:rFonts w:hint="eastAsia"/>
        </w:rPr>
        <w:t>特别见关于《公约》第四条的第</w:t>
      </w:r>
      <w:r>
        <w:rPr>
          <w:rFonts w:hint="eastAsia"/>
        </w:rPr>
        <w:t>15</w:t>
      </w:r>
      <w:r>
        <w:rPr>
          <w:rFonts w:hint="eastAsia"/>
        </w:rPr>
        <w:t>号一般性建议</w:t>
      </w:r>
      <w:r>
        <w:rPr>
          <w:rFonts w:hint="eastAsia"/>
        </w:rPr>
        <w:t>(1993</w:t>
      </w:r>
      <w:r>
        <w:rPr>
          <w:rFonts w:hint="eastAsia"/>
        </w:rPr>
        <w:t>年</w:t>
      </w:r>
      <w:r>
        <w:rPr>
          <w:rFonts w:hint="eastAsia"/>
        </w:rPr>
        <w:t>)</w:t>
      </w:r>
      <w:r>
        <w:rPr>
          <w:rFonts w:hint="eastAsia"/>
        </w:rPr>
        <w:t>。</w:t>
      </w:r>
    </w:p>
  </w:footnote>
  <w:footnote w:id="78">
    <w:p w:rsidR="00EA6CEF" w:rsidRDefault="00EA6CEF" w:rsidP="00EC52B7">
      <w:pPr>
        <w:pStyle w:val="EndnoteText"/>
      </w:pPr>
      <w:r>
        <w:rPr>
          <w:rStyle w:val="FootnoteReference"/>
        </w:rPr>
        <w:footnoteRef/>
      </w:r>
      <w:r>
        <w:rPr>
          <w:rFonts w:hint="eastAsia"/>
        </w:rPr>
        <w:tab/>
      </w:r>
      <w:r>
        <w:rPr>
          <w:rFonts w:hint="eastAsia"/>
        </w:rPr>
        <w:t>例如，见关于在刑事司法制度的司法和运作中预防种族歧视的第</w:t>
      </w:r>
      <w:r>
        <w:rPr>
          <w:rFonts w:hint="eastAsia"/>
        </w:rPr>
        <w:t>31</w:t>
      </w:r>
      <w:r>
        <w:rPr>
          <w:rFonts w:hint="eastAsia"/>
        </w:rPr>
        <w:t>号一般性建议</w:t>
      </w:r>
      <w:r>
        <w:rPr>
          <w:rFonts w:hint="eastAsia"/>
        </w:rPr>
        <w:t>(2005</w:t>
      </w:r>
      <w:r>
        <w:rPr>
          <w:rFonts w:hint="eastAsia"/>
        </w:rPr>
        <w:t>年</w:t>
      </w:r>
      <w:r>
        <w:rPr>
          <w:rFonts w:hint="eastAsia"/>
        </w:rPr>
        <w:t>)</w:t>
      </w:r>
      <w:r>
        <w:rPr>
          <w:rFonts w:hint="eastAsia"/>
        </w:rPr>
        <w:t>，第</w:t>
      </w:r>
      <w:r>
        <w:rPr>
          <w:rFonts w:hint="eastAsia"/>
        </w:rPr>
        <w:t>4</w:t>
      </w:r>
      <w:r>
        <w:rPr>
          <w:rFonts w:hint="eastAsia"/>
        </w:rPr>
        <w:t>段。</w:t>
      </w:r>
    </w:p>
  </w:footnote>
  <w:footnote w:id="79">
    <w:p w:rsidR="00EA6CEF" w:rsidRDefault="00EA6CEF" w:rsidP="00EC52B7">
      <w:pPr>
        <w:pStyle w:val="EndnoteText"/>
      </w:pPr>
      <w:r>
        <w:rPr>
          <w:rStyle w:val="FootnoteReference"/>
        </w:rPr>
        <w:footnoteRef/>
      </w:r>
      <w:r>
        <w:rPr>
          <w:rFonts w:hint="eastAsia"/>
        </w:rPr>
        <w:tab/>
      </w:r>
      <w:r>
        <w:rPr>
          <w:rFonts w:hint="eastAsia"/>
        </w:rPr>
        <w:t>委员会</w:t>
      </w:r>
      <w:r>
        <w:rPr>
          <w:rFonts w:hint="eastAsia"/>
        </w:rPr>
        <w:t>1973</w:t>
      </w:r>
      <w:r>
        <w:rPr>
          <w:rFonts w:hint="eastAsia"/>
        </w:rPr>
        <w:t>年</w:t>
      </w:r>
      <w:r>
        <w:rPr>
          <w:rFonts w:hint="eastAsia"/>
        </w:rPr>
        <w:t>5</w:t>
      </w:r>
      <w:r>
        <w:rPr>
          <w:rFonts w:hint="eastAsia"/>
        </w:rPr>
        <w:t>月</w:t>
      </w:r>
      <w:r>
        <w:rPr>
          <w:rFonts w:hint="eastAsia"/>
        </w:rPr>
        <w:t>4</w:t>
      </w:r>
      <w:r>
        <w:rPr>
          <w:rFonts w:hint="eastAsia"/>
        </w:rPr>
        <w:t>日通过的第</w:t>
      </w:r>
      <w:r>
        <w:rPr>
          <w:rFonts w:hint="eastAsia"/>
        </w:rPr>
        <w:t>3(7)</w:t>
      </w:r>
      <w:r>
        <w:rPr>
          <w:rFonts w:hint="eastAsia"/>
        </w:rPr>
        <w:t>号决定所要求的资料。</w:t>
      </w:r>
    </w:p>
  </w:footnote>
  <w:footnote w:id="80">
    <w:p w:rsidR="00EA6CEF" w:rsidRDefault="00EA6CEF" w:rsidP="00EC52B7">
      <w:pPr>
        <w:pStyle w:val="EndnoteText"/>
      </w:pPr>
      <w:r>
        <w:rPr>
          <w:rStyle w:val="FootnoteReference"/>
        </w:rPr>
        <w:footnoteRef/>
      </w:r>
      <w:r>
        <w:rPr>
          <w:rFonts w:hint="eastAsia"/>
        </w:rPr>
        <w:tab/>
      </w:r>
      <w:r>
        <w:rPr>
          <w:rFonts w:hint="eastAsia"/>
        </w:rPr>
        <w:t>见关于执行第四条的第</w:t>
      </w:r>
      <w:r>
        <w:rPr>
          <w:rFonts w:hint="eastAsia"/>
        </w:rPr>
        <w:t>7</w:t>
      </w:r>
      <w:r>
        <w:rPr>
          <w:rFonts w:hint="eastAsia"/>
        </w:rPr>
        <w:t>号一般性建议</w:t>
      </w:r>
      <w:r>
        <w:rPr>
          <w:rFonts w:hint="eastAsia"/>
        </w:rPr>
        <w:t>(1985</w:t>
      </w:r>
      <w:r>
        <w:rPr>
          <w:rFonts w:hint="eastAsia"/>
        </w:rPr>
        <w:t>年</w:t>
      </w:r>
      <w:r>
        <w:rPr>
          <w:rFonts w:hint="eastAsia"/>
        </w:rPr>
        <w:t>)</w:t>
      </w:r>
      <w:r>
        <w:rPr>
          <w:rFonts w:hint="eastAsia"/>
        </w:rPr>
        <w:t>。</w:t>
      </w:r>
    </w:p>
  </w:footnote>
  <w:footnote w:id="81">
    <w:p w:rsidR="00EA6CEF" w:rsidRDefault="00EA6CEF" w:rsidP="00EC52B7">
      <w:pPr>
        <w:pStyle w:val="EndnoteText"/>
      </w:pPr>
      <w:r>
        <w:rPr>
          <w:rStyle w:val="FootnoteReference"/>
        </w:rPr>
        <w:footnoteRef/>
      </w:r>
      <w:r>
        <w:rPr>
          <w:rFonts w:hint="eastAsia"/>
        </w:rPr>
        <w:tab/>
      </w:r>
      <w:r>
        <w:rPr>
          <w:rFonts w:hint="eastAsia"/>
        </w:rPr>
        <w:t>见关于在刑事司法制度的司法和运作中预防种族歧视的第</w:t>
      </w:r>
      <w:r>
        <w:rPr>
          <w:rFonts w:hint="eastAsia"/>
        </w:rPr>
        <w:t>31</w:t>
      </w:r>
      <w:r>
        <w:rPr>
          <w:rFonts w:hint="eastAsia"/>
        </w:rPr>
        <w:t>号一般性建议</w:t>
      </w:r>
      <w:r>
        <w:rPr>
          <w:rFonts w:hint="eastAsia"/>
        </w:rPr>
        <w:t>(2005</w:t>
      </w:r>
      <w:r>
        <w:rPr>
          <w:rFonts w:hint="eastAsia"/>
        </w:rPr>
        <w:t>年</w:t>
      </w:r>
      <w:r>
        <w:rPr>
          <w:rFonts w:hint="eastAsia"/>
        </w:rPr>
        <w:t>)</w:t>
      </w:r>
      <w:r>
        <w:rPr>
          <w:rFonts w:hint="eastAsia"/>
        </w:rPr>
        <w:t>。</w:t>
      </w:r>
    </w:p>
  </w:footnote>
  <w:footnote w:id="82">
    <w:p w:rsidR="00EA6CEF" w:rsidRDefault="00EA6CEF" w:rsidP="00BC0597">
      <w:pPr>
        <w:pStyle w:val="FootnoteText"/>
      </w:pPr>
      <w:r>
        <w:rPr>
          <w:rStyle w:val="FootnoteReference"/>
        </w:rPr>
        <w:footnoteRef/>
      </w:r>
      <w:r>
        <w:rPr>
          <w:rFonts w:hint="eastAsia"/>
        </w:rPr>
        <w:tab/>
      </w:r>
      <w:r>
        <w:rPr>
          <w:rFonts w:hint="eastAsia"/>
        </w:rPr>
        <w:t>见关于《公约》第五条的第</w:t>
      </w:r>
      <w:r>
        <w:rPr>
          <w:rFonts w:hint="eastAsia"/>
        </w:rPr>
        <w:t>20</w:t>
      </w:r>
      <w:r>
        <w:rPr>
          <w:rFonts w:hint="eastAsia"/>
        </w:rPr>
        <w:t>号一般性建议</w:t>
      </w:r>
      <w:r>
        <w:rPr>
          <w:rFonts w:hint="eastAsia"/>
        </w:rPr>
        <w:t>(1996</w:t>
      </w:r>
      <w:r>
        <w:rPr>
          <w:rFonts w:hint="eastAsia"/>
        </w:rPr>
        <w:t>年</w:t>
      </w:r>
      <w:r>
        <w:rPr>
          <w:rFonts w:hint="eastAsia"/>
        </w:rPr>
        <w:t>)</w:t>
      </w:r>
      <w:r>
        <w:rPr>
          <w:rFonts w:hint="eastAsia"/>
        </w:rPr>
        <w:t>。</w:t>
      </w:r>
    </w:p>
  </w:footnote>
  <w:footnote w:id="83">
    <w:p w:rsidR="00EA6CEF" w:rsidRDefault="00EA6CEF" w:rsidP="007072EE">
      <w:pPr>
        <w:pStyle w:val="EndnoteText"/>
      </w:pPr>
      <w:r>
        <w:rPr>
          <w:rStyle w:val="FootnoteReference"/>
        </w:rPr>
        <w:footnoteRef/>
      </w:r>
      <w:r>
        <w:rPr>
          <w:rFonts w:hint="eastAsia"/>
        </w:rPr>
        <w:tab/>
      </w:r>
      <w:r>
        <w:rPr>
          <w:rFonts w:hint="eastAsia"/>
        </w:rPr>
        <w:t>见关于种族歧视与打击恐怖主义措施的声明</w:t>
      </w:r>
      <w:r>
        <w:rPr>
          <w:rFonts w:hint="eastAsia"/>
        </w:rPr>
        <w:t>(</w:t>
      </w:r>
      <w:r>
        <w:rPr>
          <w:rFonts w:hint="eastAsia"/>
        </w:rPr>
        <w:t>大会正式记录，第五十七届会议，补编第</w:t>
      </w:r>
      <w:r>
        <w:rPr>
          <w:rFonts w:hint="eastAsia"/>
        </w:rPr>
        <w:t>18</w:t>
      </w:r>
      <w:r>
        <w:rPr>
          <w:rFonts w:hint="eastAsia"/>
        </w:rPr>
        <w:t>号</w:t>
      </w:r>
      <w:r>
        <w:rPr>
          <w:rFonts w:hint="eastAsia"/>
        </w:rPr>
        <w:t>(</w:t>
      </w:r>
      <w:r>
        <w:t>A/57/18</w:t>
      </w:r>
      <w:r>
        <w:rPr>
          <w:rFonts w:hint="eastAsia"/>
        </w:rPr>
        <w:t>)</w:t>
      </w:r>
      <w:r>
        <w:rPr>
          <w:rFonts w:hint="eastAsia"/>
        </w:rPr>
        <w:t>，第十一章</w:t>
      </w:r>
      <w:r>
        <w:rPr>
          <w:rFonts w:hint="eastAsia"/>
        </w:rPr>
        <w:t>C</w:t>
      </w:r>
      <w:r>
        <w:rPr>
          <w:rFonts w:hint="eastAsia"/>
        </w:rPr>
        <w:t>节</w:t>
      </w:r>
      <w:r>
        <w:rPr>
          <w:rFonts w:hint="eastAsia"/>
        </w:rPr>
        <w:t>)</w:t>
      </w:r>
      <w:r>
        <w:rPr>
          <w:rFonts w:hint="eastAsia"/>
        </w:rPr>
        <w:t>。</w:t>
      </w:r>
    </w:p>
  </w:footnote>
  <w:footnote w:id="84">
    <w:p w:rsidR="00EA6CEF" w:rsidRDefault="00EA6CEF" w:rsidP="007072EE">
      <w:pPr>
        <w:pStyle w:val="EndnoteText"/>
      </w:pPr>
      <w:r>
        <w:rPr>
          <w:rStyle w:val="FootnoteReference"/>
        </w:rPr>
        <w:footnoteRef/>
      </w:r>
      <w:r>
        <w:rPr>
          <w:rFonts w:hint="eastAsia"/>
        </w:rPr>
        <w:tab/>
      </w:r>
      <w:r>
        <w:rPr>
          <w:rFonts w:hint="eastAsia"/>
        </w:rPr>
        <w:t>例如，见关于对罗姆人的歧视的第</w:t>
      </w:r>
      <w:r>
        <w:rPr>
          <w:rFonts w:hint="eastAsia"/>
        </w:rPr>
        <w:t>27</w:t>
      </w:r>
      <w:r>
        <w:rPr>
          <w:rFonts w:hint="eastAsia"/>
        </w:rPr>
        <w:t>号一般性建议</w:t>
      </w:r>
      <w:r>
        <w:rPr>
          <w:rFonts w:hint="eastAsia"/>
        </w:rPr>
        <w:t xml:space="preserve"> (2000</w:t>
      </w:r>
      <w:r>
        <w:rPr>
          <w:rFonts w:hint="eastAsia"/>
        </w:rPr>
        <w:t>年</w:t>
      </w:r>
      <w:r>
        <w:rPr>
          <w:rFonts w:hint="eastAsia"/>
        </w:rPr>
        <w:t>)</w:t>
      </w:r>
      <w:r>
        <w:rPr>
          <w:rFonts w:hint="eastAsia"/>
        </w:rPr>
        <w:t>，第</w:t>
      </w:r>
      <w:r>
        <w:rPr>
          <w:rFonts w:hint="eastAsia"/>
        </w:rPr>
        <w:t>12</w:t>
      </w:r>
      <w:r>
        <w:rPr>
          <w:rFonts w:hint="eastAsia"/>
        </w:rPr>
        <w:t>段。</w:t>
      </w:r>
    </w:p>
  </w:footnote>
  <w:footnote w:id="85">
    <w:p w:rsidR="00EA6CEF" w:rsidRDefault="00EA6CEF" w:rsidP="007072EE">
      <w:pPr>
        <w:pStyle w:val="EndnoteText"/>
      </w:pPr>
      <w:r>
        <w:rPr>
          <w:rStyle w:val="FootnoteReference"/>
        </w:rPr>
        <w:footnoteRef/>
      </w:r>
      <w:r>
        <w:rPr>
          <w:rFonts w:hint="eastAsia"/>
        </w:rPr>
        <w:tab/>
      </w:r>
      <w:r>
        <w:rPr>
          <w:rFonts w:hint="eastAsia"/>
        </w:rPr>
        <w:t>同上，第</w:t>
      </w:r>
      <w:r>
        <w:t>13</w:t>
      </w:r>
      <w:r>
        <w:rPr>
          <w:rFonts w:hint="eastAsia"/>
        </w:rPr>
        <w:t>段。</w:t>
      </w:r>
    </w:p>
  </w:footnote>
  <w:footnote w:id="86">
    <w:p w:rsidR="00EA6CEF" w:rsidRDefault="00EA6CEF" w:rsidP="007072EE">
      <w:pPr>
        <w:pStyle w:val="EndnoteText"/>
      </w:pPr>
      <w:r>
        <w:rPr>
          <w:rStyle w:val="FootnoteReference"/>
        </w:rPr>
        <w:footnoteRef/>
      </w:r>
      <w:r>
        <w:rPr>
          <w:rFonts w:hint="eastAsia"/>
        </w:rPr>
        <w:tab/>
      </w:r>
      <w:r>
        <w:rPr>
          <w:rFonts w:hint="eastAsia"/>
        </w:rPr>
        <w:t>同上，第</w:t>
      </w:r>
      <w:r>
        <w:t>14</w:t>
      </w:r>
      <w:r>
        <w:rPr>
          <w:rFonts w:hint="eastAsia"/>
        </w:rPr>
        <w:t>段。</w:t>
      </w:r>
    </w:p>
  </w:footnote>
  <w:footnote w:id="87">
    <w:p w:rsidR="00EA6CEF" w:rsidRDefault="00EA6CEF" w:rsidP="007072EE">
      <w:pPr>
        <w:pStyle w:val="EndnoteText"/>
      </w:pPr>
      <w:r>
        <w:rPr>
          <w:rStyle w:val="FootnoteReference"/>
        </w:rPr>
        <w:footnoteRef/>
      </w:r>
      <w:r>
        <w:rPr>
          <w:rFonts w:hint="eastAsia"/>
        </w:rPr>
        <w:tab/>
      </w:r>
      <w:r>
        <w:rPr>
          <w:rFonts w:hint="eastAsia"/>
        </w:rPr>
        <w:t>同上，第</w:t>
      </w:r>
      <w:r>
        <w:t>15</w:t>
      </w:r>
      <w:r>
        <w:rPr>
          <w:rFonts w:hint="eastAsia"/>
        </w:rPr>
        <w:t>段。</w:t>
      </w:r>
    </w:p>
  </w:footnote>
  <w:footnote w:id="88">
    <w:p w:rsidR="00EA6CEF" w:rsidRDefault="00EA6CEF" w:rsidP="007072EE">
      <w:pPr>
        <w:pStyle w:val="EndnoteText"/>
      </w:pPr>
      <w:r>
        <w:rPr>
          <w:rStyle w:val="FootnoteReference"/>
        </w:rPr>
        <w:footnoteRef/>
      </w:r>
      <w:r>
        <w:rPr>
          <w:rFonts w:hint="eastAsia"/>
        </w:rPr>
        <w:tab/>
      </w:r>
      <w:r>
        <w:rPr>
          <w:rFonts w:hint="eastAsia"/>
        </w:rPr>
        <w:t>见关于歧视非公民问题的第</w:t>
      </w:r>
      <w:r>
        <w:rPr>
          <w:rFonts w:hint="eastAsia"/>
        </w:rPr>
        <w:t>30</w:t>
      </w:r>
      <w:r>
        <w:rPr>
          <w:rFonts w:hint="eastAsia"/>
        </w:rPr>
        <w:t>号一般性建议</w:t>
      </w:r>
      <w:r>
        <w:rPr>
          <w:rFonts w:hint="eastAsia"/>
        </w:rPr>
        <w:t>(2004</w:t>
      </w:r>
      <w:r>
        <w:rPr>
          <w:rFonts w:hint="eastAsia"/>
        </w:rPr>
        <w:t>年</w:t>
      </w:r>
      <w:r>
        <w:rPr>
          <w:rFonts w:hint="eastAsia"/>
        </w:rPr>
        <w:t>)</w:t>
      </w:r>
      <w:r>
        <w:rPr>
          <w:rFonts w:hint="eastAsia"/>
        </w:rPr>
        <w:t>，第</w:t>
      </w:r>
      <w:r>
        <w:rPr>
          <w:rFonts w:hint="eastAsia"/>
        </w:rPr>
        <w:t>27</w:t>
      </w:r>
      <w:r>
        <w:rPr>
          <w:rFonts w:hint="eastAsia"/>
        </w:rPr>
        <w:t>段。</w:t>
      </w:r>
    </w:p>
  </w:footnote>
  <w:footnote w:id="89">
    <w:p w:rsidR="00EA6CEF" w:rsidRDefault="00EA6CEF" w:rsidP="007072EE">
      <w:pPr>
        <w:pStyle w:val="EndnoteText"/>
      </w:pPr>
      <w:r>
        <w:rPr>
          <w:rStyle w:val="FootnoteReference"/>
        </w:rPr>
        <w:footnoteRef/>
      </w:r>
      <w:r>
        <w:rPr>
          <w:rFonts w:hint="eastAsia"/>
        </w:rPr>
        <w:tab/>
      </w:r>
      <w:r>
        <w:rPr>
          <w:rFonts w:hint="eastAsia"/>
        </w:rPr>
        <w:t>例如，见关于对罗姆人的歧视的第</w:t>
      </w:r>
      <w:r>
        <w:rPr>
          <w:rFonts w:hint="eastAsia"/>
        </w:rPr>
        <w:t>27</w:t>
      </w:r>
      <w:r>
        <w:rPr>
          <w:rFonts w:hint="eastAsia"/>
        </w:rPr>
        <w:t>号一般性建议</w:t>
      </w:r>
      <w:r>
        <w:rPr>
          <w:rFonts w:hint="eastAsia"/>
        </w:rPr>
        <w:t>(2000</w:t>
      </w:r>
      <w:r>
        <w:rPr>
          <w:rFonts w:hint="eastAsia"/>
        </w:rPr>
        <w:t>年</w:t>
      </w:r>
      <w:r>
        <w:rPr>
          <w:rFonts w:hint="eastAsia"/>
        </w:rPr>
        <w:t>)</w:t>
      </w:r>
      <w:r>
        <w:rPr>
          <w:rFonts w:hint="eastAsia"/>
        </w:rPr>
        <w:t>，第</w:t>
      </w:r>
      <w:r>
        <w:rPr>
          <w:rFonts w:hint="eastAsia"/>
        </w:rPr>
        <w:t>43</w:t>
      </w:r>
      <w:r>
        <w:rPr>
          <w:rFonts w:hint="eastAsia"/>
        </w:rPr>
        <w:t>段；关于土著人民权利的第</w:t>
      </w:r>
      <w:r>
        <w:rPr>
          <w:rFonts w:hint="eastAsia"/>
        </w:rPr>
        <w:t>23</w:t>
      </w:r>
      <w:r>
        <w:rPr>
          <w:rFonts w:hint="eastAsia"/>
        </w:rPr>
        <w:t>号一般性建议</w:t>
      </w:r>
      <w:r>
        <w:rPr>
          <w:rFonts w:hint="eastAsia"/>
        </w:rPr>
        <w:t xml:space="preserve"> (1997</w:t>
      </w:r>
      <w:r>
        <w:rPr>
          <w:rFonts w:hint="eastAsia"/>
        </w:rPr>
        <w:t>年</w:t>
      </w:r>
      <w:r>
        <w:rPr>
          <w:rFonts w:hint="eastAsia"/>
        </w:rPr>
        <w:t>)</w:t>
      </w:r>
      <w:r>
        <w:rPr>
          <w:rFonts w:hint="eastAsia"/>
        </w:rPr>
        <w:t>，第</w:t>
      </w:r>
      <w:r>
        <w:rPr>
          <w:rFonts w:hint="eastAsia"/>
        </w:rPr>
        <w:t>4</w:t>
      </w:r>
      <w:r>
        <w:rPr>
          <w:rFonts w:hint="eastAsia"/>
        </w:rPr>
        <w:t>段。</w:t>
      </w:r>
    </w:p>
  </w:footnote>
  <w:footnote w:id="90">
    <w:p w:rsidR="00EA6CEF" w:rsidRDefault="00EA6CEF" w:rsidP="007072EE">
      <w:pPr>
        <w:pStyle w:val="EndnoteText"/>
      </w:pPr>
      <w:r>
        <w:rPr>
          <w:rStyle w:val="FootnoteReference"/>
        </w:rPr>
        <w:footnoteRef/>
      </w:r>
      <w:r>
        <w:rPr>
          <w:rFonts w:hint="eastAsia"/>
        </w:rPr>
        <w:tab/>
      </w:r>
      <w:r>
        <w:rPr>
          <w:rFonts w:hint="eastAsia"/>
        </w:rPr>
        <w:t>例如，见关于对罗姆人的歧视的第</w:t>
      </w:r>
      <w:r>
        <w:rPr>
          <w:rFonts w:hint="eastAsia"/>
        </w:rPr>
        <w:t>27</w:t>
      </w:r>
      <w:r>
        <w:rPr>
          <w:rFonts w:hint="eastAsia"/>
        </w:rPr>
        <w:t>号一般性建议</w:t>
      </w:r>
      <w:r>
        <w:rPr>
          <w:rFonts w:hint="eastAsia"/>
        </w:rPr>
        <w:t>(2000</w:t>
      </w:r>
      <w:r>
        <w:rPr>
          <w:rFonts w:hint="eastAsia"/>
        </w:rPr>
        <w:t>年</w:t>
      </w:r>
      <w:r>
        <w:rPr>
          <w:rFonts w:hint="eastAsia"/>
        </w:rPr>
        <w:t>)</w:t>
      </w:r>
      <w:r>
        <w:rPr>
          <w:rFonts w:hint="eastAsia"/>
        </w:rPr>
        <w:t>，第</w:t>
      </w:r>
      <w:r>
        <w:rPr>
          <w:rFonts w:hint="eastAsia"/>
        </w:rPr>
        <w:t>44</w:t>
      </w:r>
      <w:r>
        <w:rPr>
          <w:rFonts w:hint="eastAsia"/>
        </w:rPr>
        <w:t>段。</w:t>
      </w:r>
    </w:p>
  </w:footnote>
  <w:footnote w:id="91">
    <w:p w:rsidR="00EA6CEF" w:rsidRDefault="00EA6CEF" w:rsidP="00BC0597">
      <w:pPr>
        <w:pStyle w:val="FootnoteText"/>
      </w:pPr>
      <w:r>
        <w:rPr>
          <w:rStyle w:val="FootnoteReference"/>
        </w:rPr>
        <w:footnoteRef/>
      </w:r>
      <w:r>
        <w:rPr>
          <w:rFonts w:hint="eastAsia"/>
        </w:rPr>
        <w:tab/>
      </w:r>
      <w:r>
        <w:rPr>
          <w:rFonts w:hint="eastAsia"/>
        </w:rPr>
        <w:t>关于这些问题，特别见关于歧视非公民问题的第</w:t>
      </w:r>
      <w:r>
        <w:rPr>
          <w:rFonts w:hint="eastAsia"/>
        </w:rPr>
        <w:t>30</w:t>
      </w:r>
      <w:r>
        <w:rPr>
          <w:rFonts w:hint="eastAsia"/>
        </w:rPr>
        <w:t>号一般性建议</w:t>
      </w:r>
      <w:r>
        <w:rPr>
          <w:rFonts w:hint="eastAsia"/>
        </w:rPr>
        <w:t xml:space="preserve"> (2004</w:t>
      </w:r>
      <w:r>
        <w:rPr>
          <w:rFonts w:hint="eastAsia"/>
        </w:rPr>
        <w:t>年</w:t>
      </w:r>
      <w:r>
        <w:rPr>
          <w:rFonts w:hint="eastAsia"/>
        </w:rPr>
        <w:t>)</w:t>
      </w:r>
      <w:r>
        <w:rPr>
          <w:rFonts w:hint="eastAsia"/>
        </w:rPr>
        <w:t>。</w:t>
      </w:r>
    </w:p>
  </w:footnote>
  <w:footnote w:id="92">
    <w:p w:rsidR="00EA6CEF" w:rsidRPr="00EA52ED" w:rsidRDefault="00EA6CEF" w:rsidP="00BC0597">
      <w:pPr>
        <w:pStyle w:val="FootnoteText"/>
        <w:rPr>
          <w:rFonts w:hint="eastAsia"/>
          <w:spacing w:val="-4"/>
        </w:rPr>
      </w:pPr>
      <w:r w:rsidRPr="00EA52ED">
        <w:rPr>
          <w:rStyle w:val="FootnoteReference"/>
          <w:spacing w:val="-4"/>
        </w:rPr>
        <w:footnoteRef/>
      </w:r>
      <w:r w:rsidRPr="00EA52ED">
        <w:rPr>
          <w:rFonts w:hint="eastAsia"/>
          <w:spacing w:val="-4"/>
        </w:rPr>
        <w:tab/>
      </w:r>
      <w:r w:rsidRPr="00EA52ED">
        <w:rPr>
          <w:rFonts w:hint="eastAsia"/>
          <w:spacing w:val="-4"/>
        </w:rPr>
        <w:t>这方面见关于《公约》第四条的第</w:t>
      </w:r>
      <w:r w:rsidRPr="00EA52ED">
        <w:rPr>
          <w:rFonts w:hint="eastAsia"/>
          <w:spacing w:val="-4"/>
        </w:rPr>
        <w:t>15</w:t>
      </w:r>
      <w:r w:rsidRPr="00EA52ED">
        <w:rPr>
          <w:rFonts w:hint="eastAsia"/>
          <w:spacing w:val="-4"/>
        </w:rPr>
        <w:t>号一般性建议</w:t>
      </w:r>
      <w:r w:rsidRPr="00EA52ED">
        <w:rPr>
          <w:rFonts w:hint="eastAsia"/>
          <w:spacing w:val="-4"/>
        </w:rPr>
        <w:t xml:space="preserve"> </w:t>
      </w:r>
      <w:r>
        <w:rPr>
          <w:rFonts w:hint="eastAsia"/>
          <w:spacing w:val="-4"/>
        </w:rPr>
        <w:t>(</w:t>
      </w:r>
      <w:r w:rsidRPr="00EA52ED">
        <w:rPr>
          <w:rFonts w:hint="eastAsia"/>
          <w:spacing w:val="-4"/>
        </w:rPr>
        <w:t>1993</w:t>
      </w:r>
      <w:r w:rsidRPr="00EA52ED">
        <w:rPr>
          <w:rFonts w:hint="eastAsia"/>
          <w:spacing w:val="-4"/>
        </w:rPr>
        <w:t>年</w:t>
      </w:r>
      <w:r>
        <w:rPr>
          <w:rFonts w:hint="eastAsia"/>
          <w:spacing w:val="-4"/>
        </w:rPr>
        <w:t>)</w:t>
      </w:r>
      <w:r>
        <w:rPr>
          <w:rFonts w:hint="eastAsia"/>
          <w:spacing w:val="-4"/>
        </w:rPr>
        <w:t>，</w:t>
      </w:r>
      <w:r w:rsidRPr="00EA52ED">
        <w:rPr>
          <w:rFonts w:hint="eastAsia"/>
          <w:spacing w:val="-4"/>
        </w:rPr>
        <w:t>其中写明</w:t>
      </w:r>
      <w:r>
        <w:rPr>
          <w:rFonts w:hint="eastAsia"/>
          <w:spacing w:val="-4"/>
        </w:rPr>
        <w:t>：</w:t>
      </w:r>
      <w:r w:rsidRPr="00EA52ED">
        <w:rPr>
          <w:rFonts w:hint="eastAsia"/>
          <w:spacing w:val="-4"/>
        </w:rPr>
        <w:t>“委员会认为</w:t>
      </w:r>
      <w:r>
        <w:rPr>
          <w:rFonts w:hint="eastAsia"/>
          <w:spacing w:val="-4"/>
        </w:rPr>
        <w:t>，</w:t>
      </w:r>
      <w:r w:rsidRPr="00EA52ED">
        <w:rPr>
          <w:rFonts w:hint="eastAsia"/>
          <w:spacing w:val="-4"/>
        </w:rPr>
        <w:t>禁止传播以种族优越或仇恨为根据的一切思想同舆论自由和言论自由的权利是相应的”。</w:t>
      </w:r>
    </w:p>
  </w:footnote>
  <w:footnote w:id="93">
    <w:p w:rsidR="00EA6CEF" w:rsidRDefault="00EA6CEF" w:rsidP="00BC0597">
      <w:pPr>
        <w:pStyle w:val="FootnoteText"/>
        <w:rPr>
          <w:rFonts w:hint="eastAsia"/>
        </w:rPr>
      </w:pPr>
      <w:r>
        <w:rPr>
          <w:rStyle w:val="FootnoteReference"/>
        </w:rPr>
        <w:footnoteRef/>
      </w:r>
      <w:r>
        <w:rPr>
          <w:rFonts w:hint="eastAsia"/>
        </w:rPr>
        <w:tab/>
      </w:r>
      <w:r>
        <w:rPr>
          <w:rFonts w:hint="eastAsia"/>
        </w:rPr>
        <w:t>例如，关于罗姆人，见委员会在关于对罗姆人的歧视的第</w:t>
      </w:r>
      <w:r>
        <w:rPr>
          <w:rFonts w:hint="eastAsia"/>
        </w:rPr>
        <w:t>27</w:t>
      </w:r>
      <w:r>
        <w:rPr>
          <w:rFonts w:hint="eastAsia"/>
        </w:rPr>
        <w:t>号一般性建议</w:t>
      </w:r>
      <w:r>
        <w:rPr>
          <w:rFonts w:hint="eastAsia"/>
        </w:rPr>
        <w:t>(2000</w:t>
      </w:r>
      <w:r>
        <w:rPr>
          <w:rFonts w:hint="eastAsia"/>
        </w:rPr>
        <w:t>年</w:t>
      </w:r>
      <w:r>
        <w:rPr>
          <w:rFonts w:hint="eastAsia"/>
        </w:rPr>
        <w:t>)</w:t>
      </w:r>
      <w:r>
        <w:rPr>
          <w:rFonts w:hint="eastAsia"/>
        </w:rPr>
        <w:t>第</w:t>
      </w:r>
      <w:r>
        <w:rPr>
          <w:rFonts w:hint="eastAsia"/>
        </w:rPr>
        <w:t>31</w:t>
      </w:r>
      <w:r>
        <w:rPr>
          <w:rFonts w:hint="eastAsia"/>
        </w:rPr>
        <w:t>和</w:t>
      </w:r>
      <w:r>
        <w:rPr>
          <w:rFonts w:hint="eastAsia"/>
        </w:rPr>
        <w:t>32</w:t>
      </w:r>
      <w:r>
        <w:rPr>
          <w:rFonts w:hint="eastAsia"/>
        </w:rPr>
        <w:t>段中的建议；另见经济、社会及文化权利委员会在关于适足住房权</w:t>
      </w:r>
      <w:r>
        <w:rPr>
          <w:rFonts w:hint="eastAsia"/>
        </w:rPr>
        <w:t>(</w:t>
      </w:r>
      <w:r>
        <w:rPr>
          <w:rFonts w:hint="eastAsia"/>
        </w:rPr>
        <w:t>《经社文公约》第十一条第一款</w:t>
      </w:r>
      <w:r>
        <w:rPr>
          <w:rFonts w:hint="eastAsia"/>
        </w:rPr>
        <w:t>)</w:t>
      </w:r>
      <w:r>
        <w:rPr>
          <w:rFonts w:hint="eastAsia"/>
        </w:rPr>
        <w:t>的第</w:t>
      </w:r>
      <w:r>
        <w:rPr>
          <w:rFonts w:hint="eastAsia"/>
        </w:rPr>
        <w:t>4</w:t>
      </w:r>
      <w:r>
        <w:rPr>
          <w:rFonts w:hint="eastAsia"/>
        </w:rPr>
        <w:t>号一般性意见</w:t>
      </w:r>
      <w:r>
        <w:rPr>
          <w:rFonts w:hint="eastAsia"/>
        </w:rPr>
        <w:t>(1991</w:t>
      </w:r>
      <w:r>
        <w:rPr>
          <w:rFonts w:hint="eastAsia"/>
        </w:rPr>
        <w:t>年</w:t>
      </w:r>
      <w:r>
        <w:rPr>
          <w:rFonts w:hint="eastAsia"/>
        </w:rPr>
        <w:t>)</w:t>
      </w:r>
      <w:r>
        <w:rPr>
          <w:rFonts w:hint="eastAsia"/>
        </w:rPr>
        <w:t>第</w:t>
      </w:r>
      <w:r>
        <w:rPr>
          <w:rFonts w:hint="eastAsia"/>
        </w:rPr>
        <w:t>7</w:t>
      </w:r>
      <w:r>
        <w:rPr>
          <w:rFonts w:hint="eastAsia"/>
        </w:rPr>
        <w:t>段。</w:t>
      </w:r>
    </w:p>
  </w:footnote>
  <w:footnote w:id="94">
    <w:p w:rsidR="00EA6CEF" w:rsidRDefault="00EA6CEF" w:rsidP="00BC0597">
      <w:pPr>
        <w:pStyle w:val="FootnoteText"/>
      </w:pPr>
      <w:r>
        <w:rPr>
          <w:rStyle w:val="FootnoteReference"/>
        </w:rPr>
        <w:footnoteRef/>
      </w:r>
      <w:r>
        <w:rPr>
          <w:rFonts w:hint="eastAsia"/>
        </w:rPr>
        <w:tab/>
      </w:r>
      <w:r>
        <w:rPr>
          <w:rFonts w:hint="eastAsia"/>
        </w:rPr>
        <w:t>见关于种族歧视与性别有关的方面的第</w:t>
      </w:r>
      <w:r>
        <w:rPr>
          <w:rFonts w:hint="eastAsia"/>
        </w:rPr>
        <w:t>25</w:t>
      </w:r>
      <w:r>
        <w:rPr>
          <w:rFonts w:hint="eastAsia"/>
        </w:rPr>
        <w:t>号一般性建议</w:t>
      </w:r>
      <w:r>
        <w:rPr>
          <w:rFonts w:hint="eastAsia"/>
        </w:rPr>
        <w:t xml:space="preserve"> (2000</w:t>
      </w:r>
      <w:r>
        <w:rPr>
          <w:rFonts w:hint="eastAsia"/>
        </w:rPr>
        <w:t>年</w:t>
      </w:r>
      <w:r>
        <w:rPr>
          <w:rFonts w:hint="eastAsia"/>
        </w:rPr>
        <w:t>)</w:t>
      </w:r>
      <w:r>
        <w:rPr>
          <w:rFonts w:hint="eastAsia"/>
        </w:rPr>
        <w:t>。</w:t>
      </w:r>
    </w:p>
  </w:footnote>
  <w:footnote w:id="95">
    <w:p w:rsidR="00EA6CEF" w:rsidRDefault="00EA6CEF" w:rsidP="00BC0597">
      <w:pPr>
        <w:pStyle w:val="FootnoteText"/>
      </w:pPr>
      <w:r>
        <w:rPr>
          <w:rStyle w:val="FootnoteReference"/>
        </w:rPr>
        <w:footnoteRef/>
      </w:r>
      <w:r>
        <w:rPr>
          <w:rFonts w:hint="eastAsia"/>
        </w:rPr>
        <w:tab/>
      </w:r>
      <w:r>
        <w:rPr>
          <w:rFonts w:hint="eastAsia"/>
        </w:rPr>
        <w:t>见关于《公约》第六条的第</w:t>
      </w:r>
      <w:r>
        <w:rPr>
          <w:rFonts w:hint="eastAsia"/>
        </w:rPr>
        <w:t>26</w:t>
      </w:r>
      <w:r>
        <w:rPr>
          <w:rFonts w:hint="eastAsia"/>
        </w:rPr>
        <w:t>号一般性建议</w:t>
      </w:r>
      <w:r>
        <w:rPr>
          <w:rFonts w:hint="eastAsia"/>
        </w:rPr>
        <w:t>(2000</w:t>
      </w:r>
      <w:r>
        <w:rPr>
          <w:rFonts w:hint="eastAsia"/>
        </w:rPr>
        <w:t>年</w:t>
      </w:r>
      <w:r>
        <w:rPr>
          <w:rFonts w:hint="eastAsia"/>
        </w:rPr>
        <w:t>)</w:t>
      </w:r>
      <w:r>
        <w:rPr>
          <w:rFonts w:hint="eastAsia"/>
        </w:rPr>
        <w:t>。在这方面，另见关于在刑事司法制度的司法和运作中预防种族歧视的第</w:t>
      </w:r>
      <w:r>
        <w:rPr>
          <w:rFonts w:hint="eastAsia"/>
        </w:rPr>
        <w:t>31</w:t>
      </w:r>
      <w:r>
        <w:rPr>
          <w:rFonts w:hint="eastAsia"/>
        </w:rPr>
        <w:t>号一般性建议</w:t>
      </w:r>
      <w:r>
        <w:rPr>
          <w:rFonts w:hint="eastAsia"/>
        </w:rPr>
        <w:t>(2005</w:t>
      </w:r>
      <w:r>
        <w:rPr>
          <w:rFonts w:hint="eastAsia"/>
        </w:rPr>
        <w:t>年</w:t>
      </w:r>
      <w:r>
        <w:rPr>
          <w:rFonts w:hint="eastAsia"/>
        </w:rPr>
        <w:t>)</w:t>
      </w:r>
      <w:r>
        <w:rPr>
          <w:rFonts w:hint="eastAsia"/>
        </w:rPr>
        <w:t>，和关于土著人民权利的第</w:t>
      </w:r>
      <w:r>
        <w:rPr>
          <w:rFonts w:hint="eastAsia"/>
        </w:rPr>
        <w:t>23</w:t>
      </w:r>
      <w:r>
        <w:rPr>
          <w:rFonts w:hint="eastAsia"/>
        </w:rPr>
        <w:t>号一般性建议</w:t>
      </w:r>
      <w:r>
        <w:rPr>
          <w:rFonts w:hint="eastAsia"/>
        </w:rPr>
        <w:t>(1997</w:t>
      </w:r>
      <w:r>
        <w:rPr>
          <w:rFonts w:hint="eastAsia"/>
        </w:rPr>
        <w:t>年</w:t>
      </w:r>
      <w:r>
        <w:rPr>
          <w:rFonts w:hint="eastAsia"/>
        </w:rPr>
        <w:t>)</w:t>
      </w:r>
      <w:r>
        <w:rPr>
          <w:rFonts w:hint="eastAsia"/>
        </w:rPr>
        <w:t>，第</w:t>
      </w:r>
      <w:r>
        <w:rPr>
          <w:rFonts w:hint="eastAsia"/>
        </w:rPr>
        <w:t>5</w:t>
      </w:r>
      <w:r>
        <w:rPr>
          <w:rFonts w:hint="eastAsia"/>
        </w:rPr>
        <w:t>段。</w:t>
      </w:r>
    </w:p>
  </w:footnote>
  <w:footnote w:id="96">
    <w:p w:rsidR="00EA6CEF" w:rsidRDefault="00EA6CEF" w:rsidP="00BC0597">
      <w:pPr>
        <w:pStyle w:val="FootnoteText"/>
      </w:pPr>
      <w:r>
        <w:rPr>
          <w:rStyle w:val="FootnoteReference"/>
        </w:rPr>
        <w:footnoteRef/>
      </w:r>
      <w:r>
        <w:rPr>
          <w:rFonts w:hint="eastAsia"/>
        </w:rPr>
        <w:tab/>
      </w:r>
      <w:r>
        <w:rPr>
          <w:rFonts w:hint="eastAsia"/>
        </w:rPr>
        <w:t>见关于歧视非公民问题的第</w:t>
      </w:r>
      <w:r>
        <w:rPr>
          <w:rFonts w:hint="eastAsia"/>
        </w:rPr>
        <w:t>30</w:t>
      </w:r>
      <w:r>
        <w:rPr>
          <w:rFonts w:hint="eastAsia"/>
        </w:rPr>
        <w:t>号一般性建议</w:t>
      </w:r>
      <w:r>
        <w:rPr>
          <w:rFonts w:hint="eastAsia"/>
        </w:rPr>
        <w:t>(2004</w:t>
      </w:r>
      <w:r>
        <w:rPr>
          <w:rFonts w:hint="eastAsia"/>
        </w:rPr>
        <w:t>年</w:t>
      </w:r>
      <w:r>
        <w:rPr>
          <w:rFonts w:hint="eastAsia"/>
        </w:rPr>
        <w:t>)</w:t>
      </w:r>
      <w:r>
        <w:rPr>
          <w:rFonts w:hint="eastAsia"/>
        </w:rPr>
        <w:t>，第</w:t>
      </w:r>
      <w:r>
        <w:rPr>
          <w:rFonts w:hint="eastAsia"/>
        </w:rPr>
        <w:t>24</w:t>
      </w:r>
      <w:r>
        <w:rPr>
          <w:rFonts w:hint="eastAsia"/>
        </w:rPr>
        <w:t>段。</w:t>
      </w:r>
    </w:p>
  </w:footnote>
  <w:footnote w:id="97">
    <w:p w:rsidR="00EA6CEF" w:rsidRDefault="00EA6CEF" w:rsidP="00BC0597">
      <w:pPr>
        <w:pStyle w:val="FootnoteText"/>
      </w:pPr>
      <w:r>
        <w:rPr>
          <w:rStyle w:val="FootnoteReference"/>
        </w:rPr>
        <w:footnoteRef/>
      </w:r>
      <w:r>
        <w:rPr>
          <w:rFonts w:hint="eastAsia"/>
        </w:rPr>
        <w:tab/>
      </w:r>
      <w:r>
        <w:rPr>
          <w:rFonts w:hint="eastAsia"/>
        </w:rPr>
        <w:t>例如，见关于第一条第一款</w:t>
      </w:r>
      <w:r>
        <w:rPr>
          <w:rFonts w:hint="eastAsia"/>
        </w:rPr>
        <w:t>(</w:t>
      </w:r>
      <w:r>
        <w:rPr>
          <w:rFonts w:hint="eastAsia"/>
        </w:rPr>
        <w:t>世系</w:t>
      </w:r>
      <w:r>
        <w:rPr>
          <w:rFonts w:hint="eastAsia"/>
        </w:rPr>
        <w:t>)</w:t>
      </w:r>
      <w:r>
        <w:rPr>
          <w:rFonts w:hint="eastAsia"/>
        </w:rPr>
        <w:t>的第</w:t>
      </w:r>
      <w:r>
        <w:rPr>
          <w:rFonts w:hint="eastAsia"/>
        </w:rPr>
        <w:t>29</w:t>
      </w:r>
      <w:r>
        <w:rPr>
          <w:rFonts w:hint="eastAsia"/>
        </w:rPr>
        <w:t>号一般性建议</w:t>
      </w:r>
      <w:r>
        <w:rPr>
          <w:rFonts w:hint="eastAsia"/>
        </w:rPr>
        <w:t>(2002</w:t>
      </w:r>
      <w:r>
        <w:rPr>
          <w:rFonts w:hint="eastAsia"/>
        </w:rPr>
        <w:t>年</w:t>
      </w:r>
      <w:r>
        <w:rPr>
          <w:rFonts w:hint="eastAsia"/>
        </w:rPr>
        <w:t>)</w:t>
      </w:r>
      <w:r>
        <w:rPr>
          <w:rFonts w:hint="eastAsia"/>
        </w:rPr>
        <w:t>，第</w:t>
      </w:r>
      <w:r>
        <w:rPr>
          <w:rFonts w:hint="eastAsia"/>
        </w:rPr>
        <w:t>48</w:t>
      </w:r>
      <w:r>
        <w:rPr>
          <w:rFonts w:hint="eastAsia"/>
        </w:rPr>
        <w:t>段。</w:t>
      </w:r>
    </w:p>
  </w:footnote>
  <w:footnote w:id="98">
    <w:p w:rsidR="00EA6CEF" w:rsidRDefault="00EA6CEF" w:rsidP="00BC0597">
      <w:pPr>
        <w:pStyle w:val="FootnoteText"/>
      </w:pPr>
      <w:r>
        <w:rPr>
          <w:rStyle w:val="FootnoteReference"/>
        </w:rPr>
        <w:footnoteRef/>
      </w:r>
      <w:r>
        <w:rPr>
          <w:rFonts w:hint="eastAsia"/>
        </w:rPr>
        <w:tab/>
      </w:r>
      <w:r>
        <w:rPr>
          <w:rFonts w:hint="eastAsia"/>
        </w:rPr>
        <w:t>见关于对罗姆人的歧视的第</w:t>
      </w:r>
      <w:r>
        <w:rPr>
          <w:rFonts w:hint="eastAsia"/>
        </w:rPr>
        <w:t>27</w:t>
      </w:r>
      <w:r>
        <w:rPr>
          <w:rFonts w:hint="eastAsia"/>
        </w:rPr>
        <w:t>号一般性建议</w:t>
      </w:r>
      <w:r>
        <w:rPr>
          <w:rFonts w:hint="eastAsia"/>
        </w:rPr>
        <w:t>(2000</w:t>
      </w:r>
      <w:r>
        <w:rPr>
          <w:rFonts w:hint="eastAsia"/>
        </w:rPr>
        <w:t>年</w:t>
      </w:r>
      <w:r>
        <w:rPr>
          <w:rFonts w:hint="eastAsia"/>
        </w:rPr>
        <w:t>)</w:t>
      </w:r>
      <w:r>
        <w:rPr>
          <w:rFonts w:hint="eastAsia"/>
        </w:rPr>
        <w:t>，第</w:t>
      </w:r>
      <w:r>
        <w:rPr>
          <w:rFonts w:hint="eastAsia"/>
        </w:rPr>
        <w:t>26</w:t>
      </w:r>
      <w:r>
        <w:rPr>
          <w:rFonts w:hint="eastAsia"/>
        </w:rPr>
        <w:t>段。</w:t>
      </w:r>
    </w:p>
  </w:footnote>
  <w:footnote w:id="99">
    <w:p w:rsidR="00EA6CEF" w:rsidRDefault="00EA6CEF" w:rsidP="00BC0597">
      <w:pPr>
        <w:pStyle w:val="FootnoteText"/>
      </w:pPr>
      <w:r>
        <w:rPr>
          <w:rStyle w:val="FootnoteReference"/>
        </w:rPr>
        <w:footnoteRef/>
      </w:r>
      <w:r>
        <w:rPr>
          <w:rFonts w:hint="eastAsia"/>
        </w:rPr>
        <w:tab/>
      </w:r>
      <w:r>
        <w:rPr>
          <w:rFonts w:hint="eastAsia"/>
        </w:rPr>
        <w:t>见关于培训执法人员保护人权的第</w:t>
      </w:r>
      <w:r>
        <w:rPr>
          <w:rFonts w:hint="eastAsia"/>
        </w:rPr>
        <w:t>13</w:t>
      </w:r>
      <w:r>
        <w:rPr>
          <w:rFonts w:hint="eastAsia"/>
        </w:rPr>
        <w:t>号一般性建议</w:t>
      </w:r>
      <w:r>
        <w:rPr>
          <w:rFonts w:hint="eastAsia"/>
        </w:rPr>
        <w:t>(1993</w:t>
      </w:r>
      <w:r>
        <w:rPr>
          <w:rFonts w:hint="eastAsia"/>
        </w:rPr>
        <w:t>年</w:t>
      </w:r>
      <w:r>
        <w:rPr>
          <w:rFonts w:hint="eastAsia"/>
        </w:rPr>
        <w:t>)</w:t>
      </w:r>
      <w:r>
        <w:rPr>
          <w:rFonts w:hint="eastAsia"/>
        </w:rPr>
        <w:t>。</w:t>
      </w:r>
    </w:p>
  </w:footnote>
  <w:footnote w:id="100">
    <w:p w:rsidR="00EA6CEF" w:rsidRDefault="00EA6CEF" w:rsidP="00BC0597">
      <w:pPr>
        <w:pStyle w:val="FootnoteText"/>
      </w:pPr>
      <w:r>
        <w:rPr>
          <w:rStyle w:val="FootnoteReference"/>
        </w:rPr>
        <w:footnoteRef/>
      </w:r>
      <w:r>
        <w:rPr>
          <w:rFonts w:hint="eastAsia"/>
        </w:rPr>
        <w:tab/>
      </w:r>
      <w:r>
        <w:rPr>
          <w:rFonts w:hint="eastAsia"/>
        </w:rPr>
        <w:t>例如，见关于对罗姆人的歧视的第</w:t>
      </w:r>
      <w:r>
        <w:rPr>
          <w:rFonts w:hint="eastAsia"/>
        </w:rPr>
        <w:t>27</w:t>
      </w:r>
      <w:r>
        <w:rPr>
          <w:rFonts w:hint="eastAsia"/>
        </w:rPr>
        <w:t>号一般性建议</w:t>
      </w:r>
      <w:r>
        <w:rPr>
          <w:rFonts w:hint="eastAsia"/>
        </w:rPr>
        <w:t>(2000</w:t>
      </w:r>
      <w:r>
        <w:rPr>
          <w:rFonts w:hint="eastAsia"/>
        </w:rPr>
        <w:t>年</w:t>
      </w:r>
      <w:r>
        <w:rPr>
          <w:rFonts w:hint="eastAsia"/>
        </w:rPr>
        <w:t>)</w:t>
      </w:r>
      <w:r>
        <w:rPr>
          <w:rFonts w:hint="eastAsia"/>
        </w:rPr>
        <w:t>，第</w:t>
      </w:r>
      <w:r>
        <w:rPr>
          <w:rFonts w:hint="eastAsia"/>
        </w:rPr>
        <w:t>37</w:t>
      </w:r>
      <w:r>
        <w:rPr>
          <w:rFonts w:hint="eastAsia"/>
        </w:rPr>
        <w:t>段。</w:t>
      </w:r>
    </w:p>
  </w:footnote>
  <w:footnote w:id="101">
    <w:p w:rsidR="00EA6CEF" w:rsidRDefault="00EA6CEF" w:rsidP="00BC0597">
      <w:pPr>
        <w:pStyle w:val="FootnoteText"/>
      </w:pPr>
      <w:r>
        <w:rPr>
          <w:rStyle w:val="FootnoteReference"/>
        </w:rPr>
        <w:footnoteRef/>
      </w:r>
      <w:r>
        <w:rPr>
          <w:rFonts w:hint="eastAsia"/>
        </w:rPr>
        <w:tab/>
      </w:r>
      <w:r>
        <w:rPr>
          <w:rFonts w:hint="eastAsia"/>
        </w:rPr>
        <w:t>同上，第</w:t>
      </w:r>
      <w:r>
        <w:rPr>
          <w:rFonts w:hint="eastAsia"/>
        </w:rPr>
        <w:t>40</w:t>
      </w:r>
      <w:r>
        <w:rPr>
          <w:rFonts w:hint="eastAsia"/>
        </w:rPr>
        <w:t>段。</w:t>
      </w:r>
    </w:p>
  </w:footnote>
  <w:footnote w:id="102">
    <w:p w:rsidR="00EA6CEF" w:rsidRDefault="00EA6CEF" w:rsidP="00BC0597">
      <w:pPr>
        <w:pStyle w:val="FootnoteText"/>
      </w:pPr>
      <w:r>
        <w:rPr>
          <w:rStyle w:val="FootnoteReference"/>
        </w:rPr>
        <w:footnoteRef/>
      </w:r>
      <w:r>
        <w:rPr>
          <w:rFonts w:hint="eastAsia"/>
        </w:rPr>
        <w:tab/>
      </w:r>
      <w:r>
        <w:rPr>
          <w:rFonts w:hint="eastAsia"/>
        </w:rPr>
        <w:t>同上，第</w:t>
      </w:r>
      <w:r>
        <w:rPr>
          <w:rFonts w:hint="eastAsia"/>
        </w:rPr>
        <w:t>38</w:t>
      </w:r>
      <w:r>
        <w:rPr>
          <w:rFonts w:hint="eastAsia"/>
        </w:rPr>
        <w:t>段。</w:t>
      </w:r>
    </w:p>
  </w:footnote>
  <w:footnote w:id="103">
    <w:p w:rsidR="00EA6CEF" w:rsidRDefault="00EA6CEF" w:rsidP="00EC52B7">
      <w:pPr>
        <w:pStyle w:val="EndnoteText"/>
      </w:pPr>
      <w:r>
        <w:rPr>
          <w:rStyle w:val="FootnoteReference"/>
        </w:rPr>
        <w:footnoteRef/>
      </w:r>
      <w:r>
        <w:rPr>
          <w:rFonts w:hint="eastAsia"/>
        </w:rPr>
        <w:tab/>
      </w:r>
      <w:r>
        <w:rPr>
          <w:rFonts w:hint="eastAsia"/>
        </w:rPr>
        <w:t>提交报告和创建资料收集机制，可请联合国人权事务高级专员办事处等联合国实体提供技术协助。</w:t>
      </w:r>
    </w:p>
  </w:footnote>
  <w:footnote w:id="104">
    <w:p w:rsidR="00EA6CEF" w:rsidRDefault="00EA6CEF" w:rsidP="00EC52B7">
      <w:pPr>
        <w:pStyle w:val="EndnoteText"/>
        <w:rPr>
          <w:rFonts w:hint="eastAsia"/>
          <w:szCs w:val="24"/>
        </w:rPr>
      </w:pPr>
      <w:r>
        <w:rPr>
          <w:rStyle w:val="FootnoteReference"/>
        </w:rPr>
        <w:footnoteRef/>
      </w:r>
      <w:r>
        <w:rPr>
          <w:rFonts w:hint="eastAsia"/>
          <w:szCs w:val="24"/>
        </w:rPr>
        <w:tab/>
      </w:r>
      <w:r>
        <w:rPr>
          <w:rFonts w:hint="eastAsia"/>
        </w:rPr>
        <w:t>包括共同核心文件和条约专要文件准则在内的根据国际人权条约提交报告的协调准则</w:t>
      </w:r>
      <w:r>
        <w:rPr>
          <w:szCs w:val="24"/>
        </w:rPr>
        <w:t xml:space="preserve"> (HRI/GEN/2/Rev.4</w:t>
      </w:r>
      <w:r>
        <w:rPr>
          <w:szCs w:val="24"/>
        </w:rPr>
        <w:t>，</w:t>
      </w:r>
      <w:r>
        <w:rPr>
          <w:rFonts w:hint="eastAsia"/>
          <w:szCs w:val="24"/>
        </w:rPr>
        <w:t>第一章</w:t>
      </w:r>
      <w:r>
        <w:rPr>
          <w:szCs w:val="24"/>
        </w:rPr>
        <w:t>)</w:t>
      </w:r>
      <w:r>
        <w:rPr>
          <w:rFonts w:hint="eastAsia"/>
          <w:szCs w:val="24"/>
        </w:rPr>
        <w:t>。</w:t>
      </w:r>
    </w:p>
  </w:footnote>
  <w:footnote w:id="105">
    <w:p w:rsidR="00EA6CEF" w:rsidRDefault="00EA6CEF" w:rsidP="00EC52B7">
      <w:pPr>
        <w:pStyle w:val="EndnoteText"/>
        <w:rPr>
          <w:rFonts w:hint="eastAsia"/>
          <w:szCs w:val="24"/>
        </w:rPr>
      </w:pPr>
      <w:r>
        <w:rPr>
          <w:rStyle w:val="FootnoteReference"/>
        </w:rPr>
        <w:footnoteRef/>
      </w:r>
      <w:r>
        <w:rPr>
          <w:rFonts w:hint="eastAsia"/>
          <w:szCs w:val="24"/>
        </w:rPr>
        <w:tab/>
      </w:r>
      <w:r>
        <w:rPr>
          <w:szCs w:val="24"/>
        </w:rPr>
        <w:t>HRI/GEN/2/Rev.4</w:t>
      </w:r>
      <w:r>
        <w:rPr>
          <w:szCs w:val="24"/>
        </w:rPr>
        <w:t>，</w:t>
      </w:r>
      <w:r>
        <w:rPr>
          <w:rFonts w:hint="eastAsia"/>
          <w:szCs w:val="24"/>
        </w:rPr>
        <w:t xml:space="preserve"> </w:t>
      </w:r>
      <w:r>
        <w:rPr>
          <w:rFonts w:hint="eastAsia"/>
          <w:szCs w:val="24"/>
        </w:rPr>
        <w:t>第五章。</w:t>
      </w:r>
    </w:p>
  </w:footnote>
  <w:footnote w:id="106">
    <w:p w:rsidR="00EA6CEF" w:rsidRDefault="00EA6CEF" w:rsidP="00EC52B7">
      <w:pPr>
        <w:pStyle w:val="EndnoteText"/>
        <w:rPr>
          <w:szCs w:val="24"/>
        </w:rPr>
      </w:pPr>
      <w:r>
        <w:rPr>
          <w:rStyle w:val="FootnoteReference"/>
        </w:rPr>
        <w:footnoteRef/>
      </w:r>
      <w:r>
        <w:rPr>
          <w:rFonts w:hint="eastAsia"/>
          <w:szCs w:val="24"/>
        </w:rPr>
        <w:tab/>
      </w:r>
      <w:r>
        <w:rPr>
          <w:rFonts w:hint="eastAsia"/>
          <w:szCs w:val="24"/>
        </w:rPr>
        <w:t>具体参见第三节及各报告的一般性部分和第一部分。</w:t>
      </w:r>
    </w:p>
  </w:footnote>
  <w:footnote w:id="107">
    <w:p w:rsidR="00EA6CEF" w:rsidRDefault="00EA6CEF" w:rsidP="00EC52B7">
      <w:pPr>
        <w:pStyle w:val="EndnoteText"/>
        <w:rPr>
          <w:rFonts w:hint="eastAsia"/>
        </w:rPr>
      </w:pPr>
      <w:r>
        <w:rPr>
          <w:rStyle w:val="FootnoteReference"/>
        </w:rPr>
        <w:footnoteRef/>
      </w:r>
      <w:r>
        <w:rPr>
          <w:rFonts w:hint="eastAsia"/>
        </w:rPr>
        <w:tab/>
      </w:r>
      <w:r>
        <w:rPr>
          <w:rFonts w:hint="eastAsia"/>
        </w:rPr>
        <w:t>见协调报告准则</w:t>
      </w:r>
      <w:r>
        <w:t>(HRI/GEN/2/Rev.4</w:t>
      </w:r>
      <w:r>
        <w:t>，</w:t>
      </w:r>
      <w:r>
        <w:rPr>
          <w:rFonts w:hint="eastAsia"/>
        </w:rPr>
        <w:t>第一章</w:t>
      </w:r>
      <w:r>
        <w:t>)</w:t>
      </w:r>
      <w:r>
        <w:rPr>
          <w:rFonts w:hint="eastAsia"/>
        </w:rPr>
        <w:t>第</w:t>
      </w:r>
      <w:r>
        <w:rPr>
          <w:rFonts w:hint="eastAsia"/>
        </w:rPr>
        <w:t>40</w:t>
      </w:r>
      <w:r>
        <w:rPr>
          <w:rFonts w:hint="eastAsia"/>
        </w:rPr>
        <w:t>至</w:t>
      </w:r>
      <w:r>
        <w:rPr>
          <w:rFonts w:hint="eastAsia"/>
        </w:rPr>
        <w:t>59</w:t>
      </w:r>
      <w:r>
        <w:rPr>
          <w:rFonts w:hint="eastAsia"/>
        </w:rPr>
        <w:t>段。这包括有关的一般性资料，介绍影响妇女在法律上以及在法律面前平等的世俗法或宗教法、将禁止性别歧视的规定列入宪法、机会平等法律、禁止暴力侵害妇女的法律、法律制度是否允许或授权采取特殊措施、法院审理的性别歧视案的数目、具体全国性妇女机关性质的机构、国家人权机构性别平等情况、是否存在从性别平等角度编制预算的做法及其结果、特别针对妇女的人权教育等情况。</w:t>
      </w:r>
    </w:p>
  </w:footnote>
  <w:footnote w:id="108">
    <w:p w:rsidR="00EA6CEF" w:rsidRDefault="00EA6CEF" w:rsidP="00EC52B7">
      <w:pPr>
        <w:pStyle w:val="EndnoteText"/>
        <w:rPr>
          <w:szCs w:val="24"/>
        </w:rPr>
      </w:pPr>
      <w:r>
        <w:rPr>
          <w:rStyle w:val="FootnoteReference"/>
        </w:rPr>
        <w:footnoteRef/>
      </w:r>
      <w:r>
        <w:rPr>
          <w:rFonts w:hint="eastAsia"/>
          <w:szCs w:val="24"/>
        </w:rPr>
        <w:tab/>
      </w:r>
      <w:r>
        <w:rPr>
          <w:szCs w:val="24"/>
        </w:rPr>
        <w:t>HRI/GEN/2/Rev.4</w:t>
      </w:r>
      <w:r>
        <w:rPr>
          <w:szCs w:val="24"/>
        </w:rPr>
        <w:t>，</w:t>
      </w:r>
      <w:r>
        <w:rPr>
          <w:rFonts w:hint="eastAsia"/>
          <w:szCs w:val="24"/>
        </w:rPr>
        <w:t>第一章。</w:t>
      </w:r>
    </w:p>
  </w:footnote>
  <w:footnote w:id="109">
    <w:p w:rsidR="00EA6CEF" w:rsidRPr="007F611C" w:rsidRDefault="00EA6CEF" w:rsidP="00C14700">
      <w:pPr>
        <w:pStyle w:val="EndnoteText"/>
        <w:rPr>
          <w:rFonts w:hint="eastAsia"/>
          <w:spacing w:val="-4"/>
        </w:rPr>
      </w:pPr>
      <w:r>
        <w:rPr>
          <w:rStyle w:val="FootnoteReference"/>
        </w:rPr>
        <w:footnoteRef/>
      </w:r>
      <w:r>
        <w:rPr>
          <w:rFonts w:hint="eastAsia"/>
        </w:rPr>
        <w:tab/>
      </w:r>
      <w:r>
        <w:rPr>
          <w:rFonts w:hint="eastAsia"/>
        </w:rPr>
        <w:t>《</w:t>
      </w:r>
      <w:r w:rsidRPr="007F611C">
        <w:rPr>
          <w:rFonts w:hint="eastAsia"/>
          <w:spacing w:val="-4"/>
        </w:rPr>
        <w:t>大会正式记录，第五十三届会议，补编</w:t>
      </w:r>
      <w:r w:rsidRPr="007F611C">
        <w:rPr>
          <w:rFonts w:hint="eastAsia"/>
          <w:spacing w:val="-4"/>
        </w:rPr>
        <w:t>38</w:t>
      </w:r>
      <w:r w:rsidRPr="007F611C">
        <w:rPr>
          <w:rFonts w:hint="eastAsia"/>
          <w:spacing w:val="-4"/>
        </w:rPr>
        <w:t>》</w:t>
      </w:r>
      <w:r w:rsidRPr="007F611C">
        <w:rPr>
          <w:spacing w:val="-4"/>
        </w:rPr>
        <w:t>(A/53/38/Rev.1)</w:t>
      </w:r>
      <w:r w:rsidRPr="007F611C">
        <w:rPr>
          <w:rFonts w:hint="eastAsia"/>
          <w:spacing w:val="-4"/>
        </w:rPr>
        <w:t>，第二部分，第一章</w:t>
      </w:r>
      <w:r w:rsidRPr="007F611C">
        <w:rPr>
          <w:spacing w:val="-4"/>
        </w:rPr>
        <w:t>A</w:t>
      </w:r>
      <w:r w:rsidRPr="007F611C">
        <w:rPr>
          <w:rFonts w:hint="eastAsia"/>
          <w:spacing w:val="-4"/>
        </w:rPr>
        <w:t>节。</w:t>
      </w:r>
    </w:p>
  </w:footnote>
  <w:footnote w:id="110">
    <w:p w:rsidR="00EA6CEF" w:rsidRDefault="00EA6CEF" w:rsidP="00C14700">
      <w:pPr>
        <w:pStyle w:val="EndnoteText"/>
        <w:rPr>
          <w:rFonts w:hint="eastAsia"/>
        </w:rPr>
      </w:pPr>
      <w:r>
        <w:rPr>
          <w:rStyle w:val="FootnoteReference"/>
        </w:rPr>
        <w:footnoteRef/>
      </w:r>
      <w:r>
        <w:rPr>
          <w:rFonts w:hint="eastAsia"/>
        </w:rPr>
        <w:tab/>
      </w:r>
      <w:r>
        <w:rPr>
          <w:rFonts w:hint="eastAsia"/>
        </w:rPr>
        <w:t>见协调报告准则</w:t>
      </w:r>
      <w:r>
        <w:t>(HRI/GEN/2/Rev.4</w:t>
      </w:r>
      <w:r>
        <w:t>，</w:t>
      </w:r>
      <w:r>
        <w:rPr>
          <w:rFonts w:hint="eastAsia"/>
        </w:rPr>
        <w:t>第一章</w:t>
      </w:r>
      <w:r>
        <w:t>)</w:t>
      </w:r>
      <w:r>
        <w:rPr>
          <w:rFonts w:hint="eastAsia"/>
        </w:rPr>
        <w:t>第</w:t>
      </w:r>
      <w:r>
        <w:rPr>
          <w:rFonts w:hint="eastAsia"/>
        </w:rPr>
        <w:t>32</w:t>
      </w:r>
      <w:r>
        <w:rPr>
          <w:rFonts w:hint="eastAsia"/>
        </w:rPr>
        <w:t>段。</w:t>
      </w:r>
    </w:p>
  </w:footnote>
  <w:footnote w:id="111">
    <w:p w:rsidR="00EA6CEF" w:rsidRDefault="00EA6CEF" w:rsidP="00C14700">
      <w:pPr>
        <w:pStyle w:val="EndnoteText"/>
        <w:rPr>
          <w:rFonts w:hint="eastAsia"/>
        </w:rPr>
      </w:pPr>
      <w:r>
        <w:rPr>
          <w:rStyle w:val="FootnoteReference"/>
        </w:rPr>
        <w:footnoteRef/>
      </w:r>
      <w:r>
        <w:rPr>
          <w:rFonts w:hint="eastAsia"/>
        </w:rPr>
        <w:tab/>
      </w:r>
      <w:r>
        <w:rPr>
          <w:rFonts w:hint="eastAsia"/>
        </w:rPr>
        <w:t>利用协调报告准则</w:t>
      </w:r>
      <w:r>
        <w:t>(HRI/GEN/2/Rev.4</w:t>
      </w:r>
      <w:r>
        <w:t>，</w:t>
      </w:r>
      <w:r>
        <w:rPr>
          <w:rFonts w:hint="eastAsia"/>
        </w:rPr>
        <w:t>第一章</w:t>
      </w:r>
      <w:r>
        <w:t>)</w:t>
      </w:r>
      <w:r>
        <w:rPr>
          <w:rFonts w:hint="eastAsia"/>
        </w:rPr>
        <w:t>附录三所述的有关指标。</w:t>
      </w:r>
    </w:p>
  </w:footnote>
  <w:footnote w:id="112">
    <w:p w:rsidR="00EA6CEF" w:rsidRDefault="00EA6CEF" w:rsidP="00BC0597">
      <w:pPr>
        <w:pStyle w:val="FootnoteText"/>
        <w:rPr>
          <w:rFonts w:hint="eastAsia"/>
          <w:szCs w:val="24"/>
        </w:rPr>
      </w:pPr>
      <w:r>
        <w:rPr>
          <w:rStyle w:val="FootnoteReference"/>
        </w:rPr>
        <w:footnoteRef/>
      </w:r>
      <w:r>
        <w:rPr>
          <w:rFonts w:hint="eastAsia"/>
          <w:szCs w:val="24"/>
        </w:rPr>
        <w:tab/>
      </w:r>
      <w:r>
        <w:rPr>
          <w:rFonts w:hint="eastAsia"/>
          <w:szCs w:val="24"/>
        </w:rPr>
        <w:t>缔约国可以在报告开头作出这种说明，或具体针对某项结论性意见，将其列入报告的有关部分。</w:t>
      </w:r>
    </w:p>
  </w:footnote>
  <w:footnote w:id="113">
    <w:p w:rsidR="00EA6CEF" w:rsidRDefault="00EA6CEF" w:rsidP="00BC0597">
      <w:pPr>
        <w:pStyle w:val="FootnoteText"/>
      </w:pPr>
      <w:r w:rsidRPr="00CB4162">
        <w:rPr>
          <w:rStyle w:val="FootnoteReference"/>
          <w:vertAlign w:val="baseline"/>
        </w:rPr>
        <w:t>*</w:t>
      </w:r>
      <w:r>
        <w:tab/>
      </w:r>
      <w:r>
        <w:rPr>
          <w:rFonts w:hint="eastAsia"/>
        </w:rPr>
        <w:t>载于题为“关于缔约国根据《公约》第</w:t>
      </w:r>
      <w:r>
        <w:rPr>
          <w:rFonts w:hint="eastAsia"/>
        </w:rPr>
        <w:t>19</w:t>
      </w:r>
      <w:r>
        <w:rPr>
          <w:rFonts w:hint="eastAsia"/>
        </w:rPr>
        <w:t>条提交初次报告的形式和内容的准则”的</w:t>
      </w:r>
      <w:r>
        <w:rPr>
          <w:rFonts w:hint="eastAsia"/>
        </w:rPr>
        <w:t>CAT/C/4/</w:t>
      </w:r>
      <w:r>
        <w:t>Rev.</w:t>
      </w:r>
      <w:r>
        <w:rPr>
          <w:rFonts w:hint="eastAsia"/>
        </w:rPr>
        <w:t>3</w:t>
      </w:r>
      <w:r>
        <w:rPr>
          <w:rFonts w:hint="eastAsia"/>
        </w:rPr>
        <w:t>号文件。准则经委员会</w:t>
      </w:r>
      <w:r>
        <w:rPr>
          <w:rFonts w:hint="eastAsia"/>
        </w:rPr>
        <w:t>2005</w:t>
      </w:r>
      <w:r>
        <w:rPr>
          <w:rFonts w:hint="eastAsia"/>
        </w:rPr>
        <w:t>年</w:t>
      </w:r>
      <w:r>
        <w:rPr>
          <w:rFonts w:hint="eastAsia"/>
        </w:rPr>
        <w:t>5</w:t>
      </w:r>
      <w:r>
        <w:rPr>
          <w:rFonts w:hint="eastAsia"/>
        </w:rPr>
        <w:t>月</w:t>
      </w:r>
      <w:r>
        <w:rPr>
          <w:rFonts w:hint="eastAsia"/>
        </w:rPr>
        <w:t>2</w:t>
      </w:r>
      <w:r>
        <w:rPr>
          <w:rFonts w:hint="eastAsia"/>
        </w:rPr>
        <w:t>日至</w:t>
      </w:r>
      <w:r>
        <w:rPr>
          <w:rFonts w:hint="eastAsia"/>
        </w:rPr>
        <w:t>21</w:t>
      </w:r>
      <w:r>
        <w:rPr>
          <w:rFonts w:hint="eastAsia"/>
        </w:rPr>
        <w:t>日举行的第三十四届会议通过。</w:t>
      </w:r>
    </w:p>
  </w:footnote>
  <w:footnote w:id="114">
    <w:p w:rsidR="00EA6CEF" w:rsidRDefault="00EA6CEF">
      <w:pPr>
        <w:pStyle w:val="FootnoteText"/>
        <w:rPr>
          <w:rFonts w:hint="eastAsia"/>
        </w:rPr>
      </w:pPr>
      <w:r w:rsidRPr="00534735">
        <w:rPr>
          <w:rStyle w:val="FootnoteReference"/>
          <w:vertAlign w:val="baseline"/>
        </w:rPr>
        <w:t>*</w:t>
      </w:r>
      <w:r>
        <w:rPr>
          <w:rFonts w:hint="eastAsia"/>
        </w:rPr>
        <w:tab/>
      </w:r>
      <w:r>
        <w:rPr>
          <w:rFonts w:hint="eastAsia"/>
        </w:rPr>
        <w:t>载于题为“关于缔约国根据《公约》第</w:t>
      </w:r>
      <w:r>
        <w:rPr>
          <w:rFonts w:hint="eastAsia"/>
        </w:rPr>
        <w:t>19</w:t>
      </w:r>
      <w:r>
        <w:rPr>
          <w:rFonts w:hint="eastAsia"/>
        </w:rPr>
        <w:t>条第</w:t>
      </w:r>
      <w:r>
        <w:rPr>
          <w:rFonts w:hint="eastAsia"/>
        </w:rPr>
        <w:t>1</w:t>
      </w:r>
      <w:r>
        <w:rPr>
          <w:rFonts w:hint="eastAsia"/>
        </w:rPr>
        <w:t>款提交定期报告的形式和内容的一般准则”的</w:t>
      </w:r>
      <w:r>
        <w:rPr>
          <w:rFonts w:hint="eastAsia"/>
        </w:rPr>
        <w:t>CAT/C/14/</w:t>
      </w:r>
      <w:r>
        <w:t>Rev.</w:t>
      </w:r>
      <w:r>
        <w:rPr>
          <w:rFonts w:hint="eastAsia"/>
        </w:rPr>
        <w:t>1</w:t>
      </w:r>
      <w:r>
        <w:rPr>
          <w:rFonts w:hint="eastAsia"/>
        </w:rPr>
        <w:t>号文件，经禁止酷刑委员会</w:t>
      </w:r>
      <w:r>
        <w:rPr>
          <w:rFonts w:hint="eastAsia"/>
        </w:rPr>
        <w:t>1991</w:t>
      </w:r>
      <w:r>
        <w:rPr>
          <w:rFonts w:hint="eastAsia"/>
        </w:rPr>
        <w:t>年</w:t>
      </w:r>
      <w:r>
        <w:rPr>
          <w:rFonts w:hint="eastAsia"/>
        </w:rPr>
        <w:t>4</w:t>
      </w:r>
      <w:r>
        <w:rPr>
          <w:rFonts w:hint="eastAsia"/>
        </w:rPr>
        <w:t>月</w:t>
      </w:r>
      <w:r>
        <w:rPr>
          <w:rFonts w:hint="eastAsia"/>
        </w:rPr>
        <w:t>30</w:t>
      </w:r>
      <w:r>
        <w:rPr>
          <w:rFonts w:hint="eastAsia"/>
        </w:rPr>
        <w:t>日</w:t>
      </w:r>
      <w:r>
        <w:rPr>
          <w:rFonts w:hint="eastAsia"/>
        </w:rPr>
        <w:t>(</w:t>
      </w:r>
      <w:r>
        <w:rPr>
          <w:rFonts w:hint="eastAsia"/>
        </w:rPr>
        <w:t>第六届会议</w:t>
      </w:r>
      <w:r>
        <w:rPr>
          <w:rFonts w:hint="eastAsia"/>
        </w:rPr>
        <w:t>)</w:t>
      </w:r>
      <w:r>
        <w:rPr>
          <w:rFonts w:hint="eastAsia"/>
        </w:rPr>
        <w:t>第</w:t>
      </w:r>
      <w:r>
        <w:rPr>
          <w:rFonts w:hint="eastAsia"/>
        </w:rPr>
        <w:t>85</w:t>
      </w:r>
      <w:r>
        <w:rPr>
          <w:rFonts w:hint="eastAsia"/>
        </w:rPr>
        <w:t>次会议通过，后经</w:t>
      </w:r>
      <w:r>
        <w:rPr>
          <w:rFonts w:hint="eastAsia"/>
        </w:rPr>
        <w:t>1998</w:t>
      </w:r>
      <w:r>
        <w:rPr>
          <w:rFonts w:hint="eastAsia"/>
        </w:rPr>
        <w:t>年</w:t>
      </w:r>
      <w:r>
        <w:rPr>
          <w:rFonts w:hint="eastAsia"/>
        </w:rPr>
        <w:t>5</w:t>
      </w:r>
      <w:r>
        <w:rPr>
          <w:rFonts w:hint="eastAsia"/>
        </w:rPr>
        <w:t>月</w:t>
      </w:r>
      <w:r>
        <w:rPr>
          <w:rFonts w:hint="eastAsia"/>
        </w:rPr>
        <w:t>18</w:t>
      </w:r>
      <w:r>
        <w:rPr>
          <w:rFonts w:hint="eastAsia"/>
        </w:rPr>
        <w:t>日</w:t>
      </w:r>
      <w:r>
        <w:rPr>
          <w:rFonts w:hint="eastAsia"/>
        </w:rPr>
        <w:t>(</w:t>
      </w:r>
      <w:r>
        <w:rPr>
          <w:rFonts w:hint="eastAsia"/>
        </w:rPr>
        <w:t>第二十届会议</w:t>
      </w:r>
      <w:r>
        <w:rPr>
          <w:rFonts w:hint="eastAsia"/>
        </w:rPr>
        <w:t>)</w:t>
      </w:r>
      <w:r>
        <w:rPr>
          <w:rFonts w:hint="eastAsia"/>
        </w:rPr>
        <w:t>第</w:t>
      </w:r>
      <w:r>
        <w:rPr>
          <w:rFonts w:hint="eastAsia"/>
        </w:rPr>
        <w:t>318</w:t>
      </w:r>
      <w:r>
        <w:rPr>
          <w:rFonts w:hint="eastAsia"/>
        </w:rPr>
        <w:t>次会议订正。</w:t>
      </w:r>
    </w:p>
  </w:footnote>
  <w:footnote w:id="115">
    <w:p w:rsidR="00EA6CEF" w:rsidRDefault="00EA6CEF" w:rsidP="0011020D">
      <w:pPr>
        <w:pStyle w:val="FootnoteText"/>
      </w:pPr>
      <w:r w:rsidRPr="0011020D">
        <w:rPr>
          <w:rStyle w:val="FootnoteReference"/>
          <w:vertAlign w:val="baseline"/>
        </w:rPr>
        <w:t>*</w:t>
      </w:r>
      <w:r>
        <w:rPr>
          <w:rFonts w:hint="eastAsia"/>
        </w:rPr>
        <w:tab/>
      </w:r>
      <w:r>
        <w:rPr>
          <w:rFonts w:hint="eastAsia"/>
        </w:rPr>
        <w:t>载于题为“关于缔约国根据《公约》第</w:t>
      </w:r>
      <w:r>
        <w:rPr>
          <w:rFonts w:hint="eastAsia"/>
        </w:rPr>
        <w:t>44</w:t>
      </w:r>
      <w:r>
        <w:rPr>
          <w:rFonts w:hint="eastAsia"/>
        </w:rPr>
        <w:t>条第</w:t>
      </w:r>
      <w:r>
        <w:rPr>
          <w:rFonts w:hint="eastAsia"/>
        </w:rPr>
        <w:t>1</w:t>
      </w:r>
      <w:r>
        <w:rPr>
          <w:rFonts w:hint="eastAsia"/>
        </w:rPr>
        <w:t>款</w:t>
      </w:r>
      <w:r>
        <w:t>(a)</w:t>
      </w:r>
      <w:r>
        <w:rPr>
          <w:rFonts w:hint="eastAsia"/>
        </w:rPr>
        <w:t>项提交初次报告的形式和内容的一般准则”的</w:t>
      </w:r>
      <w:r>
        <w:t>CRC/C/5</w:t>
      </w:r>
      <w:r>
        <w:rPr>
          <w:rFonts w:hint="eastAsia"/>
        </w:rPr>
        <w:t>号文件，经儿童权利委员会</w:t>
      </w:r>
      <w:r>
        <w:rPr>
          <w:rFonts w:hint="eastAsia"/>
        </w:rPr>
        <w:t>1991</w:t>
      </w:r>
      <w:r>
        <w:rPr>
          <w:rFonts w:hint="eastAsia"/>
        </w:rPr>
        <w:t>年</w:t>
      </w:r>
      <w:r>
        <w:rPr>
          <w:rFonts w:hint="eastAsia"/>
        </w:rPr>
        <w:t>10</w:t>
      </w:r>
      <w:r>
        <w:rPr>
          <w:rFonts w:hint="eastAsia"/>
        </w:rPr>
        <w:t>月</w:t>
      </w:r>
      <w:r>
        <w:rPr>
          <w:rFonts w:hint="eastAsia"/>
        </w:rPr>
        <w:t>15</w:t>
      </w:r>
      <w:r>
        <w:rPr>
          <w:rFonts w:hint="eastAsia"/>
        </w:rPr>
        <w:t>日</w:t>
      </w:r>
      <w:r>
        <w:rPr>
          <w:rFonts w:hint="eastAsia"/>
        </w:rPr>
        <w:t>(</w:t>
      </w:r>
      <w:r>
        <w:rPr>
          <w:rFonts w:hint="eastAsia"/>
        </w:rPr>
        <w:t>第一届会议</w:t>
      </w:r>
      <w:r>
        <w:rPr>
          <w:rFonts w:hint="eastAsia"/>
        </w:rPr>
        <w:t>)</w:t>
      </w:r>
      <w:r>
        <w:rPr>
          <w:rFonts w:hint="eastAsia"/>
        </w:rPr>
        <w:t>第</w:t>
      </w:r>
      <w:r>
        <w:rPr>
          <w:rFonts w:hint="eastAsia"/>
        </w:rPr>
        <w:t>22</w:t>
      </w:r>
      <w:r>
        <w:rPr>
          <w:rFonts w:hint="eastAsia"/>
        </w:rPr>
        <w:t>次会议通过。</w:t>
      </w:r>
    </w:p>
  </w:footnote>
  <w:footnote w:id="116">
    <w:p w:rsidR="00EA6CEF" w:rsidRPr="00BC68EB" w:rsidRDefault="00EA6CEF">
      <w:pPr>
        <w:pStyle w:val="FootnoteText"/>
        <w:rPr>
          <w:rFonts w:hint="eastAsia"/>
        </w:rPr>
      </w:pPr>
      <w:r w:rsidRPr="00BC68EB">
        <w:rPr>
          <w:rStyle w:val="FootnoteReference"/>
          <w:vertAlign w:val="baseline"/>
        </w:rPr>
        <w:t>*</w:t>
      </w:r>
      <w:r>
        <w:rPr>
          <w:rFonts w:hint="eastAsia"/>
        </w:rPr>
        <w:tab/>
      </w:r>
      <w:r>
        <w:rPr>
          <w:rFonts w:hint="eastAsia"/>
        </w:rPr>
        <w:t>载于题为“关于缔约国根据《公约》第</w:t>
      </w:r>
      <w:r>
        <w:rPr>
          <w:rFonts w:hint="eastAsia"/>
        </w:rPr>
        <w:t>44</w:t>
      </w:r>
      <w:r>
        <w:rPr>
          <w:rFonts w:hint="eastAsia"/>
        </w:rPr>
        <w:t>条第</w:t>
      </w:r>
      <w:r>
        <w:rPr>
          <w:rFonts w:hint="eastAsia"/>
        </w:rPr>
        <w:t>1</w:t>
      </w:r>
      <w:r>
        <w:rPr>
          <w:rFonts w:hint="eastAsia"/>
        </w:rPr>
        <w:t>款</w:t>
      </w:r>
      <w:r>
        <w:t>(b)</w:t>
      </w:r>
      <w:r>
        <w:rPr>
          <w:rFonts w:hint="eastAsia"/>
        </w:rPr>
        <w:t>项提交定期报告的形式和内容的一般准则”的</w:t>
      </w:r>
      <w:r>
        <w:rPr>
          <w:rFonts w:hint="eastAsia"/>
        </w:rPr>
        <w:t>CRC/C/58/R</w:t>
      </w:r>
      <w:r>
        <w:t>ev.1</w:t>
      </w:r>
      <w:r>
        <w:rPr>
          <w:rFonts w:hint="eastAsia"/>
        </w:rPr>
        <w:t>号文件，经委员会第三十九届会议于</w:t>
      </w:r>
      <w:r>
        <w:rPr>
          <w:rFonts w:hint="eastAsia"/>
        </w:rPr>
        <w:t>2005</w:t>
      </w:r>
      <w:r>
        <w:rPr>
          <w:rFonts w:hint="eastAsia"/>
        </w:rPr>
        <w:t>年</w:t>
      </w:r>
      <w:r>
        <w:rPr>
          <w:rFonts w:hint="eastAsia"/>
        </w:rPr>
        <w:t>6</w:t>
      </w:r>
      <w:r>
        <w:rPr>
          <w:rFonts w:hint="eastAsia"/>
        </w:rPr>
        <w:t>月</w:t>
      </w:r>
      <w:r>
        <w:rPr>
          <w:rFonts w:hint="eastAsia"/>
        </w:rPr>
        <w:t>3</w:t>
      </w:r>
      <w:r>
        <w:rPr>
          <w:rFonts w:hint="eastAsia"/>
        </w:rPr>
        <w:t>日通过。</w:t>
      </w:r>
    </w:p>
  </w:footnote>
  <w:footnote w:id="117">
    <w:p w:rsidR="00EA6CEF" w:rsidRDefault="00EA6CEF" w:rsidP="00BC0597">
      <w:pPr>
        <w:pStyle w:val="FootnoteText"/>
        <w:rPr>
          <w:rFonts w:hint="eastAsia"/>
        </w:rPr>
      </w:pPr>
      <w:r w:rsidRPr="00BC68EB">
        <w:rPr>
          <w:rStyle w:val="FootnoteReference"/>
          <w:vertAlign w:val="baseline"/>
        </w:rPr>
        <w:t>*</w:t>
      </w:r>
      <w:r>
        <w:tab/>
      </w:r>
      <w:r>
        <w:rPr>
          <w:rFonts w:hint="eastAsia"/>
        </w:rPr>
        <w:t>经委员会</w:t>
      </w:r>
      <w:r>
        <w:rPr>
          <w:rFonts w:hint="eastAsia"/>
        </w:rPr>
        <w:t>2001</w:t>
      </w:r>
      <w:r>
        <w:rPr>
          <w:rFonts w:hint="eastAsia"/>
        </w:rPr>
        <w:t>年</w:t>
      </w:r>
      <w:r>
        <w:rPr>
          <w:rFonts w:hint="eastAsia"/>
        </w:rPr>
        <w:t>10</w:t>
      </w:r>
      <w:r>
        <w:rPr>
          <w:rFonts w:hint="eastAsia"/>
        </w:rPr>
        <w:t>月</w:t>
      </w:r>
      <w:r>
        <w:rPr>
          <w:rFonts w:hint="eastAsia"/>
        </w:rPr>
        <w:t>3</w:t>
      </w:r>
      <w:r>
        <w:rPr>
          <w:rFonts w:hint="eastAsia"/>
        </w:rPr>
        <w:t>日</w:t>
      </w:r>
      <w:r>
        <w:rPr>
          <w:rFonts w:hint="eastAsia"/>
        </w:rPr>
        <w:t>(</w:t>
      </w:r>
      <w:r>
        <w:rPr>
          <w:rFonts w:hint="eastAsia"/>
        </w:rPr>
        <w:t>第二十八届会议</w:t>
      </w:r>
      <w:r>
        <w:rPr>
          <w:rFonts w:hint="eastAsia"/>
        </w:rPr>
        <w:t>)</w:t>
      </w:r>
      <w:r>
        <w:rPr>
          <w:rFonts w:hint="eastAsia"/>
        </w:rPr>
        <w:t>第</w:t>
      </w:r>
      <w:r>
        <w:rPr>
          <w:rFonts w:hint="eastAsia"/>
        </w:rPr>
        <w:t>736</w:t>
      </w:r>
      <w:r>
        <w:rPr>
          <w:rFonts w:hint="eastAsia"/>
        </w:rPr>
        <w:t>次会议通过。</w:t>
      </w:r>
    </w:p>
  </w:footnote>
  <w:footnote w:id="118">
    <w:p w:rsidR="00EA6CEF" w:rsidRDefault="00EA6CEF" w:rsidP="00BC0597">
      <w:pPr>
        <w:pStyle w:val="FootnoteText"/>
        <w:rPr>
          <w:rFonts w:hint="eastAsia"/>
        </w:rPr>
      </w:pPr>
      <w:r w:rsidRPr="003A01F5">
        <w:rPr>
          <w:rStyle w:val="FootnoteReference"/>
          <w:vertAlign w:val="baseline"/>
        </w:rPr>
        <w:t>*</w:t>
      </w:r>
      <w:r>
        <w:rPr>
          <w:rFonts w:hint="eastAsia"/>
        </w:rPr>
        <w:tab/>
      </w:r>
      <w:r>
        <w:rPr>
          <w:rFonts w:hint="eastAsia"/>
        </w:rPr>
        <w:t>载于题为“缔约国根据《儿童权利公约关于买卖儿童、儿童卖淫和儿童色情制品问题的任择议定书》第</w:t>
      </w:r>
      <w:r>
        <w:rPr>
          <w:rFonts w:hint="eastAsia"/>
        </w:rPr>
        <w:t>12</w:t>
      </w:r>
      <w:r>
        <w:rPr>
          <w:rFonts w:hint="eastAsia"/>
        </w:rPr>
        <w:t>条第</w:t>
      </w:r>
      <w:r>
        <w:rPr>
          <w:rFonts w:hint="eastAsia"/>
        </w:rPr>
        <w:t>1</w:t>
      </w:r>
      <w:r>
        <w:rPr>
          <w:rFonts w:hint="eastAsia"/>
        </w:rPr>
        <w:t>款提交初次报告的准则”的</w:t>
      </w:r>
      <w:r>
        <w:rPr>
          <w:rFonts w:hint="eastAsia"/>
        </w:rPr>
        <w:t>CRC/C/OPSC/2</w:t>
      </w:r>
      <w:r>
        <w:rPr>
          <w:rFonts w:hint="eastAsia"/>
        </w:rPr>
        <w:t>号文件，经儿童权利委员会第四十三届会议于</w:t>
      </w:r>
      <w:r>
        <w:rPr>
          <w:rFonts w:hint="eastAsia"/>
        </w:rPr>
        <w:t>2006</w:t>
      </w:r>
      <w:r>
        <w:rPr>
          <w:rFonts w:hint="eastAsia"/>
        </w:rPr>
        <w:t>年</w:t>
      </w:r>
      <w:r>
        <w:rPr>
          <w:rFonts w:hint="eastAsia"/>
        </w:rPr>
        <w:t>9</w:t>
      </w:r>
      <w:r>
        <w:rPr>
          <w:rFonts w:hint="eastAsia"/>
        </w:rPr>
        <w:t>月</w:t>
      </w:r>
      <w:r>
        <w:rPr>
          <w:rFonts w:hint="eastAsia"/>
        </w:rPr>
        <w:t>29</w:t>
      </w:r>
      <w:r>
        <w:rPr>
          <w:rFonts w:hint="eastAsia"/>
        </w:rPr>
        <w:t>日通过。</w:t>
      </w:r>
    </w:p>
  </w:footnote>
  <w:footnote w:id="119">
    <w:p w:rsidR="00EA6CEF" w:rsidRDefault="00EA6CEF">
      <w:pPr>
        <w:pStyle w:val="FootnoteText"/>
        <w:rPr>
          <w:rFonts w:hint="eastAsia"/>
        </w:rPr>
      </w:pPr>
      <w:r w:rsidRPr="00C12757">
        <w:rPr>
          <w:rStyle w:val="FootnoteReference"/>
          <w:vertAlign w:val="baseline"/>
        </w:rPr>
        <w:t>*</w:t>
      </w:r>
      <w:r>
        <w:rPr>
          <w:rFonts w:hint="eastAsia"/>
        </w:rPr>
        <w:tab/>
      </w:r>
      <w:r>
        <w:rPr>
          <w:rFonts w:hint="eastAsia"/>
        </w:rPr>
        <w:t>见上文第</w:t>
      </w:r>
      <w:r>
        <w:rPr>
          <w:rFonts w:hint="eastAsia"/>
        </w:rPr>
        <w:t>2</w:t>
      </w:r>
      <w:r>
        <w:rPr>
          <w:rFonts w:hint="eastAsia"/>
        </w:rPr>
        <w:t>段；准则编号与段落号码对应。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EF" w:rsidRDefault="00EA6CEF" w:rsidP="000B059C">
    <w:pPr>
      <w:pStyle w:val="Header"/>
    </w:pPr>
    <w:r>
      <w:t>HRI/</w:t>
    </w:r>
    <w:r>
      <w:rPr>
        <w:rFonts w:hint="eastAsia"/>
        <w:lang w:eastAsia="zh-CN"/>
      </w:rPr>
      <w:t>GEN/2/Rev.6</w:t>
    </w:r>
  </w:p>
  <w:p w:rsidR="00EA6CEF" w:rsidRDefault="00EA6CEF">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1B17B7">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EF" w:rsidRDefault="00EA6CEF" w:rsidP="00CD0688">
    <w:pPr>
      <w:pStyle w:val="Header"/>
      <w:tabs>
        <w:tab w:val="clear" w:pos="6634"/>
        <w:tab w:val="clear" w:pos="7144"/>
        <w:tab w:val="clear" w:pos="7655"/>
        <w:tab w:val="left" w:pos="7560"/>
        <w:tab w:val="left" w:pos="7665"/>
      </w:tabs>
    </w:pPr>
    <w:r>
      <w:tab/>
    </w:r>
    <w:r>
      <w:tab/>
    </w:r>
    <w:r>
      <w:tab/>
      <w:t>HRI/</w:t>
    </w:r>
    <w:r>
      <w:rPr>
        <w:rFonts w:hint="eastAsia"/>
        <w:lang w:eastAsia="zh-CN"/>
      </w:rPr>
      <w:t>GEN/2/Rev.6</w:t>
    </w:r>
  </w:p>
  <w:p w:rsidR="00EA6CEF" w:rsidRDefault="00EA6CEF" w:rsidP="00CD0688">
    <w:pPr>
      <w:pStyle w:val="Header"/>
      <w:tabs>
        <w:tab w:val="clear" w:pos="6634"/>
        <w:tab w:val="clear" w:pos="7144"/>
        <w:tab w:val="clear" w:pos="7655"/>
        <w:tab w:val="left" w:pos="7560"/>
        <w:tab w:val="left" w:pos="7665"/>
      </w:tabs>
    </w:pP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1B17B7">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632"/>
      <w:gridCol w:w="3207"/>
    </w:tblGrid>
    <w:tr w:rsidR="00EA6CEF" w:rsidTr="007279FF">
      <w:tblPrEx>
        <w:tblCellMar>
          <w:top w:w="0" w:type="dxa"/>
          <w:bottom w:w="0" w:type="dxa"/>
        </w:tblCellMar>
      </w:tblPrEx>
      <w:tc>
        <w:tcPr>
          <w:tcW w:w="1625" w:type="dxa"/>
          <w:tcBorders>
            <w:top w:val="nil"/>
            <w:left w:val="nil"/>
            <w:bottom w:val="single" w:sz="4" w:space="0" w:color="auto"/>
            <w:right w:val="nil"/>
          </w:tcBorders>
          <w:vAlign w:val="center"/>
        </w:tcPr>
        <w:p w:rsidR="00EA6CEF" w:rsidRDefault="00EA6CEF" w:rsidP="007279FF">
          <w:pPr>
            <w:pStyle w:val="1L"/>
            <w:framePr w:w="0" w:hRule="auto" w:hSpace="0" w:wrap="auto" w:vAnchor="margin" w:hAnchor="text" w:yAlign="inline"/>
            <w:rPr>
              <w:rFonts w:ascii="Time New Roman" w:hAnsi="Time New Roman"/>
              <w:b/>
            </w:rPr>
          </w:pPr>
          <w:r>
            <w:rPr>
              <w:rFonts w:hint="eastAsia"/>
            </w:rPr>
            <w:t>联合国</w:t>
          </w:r>
        </w:p>
      </w:tc>
      <w:tc>
        <w:tcPr>
          <w:tcW w:w="4632" w:type="dxa"/>
          <w:tcBorders>
            <w:top w:val="nil"/>
            <w:left w:val="nil"/>
            <w:bottom w:val="single" w:sz="4" w:space="0" w:color="auto"/>
            <w:right w:val="nil"/>
          </w:tcBorders>
        </w:tcPr>
        <w:p w:rsidR="00EA6CEF" w:rsidRDefault="00EA6CEF" w:rsidP="007279FF">
          <w:pPr>
            <w:pStyle w:val="1L"/>
            <w:framePr w:w="0" w:hRule="auto" w:hSpace="0" w:wrap="auto" w:vAnchor="margin" w:hAnchor="text" w:yAlign="inline"/>
          </w:pPr>
        </w:p>
      </w:tc>
      <w:tc>
        <w:tcPr>
          <w:tcW w:w="3207" w:type="dxa"/>
          <w:tcBorders>
            <w:top w:val="nil"/>
            <w:left w:val="nil"/>
            <w:bottom w:val="single" w:sz="4" w:space="0" w:color="auto"/>
            <w:right w:val="nil"/>
          </w:tcBorders>
          <w:vAlign w:val="bottom"/>
        </w:tcPr>
        <w:p w:rsidR="00EA6CEF" w:rsidRDefault="00EA6CEF" w:rsidP="007279FF">
          <w:pPr>
            <w:pStyle w:val="1R1"/>
            <w:jc w:val="right"/>
            <w:rPr>
              <w:rFonts w:ascii="Arial" w:hAnsi="Arial" w:cs="Arial"/>
              <w:b w:val="0"/>
              <w:sz w:val="72"/>
            </w:rPr>
          </w:pPr>
          <w:r>
            <w:rPr>
              <w:rFonts w:ascii="Arial" w:hAnsi="Arial" w:cs="Arial"/>
              <w:sz w:val="72"/>
            </w:rPr>
            <w:t>HRI</w:t>
          </w:r>
        </w:p>
      </w:tc>
    </w:tr>
    <w:tr w:rsidR="00EA6CEF" w:rsidTr="007279FF">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EA6CEF" w:rsidRDefault="00EA6CEF" w:rsidP="007279FF">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396005830" r:id="rId2"/>
            </w:object>
          </w:r>
        </w:p>
      </w:tc>
      <w:tc>
        <w:tcPr>
          <w:tcW w:w="4632" w:type="dxa"/>
          <w:tcBorders>
            <w:top w:val="single" w:sz="4" w:space="0" w:color="auto"/>
            <w:left w:val="nil"/>
            <w:bottom w:val="single" w:sz="36" w:space="0" w:color="auto"/>
            <w:right w:val="nil"/>
          </w:tcBorders>
        </w:tcPr>
        <w:p w:rsidR="00EA6CEF" w:rsidRDefault="00EA6CEF" w:rsidP="007279FF">
          <w:pPr>
            <w:pStyle w:val="1m1"/>
            <w:spacing w:before="360"/>
            <w:ind w:left="113"/>
            <w:rPr>
              <w:spacing w:val="20"/>
            </w:rPr>
          </w:pPr>
          <w:r>
            <w:rPr>
              <w:rFonts w:hint="eastAsia"/>
              <w:spacing w:val="20"/>
              <w:sz w:val="44"/>
            </w:rPr>
            <w:t>国际人权文书</w:t>
          </w:r>
        </w:p>
      </w:tc>
      <w:tc>
        <w:tcPr>
          <w:tcW w:w="3207" w:type="dxa"/>
          <w:tcBorders>
            <w:top w:val="single" w:sz="4" w:space="0" w:color="auto"/>
            <w:left w:val="nil"/>
            <w:bottom w:val="single" w:sz="36" w:space="0" w:color="auto"/>
            <w:right w:val="nil"/>
          </w:tcBorders>
        </w:tcPr>
        <w:p w:rsidR="00EA6CEF" w:rsidRDefault="00EA6CEF" w:rsidP="007279FF">
          <w:pPr>
            <w:pStyle w:val="Header"/>
            <w:rPr>
              <w:sz w:val="28"/>
              <w:lang w:eastAsia="zh-CN"/>
            </w:rPr>
          </w:pPr>
        </w:p>
        <w:p w:rsidR="00EA6CEF" w:rsidRDefault="00EA6CEF" w:rsidP="007279FF">
          <w:pPr>
            <w:pStyle w:val="Header"/>
          </w:pPr>
          <w:r>
            <w:t>Distr.</w:t>
          </w:r>
        </w:p>
        <w:p w:rsidR="00EA6CEF" w:rsidRDefault="00EA6CEF" w:rsidP="007279FF">
          <w:pPr>
            <w:pStyle w:val="Header"/>
          </w:pPr>
          <w:r>
            <w:t>GENERAL</w:t>
          </w:r>
        </w:p>
        <w:p w:rsidR="00EA6CEF" w:rsidRDefault="00EA6CEF" w:rsidP="007279FF">
          <w:pPr>
            <w:pStyle w:val="Header"/>
            <w:rPr>
              <w:sz w:val="12"/>
            </w:rPr>
          </w:pPr>
        </w:p>
        <w:p w:rsidR="00EA6CEF" w:rsidRDefault="00EA6CEF" w:rsidP="007279FF">
          <w:pPr>
            <w:pStyle w:val="Header"/>
          </w:pPr>
          <w:r>
            <w:t>HRI/</w:t>
          </w:r>
          <w:r>
            <w:rPr>
              <w:rFonts w:hint="eastAsia"/>
              <w:lang w:eastAsia="zh-CN"/>
            </w:rPr>
            <w:t>GEN/2/Rev.6</w:t>
          </w:r>
        </w:p>
        <w:p w:rsidR="00EA6CEF" w:rsidRDefault="00EA6CEF" w:rsidP="007279FF">
          <w:pPr>
            <w:pStyle w:val="Header"/>
          </w:pPr>
          <w:r>
            <w:rPr>
              <w:rFonts w:hint="eastAsia"/>
              <w:lang w:eastAsia="zh-CN"/>
            </w:rPr>
            <w:t xml:space="preserve">3 </w:t>
          </w:r>
          <w:r>
            <w:rPr>
              <w:lang w:eastAsia="zh-CN"/>
            </w:rPr>
            <w:t>June</w:t>
          </w:r>
          <w:r>
            <w:t xml:space="preserve"> 200</w:t>
          </w:r>
          <w:r>
            <w:rPr>
              <w:rFonts w:hint="eastAsia"/>
              <w:lang w:eastAsia="zh-CN"/>
            </w:rPr>
            <w:t>9</w:t>
          </w:r>
        </w:p>
        <w:p w:rsidR="00EA6CEF" w:rsidRDefault="00EA6CEF" w:rsidP="007279FF">
          <w:pPr>
            <w:pStyle w:val="Header"/>
            <w:rPr>
              <w:sz w:val="12"/>
            </w:rPr>
          </w:pPr>
        </w:p>
        <w:p w:rsidR="00EA6CEF" w:rsidRDefault="00EA6CEF" w:rsidP="007279FF">
          <w:pPr>
            <w:pStyle w:val="Header"/>
          </w:pPr>
          <w:r>
            <w:t>CHINESE</w:t>
          </w:r>
        </w:p>
        <w:p w:rsidR="00EA6CEF" w:rsidRDefault="00EA6CEF" w:rsidP="007279FF">
          <w:pPr>
            <w:pStyle w:val="Header"/>
            <w:tabs>
              <w:tab w:val="clear" w:pos="992"/>
              <w:tab w:val="left" w:pos="993"/>
            </w:tabs>
          </w:pPr>
          <w:r>
            <w:t>Original:</w:t>
          </w:r>
          <w:r>
            <w:tab/>
            <w:t>ENGLISH</w:t>
          </w:r>
        </w:p>
        <w:p w:rsidR="00EA6CEF" w:rsidRDefault="00EA6CEF" w:rsidP="007279FF">
          <w:pPr>
            <w:pStyle w:val="Header"/>
            <w:tabs>
              <w:tab w:val="clear" w:pos="992"/>
              <w:tab w:val="left" w:pos="993"/>
            </w:tabs>
          </w:pPr>
        </w:p>
        <w:p w:rsidR="00EA6CEF" w:rsidRDefault="00EA6CEF" w:rsidP="007279FF">
          <w:pPr>
            <w:pStyle w:val="Header"/>
          </w:pPr>
        </w:p>
      </w:tc>
    </w:tr>
    <w:tr w:rsidR="00EA6CEF" w:rsidTr="007279FF">
      <w:tblPrEx>
        <w:tblCellMar>
          <w:top w:w="0" w:type="dxa"/>
          <w:bottom w:w="0" w:type="dxa"/>
        </w:tblCellMar>
      </w:tblPrEx>
      <w:trPr>
        <w:trHeight w:val="236"/>
      </w:trPr>
      <w:tc>
        <w:tcPr>
          <w:tcW w:w="1625" w:type="dxa"/>
          <w:tcBorders>
            <w:top w:val="single" w:sz="36" w:space="0" w:color="auto"/>
            <w:left w:val="nil"/>
            <w:bottom w:val="nil"/>
            <w:right w:val="nil"/>
          </w:tcBorders>
          <w:noWrap/>
        </w:tcPr>
        <w:p w:rsidR="00EA6CEF" w:rsidRDefault="00EA6CEF" w:rsidP="007279FF">
          <w:pPr>
            <w:rPr>
              <w:sz w:val="16"/>
            </w:rPr>
          </w:pPr>
        </w:p>
      </w:tc>
      <w:tc>
        <w:tcPr>
          <w:tcW w:w="4632" w:type="dxa"/>
          <w:tcBorders>
            <w:top w:val="single" w:sz="36" w:space="0" w:color="auto"/>
            <w:left w:val="nil"/>
            <w:bottom w:val="nil"/>
            <w:right w:val="nil"/>
          </w:tcBorders>
          <w:noWrap/>
        </w:tcPr>
        <w:p w:rsidR="00EA6CEF" w:rsidRDefault="00EA6CEF" w:rsidP="007279FF">
          <w:pPr>
            <w:pStyle w:val="1m1"/>
            <w:spacing w:line="240" w:lineRule="auto"/>
            <w:rPr>
              <w:rFonts w:hint="eastAsia"/>
              <w:sz w:val="16"/>
            </w:rPr>
          </w:pPr>
        </w:p>
      </w:tc>
      <w:tc>
        <w:tcPr>
          <w:tcW w:w="3207" w:type="dxa"/>
          <w:tcBorders>
            <w:top w:val="single" w:sz="36" w:space="0" w:color="auto"/>
            <w:left w:val="nil"/>
            <w:bottom w:val="nil"/>
            <w:right w:val="nil"/>
          </w:tcBorders>
          <w:noWrap/>
        </w:tcPr>
        <w:p w:rsidR="00EA6CEF" w:rsidRDefault="00EA6CEF" w:rsidP="007279FF">
          <w:pPr>
            <w:rPr>
              <w:sz w:val="16"/>
            </w:rPr>
          </w:pPr>
        </w:p>
      </w:tc>
    </w:tr>
  </w:tbl>
  <w:p w:rsidR="00EA6CEF" w:rsidRDefault="00EA6CEF">
    <w:pPr>
      <w:pStyle w:val="Header"/>
      <w:rPr>
        <w:rFonts w:hint="eastAsia"/>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EF" w:rsidRDefault="00EA6CEF" w:rsidP="000B059C">
    <w:pPr>
      <w:pStyle w:val="Header"/>
    </w:pPr>
    <w:r>
      <w:t>HRI/</w:t>
    </w:r>
    <w:r>
      <w:rPr>
        <w:rFonts w:hint="eastAsia"/>
        <w:lang w:eastAsia="zh-CN"/>
      </w:rPr>
      <w:t>GEN/2/Rev.6</w:t>
    </w:r>
  </w:p>
  <w:p w:rsidR="00EA6CEF" w:rsidRDefault="00EA6CEF">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1B17B7">
      <w:rPr>
        <w:rStyle w:val="PageNumber"/>
        <w:noProof/>
      </w:rPr>
      <w:t>132</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EF" w:rsidRDefault="00EA6CEF">
    <w:pPr>
      <w:pStyle w:val="Header"/>
      <w:rPr>
        <w:rFonts w:hint="eastAsia"/>
        <w:lang w:eastAsia="zh-C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632"/>
      <w:gridCol w:w="3207"/>
    </w:tblGrid>
    <w:tr w:rsidR="00EA6CEF">
      <w:tblPrEx>
        <w:tblCellMar>
          <w:top w:w="0" w:type="dxa"/>
          <w:bottom w:w="0" w:type="dxa"/>
        </w:tblCellMar>
      </w:tblPrEx>
      <w:tc>
        <w:tcPr>
          <w:tcW w:w="1625" w:type="dxa"/>
          <w:tcBorders>
            <w:top w:val="nil"/>
            <w:left w:val="nil"/>
            <w:bottom w:val="single" w:sz="4" w:space="0" w:color="auto"/>
            <w:right w:val="nil"/>
          </w:tcBorders>
          <w:vAlign w:val="center"/>
        </w:tcPr>
        <w:p w:rsidR="00EA6CEF" w:rsidRDefault="00EA6CEF">
          <w:pPr>
            <w:pStyle w:val="1L"/>
            <w:framePr w:w="0" w:hRule="auto" w:hSpace="0" w:wrap="auto" w:vAnchor="margin" w:hAnchor="text" w:yAlign="inline"/>
            <w:rPr>
              <w:rFonts w:ascii="Time New Roman" w:hAnsi="Time New Roman"/>
              <w:b/>
            </w:rPr>
          </w:pPr>
          <w:r>
            <w:rPr>
              <w:rFonts w:hint="eastAsia"/>
            </w:rPr>
            <w:t>联合国</w:t>
          </w:r>
        </w:p>
      </w:tc>
      <w:tc>
        <w:tcPr>
          <w:tcW w:w="4632" w:type="dxa"/>
          <w:tcBorders>
            <w:top w:val="nil"/>
            <w:left w:val="nil"/>
            <w:bottom w:val="single" w:sz="4" w:space="0" w:color="auto"/>
            <w:right w:val="nil"/>
          </w:tcBorders>
        </w:tcPr>
        <w:p w:rsidR="00EA6CEF" w:rsidRDefault="00EA6CEF">
          <w:pPr>
            <w:pStyle w:val="1L"/>
            <w:framePr w:w="0" w:hRule="auto" w:hSpace="0" w:wrap="auto" w:vAnchor="margin" w:hAnchor="text" w:yAlign="inline"/>
          </w:pPr>
        </w:p>
      </w:tc>
      <w:tc>
        <w:tcPr>
          <w:tcW w:w="3207" w:type="dxa"/>
          <w:tcBorders>
            <w:top w:val="nil"/>
            <w:left w:val="nil"/>
            <w:bottom w:val="single" w:sz="4" w:space="0" w:color="auto"/>
            <w:right w:val="nil"/>
          </w:tcBorders>
          <w:vAlign w:val="bottom"/>
        </w:tcPr>
        <w:p w:rsidR="00EA6CEF" w:rsidRDefault="00EA6CEF">
          <w:pPr>
            <w:pStyle w:val="1R1"/>
            <w:jc w:val="right"/>
            <w:rPr>
              <w:rFonts w:ascii="Arial" w:hAnsi="Arial" w:cs="Arial"/>
              <w:b w:val="0"/>
              <w:sz w:val="72"/>
            </w:rPr>
          </w:pPr>
          <w:r>
            <w:rPr>
              <w:rFonts w:ascii="Arial" w:hAnsi="Arial" w:cs="Arial"/>
              <w:sz w:val="72"/>
            </w:rPr>
            <w:t>HRI</w:t>
          </w:r>
        </w:p>
      </w:tc>
    </w:tr>
    <w:bookmarkStart w:id="0" w:name="_MON_992683020"/>
    <w:bookmarkStart w:id="1" w:name="_MON_1114339969"/>
    <w:bookmarkStart w:id="2" w:name="_MON_1232522536"/>
    <w:bookmarkStart w:id="3" w:name="_MON_1232524647"/>
    <w:bookmarkStart w:id="4" w:name="_MON_1232525024"/>
    <w:bookmarkStart w:id="5" w:name="_MON_1232525174"/>
    <w:bookmarkStart w:id="6" w:name="_MON_1232525250"/>
    <w:bookmarkStart w:id="7" w:name="_MON_1232525347"/>
    <w:bookmarkStart w:id="8" w:name="_MON_1239456438"/>
    <w:bookmarkEnd w:id="0"/>
    <w:bookmarkEnd w:id="1"/>
    <w:bookmarkEnd w:id="2"/>
    <w:bookmarkEnd w:id="3"/>
    <w:bookmarkEnd w:id="4"/>
    <w:bookmarkEnd w:id="5"/>
    <w:bookmarkEnd w:id="6"/>
    <w:bookmarkEnd w:id="7"/>
    <w:bookmarkEnd w:id="8"/>
    <w:tr w:rsidR="00EA6CEF">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EA6CEF" w:rsidRDefault="00EA6CEF">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66.75pt" o:ole="" fillcolor="window">
                <v:imagedata r:id="rId1" o:title=""/>
              </v:shape>
              <o:OLEObject Type="Embed" ProgID="Word.Picture.8" ShapeID="_x0000_i1026" DrawAspect="Content" ObjectID="_1396005831" r:id="rId2"/>
            </w:object>
          </w:r>
        </w:p>
      </w:tc>
      <w:tc>
        <w:tcPr>
          <w:tcW w:w="4632" w:type="dxa"/>
          <w:tcBorders>
            <w:top w:val="single" w:sz="4" w:space="0" w:color="auto"/>
            <w:left w:val="nil"/>
            <w:bottom w:val="single" w:sz="36" w:space="0" w:color="auto"/>
            <w:right w:val="nil"/>
          </w:tcBorders>
        </w:tcPr>
        <w:p w:rsidR="00EA6CEF" w:rsidRDefault="00EA6CEF">
          <w:pPr>
            <w:pStyle w:val="1m1"/>
            <w:spacing w:before="360"/>
            <w:ind w:left="113"/>
            <w:rPr>
              <w:spacing w:val="20"/>
            </w:rPr>
          </w:pPr>
          <w:r>
            <w:rPr>
              <w:rFonts w:hint="eastAsia"/>
              <w:spacing w:val="20"/>
              <w:sz w:val="44"/>
            </w:rPr>
            <w:t>国际人权文书</w:t>
          </w:r>
        </w:p>
      </w:tc>
      <w:tc>
        <w:tcPr>
          <w:tcW w:w="3207" w:type="dxa"/>
          <w:tcBorders>
            <w:top w:val="single" w:sz="4" w:space="0" w:color="auto"/>
            <w:left w:val="nil"/>
            <w:bottom w:val="single" w:sz="36" w:space="0" w:color="auto"/>
            <w:right w:val="nil"/>
          </w:tcBorders>
        </w:tcPr>
        <w:p w:rsidR="00EA6CEF" w:rsidRDefault="00EA6CEF">
          <w:pPr>
            <w:pStyle w:val="Header"/>
            <w:rPr>
              <w:sz w:val="28"/>
              <w:lang w:eastAsia="zh-CN"/>
            </w:rPr>
          </w:pPr>
        </w:p>
        <w:p w:rsidR="00EA6CEF" w:rsidRDefault="00EA6CEF">
          <w:pPr>
            <w:pStyle w:val="Header"/>
          </w:pPr>
          <w:r>
            <w:t>Distr.</w:t>
          </w:r>
        </w:p>
        <w:p w:rsidR="00EA6CEF" w:rsidRDefault="00EA6CEF">
          <w:pPr>
            <w:pStyle w:val="Header"/>
          </w:pPr>
          <w:r>
            <w:t>GENERAL</w:t>
          </w:r>
        </w:p>
        <w:p w:rsidR="00EA6CEF" w:rsidRDefault="00EA6CEF">
          <w:pPr>
            <w:pStyle w:val="Header"/>
            <w:rPr>
              <w:sz w:val="12"/>
            </w:rPr>
          </w:pPr>
        </w:p>
        <w:p w:rsidR="00EA6CEF" w:rsidRDefault="00EA6CEF">
          <w:pPr>
            <w:pStyle w:val="Header"/>
          </w:pPr>
          <w:r>
            <w:t>HRI/</w:t>
          </w:r>
          <w:r>
            <w:rPr>
              <w:rFonts w:hint="eastAsia"/>
            </w:rPr>
            <w:t>CORE/</w:t>
          </w:r>
        </w:p>
        <w:p w:rsidR="00EA6CEF" w:rsidRDefault="00EA6CEF">
          <w:pPr>
            <w:pStyle w:val="Header"/>
          </w:pPr>
          <w:r>
            <w:t xml:space="preserve"> 200</w:t>
          </w:r>
          <w:r>
            <w:rPr>
              <w:rFonts w:hint="eastAsia"/>
              <w:lang w:eastAsia="zh-CN"/>
            </w:rPr>
            <w:t>8</w:t>
          </w:r>
        </w:p>
        <w:p w:rsidR="00EA6CEF" w:rsidRDefault="00EA6CEF">
          <w:pPr>
            <w:pStyle w:val="Header"/>
            <w:rPr>
              <w:sz w:val="12"/>
            </w:rPr>
          </w:pPr>
        </w:p>
        <w:p w:rsidR="00EA6CEF" w:rsidRDefault="00EA6CEF">
          <w:pPr>
            <w:pStyle w:val="Header"/>
          </w:pPr>
          <w:r>
            <w:t>CHINESE</w:t>
          </w:r>
        </w:p>
        <w:p w:rsidR="00EA6CEF" w:rsidRDefault="00EA6CEF">
          <w:pPr>
            <w:pStyle w:val="Header"/>
            <w:tabs>
              <w:tab w:val="clear" w:pos="992"/>
              <w:tab w:val="left" w:pos="993"/>
            </w:tabs>
          </w:pPr>
          <w:r>
            <w:t>Original:</w:t>
          </w:r>
          <w:r>
            <w:tab/>
            <w:t>ENGLISH</w:t>
          </w:r>
        </w:p>
        <w:p w:rsidR="00EA6CEF" w:rsidRDefault="00EA6CEF">
          <w:pPr>
            <w:pStyle w:val="Header"/>
            <w:tabs>
              <w:tab w:val="clear" w:pos="992"/>
              <w:tab w:val="left" w:pos="993"/>
            </w:tabs>
          </w:pPr>
        </w:p>
        <w:p w:rsidR="00EA6CEF" w:rsidRDefault="00EA6CEF">
          <w:pPr>
            <w:pStyle w:val="Header"/>
          </w:pPr>
        </w:p>
      </w:tc>
    </w:tr>
    <w:tr w:rsidR="00EA6CEF">
      <w:tblPrEx>
        <w:tblCellMar>
          <w:top w:w="0" w:type="dxa"/>
          <w:bottom w:w="0" w:type="dxa"/>
        </w:tblCellMar>
      </w:tblPrEx>
      <w:trPr>
        <w:trHeight w:val="236"/>
      </w:trPr>
      <w:tc>
        <w:tcPr>
          <w:tcW w:w="1625" w:type="dxa"/>
          <w:tcBorders>
            <w:top w:val="single" w:sz="36" w:space="0" w:color="auto"/>
            <w:left w:val="nil"/>
            <w:bottom w:val="nil"/>
            <w:right w:val="nil"/>
          </w:tcBorders>
          <w:noWrap/>
        </w:tcPr>
        <w:p w:rsidR="00EA6CEF" w:rsidRDefault="00EA6CEF">
          <w:pPr>
            <w:rPr>
              <w:sz w:val="16"/>
            </w:rPr>
          </w:pPr>
        </w:p>
      </w:tc>
      <w:tc>
        <w:tcPr>
          <w:tcW w:w="4632" w:type="dxa"/>
          <w:tcBorders>
            <w:top w:val="single" w:sz="36" w:space="0" w:color="auto"/>
            <w:left w:val="nil"/>
            <w:bottom w:val="nil"/>
            <w:right w:val="nil"/>
          </w:tcBorders>
          <w:noWrap/>
        </w:tcPr>
        <w:p w:rsidR="00EA6CEF" w:rsidRDefault="00EA6CEF">
          <w:pPr>
            <w:pStyle w:val="1m1"/>
            <w:spacing w:line="240" w:lineRule="auto"/>
            <w:rPr>
              <w:rFonts w:hint="eastAsia"/>
              <w:sz w:val="16"/>
            </w:rPr>
          </w:pPr>
        </w:p>
      </w:tc>
      <w:tc>
        <w:tcPr>
          <w:tcW w:w="3207" w:type="dxa"/>
          <w:tcBorders>
            <w:top w:val="single" w:sz="36" w:space="0" w:color="auto"/>
            <w:left w:val="nil"/>
            <w:bottom w:val="nil"/>
            <w:right w:val="nil"/>
          </w:tcBorders>
          <w:noWrap/>
        </w:tcPr>
        <w:p w:rsidR="00EA6CEF" w:rsidRDefault="00EA6CEF">
          <w:pPr>
            <w:rPr>
              <w:sz w:val="16"/>
            </w:rPr>
          </w:pPr>
        </w:p>
      </w:tc>
    </w:tr>
  </w:tbl>
  <w:p w:rsidR="00EA6CEF" w:rsidRDefault="00EA6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624"/>
    <w:multiLevelType w:val="hybridMultilevel"/>
    <w:tmpl w:val="7D803B48"/>
    <w:lvl w:ilvl="0" w:tplc="1CDC742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F67202"/>
    <w:multiLevelType w:val="hybridMultilevel"/>
    <w:tmpl w:val="3042C49A"/>
    <w:lvl w:ilvl="0" w:tplc="DAE89368">
      <w:start w:val="2"/>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22F0564"/>
    <w:multiLevelType w:val="hybridMultilevel"/>
    <w:tmpl w:val="040EDD28"/>
    <w:lvl w:ilvl="0" w:tplc="7ED2D0CC">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56655DC"/>
    <w:multiLevelType w:val="hybridMultilevel"/>
    <w:tmpl w:val="2E90AAE0"/>
    <w:lvl w:ilvl="0" w:tplc="3904C124">
      <w:start w:val="1"/>
      <w:numFmt w:val="chineseCountingThousand"/>
      <w:lvlRestart w:val="0"/>
      <w:lvlText w:val="(%1)"/>
      <w:lvlJc w:val="right"/>
      <w:pPr>
        <w:tabs>
          <w:tab w:val="num" w:pos="1869"/>
        </w:tabs>
        <w:ind w:left="1869" w:hanging="170"/>
      </w:pPr>
      <w:rPr>
        <w:rFonts w:ascii="Times New Roman" w:hAnsi="Times New Roman" w:cs="Times New Roman" w:hint="default"/>
        <w:b w:val="0"/>
        <w:i w:val="0"/>
        <w:sz w:val="20"/>
      </w:rPr>
    </w:lvl>
    <w:lvl w:ilvl="1" w:tplc="04090019" w:tentative="1">
      <w:start w:val="1"/>
      <w:numFmt w:val="lowerLetter"/>
      <w:lvlText w:val="%2)"/>
      <w:lvlJc w:val="left"/>
      <w:pPr>
        <w:tabs>
          <w:tab w:val="num" w:pos="1178"/>
        </w:tabs>
        <w:ind w:left="1178" w:hanging="420"/>
      </w:pPr>
    </w:lvl>
    <w:lvl w:ilvl="2" w:tplc="0409001B" w:tentative="1">
      <w:start w:val="1"/>
      <w:numFmt w:val="lowerRoman"/>
      <w:lvlText w:val="%3."/>
      <w:lvlJc w:val="right"/>
      <w:pPr>
        <w:tabs>
          <w:tab w:val="num" w:pos="1598"/>
        </w:tabs>
        <w:ind w:left="1598" w:hanging="420"/>
      </w:pPr>
    </w:lvl>
    <w:lvl w:ilvl="3" w:tplc="0409000F" w:tentative="1">
      <w:start w:val="1"/>
      <w:numFmt w:val="decimal"/>
      <w:lvlText w:val="%4."/>
      <w:lvlJc w:val="left"/>
      <w:pPr>
        <w:tabs>
          <w:tab w:val="num" w:pos="2018"/>
        </w:tabs>
        <w:ind w:left="2018" w:hanging="420"/>
      </w:pPr>
    </w:lvl>
    <w:lvl w:ilvl="4" w:tplc="04090019" w:tentative="1">
      <w:start w:val="1"/>
      <w:numFmt w:val="lowerLetter"/>
      <w:lvlText w:val="%5)"/>
      <w:lvlJc w:val="left"/>
      <w:pPr>
        <w:tabs>
          <w:tab w:val="num" w:pos="2438"/>
        </w:tabs>
        <w:ind w:left="2438" w:hanging="420"/>
      </w:pPr>
    </w:lvl>
    <w:lvl w:ilvl="5" w:tplc="0409001B" w:tentative="1">
      <w:start w:val="1"/>
      <w:numFmt w:val="lowerRoman"/>
      <w:lvlText w:val="%6."/>
      <w:lvlJc w:val="right"/>
      <w:pPr>
        <w:tabs>
          <w:tab w:val="num" w:pos="2858"/>
        </w:tabs>
        <w:ind w:left="2858" w:hanging="420"/>
      </w:pPr>
    </w:lvl>
    <w:lvl w:ilvl="6" w:tplc="0409000F" w:tentative="1">
      <w:start w:val="1"/>
      <w:numFmt w:val="decimal"/>
      <w:lvlText w:val="%7."/>
      <w:lvlJc w:val="left"/>
      <w:pPr>
        <w:tabs>
          <w:tab w:val="num" w:pos="3278"/>
        </w:tabs>
        <w:ind w:left="3278" w:hanging="420"/>
      </w:pPr>
    </w:lvl>
    <w:lvl w:ilvl="7" w:tplc="04090019" w:tentative="1">
      <w:start w:val="1"/>
      <w:numFmt w:val="lowerLetter"/>
      <w:lvlText w:val="%8)"/>
      <w:lvlJc w:val="left"/>
      <w:pPr>
        <w:tabs>
          <w:tab w:val="num" w:pos="3698"/>
        </w:tabs>
        <w:ind w:left="3698" w:hanging="420"/>
      </w:pPr>
    </w:lvl>
    <w:lvl w:ilvl="8" w:tplc="0409001B" w:tentative="1">
      <w:start w:val="1"/>
      <w:numFmt w:val="lowerRoman"/>
      <w:lvlText w:val="%9."/>
      <w:lvlJc w:val="right"/>
      <w:pPr>
        <w:tabs>
          <w:tab w:val="num" w:pos="4118"/>
        </w:tabs>
        <w:ind w:left="4118" w:hanging="420"/>
      </w:pPr>
    </w:lvl>
  </w:abstractNum>
  <w:abstractNum w:abstractNumId="4">
    <w:nsid w:val="05C16576"/>
    <w:multiLevelType w:val="hybridMultilevel"/>
    <w:tmpl w:val="6BAE7FC4"/>
    <w:lvl w:ilvl="0" w:tplc="03E6CED6">
      <w:start w:val="1"/>
      <w:numFmt w:val="lowerLetter"/>
      <w:lvlText w:val="(%1)"/>
      <w:lvlJc w:val="left"/>
      <w:pPr>
        <w:tabs>
          <w:tab w:val="num" w:pos="1515"/>
        </w:tabs>
        <w:ind w:left="1515" w:hanging="495"/>
      </w:pPr>
      <w:rPr>
        <w:rFonts w:hint="default"/>
      </w:rPr>
    </w:lvl>
    <w:lvl w:ilvl="1" w:tplc="040C0019" w:tentative="1">
      <w:start w:val="1"/>
      <w:numFmt w:val="lowerLetter"/>
      <w:lvlText w:val="%2."/>
      <w:lvlJc w:val="left"/>
      <w:pPr>
        <w:tabs>
          <w:tab w:val="num" w:pos="2100"/>
        </w:tabs>
        <w:ind w:left="2100" w:hanging="360"/>
      </w:pPr>
    </w:lvl>
    <w:lvl w:ilvl="2" w:tplc="040C001B" w:tentative="1">
      <w:start w:val="1"/>
      <w:numFmt w:val="lowerRoman"/>
      <w:lvlText w:val="%3."/>
      <w:lvlJc w:val="right"/>
      <w:pPr>
        <w:tabs>
          <w:tab w:val="num" w:pos="2820"/>
        </w:tabs>
        <w:ind w:left="2820" w:hanging="180"/>
      </w:pPr>
    </w:lvl>
    <w:lvl w:ilvl="3" w:tplc="040C000F" w:tentative="1">
      <w:start w:val="1"/>
      <w:numFmt w:val="decimal"/>
      <w:lvlText w:val="%4."/>
      <w:lvlJc w:val="left"/>
      <w:pPr>
        <w:tabs>
          <w:tab w:val="num" w:pos="3540"/>
        </w:tabs>
        <w:ind w:left="3540" w:hanging="360"/>
      </w:pPr>
    </w:lvl>
    <w:lvl w:ilvl="4" w:tplc="040C0019" w:tentative="1">
      <w:start w:val="1"/>
      <w:numFmt w:val="lowerLetter"/>
      <w:lvlText w:val="%5."/>
      <w:lvlJc w:val="left"/>
      <w:pPr>
        <w:tabs>
          <w:tab w:val="num" w:pos="4260"/>
        </w:tabs>
        <w:ind w:left="4260" w:hanging="360"/>
      </w:pPr>
    </w:lvl>
    <w:lvl w:ilvl="5" w:tplc="040C001B" w:tentative="1">
      <w:start w:val="1"/>
      <w:numFmt w:val="lowerRoman"/>
      <w:lvlText w:val="%6."/>
      <w:lvlJc w:val="right"/>
      <w:pPr>
        <w:tabs>
          <w:tab w:val="num" w:pos="4980"/>
        </w:tabs>
        <w:ind w:left="4980" w:hanging="180"/>
      </w:pPr>
    </w:lvl>
    <w:lvl w:ilvl="6" w:tplc="040C000F" w:tentative="1">
      <w:start w:val="1"/>
      <w:numFmt w:val="decimal"/>
      <w:lvlText w:val="%7."/>
      <w:lvlJc w:val="left"/>
      <w:pPr>
        <w:tabs>
          <w:tab w:val="num" w:pos="5700"/>
        </w:tabs>
        <w:ind w:left="5700" w:hanging="360"/>
      </w:pPr>
    </w:lvl>
    <w:lvl w:ilvl="7" w:tplc="040C0019" w:tentative="1">
      <w:start w:val="1"/>
      <w:numFmt w:val="lowerLetter"/>
      <w:lvlText w:val="%8."/>
      <w:lvlJc w:val="left"/>
      <w:pPr>
        <w:tabs>
          <w:tab w:val="num" w:pos="6420"/>
        </w:tabs>
        <w:ind w:left="6420" w:hanging="360"/>
      </w:pPr>
    </w:lvl>
    <w:lvl w:ilvl="8" w:tplc="040C001B" w:tentative="1">
      <w:start w:val="1"/>
      <w:numFmt w:val="lowerRoman"/>
      <w:lvlText w:val="%9."/>
      <w:lvlJc w:val="right"/>
      <w:pPr>
        <w:tabs>
          <w:tab w:val="num" w:pos="7140"/>
        </w:tabs>
        <w:ind w:left="7140" w:hanging="180"/>
      </w:pPr>
    </w:lvl>
  </w:abstractNum>
  <w:abstractNum w:abstractNumId="5">
    <w:nsid w:val="05E731F5"/>
    <w:multiLevelType w:val="hybridMultilevel"/>
    <w:tmpl w:val="7F9CE9BE"/>
    <w:lvl w:ilvl="0" w:tplc="B972C9B0">
      <w:start w:val="1"/>
      <w:numFmt w:val="decimal"/>
      <w:lvlText w:val="%1."/>
      <w:lvlJc w:val="left"/>
      <w:pPr>
        <w:tabs>
          <w:tab w:val="num" w:pos="1350"/>
        </w:tabs>
        <w:ind w:left="1350" w:hanging="420"/>
      </w:pPr>
      <w:rPr>
        <w:rFonts w:ascii="Times New Roman" w:hAnsi="Times New Roman" w:hint="default"/>
        <w:color w:val="auto"/>
      </w:rPr>
    </w:lvl>
    <w:lvl w:ilvl="1" w:tplc="04090019" w:tentative="1">
      <w:start w:val="1"/>
      <w:numFmt w:val="lowerLetter"/>
      <w:lvlText w:val="%2)"/>
      <w:lvlJc w:val="left"/>
      <w:pPr>
        <w:tabs>
          <w:tab w:val="num" w:pos="1350"/>
        </w:tabs>
        <w:ind w:left="1350" w:hanging="420"/>
      </w:pPr>
    </w:lvl>
    <w:lvl w:ilvl="2" w:tplc="0409001B" w:tentative="1">
      <w:start w:val="1"/>
      <w:numFmt w:val="lowerRoman"/>
      <w:lvlText w:val="%3."/>
      <w:lvlJc w:val="righ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9" w:tentative="1">
      <w:start w:val="1"/>
      <w:numFmt w:val="lowerLetter"/>
      <w:lvlText w:val="%5)"/>
      <w:lvlJc w:val="left"/>
      <w:pPr>
        <w:tabs>
          <w:tab w:val="num" w:pos="2610"/>
        </w:tabs>
        <w:ind w:left="2610" w:hanging="420"/>
      </w:pPr>
    </w:lvl>
    <w:lvl w:ilvl="5" w:tplc="0409001B" w:tentative="1">
      <w:start w:val="1"/>
      <w:numFmt w:val="lowerRoman"/>
      <w:lvlText w:val="%6."/>
      <w:lvlJc w:val="righ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9" w:tentative="1">
      <w:start w:val="1"/>
      <w:numFmt w:val="lowerLetter"/>
      <w:lvlText w:val="%8)"/>
      <w:lvlJc w:val="left"/>
      <w:pPr>
        <w:tabs>
          <w:tab w:val="num" w:pos="3870"/>
        </w:tabs>
        <w:ind w:left="3870" w:hanging="420"/>
      </w:pPr>
    </w:lvl>
    <w:lvl w:ilvl="8" w:tplc="0409001B" w:tentative="1">
      <w:start w:val="1"/>
      <w:numFmt w:val="lowerRoman"/>
      <w:lvlText w:val="%9."/>
      <w:lvlJc w:val="right"/>
      <w:pPr>
        <w:tabs>
          <w:tab w:val="num" w:pos="4290"/>
        </w:tabs>
        <w:ind w:left="4290" w:hanging="420"/>
      </w:pPr>
    </w:lvl>
  </w:abstractNum>
  <w:abstractNum w:abstractNumId="6">
    <w:nsid w:val="075F7535"/>
    <w:multiLevelType w:val="hybridMultilevel"/>
    <w:tmpl w:val="9E2225E0"/>
    <w:lvl w:ilvl="0" w:tplc="A8068A24">
      <w:start w:val="1"/>
      <w:numFmt w:val="lowerLetter"/>
      <w:lvlRestart w:val="0"/>
      <w:lvlText w:val="(%1)"/>
      <w:lvlJc w:val="right"/>
      <w:pPr>
        <w:tabs>
          <w:tab w:val="num" w:pos="1531"/>
        </w:tabs>
        <w:ind w:left="1531" w:hanging="170"/>
      </w:pPr>
      <w:rPr>
        <w:rFonts w:eastAsia="SimSun" w:hint="eastAsia"/>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8CA58C1"/>
    <w:multiLevelType w:val="hybridMultilevel"/>
    <w:tmpl w:val="50BA5984"/>
    <w:lvl w:ilvl="0" w:tplc="2DB61B02">
      <w:start w:val="1"/>
      <w:numFmt w:val="decimal"/>
      <w:lvlText w:val="%1."/>
      <w:lvlJc w:val="left"/>
      <w:pPr>
        <w:tabs>
          <w:tab w:val="num" w:pos="1350"/>
        </w:tabs>
        <w:ind w:left="1350" w:hanging="420"/>
      </w:pPr>
      <w:rPr>
        <w:rFonts w:ascii="Times New Roman" w:hAnsi="Times New Roman" w:hint="default"/>
        <w:color w:val="auto"/>
      </w:rPr>
    </w:lvl>
    <w:lvl w:ilvl="1" w:tplc="04090019" w:tentative="1">
      <w:start w:val="1"/>
      <w:numFmt w:val="lowerLetter"/>
      <w:lvlText w:val="%2)"/>
      <w:lvlJc w:val="left"/>
      <w:pPr>
        <w:tabs>
          <w:tab w:val="num" w:pos="1350"/>
        </w:tabs>
        <w:ind w:left="1350" w:hanging="420"/>
      </w:pPr>
    </w:lvl>
    <w:lvl w:ilvl="2" w:tplc="0409001B" w:tentative="1">
      <w:start w:val="1"/>
      <w:numFmt w:val="lowerRoman"/>
      <w:lvlText w:val="%3."/>
      <w:lvlJc w:val="righ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9" w:tentative="1">
      <w:start w:val="1"/>
      <w:numFmt w:val="lowerLetter"/>
      <w:lvlText w:val="%5)"/>
      <w:lvlJc w:val="left"/>
      <w:pPr>
        <w:tabs>
          <w:tab w:val="num" w:pos="2610"/>
        </w:tabs>
        <w:ind w:left="2610" w:hanging="420"/>
      </w:pPr>
    </w:lvl>
    <w:lvl w:ilvl="5" w:tplc="0409001B" w:tentative="1">
      <w:start w:val="1"/>
      <w:numFmt w:val="lowerRoman"/>
      <w:lvlText w:val="%6."/>
      <w:lvlJc w:val="righ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9" w:tentative="1">
      <w:start w:val="1"/>
      <w:numFmt w:val="lowerLetter"/>
      <w:lvlText w:val="%8)"/>
      <w:lvlJc w:val="left"/>
      <w:pPr>
        <w:tabs>
          <w:tab w:val="num" w:pos="3870"/>
        </w:tabs>
        <w:ind w:left="3870" w:hanging="420"/>
      </w:pPr>
    </w:lvl>
    <w:lvl w:ilvl="8" w:tplc="0409001B" w:tentative="1">
      <w:start w:val="1"/>
      <w:numFmt w:val="lowerRoman"/>
      <w:lvlText w:val="%9."/>
      <w:lvlJc w:val="right"/>
      <w:pPr>
        <w:tabs>
          <w:tab w:val="num" w:pos="4290"/>
        </w:tabs>
        <w:ind w:left="4290" w:hanging="420"/>
      </w:pPr>
    </w:lvl>
  </w:abstractNum>
  <w:abstractNum w:abstractNumId="8">
    <w:nsid w:val="09275004"/>
    <w:multiLevelType w:val="hybridMultilevel"/>
    <w:tmpl w:val="7C5C6760"/>
    <w:lvl w:ilvl="0" w:tplc="7DAE1508">
      <w:start w:val="38"/>
      <w:numFmt w:val="decimal"/>
      <w:lvlText w:val="%1."/>
      <w:lvlJc w:val="left"/>
      <w:pPr>
        <w:tabs>
          <w:tab w:val="num" w:pos="1050"/>
        </w:tabs>
        <w:ind w:left="1050" w:hanging="540"/>
      </w:pPr>
      <w:rPr>
        <w:rFonts w:hint="eastAsia"/>
      </w:rPr>
    </w:lvl>
    <w:lvl w:ilvl="1" w:tplc="43AA293A">
      <w:start w:val="1"/>
      <w:numFmt w:val="lowerLetter"/>
      <w:lvlText w:val="(%2)"/>
      <w:lvlJc w:val="left"/>
      <w:pPr>
        <w:tabs>
          <w:tab w:val="num" w:pos="1725"/>
        </w:tabs>
        <w:ind w:left="1725" w:hanging="495"/>
      </w:pPr>
      <w:rPr>
        <w:rFonts w:hint="default"/>
      </w:rPr>
    </w:lvl>
    <w:lvl w:ilvl="2" w:tplc="E8405B24">
      <w:start w:val="1"/>
      <w:numFmt w:val="chineseCountingThousand"/>
      <w:lvlRestart w:val="0"/>
      <w:lvlText w:val="(%3)"/>
      <w:lvlJc w:val="right"/>
      <w:pPr>
        <w:tabs>
          <w:tab w:val="num" w:pos="2300"/>
        </w:tabs>
        <w:ind w:left="2300" w:hanging="170"/>
      </w:pPr>
      <w:rPr>
        <w:rFonts w:ascii="Times New Roman" w:hAnsi="Times New Roman"/>
        <w:sz w:val="20"/>
      </w:rPr>
    </w:lvl>
    <w:lvl w:ilvl="3" w:tplc="040C000F" w:tentative="1">
      <w:start w:val="1"/>
      <w:numFmt w:val="decimal"/>
      <w:lvlText w:val="%4."/>
      <w:lvlJc w:val="left"/>
      <w:pPr>
        <w:tabs>
          <w:tab w:val="num" w:pos="3030"/>
        </w:tabs>
        <w:ind w:left="3030" w:hanging="360"/>
      </w:pPr>
    </w:lvl>
    <w:lvl w:ilvl="4" w:tplc="040C0019" w:tentative="1">
      <w:start w:val="1"/>
      <w:numFmt w:val="lowerLetter"/>
      <w:lvlText w:val="%5."/>
      <w:lvlJc w:val="left"/>
      <w:pPr>
        <w:tabs>
          <w:tab w:val="num" w:pos="3750"/>
        </w:tabs>
        <w:ind w:left="3750" w:hanging="360"/>
      </w:pPr>
    </w:lvl>
    <w:lvl w:ilvl="5" w:tplc="040C001B" w:tentative="1">
      <w:start w:val="1"/>
      <w:numFmt w:val="lowerRoman"/>
      <w:lvlText w:val="%6."/>
      <w:lvlJc w:val="right"/>
      <w:pPr>
        <w:tabs>
          <w:tab w:val="num" w:pos="4470"/>
        </w:tabs>
        <w:ind w:left="4470" w:hanging="180"/>
      </w:pPr>
    </w:lvl>
    <w:lvl w:ilvl="6" w:tplc="040C000F" w:tentative="1">
      <w:start w:val="1"/>
      <w:numFmt w:val="decimal"/>
      <w:lvlText w:val="%7."/>
      <w:lvlJc w:val="left"/>
      <w:pPr>
        <w:tabs>
          <w:tab w:val="num" w:pos="5190"/>
        </w:tabs>
        <w:ind w:left="5190" w:hanging="360"/>
      </w:pPr>
    </w:lvl>
    <w:lvl w:ilvl="7" w:tplc="040C0019" w:tentative="1">
      <w:start w:val="1"/>
      <w:numFmt w:val="lowerLetter"/>
      <w:lvlText w:val="%8."/>
      <w:lvlJc w:val="left"/>
      <w:pPr>
        <w:tabs>
          <w:tab w:val="num" w:pos="5910"/>
        </w:tabs>
        <w:ind w:left="5910" w:hanging="360"/>
      </w:pPr>
    </w:lvl>
    <w:lvl w:ilvl="8" w:tplc="040C001B" w:tentative="1">
      <w:start w:val="1"/>
      <w:numFmt w:val="lowerRoman"/>
      <w:lvlText w:val="%9."/>
      <w:lvlJc w:val="right"/>
      <w:pPr>
        <w:tabs>
          <w:tab w:val="num" w:pos="6630"/>
        </w:tabs>
        <w:ind w:left="6630" w:hanging="180"/>
      </w:pPr>
    </w:lvl>
  </w:abstractNum>
  <w:abstractNum w:abstractNumId="9">
    <w:nsid w:val="0B5B50FE"/>
    <w:multiLevelType w:val="hybridMultilevel"/>
    <w:tmpl w:val="CC6CE09E"/>
    <w:lvl w:ilvl="0" w:tplc="8DB8328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0BAC084B"/>
    <w:multiLevelType w:val="hybridMultilevel"/>
    <w:tmpl w:val="ACF823DE"/>
    <w:lvl w:ilvl="0" w:tplc="1AC6651A">
      <w:start w:val="1"/>
      <w:numFmt w:val="lowerLetter"/>
      <w:lvlRestart w:val="0"/>
      <w:lvlText w:val="(%1)"/>
      <w:lvlJc w:val="right"/>
      <w:pPr>
        <w:tabs>
          <w:tab w:val="num" w:pos="1531"/>
        </w:tabs>
        <w:ind w:left="1531" w:hanging="17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D052707"/>
    <w:multiLevelType w:val="hybridMultilevel"/>
    <w:tmpl w:val="CD7203D2"/>
    <w:lvl w:ilvl="0" w:tplc="E8405B24">
      <w:start w:val="1"/>
      <w:numFmt w:val="chineseCountingThousand"/>
      <w:lvlRestart w:val="0"/>
      <w:lvlText w:val="(%1)"/>
      <w:lvlJc w:val="right"/>
      <w:pPr>
        <w:tabs>
          <w:tab w:val="num" w:pos="2210"/>
        </w:tabs>
        <w:ind w:left="2210" w:hanging="170"/>
      </w:pPr>
      <w:rPr>
        <w:rFonts w:ascii="Times New Roman" w:hAnsi="Times New Roman"/>
        <w:sz w:val="20"/>
      </w:rPr>
    </w:lvl>
    <w:lvl w:ilvl="1" w:tplc="04090019">
      <w:start w:val="1"/>
      <w:numFmt w:val="ideographTraditional"/>
      <w:lvlText w:val="%2、"/>
      <w:lvlJc w:val="left"/>
      <w:pPr>
        <w:tabs>
          <w:tab w:val="num" w:pos="1639"/>
        </w:tabs>
        <w:ind w:left="1639" w:hanging="480"/>
      </w:pPr>
    </w:lvl>
    <w:lvl w:ilvl="2" w:tplc="E8405B24">
      <w:start w:val="1"/>
      <w:numFmt w:val="chineseCountingThousand"/>
      <w:lvlRestart w:val="0"/>
      <w:lvlText w:val="(%3)"/>
      <w:lvlJc w:val="right"/>
      <w:pPr>
        <w:tabs>
          <w:tab w:val="num" w:pos="1809"/>
        </w:tabs>
        <w:ind w:left="1809" w:hanging="170"/>
      </w:pPr>
      <w:rPr>
        <w:rFonts w:ascii="Times New Roman" w:hAnsi="Times New Roman"/>
        <w:sz w:val="20"/>
      </w:rPr>
    </w:lvl>
    <w:lvl w:ilvl="3" w:tplc="0409000F" w:tentative="1">
      <w:start w:val="1"/>
      <w:numFmt w:val="decimal"/>
      <w:lvlText w:val="%4."/>
      <w:lvlJc w:val="left"/>
      <w:pPr>
        <w:tabs>
          <w:tab w:val="num" w:pos="2599"/>
        </w:tabs>
        <w:ind w:left="2599" w:hanging="480"/>
      </w:pPr>
    </w:lvl>
    <w:lvl w:ilvl="4" w:tplc="04090019" w:tentative="1">
      <w:start w:val="1"/>
      <w:numFmt w:val="ideographTraditional"/>
      <w:lvlText w:val="%5、"/>
      <w:lvlJc w:val="left"/>
      <w:pPr>
        <w:tabs>
          <w:tab w:val="num" w:pos="3079"/>
        </w:tabs>
        <w:ind w:left="3079" w:hanging="480"/>
      </w:pPr>
    </w:lvl>
    <w:lvl w:ilvl="5" w:tplc="0409001B" w:tentative="1">
      <w:start w:val="1"/>
      <w:numFmt w:val="lowerRoman"/>
      <w:lvlText w:val="%6."/>
      <w:lvlJc w:val="right"/>
      <w:pPr>
        <w:tabs>
          <w:tab w:val="num" w:pos="3559"/>
        </w:tabs>
        <w:ind w:left="3559" w:hanging="480"/>
      </w:pPr>
    </w:lvl>
    <w:lvl w:ilvl="6" w:tplc="0409000F" w:tentative="1">
      <w:start w:val="1"/>
      <w:numFmt w:val="decimal"/>
      <w:lvlText w:val="%7."/>
      <w:lvlJc w:val="left"/>
      <w:pPr>
        <w:tabs>
          <w:tab w:val="num" w:pos="4039"/>
        </w:tabs>
        <w:ind w:left="4039" w:hanging="480"/>
      </w:pPr>
    </w:lvl>
    <w:lvl w:ilvl="7" w:tplc="04090019" w:tentative="1">
      <w:start w:val="1"/>
      <w:numFmt w:val="ideographTraditional"/>
      <w:lvlText w:val="%8、"/>
      <w:lvlJc w:val="left"/>
      <w:pPr>
        <w:tabs>
          <w:tab w:val="num" w:pos="4519"/>
        </w:tabs>
        <w:ind w:left="4519" w:hanging="480"/>
      </w:pPr>
    </w:lvl>
    <w:lvl w:ilvl="8" w:tplc="0409001B" w:tentative="1">
      <w:start w:val="1"/>
      <w:numFmt w:val="lowerRoman"/>
      <w:lvlText w:val="%9."/>
      <w:lvlJc w:val="right"/>
      <w:pPr>
        <w:tabs>
          <w:tab w:val="num" w:pos="4999"/>
        </w:tabs>
        <w:ind w:left="4999" w:hanging="480"/>
      </w:pPr>
    </w:lvl>
  </w:abstractNum>
  <w:abstractNum w:abstractNumId="12">
    <w:nsid w:val="0DEC5012"/>
    <w:multiLevelType w:val="hybridMultilevel"/>
    <w:tmpl w:val="2766DCEA"/>
    <w:lvl w:ilvl="0" w:tplc="B972C9B0">
      <w:start w:val="1"/>
      <w:numFmt w:val="decimal"/>
      <w:lvlText w:val="%1."/>
      <w:lvlJc w:val="left"/>
      <w:pPr>
        <w:tabs>
          <w:tab w:val="num" w:pos="1440"/>
        </w:tabs>
        <w:ind w:left="1440" w:hanging="420"/>
      </w:pPr>
      <w:rPr>
        <w:rFonts w:ascii="Times New Roman" w:hAnsi="Times New Roman" w:hint="default"/>
        <w:color w:val="auto"/>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3">
    <w:nsid w:val="0EC24A87"/>
    <w:multiLevelType w:val="hybridMultilevel"/>
    <w:tmpl w:val="DE76E312"/>
    <w:lvl w:ilvl="0" w:tplc="7ED2D0CC">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10170818"/>
    <w:multiLevelType w:val="hybridMultilevel"/>
    <w:tmpl w:val="7C3477BA"/>
    <w:lvl w:ilvl="0" w:tplc="1CDC742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070421D"/>
    <w:multiLevelType w:val="hybridMultilevel"/>
    <w:tmpl w:val="1876C8CC"/>
    <w:lvl w:ilvl="0" w:tplc="7ED2D0CC">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11CE3C3B"/>
    <w:multiLevelType w:val="multilevel"/>
    <w:tmpl w:val="0268D1F8"/>
    <w:lvl w:ilvl="0">
      <w:start w:val="1"/>
      <w:numFmt w:val="lowerLetter"/>
      <w:lvlRestart w:val="0"/>
      <w:lvlText w:val="(%1)"/>
      <w:lvlJc w:val="right"/>
      <w:pPr>
        <w:tabs>
          <w:tab w:val="num" w:pos="1531"/>
        </w:tabs>
        <w:ind w:left="1531" w:hanging="170"/>
      </w:pPr>
      <w:rPr>
        <w:rFonts w:ascii="Times New Roman" w:hAnsi="Times New Roman" w:hint="default"/>
        <w:b w:val="0"/>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123229C7"/>
    <w:multiLevelType w:val="hybridMultilevel"/>
    <w:tmpl w:val="D96EF0DC"/>
    <w:lvl w:ilvl="0" w:tplc="083C264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2A61085"/>
    <w:multiLevelType w:val="hybridMultilevel"/>
    <w:tmpl w:val="D4D694CE"/>
    <w:lvl w:ilvl="0" w:tplc="5D4A46FC">
      <w:start w:val="1"/>
      <w:numFmt w:val="lowerLetter"/>
      <w:lvlRestart w:val="0"/>
      <w:lvlText w:val="(%1)"/>
      <w:lvlJc w:val="right"/>
      <w:pPr>
        <w:tabs>
          <w:tab w:val="num" w:pos="1531"/>
        </w:tabs>
        <w:ind w:left="1531" w:hanging="170"/>
      </w:pPr>
      <w:rPr>
        <w:rFonts w:eastAsia="SimSun" w:hint="eastAsia"/>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12E628F2"/>
    <w:multiLevelType w:val="hybridMultilevel"/>
    <w:tmpl w:val="2AF8C6AE"/>
    <w:lvl w:ilvl="0" w:tplc="1AC6651A">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13252B4B"/>
    <w:multiLevelType w:val="hybridMultilevel"/>
    <w:tmpl w:val="17846928"/>
    <w:lvl w:ilvl="0" w:tplc="8CD08566">
      <w:start w:val="1"/>
      <w:numFmt w:val="lowerLetter"/>
      <w:lvlRestart w:val="0"/>
      <w:lvlText w:val="(%1)"/>
      <w:lvlJc w:val="right"/>
      <w:pPr>
        <w:tabs>
          <w:tab w:val="num" w:pos="1531"/>
        </w:tabs>
        <w:ind w:left="1531" w:hanging="170"/>
      </w:pPr>
      <w:rPr>
        <w:rFonts w:hint="eastAsia"/>
        <w:i w:val="0"/>
        <w:iCs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15E654AA"/>
    <w:multiLevelType w:val="hybridMultilevel"/>
    <w:tmpl w:val="658E52D4"/>
    <w:lvl w:ilvl="0" w:tplc="7ED2D0CC">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178617FA"/>
    <w:multiLevelType w:val="hybridMultilevel"/>
    <w:tmpl w:val="1E68F28E"/>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185B1938"/>
    <w:multiLevelType w:val="hybridMultilevel"/>
    <w:tmpl w:val="5846E8CC"/>
    <w:lvl w:ilvl="0" w:tplc="2DB61B02">
      <w:start w:val="1"/>
      <w:numFmt w:val="decimal"/>
      <w:lvlText w:val="%1."/>
      <w:lvlJc w:val="left"/>
      <w:pPr>
        <w:tabs>
          <w:tab w:val="num" w:pos="1350"/>
        </w:tabs>
        <w:ind w:left="1350" w:hanging="420"/>
      </w:pPr>
      <w:rPr>
        <w:rFonts w:ascii="Times New Roman" w:hAnsi="Times New Roman" w:hint="default"/>
        <w:color w:val="auto"/>
      </w:rPr>
    </w:lvl>
    <w:lvl w:ilvl="1" w:tplc="04090019" w:tentative="1">
      <w:start w:val="1"/>
      <w:numFmt w:val="lowerLetter"/>
      <w:lvlText w:val="%2)"/>
      <w:lvlJc w:val="left"/>
      <w:pPr>
        <w:tabs>
          <w:tab w:val="num" w:pos="1350"/>
        </w:tabs>
        <w:ind w:left="1350" w:hanging="420"/>
      </w:pPr>
    </w:lvl>
    <w:lvl w:ilvl="2" w:tplc="0409001B" w:tentative="1">
      <w:start w:val="1"/>
      <w:numFmt w:val="lowerRoman"/>
      <w:lvlText w:val="%3."/>
      <w:lvlJc w:val="righ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9" w:tentative="1">
      <w:start w:val="1"/>
      <w:numFmt w:val="lowerLetter"/>
      <w:lvlText w:val="%5)"/>
      <w:lvlJc w:val="left"/>
      <w:pPr>
        <w:tabs>
          <w:tab w:val="num" w:pos="2610"/>
        </w:tabs>
        <w:ind w:left="2610" w:hanging="420"/>
      </w:pPr>
    </w:lvl>
    <w:lvl w:ilvl="5" w:tplc="0409001B" w:tentative="1">
      <w:start w:val="1"/>
      <w:numFmt w:val="lowerRoman"/>
      <w:lvlText w:val="%6."/>
      <w:lvlJc w:val="righ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9" w:tentative="1">
      <w:start w:val="1"/>
      <w:numFmt w:val="lowerLetter"/>
      <w:lvlText w:val="%8)"/>
      <w:lvlJc w:val="left"/>
      <w:pPr>
        <w:tabs>
          <w:tab w:val="num" w:pos="3870"/>
        </w:tabs>
        <w:ind w:left="3870" w:hanging="420"/>
      </w:pPr>
    </w:lvl>
    <w:lvl w:ilvl="8" w:tplc="0409001B" w:tentative="1">
      <w:start w:val="1"/>
      <w:numFmt w:val="lowerRoman"/>
      <w:lvlText w:val="%9."/>
      <w:lvlJc w:val="right"/>
      <w:pPr>
        <w:tabs>
          <w:tab w:val="num" w:pos="4290"/>
        </w:tabs>
        <w:ind w:left="4290" w:hanging="420"/>
      </w:pPr>
    </w:lvl>
  </w:abstractNum>
  <w:abstractNum w:abstractNumId="24">
    <w:nsid w:val="18C62365"/>
    <w:multiLevelType w:val="hybridMultilevel"/>
    <w:tmpl w:val="3BE66BB6"/>
    <w:lvl w:ilvl="0" w:tplc="3FB2E9AE">
      <w:start w:val="1"/>
      <w:numFmt w:val="chineseCountingThousand"/>
      <w:lvlRestart w:val="0"/>
      <w:lvlText w:val="(%1)"/>
      <w:lvlJc w:val="right"/>
      <w:pPr>
        <w:tabs>
          <w:tab w:val="num" w:pos="2210"/>
        </w:tabs>
        <w:ind w:left="2210" w:hanging="170"/>
      </w:pPr>
      <w:rPr>
        <w:rFonts w:ascii="Times New Roman" w:hAnsi="Times New Roman"/>
        <w:sz w:val="20"/>
      </w:rPr>
    </w:lvl>
    <w:lvl w:ilvl="1" w:tplc="04090019" w:tentative="1">
      <w:start w:val="1"/>
      <w:numFmt w:val="lowerLetter"/>
      <w:lvlText w:val="%2."/>
      <w:lvlJc w:val="left"/>
      <w:pPr>
        <w:tabs>
          <w:tab w:val="num" w:pos="2119"/>
        </w:tabs>
        <w:ind w:left="2119" w:hanging="360"/>
      </w:pPr>
    </w:lvl>
    <w:lvl w:ilvl="2" w:tplc="0409001B" w:tentative="1">
      <w:start w:val="1"/>
      <w:numFmt w:val="lowerRoman"/>
      <w:lvlText w:val="%3."/>
      <w:lvlJc w:val="right"/>
      <w:pPr>
        <w:tabs>
          <w:tab w:val="num" w:pos="2839"/>
        </w:tabs>
        <w:ind w:left="2839" w:hanging="180"/>
      </w:pPr>
    </w:lvl>
    <w:lvl w:ilvl="3" w:tplc="0409000F" w:tentative="1">
      <w:start w:val="1"/>
      <w:numFmt w:val="decimal"/>
      <w:lvlText w:val="%4."/>
      <w:lvlJc w:val="left"/>
      <w:pPr>
        <w:tabs>
          <w:tab w:val="num" w:pos="3559"/>
        </w:tabs>
        <w:ind w:left="3559" w:hanging="360"/>
      </w:pPr>
    </w:lvl>
    <w:lvl w:ilvl="4" w:tplc="04090019" w:tentative="1">
      <w:start w:val="1"/>
      <w:numFmt w:val="lowerLetter"/>
      <w:lvlText w:val="%5."/>
      <w:lvlJc w:val="left"/>
      <w:pPr>
        <w:tabs>
          <w:tab w:val="num" w:pos="4279"/>
        </w:tabs>
        <w:ind w:left="4279" w:hanging="360"/>
      </w:pPr>
    </w:lvl>
    <w:lvl w:ilvl="5" w:tplc="0409001B" w:tentative="1">
      <w:start w:val="1"/>
      <w:numFmt w:val="lowerRoman"/>
      <w:lvlText w:val="%6."/>
      <w:lvlJc w:val="right"/>
      <w:pPr>
        <w:tabs>
          <w:tab w:val="num" w:pos="4999"/>
        </w:tabs>
        <w:ind w:left="4999" w:hanging="180"/>
      </w:pPr>
    </w:lvl>
    <w:lvl w:ilvl="6" w:tplc="0409000F" w:tentative="1">
      <w:start w:val="1"/>
      <w:numFmt w:val="decimal"/>
      <w:lvlText w:val="%7."/>
      <w:lvlJc w:val="left"/>
      <w:pPr>
        <w:tabs>
          <w:tab w:val="num" w:pos="5719"/>
        </w:tabs>
        <w:ind w:left="5719" w:hanging="360"/>
      </w:pPr>
    </w:lvl>
    <w:lvl w:ilvl="7" w:tplc="04090019" w:tentative="1">
      <w:start w:val="1"/>
      <w:numFmt w:val="lowerLetter"/>
      <w:lvlText w:val="%8."/>
      <w:lvlJc w:val="left"/>
      <w:pPr>
        <w:tabs>
          <w:tab w:val="num" w:pos="6439"/>
        </w:tabs>
        <w:ind w:left="6439" w:hanging="360"/>
      </w:pPr>
    </w:lvl>
    <w:lvl w:ilvl="8" w:tplc="0409001B" w:tentative="1">
      <w:start w:val="1"/>
      <w:numFmt w:val="lowerRoman"/>
      <w:lvlText w:val="%9."/>
      <w:lvlJc w:val="right"/>
      <w:pPr>
        <w:tabs>
          <w:tab w:val="num" w:pos="7159"/>
        </w:tabs>
        <w:ind w:left="7159" w:hanging="180"/>
      </w:pPr>
    </w:lvl>
  </w:abstractNum>
  <w:abstractNum w:abstractNumId="25">
    <w:nsid w:val="1A3778D3"/>
    <w:multiLevelType w:val="hybridMultilevel"/>
    <w:tmpl w:val="3502F356"/>
    <w:lvl w:ilvl="0" w:tplc="3FB2E9AE">
      <w:start w:val="1"/>
      <w:numFmt w:val="chineseCountingThousand"/>
      <w:lvlRestart w:val="0"/>
      <w:lvlText w:val="(%1)"/>
      <w:lvlJc w:val="right"/>
      <w:pPr>
        <w:tabs>
          <w:tab w:val="num" w:pos="2041"/>
        </w:tabs>
        <w:ind w:left="2041" w:hanging="170"/>
      </w:pPr>
      <w:rPr>
        <w:rFonts w:ascii="Times New Roman" w:hAnsi="Times New Roman"/>
        <w:sz w:val="20"/>
      </w:rPr>
    </w:lvl>
    <w:lvl w:ilvl="1" w:tplc="04090019">
      <w:start w:val="1"/>
      <w:numFmt w:val="lowerLetter"/>
      <w:lvlText w:val="%2."/>
      <w:lvlJc w:val="left"/>
      <w:pPr>
        <w:tabs>
          <w:tab w:val="num" w:pos="1950"/>
        </w:tabs>
        <w:ind w:left="1950" w:hanging="360"/>
      </w:pPr>
    </w:lvl>
    <w:lvl w:ilvl="2" w:tplc="0409001B">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6">
    <w:nsid w:val="1A561A82"/>
    <w:multiLevelType w:val="hybridMultilevel"/>
    <w:tmpl w:val="54DCCE66"/>
    <w:lvl w:ilvl="0" w:tplc="7ED2D0CC">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1AD33A10"/>
    <w:multiLevelType w:val="hybridMultilevel"/>
    <w:tmpl w:val="6C628C4E"/>
    <w:lvl w:ilvl="0" w:tplc="5D4A46FC">
      <w:start w:val="1"/>
      <w:numFmt w:val="lowerLetter"/>
      <w:lvlRestart w:val="0"/>
      <w:lvlText w:val="(%1)"/>
      <w:lvlJc w:val="right"/>
      <w:pPr>
        <w:tabs>
          <w:tab w:val="num" w:pos="1531"/>
        </w:tabs>
        <w:ind w:left="1531" w:hanging="170"/>
      </w:pPr>
      <w:rPr>
        <w:rFonts w:eastAsia="SimSun" w:hint="eastAsia"/>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1B764135"/>
    <w:multiLevelType w:val="hybridMultilevel"/>
    <w:tmpl w:val="A8FC654C"/>
    <w:lvl w:ilvl="0" w:tplc="86DAC2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1CF7637F"/>
    <w:multiLevelType w:val="hybridMultilevel"/>
    <w:tmpl w:val="9DE0262E"/>
    <w:lvl w:ilvl="0" w:tplc="1AC6651A">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1E1122B8"/>
    <w:multiLevelType w:val="hybridMultilevel"/>
    <w:tmpl w:val="5F3A9C00"/>
    <w:lvl w:ilvl="0" w:tplc="7ED2D0CC">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1E8F0A6A"/>
    <w:multiLevelType w:val="hybridMultilevel"/>
    <w:tmpl w:val="677A1CCE"/>
    <w:lvl w:ilvl="0" w:tplc="1AC6651A">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20742FF8"/>
    <w:multiLevelType w:val="hybridMultilevel"/>
    <w:tmpl w:val="D79E77FA"/>
    <w:lvl w:ilvl="0" w:tplc="1CDC742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0D3683C"/>
    <w:multiLevelType w:val="hybridMultilevel"/>
    <w:tmpl w:val="47FE38D2"/>
    <w:lvl w:ilvl="0" w:tplc="5D4A46FC">
      <w:start w:val="1"/>
      <w:numFmt w:val="lowerLetter"/>
      <w:lvlRestart w:val="0"/>
      <w:lvlText w:val="(%1)"/>
      <w:lvlJc w:val="right"/>
      <w:pPr>
        <w:tabs>
          <w:tab w:val="num" w:pos="1531"/>
        </w:tabs>
        <w:ind w:left="1531" w:hanging="170"/>
      </w:pPr>
      <w:rPr>
        <w:rFonts w:eastAsia="SimSun" w:hint="eastAsia"/>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20D42BED"/>
    <w:multiLevelType w:val="hybridMultilevel"/>
    <w:tmpl w:val="98B84D82"/>
    <w:lvl w:ilvl="0" w:tplc="1AC6651A">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219346D1"/>
    <w:multiLevelType w:val="hybridMultilevel"/>
    <w:tmpl w:val="26085FCC"/>
    <w:lvl w:ilvl="0" w:tplc="7ED2D0CC">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21A44CD2"/>
    <w:multiLevelType w:val="hybridMultilevel"/>
    <w:tmpl w:val="A9B05C56"/>
    <w:lvl w:ilvl="0" w:tplc="1AC6651A">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21BE2666"/>
    <w:multiLevelType w:val="hybridMultilevel"/>
    <w:tmpl w:val="A744734E"/>
    <w:lvl w:ilvl="0" w:tplc="7ED2D0CC">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235C4682"/>
    <w:multiLevelType w:val="hybridMultilevel"/>
    <w:tmpl w:val="667AD608"/>
    <w:lvl w:ilvl="0" w:tplc="1AC6651A">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263C12C4"/>
    <w:multiLevelType w:val="hybridMultilevel"/>
    <w:tmpl w:val="4A588C74"/>
    <w:lvl w:ilvl="0" w:tplc="3B7A459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267A46E8"/>
    <w:multiLevelType w:val="hybridMultilevel"/>
    <w:tmpl w:val="0268D1F8"/>
    <w:lvl w:ilvl="0" w:tplc="E1226FBA">
      <w:start w:val="1"/>
      <w:numFmt w:val="lowerLetter"/>
      <w:lvlRestart w:val="0"/>
      <w:lvlText w:val="(%1)"/>
      <w:lvlJc w:val="right"/>
      <w:pPr>
        <w:tabs>
          <w:tab w:val="num" w:pos="1531"/>
        </w:tabs>
        <w:ind w:left="1531" w:hanging="170"/>
      </w:pPr>
      <w:rPr>
        <w:rFonts w:ascii="Times New Roman" w:hAnsi="Times New Roman" w:hint="default"/>
        <w:b w:val="0"/>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26CD409A"/>
    <w:multiLevelType w:val="hybridMultilevel"/>
    <w:tmpl w:val="30D6F976"/>
    <w:lvl w:ilvl="0" w:tplc="37424E86">
      <w:start w:val="1"/>
      <w:numFmt w:val="lowerLetter"/>
      <w:lvlRestart w:val="0"/>
      <w:lvlText w:val="(%1)"/>
      <w:lvlJc w:val="right"/>
      <w:pPr>
        <w:tabs>
          <w:tab w:val="num" w:pos="1531"/>
        </w:tabs>
        <w:ind w:left="1531" w:hanging="227"/>
      </w:pPr>
      <w:rPr>
        <w:rFonts w:ascii="Times New Roman" w:hAnsi="Times New Roman" w:hint="default"/>
        <w:b w:val="0"/>
        <w:i w:val="0"/>
        <w:spacing w:val="0"/>
        <w:sz w:val="20"/>
        <w:u w:val="none"/>
      </w:rPr>
    </w:lvl>
    <w:lvl w:ilvl="1" w:tplc="C5DCFFFA">
      <w:start w:val="1"/>
      <w:numFmt w:val="chineseCountingThousand"/>
      <w:lvlRestart w:val="0"/>
      <w:lvlText w:val="(%2)"/>
      <w:lvlJc w:val="right"/>
      <w:pPr>
        <w:tabs>
          <w:tab w:val="num" w:pos="1250"/>
        </w:tabs>
        <w:ind w:left="1250" w:hanging="170"/>
      </w:pPr>
      <w:rPr>
        <w:rFonts w:ascii="Times New Roman" w:hAnsi="Times New Roman" w:hint="default"/>
        <w:sz w:val="2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7437775"/>
    <w:multiLevelType w:val="hybridMultilevel"/>
    <w:tmpl w:val="1F6499B2"/>
    <w:lvl w:ilvl="0" w:tplc="7ED2D0CC">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27F4673C"/>
    <w:multiLevelType w:val="hybridMultilevel"/>
    <w:tmpl w:val="59023B84"/>
    <w:lvl w:ilvl="0" w:tplc="05F26560">
      <w:start w:val="2"/>
      <w:numFmt w:val="lowerLetter"/>
      <w:lvlRestart w:val="0"/>
      <w:lvlText w:val="(%1)"/>
      <w:lvlJc w:val="right"/>
      <w:pPr>
        <w:tabs>
          <w:tab w:val="num" w:pos="590"/>
        </w:tabs>
        <w:ind w:left="590" w:hanging="170"/>
      </w:pPr>
      <w:rPr>
        <w:rFonts w:eastAsia="SimSun" w:hint="eastAsia"/>
        <w:b w:val="0"/>
        <w:i w:val="0"/>
        <w:sz w:val="24"/>
      </w:rPr>
    </w:lvl>
    <w:lvl w:ilvl="1" w:tplc="2312DFCC">
      <w:start w:val="1"/>
      <w:numFmt w:val="lowerLetter"/>
      <w:lvlRestart w:val="0"/>
      <w:lvlText w:val="(%2)"/>
      <w:lvlJc w:val="right"/>
      <w:pPr>
        <w:tabs>
          <w:tab w:val="num" w:pos="590"/>
        </w:tabs>
        <w:ind w:left="590" w:hanging="170"/>
      </w:pPr>
      <w:rPr>
        <w:rFonts w:eastAsia="SimSun" w:hint="eastAsia"/>
        <w:b w:val="0"/>
        <w:i w:val="0"/>
        <w:sz w:val="24"/>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281E5200"/>
    <w:multiLevelType w:val="hybridMultilevel"/>
    <w:tmpl w:val="FBA6B12C"/>
    <w:lvl w:ilvl="0" w:tplc="7E38A8F8">
      <w:start w:val="1"/>
      <w:numFmt w:val="lowerLetter"/>
      <w:lvlRestart w:val="0"/>
      <w:lvlText w:val="(%1)"/>
      <w:lvlJc w:val="right"/>
      <w:pPr>
        <w:tabs>
          <w:tab w:val="num" w:pos="1531"/>
        </w:tabs>
        <w:ind w:left="1531" w:hanging="170"/>
      </w:pPr>
      <w:rPr>
        <w:rFonts w:eastAsia="SimSun" w:hint="eastAsia"/>
        <w:b w:val="0"/>
        <w:i w:val="0"/>
        <w:sz w:val="24"/>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nsid w:val="28894660"/>
    <w:multiLevelType w:val="hybridMultilevel"/>
    <w:tmpl w:val="218C56EE"/>
    <w:lvl w:ilvl="0" w:tplc="7ED2D0CC">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29392304"/>
    <w:multiLevelType w:val="hybridMultilevel"/>
    <w:tmpl w:val="341C7A4A"/>
    <w:lvl w:ilvl="0" w:tplc="3FB2E9AE">
      <w:start w:val="1"/>
      <w:numFmt w:val="chineseCountingThousand"/>
      <w:lvlRestart w:val="0"/>
      <w:lvlText w:val="(%1)"/>
      <w:lvlJc w:val="right"/>
      <w:pPr>
        <w:tabs>
          <w:tab w:val="num" w:pos="2041"/>
        </w:tabs>
        <w:ind w:left="2041" w:hanging="170"/>
      </w:pPr>
      <w:rPr>
        <w:rFonts w:ascii="Times New Roman" w:hAnsi="Times New Roman"/>
        <w:sz w:val="20"/>
      </w:rPr>
    </w:lvl>
    <w:lvl w:ilvl="1" w:tplc="96B077A6">
      <w:start w:val="3"/>
      <w:numFmt w:val="lowerLetter"/>
      <w:lvlRestart w:val="0"/>
      <w:lvlText w:val="(%2)"/>
      <w:lvlJc w:val="right"/>
      <w:pPr>
        <w:tabs>
          <w:tab w:val="num" w:pos="1760"/>
        </w:tabs>
        <w:ind w:left="1760" w:hanging="170"/>
      </w:pPr>
      <w:rPr>
        <w:rFonts w:eastAsia="SimSun" w:hint="eastAsia"/>
        <w:b w:val="0"/>
        <w:i w:val="0"/>
        <w:sz w:val="24"/>
      </w:r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47">
    <w:nsid w:val="2BBD28BE"/>
    <w:multiLevelType w:val="hybridMultilevel"/>
    <w:tmpl w:val="60F61FC2"/>
    <w:lvl w:ilvl="0" w:tplc="7ED2D0CC">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2C2416C9"/>
    <w:multiLevelType w:val="hybridMultilevel"/>
    <w:tmpl w:val="B40A7172"/>
    <w:lvl w:ilvl="0" w:tplc="7ED2D0CC">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2D0E1EE1"/>
    <w:multiLevelType w:val="hybridMultilevel"/>
    <w:tmpl w:val="627ED724"/>
    <w:lvl w:ilvl="0" w:tplc="1AC6651A">
      <w:start w:val="1"/>
      <w:numFmt w:val="lowerLetter"/>
      <w:lvlRestart w:val="0"/>
      <w:lvlText w:val="(%1)"/>
      <w:lvlJc w:val="right"/>
      <w:pPr>
        <w:tabs>
          <w:tab w:val="num" w:pos="1531"/>
        </w:tabs>
        <w:ind w:left="1531" w:hanging="170"/>
      </w:pPr>
      <w:rPr>
        <w:rFonts w:hint="eastAsia"/>
      </w:rPr>
    </w:lvl>
    <w:lvl w:ilvl="1" w:tplc="E1226FBA">
      <w:start w:val="1"/>
      <w:numFmt w:val="lowerLetter"/>
      <w:lvlRestart w:val="0"/>
      <w:lvlText w:val="(%2)"/>
      <w:lvlJc w:val="right"/>
      <w:pPr>
        <w:tabs>
          <w:tab w:val="num" w:pos="590"/>
        </w:tabs>
        <w:ind w:left="590" w:hanging="170"/>
      </w:pPr>
      <w:rPr>
        <w:rFonts w:ascii="Times New Roman" w:hAnsi="Times New Roman" w:hint="default"/>
        <w:b w:val="0"/>
        <w:i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0">
    <w:nsid w:val="2DA26062"/>
    <w:multiLevelType w:val="hybridMultilevel"/>
    <w:tmpl w:val="AEE88A4C"/>
    <w:lvl w:ilvl="0" w:tplc="7ED2D0CC">
      <w:start w:val="1"/>
      <w:numFmt w:val="lowerLetter"/>
      <w:lvlRestart w:val="0"/>
      <w:lvlText w:val="(%1)"/>
      <w:lvlJc w:val="right"/>
      <w:pPr>
        <w:tabs>
          <w:tab w:val="num" w:pos="1531"/>
        </w:tabs>
        <w:ind w:left="1531" w:hanging="17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nsid w:val="2F783FA2"/>
    <w:multiLevelType w:val="hybridMultilevel"/>
    <w:tmpl w:val="C818F9EA"/>
    <w:lvl w:ilvl="0" w:tplc="1AC6651A">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2">
    <w:nsid w:val="2FC25234"/>
    <w:multiLevelType w:val="hybridMultilevel"/>
    <w:tmpl w:val="AF3E493C"/>
    <w:lvl w:ilvl="0" w:tplc="8DB8328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3">
    <w:nsid w:val="303A6D9D"/>
    <w:multiLevelType w:val="hybridMultilevel"/>
    <w:tmpl w:val="B9441E2E"/>
    <w:lvl w:ilvl="0" w:tplc="E8405B24">
      <w:start w:val="1"/>
      <w:numFmt w:val="chineseCountingThousand"/>
      <w:lvlRestart w:val="0"/>
      <w:lvlText w:val="(%1)"/>
      <w:lvlJc w:val="right"/>
      <w:pPr>
        <w:tabs>
          <w:tab w:val="num" w:pos="-403"/>
        </w:tabs>
        <w:ind w:left="-403" w:hanging="170"/>
      </w:pPr>
      <w:rPr>
        <w:rFonts w:ascii="Times New Roman" w:hAnsi="Times New Roman"/>
        <w:sz w:val="20"/>
      </w:rPr>
    </w:lvl>
    <w:lvl w:ilvl="1" w:tplc="BD005F30">
      <w:start w:val="1"/>
      <w:numFmt w:val="chineseCountingThousand"/>
      <w:lvlRestart w:val="0"/>
      <w:lvlText w:val="(%2)"/>
      <w:lvlJc w:val="right"/>
      <w:pPr>
        <w:tabs>
          <w:tab w:val="num" w:pos="-1284"/>
        </w:tabs>
        <w:ind w:left="-1284" w:hanging="170"/>
      </w:pPr>
      <w:rPr>
        <w:rFonts w:ascii="Times New Roman" w:hAnsi="Times New Roman" w:cs="Times New Roman"/>
        <w:sz w:val="20"/>
      </w:rPr>
    </w:lvl>
    <w:lvl w:ilvl="2" w:tplc="0409001B">
      <w:start w:val="1"/>
      <w:numFmt w:val="lowerRoman"/>
      <w:lvlText w:val="%3."/>
      <w:lvlJc w:val="right"/>
      <w:pPr>
        <w:tabs>
          <w:tab w:val="num" w:pos="-494"/>
        </w:tabs>
        <w:ind w:left="-494" w:hanging="480"/>
      </w:pPr>
    </w:lvl>
    <w:lvl w:ilvl="3" w:tplc="0409000F">
      <w:start w:val="1"/>
      <w:numFmt w:val="decimal"/>
      <w:lvlText w:val="%4."/>
      <w:lvlJc w:val="left"/>
      <w:pPr>
        <w:tabs>
          <w:tab w:val="num" w:pos="-14"/>
        </w:tabs>
        <w:ind w:left="-14" w:hanging="480"/>
      </w:pPr>
    </w:lvl>
    <w:lvl w:ilvl="4" w:tplc="04090019">
      <w:start w:val="1"/>
      <w:numFmt w:val="ideographTraditional"/>
      <w:lvlText w:val="%5、"/>
      <w:lvlJc w:val="left"/>
      <w:pPr>
        <w:tabs>
          <w:tab w:val="num" w:pos="466"/>
        </w:tabs>
        <w:ind w:left="466" w:hanging="480"/>
      </w:pPr>
    </w:lvl>
    <w:lvl w:ilvl="5" w:tplc="0409001B">
      <w:start w:val="1"/>
      <w:numFmt w:val="lowerRoman"/>
      <w:lvlText w:val="%6."/>
      <w:lvlJc w:val="right"/>
      <w:pPr>
        <w:tabs>
          <w:tab w:val="num" w:pos="946"/>
        </w:tabs>
        <w:ind w:left="946" w:hanging="480"/>
      </w:pPr>
    </w:lvl>
    <w:lvl w:ilvl="6" w:tplc="0409000F">
      <w:start w:val="1"/>
      <w:numFmt w:val="decimal"/>
      <w:lvlText w:val="%7."/>
      <w:lvlJc w:val="left"/>
      <w:pPr>
        <w:tabs>
          <w:tab w:val="num" w:pos="1426"/>
        </w:tabs>
        <w:ind w:left="1426" w:hanging="480"/>
      </w:pPr>
    </w:lvl>
    <w:lvl w:ilvl="7" w:tplc="04090019">
      <w:start w:val="1"/>
      <w:numFmt w:val="ideographTraditional"/>
      <w:lvlText w:val="%8、"/>
      <w:lvlJc w:val="left"/>
      <w:pPr>
        <w:tabs>
          <w:tab w:val="num" w:pos="1906"/>
        </w:tabs>
        <w:ind w:left="1906" w:hanging="480"/>
      </w:pPr>
    </w:lvl>
    <w:lvl w:ilvl="8" w:tplc="0409001B">
      <w:start w:val="1"/>
      <w:numFmt w:val="lowerRoman"/>
      <w:lvlText w:val="%9."/>
      <w:lvlJc w:val="right"/>
      <w:pPr>
        <w:tabs>
          <w:tab w:val="num" w:pos="2386"/>
        </w:tabs>
        <w:ind w:left="2386" w:hanging="480"/>
      </w:pPr>
    </w:lvl>
  </w:abstractNum>
  <w:abstractNum w:abstractNumId="54">
    <w:nsid w:val="305A3329"/>
    <w:multiLevelType w:val="hybridMultilevel"/>
    <w:tmpl w:val="428E9A62"/>
    <w:lvl w:ilvl="0" w:tplc="84CAA6C4">
      <w:start w:val="1"/>
      <w:numFmt w:val="lowerLetter"/>
      <w:lvlText w:val="(%1)"/>
      <w:lvlJc w:val="left"/>
      <w:pPr>
        <w:tabs>
          <w:tab w:val="num" w:pos="1710"/>
        </w:tabs>
        <w:ind w:left="1710" w:hanging="690"/>
      </w:pPr>
      <w:rPr>
        <w:rFonts w:hint="default"/>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55">
    <w:nsid w:val="317D3D96"/>
    <w:multiLevelType w:val="hybridMultilevel"/>
    <w:tmpl w:val="AF028B70"/>
    <w:lvl w:ilvl="0" w:tplc="86DAC2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nsid w:val="31C9328D"/>
    <w:multiLevelType w:val="hybridMultilevel"/>
    <w:tmpl w:val="37261F32"/>
    <w:lvl w:ilvl="0" w:tplc="7ED2D0CC">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nsid w:val="31D15BFC"/>
    <w:multiLevelType w:val="hybridMultilevel"/>
    <w:tmpl w:val="3FDE80E0"/>
    <w:lvl w:ilvl="0" w:tplc="7866672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325E0439"/>
    <w:multiLevelType w:val="hybridMultilevel"/>
    <w:tmpl w:val="3B8CC890"/>
    <w:lvl w:ilvl="0" w:tplc="2DB61B02">
      <w:start w:val="1"/>
      <w:numFmt w:val="decimal"/>
      <w:lvlText w:val="%1."/>
      <w:lvlJc w:val="left"/>
      <w:pPr>
        <w:tabs>
          <w:tab w:val="num" w:pos="1350"/>
        </w:tabs>
        <w:ind w:left="1350" w:hanging="420"/>
      </w:pPr>
      <w:rPr>
        <w:rFonts w:ascii="Times New Roman" w:hAnsi="Times New Roman" w:hint="default"/>
        <w:color w:val="auto"/>
      </w:rPr>
    </w:lvl>
    <w:lvl w:ilvl="1" w:tplc="04090019" w:tentative="1">
      <w:start w:val="1"/>
      <w:numFmt w:val="lowerLetter"/>
      <w:lvlText w:val="%2)"/>
      <w:lvlJc w:val="left"/>
      <w:pPr>
        <w:tabs>
          <w:tab w:val="num" w:pos="1350"/>
        </w:tabs>
        <w:ind w:left="1350" w:hanging="420"/>
      </w:pPr>
    </w:lvl>
    <w:lvl w:ilvl="2" w:tplc="0409001B" w:tentative="1">
      <w:start w:val="1"/>
      <w:numFmt w:val="lowerRoman"/>
      <w:lvlText w:val="%3."/>
      <w:lvlJc w:val="righ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9" w:tentative="1">
      <w:start w:val="1"/>
      <w:numFmt w:val="lowerLetter"/>
      <w:lvlText w:val="%5)"/>
      <w:lvlJc w:val="left"/>
      <w:pPr>
        <w:tabs>
          <w:tab w:val="num" w:pos="2610"/>
        </w:tabs>
        <w:ind w:left="2610" w:hanging="420"/>
      </w:pPr>
    </w:lvl>
    <w:lvl w:ilvl="5" w:tplc="0409001B" w:tentative="1">
      <w:start w:val="1"/>
      <w:numFmt w:val="lowerRoman"/>
      <w:lvlText w:val="%6."/>
      <w:lvlJc w:val="righ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9" w:tentative="1">
      <w:start w:val="1"/>
      <w:numFmt w:val="lowerLetter"/>
      <w:lvlText w:val="%8)"/>
      <w:lvlJc w:val="left"/>
      <w:pPr>
        <w:tabs>
          <w:tab w:val="num" w:pos="3870"/>
        </w:tabs>
        <w:ind w:left="3870" w:hanging="420"/>
      </w:pPr>
    </w:lvl>
    <w:lvl w:ilvl="8" w:tplc="0409001B" w:tentative="1">
      <w:start w:val="1"/>
      <w:numFmt w:val="lowerRoman"/>
      <w:lvlText w:val="%9."/>
      <w:lvlJc w:val="right"/>
      <w:pPr>
        <w:tabs>
          <w:tab w:val="num" w:pos="4290"/>
        </w:tabs>
        <w:ind w:left="4290" w:hanging="420"/>
      </w:pPr>
    </w:lvl>
  </w:abstractNum>
  <w:abstractNum w:abstractNumId="59">
    <w:nsid w:val="32AE04F4"/>
    <w:multiLevelType w:val="hybridMultilevel"/>
    <w:tmpl w:val="168A34CE"/>
    <w:lvl w:ilvl="0" w:tplc="E1226FBA">
      <w:start w:val="1"/>
      <w:numFmt w:val="lowerLetter"/>
      <w:lvlRestart w:val="0"/>
      <w:lvlText w:val="(%1)"/>
      <w:lvlJc w:val="right"/>
      <w:pPr>
        <w:tabs>
          <w:tab w:val="num" w:pos="1531"/>
        </w:tabs>
        <w:ind w:left="1531" w:hanging="170"/>
      </w:pPr>
      <w:rPr>
        <w:rFonts w:ascii="Times New Roman" w:hAnsi="Times New Roman" w:hint="default"/>
        <w:b w:val="0"/>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0">
    <w:nsid w:val="33103C94"/>
    <w:multiLevelType w:val="hybridMultilevel"/>
    <w:tmpl w:val="5218D3F4"/>
    <w:lvl w:ilvl="0" w:tplc="09647E9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nsid w:val="34500F2A"/>
    <w:multiLevelType w:val="hybridMultilevel"/>
    <w:tmpl w:val="F6B658F0"/>
    <w:lvl w:ilvl="0" w:tplc="B972C9B0">
      <w:start w:val="1"/>
      <w:numFmt w:val="decimal"/>
      <w:lvlText w:val="%1."/>
      <w:lvlJc w:val="left"/>
      <w:pPr>
        <w:tabs>
          <w:tab w:val="num" w:pos="1350"/>
        </w:tabs>
        <w:ind w:left="1350" w:hanging="420"/>
      </w:pPr>
      <w:rPr>
        <w:rFonts w:ascii="Times New Roman" w:hAnsi="Times New Roman" w:hint="default"/>
        <w:color w:val="auto"/>
      </w:rPr>
    </w:lvl>
    <w:lvl w:ilvl="1" w:tplc="04090019" w:tentative="1">
      <w:start w:val="1"/>
      <w:numFmt w:val="lowerLetter"/>
      <w:lvlText w:val="%2)"/>
      <w:lvlJc w:val="left"/>
      <w:pPr>
        <w:tabs>
          <w:tab w:val="num" w:pos="1350"/>
        </w:tabs>
        <w:ind w:left="1350" w:hanging="420"/>
      </w:pPr>
    </w:lvl>
    <w:lvl w:ilvl="2" w:tplc="0409001B" w:tentative="1">
      <w:start w:val="1"/>
      <w:numFmt w:val="lowerRoman"/>
      <w:lvlText w:val="%3."/>
      <w:lvlJc w:val="righ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9" w:tentative="1">
      <w:start w:val="1"/>
      <w:numFmt w:val="lowerLetter"/>
      <w:lvlText w:val="%5)"/>
      <w:lvlJc w:val="left"/>
      <w:pPr>
        <w:tabs>
          <w:tab w:val="num" w:pos="2610"/>
        </w:tabs>
        <w:ind w:left="2610" w:hanging="420"/>
      </w:pPr>
    </w:lvl>
    <w:lvl w:ilvl="5" w:tplc="0409001B" w:tentative="1">
      <w:start w:val="1"/>
      <w:numFmt w:val="lowerRoman"/>
      <w:lvlText w:val="%6."/>
      <w:lvlJc w:val="righ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9" w:tentative="1">
      <w:start w:val="1"/>
      <w:numFmt w:val="lowerLetter"/>
      <w:lvlText w:val="%8)"/>
      <w:lvlJc w:val="left"/>
      <w:pPr>
        <w:tabs>
          <w:tab w:val="num" w:pos="3870"/>
        </w:tabs>
        <w:ind w:left="3870" w:hanging="420"/>
      </w:pPr>
    </w:lvl>
    <w:lvl w:ilvl="8" w:tplc="0409001B" w:tentative="1">
      <w:start w:val="1"/>
      <w:numFmt w:val="lowerRoman"/>
      <w:lvlText w:val="%9."/>
      <w:lvlJc w:val="right"/>
      <w:pPr>
        <w:tabs>
          <w:tab w:val="num" w:pos="4290"/>
        </w:tabs>
        <w:ind w:left="4290" w:hanging="420"/>
      </w:pPr>
    </w:lvl>
  </w:abstractNum>
  <w:abstractNum w:abstractNumId="62">
    <w:nsid w:val="3499110F"/>
    <w:multiLevelType w:val="hybridMultilevel"/>
    <w:tmpl w:val="6C22B54A"/>
    <w:lvl w:ilvl="0" w:tplc="F5321CC4">
      <w:start w:val="1"/>
      <w:numFmt w:val="decimal"/>
      <w:lvlText w:val="%1."/>
      <w:lvlJc w:val="left"/>
      <w:pPr>
        <w:tabs>
          <w:tab w:val="num" w:pos="1440"/>
        </w:tabs>
        <w:ind w:left="1440" w:hanging="420"/>
      </w:pPr>
      <w:rPr>
        <w:rFonts w:ascii="Times New Roman" w:hAnsi="Times New Roman" w:hint="default"/>
        <w:color w:val="auto"/>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63">
    <w:nsid w:val="35733CD7"/>
    <w:multiLevelType w:val="hybridMultilevel"/>
    <w:tmpl w:val="A6C8D95C"/>
    <w:lvl w:ilvl="0" w:tplc="1CDC742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5F1129F"/>
    <w:multiLevelType w:val="hybridMultilevel"/>
    <w:tmpl w:val="94C4A9AC"/>
    <w:lvl w:ilvl="0" w:tplc="CC044822">
      <w:start w:val="2"/>
      <w:numFmt w:val="lowerLetter"/>
      <w:lvlRestart w:val="0"/>
      <w:lvlText w:val="(%1)"/>
      <w:lvlJc w:val="right"/>
      <w:pPr>
        <w:tabs>
          <w:tab w:val="num" w:pos="1531"/>
        </w:tabs>
        <w:ind w:left="1531" w:hanging="170"/>
      </w:pPr>
      <w:rPr>
        <w:rFonts w:eastAsia="SimSun" w:hint="eastAsia"/>
        <w:b w:val="0"/>
        <w:i w:val="0"/>
        <w:sz w:val="24"/>
      </w:rPr>
    </w:lvl>
    <w:lvl w:ilvl="1" w:tplc="3F90F2BA">
      <w:start w:val="2"/>
      <w:numFmt w:val="lowerLetter"/>
      <w:lvlRestart w:val="0"/>
      <w:lvlText w:val="(%2)"/>
      <w:lvlJc w:val="right"/>
      <w:pPr>
        <w:tabs>
          <w:tab w:val="num" w:pos="590"/>
        </w:tabs>
        <w:ind w:left="590" w:hanging="170"/>
      </w:pPr>
      <w:rPr>
        <w:rFonts w:eastAsia="SimSun" w:hint="eastAsia"/>
        <w:b w:val="0"/>
        <w:i w:val="0"/>
        <w:sz w:val="24"/>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5">
    <w:nsid w:val="36A7622F"/>
    <w:multiLevelType w:val="hybridMultilevel"/>
    <w:tmpl w:val="C0667F72"/>
    <w:lvl w:ilvl="0" w:tplc="DB18A18E">
      <w:start w:val="1"/>
      <w:numFmt w:val="lowerLetter"/>
      <w:lvlRestart w:val="0"/>
      <w:lvlText w:val="(%1)"/>
      <w:lvlJc w:val="right"/>
      <w:pPr>
        <w:tabs>
          <w:tab w:val="num" w:pos="1531"/>
        </w:tabs>
        <w:ind w:left="1531" w:hanging="227"/>
      </w:pPr>
      <w:rPr>
        <w:rFonts w:ascii="Times New Roman" w:hAnsi="Times New Roman"/>
        <w:b w:val="0"/>
        <w:i w:val="0"/>
        <w:sz w:val="24"/>
      </w:rPr>
    </w:lvl>
    <w:lvl w:ilvl="1" w:tplc="DEEC8CC6">
      <w:start w:val="1"/>
      <w:numFmt w:val="chineseCountingThousand"/>
      <w:lvlRestart w:val="0"/>
      <w:lvlText w:val="(%2)"/>
      <w:lvlJc w:val="right"/>
      <w:pPr>
        <w:tabs>
          <w:tab w:val="num" w:pos="1250"/>
        </w:tabs>
        <w:ind w:left="1250" w:hanging="170"/>
      </w:pPr>
      <w:rPr>
        <w:rFonts w:ascii="Times New Roman" w:hAnsi="Times New Roman"/>
        <w:sz w:val="20"/>
      </w:rPr>
    </w:lvl>
    <w:lvl w:ilvl="2" w:tplc="DEEC8CC6">
      <w:start w:val="1"/>
      <w:numFmt w:val="chineseCountingThousand"/>
      <w:lvlRestart w:val="0"/>
      <w:lvlText w:val="(%3)"/>
      <w:lvlJc w:val="right"/>
      <w:pPr>
        <w:tabs>
          <w:tab w:val="num" w:pos="1250"/>
        </w:tabs>
        <w:ind w:left="1250" w:hanging="170"/>
      </w:pPr>
      <w:rPr>
        <w:rFonts w:ascii="Times New Roman" w:hAnsi="Times New Roman"/>
        <w:sz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7102A5B"/>
    <w:multiLevelType w:val="hybridMultilevel"/>
    <w:tmpl w:val="E800D89C"/>
    <w:lvl w:ilvl="0" w:tplc="3FB2E9AE">
      <w:start w:val="1"/>
      <w:numFmt w:val="chineseCountingThousand"/>
      <w:lvlRestart w:val="0"/>
      <w:lvlText w:val="(%1)"/>
      <w:lvlJc w:val="right"/>
      <w:pPr>
        <w:tabs>
          <w:tab w:val="num" w:pos="1531"/>
        </w:tabs>
        <w:ind w:left="1531" w:hanging="170"/>
      </w:pPr>
      <w:rPr>
        <w:rFonts w:ascii="Times New Roman" w:hAnsi="Times New Roman"/>
        <w:sz w:val="20"/>
      </w:rPr>
    </w:lvl>
    <w:lvl w:ilvl="1" w:tplc="5D4A46FC">
      <w:start w:val="1"/>
      <w:numFmt w:val="lowerLetter"/>
      <w:lvlRestart w:val="0"/>
      <w:lvlText w:val="(%2)"/>
      <w:lvlJc w:val="right"/>
      <w:pPr>
        <w:tabs>
          <w:tab w:val="num" w:pos="1250"/>
        </w:tabs>
        <w:ind w:left="1250" w:hanging="170"/>
      </w:pPr>
      <w:rPr>
        <w:rFonts w:eastAsia="SimSun" w:hint="eastAsia"/>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68">
    <w:nsid w:val="3C473CC1"/>
    <w:multiLevelType w:val="hybridMultilevel"/>
    <w:tmpl w:val="D1984818"/>
    <w:lvl w:ilvl="0" w:tplc="3B7A459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70">
    <w:nsid w:val="3E66147D"/>
    <w:multiLevelType w:val="hybridMultilevel"/>
    <w:tmpl w:val="5D5CFAB0"/>
    <w:lvl w:ilvl="0" w:tplc="7E38A8F8">
      <w:start w:val="1"/>
      <w:numFmt w:val="lowerLetter"/>
      <w:lvlRestart w:val="0"/>
      <w:lvlText w:val="(%1)"/>
      <w:lvlJc w:val="right"/>
      <w:pPr>
        <w:tabs>
          <w:tab w:val="num" w:pos="1531"/>
        </w:tabs>
        <w:ind w:left="1531" w:hanging="170"/>
      </w:pPr>
      <w:rPr>
        <w:rFonts w:eastAsia="SimSun" w:hint="eastAsia"/>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1">
    <w:nsid w:val="40774AD4"/>
    <w:multiLevelType w:val="hybridMultilevel"/>
    <w:tmpl w:val="CF441820"/>
    <w:lvl w:ilvl="0" w:tplc="1AC6651A">
      <w:start w:val="1"/>
      <w:numFmt w:val="lowerLetter"/>
      <w:lvlRestart w:val="0"/>
      <w:lvlText w:val="(%1)"/>
      <w:lvlJc w:val="right"/>
      <w:pPr>
        <w:tabs>
          <w:tab w:val="num" w:pos="1531"/>
        </w:tabs>
        <w:ind w:left="1531" w:hanging="170"/>
      </w:pPr>
      <w:rPr>
        <w:rFonts w:hint="eastAsia"/>
      </w:rPr>
    </w:lvl>
    <w:lvl w:ilvl="1" w:tplc="2B4C4D96">
      <w:start w:val="2"/>
      <w:numFmt w:val="decimal"/>
      <w:lvlText w:val="%2."/>
      <w:lvlJc w:val="left"/>
      <w:pPr>
        <w:tabs>
          <w:tab w:val="num" w:pos="780"/>
        </w:tabs>
        <w:ind w:left="780" w:hanging="360"/>
      </w:pPr>
      <w:rPr>
        <w:rFonts w:hint="default"/>
      </w:rPr>
    </w:lvl>
    <w:lvl w:ilvl="2" w:tplc="E2E40670">
      <w:start w:val="6"/>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2">
    <w:nsid w:val="40D97A55"/>
    <w:multiLevelType w:val="hybridMultilevel"/>
    <w:tmpl w:val="D36C64DC"/>
    <w:lvl w:ilvl="0" w:tplc="8E3AA7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nsid w:val="42841723"/>
    <w:multiLevelType w:val="hybridMultilevel"/>
    <w:tmpl w:val="9BDAAA8A"/>
    <w:lvl w:ilvl="0" w:tplc="7ED2D0CC">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
    <w:nsid w:val="42CD6566"/>
    <w:multiLevelType w:val="hybridMultilevel"/>
    <w:tmpl w:val="946EDAF0"/>
    <w:lvl w:ilvl="0" w:tplc="7ED2D0CC">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
    <w:nsid w:val="42F7390C"/>
    <w:multiLevelType w:val="hybridMultilevel"/>
    <w:tmpl w:val="9E0A9796"/>
    <w:lvl w:ilvl="0" w:tplc="D2E2A93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45410958"/>
    <w:multiLevelType w:val="hybridMultilevel"/>
    <w:tmpl w:val="4F0E3A6E"/>
    <w:lvl w:ilvl="0" w:tplc="E1226FBA">
      <w:start w:val="1"/>
      <w:numFmt w:val="lowerLetter"/>
      <w:lvlRestart w:val="0"/>
      <w:lvlText w:val="(%1)"/>
      <w:lvlJc w:val="right"/>
      <w:pPr>
        <w:tabs>
          <w:tab w:val="num" w:pos="1531"/>
        </w:tabs>
        <w:ind w:left="1531" w:hanging="170"/>
      </w:pPr>
      <w:rPr>
        <w:rFonts w:ascii="Times New Roman" w:hAnsi="Times New Roman" w:hint="default"/>
        <w:b w:val="0"/>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7">
    <w:nsid w:val="461857C1"/>
    <w:multiLevelType w:val="hybridMultilevel"/>
    <w:tmpl w:val="9A88C65E"/>
    <w:lvl w:ilvl="0" w:tplc="E1226FBA">
      <w:start w:val="1"/>
      <w:numFmt w:val="lowerLetter"/>
      <w:lvlRestart w:val="0"/>
      <w:lvlText w:val="(%1)"/>
      <w:lvlJc w:val="right"/>
      <w:pPr>
        <w:tabs>
          <w:tab w:val="num" w:pos="1531"/>
        </w:tabs>
        <w:ind w:left="1531" w:hanging="170"/>
      </w:pPr>
      <w:rPr>
        <w:rFonts w:ascii="Times New Roman" w:hAnsi="Times New Roman" w:hint="default"/>
        <w:b w:val="0"/>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8">
    <w:nsid w:val="46AD219A"/>
    <w:multiLevelType w:val="hybridMultilevel"/>
    <w:tmpl w:val="ADCABDBE"/>
    <w:lvl w:ilvl="0" w:tplc="D2E2A93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479847DE"/>
    <w:multiLevelType w:val="hybridMultilevel"/>
    <w:tmpl w:val="82765C1C"/>
    <w:lvl w:ilvl="0" w:tplc="E1226FBA">
      <w:start w:val="1"/>
      <w:numFmt w:val="lowerLetter"/>
      <w:lvlRestart w:val="0"/>
      <w:lvlText w:val="(%1)"/>
      <w:lvlJc w:val="right"/>
      <w:pPr>
        <w:tabs>
          <w:tab w:val="num" w:pos="1531"/>
        </w:tabs>
        <w:ind w:left="1531" w:hanging="170"/>
      </w:pPr>
      <w:rPr>
        <w:rFonts w:ascii="Times New Roman" w:hAnsi="Times New Roman" w:hint="default"/>
        <w:b w:val="0"/>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0">
    <w:nsid w:val="47C104A8"/>
    <w:multiLevelType w:val="hybridMultilevel"/>
    <w:tmpl w:val="B5DC32E0"/>
    <w:lvl w:ilvl="0" w:tplc="E1226FBA">
      <w:start w:val="1"/>
      <w:numFmt w:val="lowerLetter"/>
      <w:lvlRestart w:val="0"/>
      <w:lvlText w:val="(%1)"/>
      <w:lvlJc w:val="right"/>
      <w:pPr>
        <w:tabs>
          <w:tab w:val="num" w:pos="1531"/>
        </w:tabs>
        <w:ind w:left="1531" w:hanging="170"/>
      </w:pPr>
      <w:rPr>
        <w:rFonts w:ascii="Times New Roman" w:hAnsi="Times New Roman" w:hint="default"/>
        <w:b w:val="0"/>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1">
    <w:nsid w:val="481F1085"/>
    <w:multiLevelType w:val="hybridMultilevel"/>
    <w:tmpl w:val="C080685E"/>
    <w:lvl w:ilvl="0" w:tplc="7ED2D0CC">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
    <w:nsid w:val="483E26B6"/>
    <w:multiLevelType w:val="hybridMultilevel"/>
    <w:tmpl w:val="9D14B502"/>
    <w:lvl w:ilvl="0" w:tplc="6E02E204">
      <w:start w:val="1"/>
      <w:numFmt w:val="bullet"/>
      <w:lvlText w:val=""/>
      <w:lvlJc w:val="left"/>
      <w:pPr>
        <w:tabs>
          <w:tab w:val="num" w:pos="1440"/>
        </w:tabs>
        <w:ind w:left="1440" w:hanging="420"/>
      </w:pPr>
      <w:rPr>
        <w:rFonts w:ascii="Wingdings" w:hAnsi="Wingdings" w:hint="default"/>
        <w:sz w:val="16"/>
      </w:rPr>
    </w:lvl>
    <w:lvl w:ilvl="1" w:tplc="04090003" w:tentative="1">
      <w:start w:val="1"/>
      <w:numFmt w:val="bullet"/>
      <w:lvlText w:val=""/>
      <w:lvlJc w:val="left"/>
      <w:pPr>
        <w:tabs>
          <w:tab w:val="num" w:pos="1860"/>
        </w:tabs>
        <w:ind w:left="1860" w:hanging="420"/>
      </w:pPr>
      <w:rPr>
        <w:rFonts w:ascii="Wingdings" w:hAnsi="Wingdings" w:hint="default"/>
      </w:rPr>
    </w:lvl>
    <w:lvl w:ilvl="2" w:tplc="04090005" w:tentative="1">
      <w:start w:val="1"/>
      <w:numFmt w:val="bullet"/>
      <w:lvlText w:val=""/>
      <w:lvlJc w:val="left"/>
      <w:pPr>
        <w:tabs>
          <w:tab w:val="num" w:pos="2280"/>
        </w:tabs>
        <w:ind w:left="2280" w:hanging="420"/>
      </w:pPr>
      <w:rPr>
        <w:rFonts w:ascii="Wingdings" w:hAnsi="Wingdings" w:hint="default"/>
      </w:rPr>
    </w:lvl>
    <w:lvl w:ilvl="3" w:tplc="04090001" w:tentative="1">
      <w:start w:val="1"/>
      <w:numFmt w:val="bullet"/>
      <w:lvlText w:val=""/>
      <w:lvlJc w:val="left"/>
      <w:pPr>
        <w:tabs>
          <w:tab w:val="num" w:pos="2700"/>
        </w:tabs>
        <w:ind w:left="2700" w:hanging="420"/>
      </w:pPr>
      <w:rPr>
        <w:rFonts w:ascii="Wingdings" w:hAnsi="Wingdings" w:hint="default"/>
      </w:rPr>
    </w:lvl>
    <w:lvl w:ilvl="4" w:tplc="04090003" w:tentative="1">
      <w:start w:val="1"/>
      <w:numFmt w:val="bullet"/>
      <w:lvlText w:val=""/>
      <w:lvlJc w:val="left"/>
      <w:pPr>
        <w:tabs>
          <w:tab w:val="num" w:pos="3120"/>
        </w:tabs>
        <w:ind w:left="3120" w:hanging="420"/>
      </w:pPr>
      <w:rPr>
        <w:rFonts w:ascii="Wingdings" w:hAnsi="Wingdings" w:hint="default"/>
      </w:rPr>
    </w:lvl>
    <w:lvl w:ilvl="5" w:tplc="04090005" w:tentative="1">
      <w:start w:val="1"/>
      <w:numFmt w:val="bullet"/>
      <w:lvlText w:val=""/>
      <w:lvlJc w:val="left"/>
      <w:pPr>
        <w:tabs>
          <w:tab w:val="num" w:pos="3540"/>
        </w:tabs>
        <w:ind w:left="3540" w:hanging="420"/>
      </w:pPr>
      <w:rPr>
        <w:rFonts w:ascii="Wingdings" w:hAnsi="Wingdings" w:hint="default"/>
      </w:rPr>
    </w:lvl>
    <w:lvl w:ilvl="6" w:tplc="04090001" w:tentative="1">
      <w:start w:val="1"/>
      <w:numFmt w:val="bullet"/>
      <w:lvlText w:val=""/>
      <w:lvlJc w:val="left"/>
      <w:pPr>
        <w:tabs>
          <w:tab w:val="num" w:pos="3960"/>
        </w:tabs>
        <w:ind w:left="3960" w:hanging="420"/>
      </w:pPr>
      <w:rPr>
        <w:rFonts w:ascii="Wingdings" w:hAnsi="Wingdings" w:hint="default"/>
      </w:rPr>
    </w:lvl>
    <w:lvl w:ilvl="7" w:tplc="04090003" w:tentative="1">
      <w:start w:val="1"/>
      <w:numFmt w:val="bullet"/>
      <w:lvlText w:val=""/>
      <w:lvlJc w:val="left"/>
      <w:pPr>
        <w:tabs>
          <w:tab w:val="num" w:pos="4380"/>
        </w:tabs>
        <w:ind w:left="4380" w:hanging="420"/>
      </w:pPr>
      <w:rPr>
        <w:rFonts w:ascii="Wingdings" w:hAnsi="Wingdings" w:hint="default"/>
      </w:rPr>
    </w:lvl>
    <w:lvl w:ilvl="8" w:tplc="04090005" w:tentative="1">
      <w:start w:val="1"/>
      <w:numFmt w:val="bullet"/>
      <w:lvlText w:val=""/>
      <w:lvlJc w:val="left"/>
      <w:pPr>
        <w:tabs>
          <w:tab w:val="num" w:pos="4800"/>
        </w:tabs>
        <w:ind w:left="4800" w:hanging="420"/>
      </w:pPr>
      <w:rPr>
        <w:rFonts w:ascii="Wingdings" w:hAnsi="Wingdings" w:hint="default"/>
      </w:rPr>
    </w:lvl>
  </w:abstractNum>
  <w:abstractNum w:abstractNumId="83">
    <w:nsid w:val="493821D6"/>
    <w:multiLevelType w:val="hybridMultilevel"/>
    <w:tmpl w:val="BAA01448"/>
    <w:lvl w:ilvl="0" w:tplc="41F6D7AC">
      <w:start w:val="2"/>
      <w:numFmt w:val="lowerLetter"/>
      <w:lvlRestart w:val="0"/>
      <w:lvlText w:val="(%1)"/>
      <w:lvlJc w:val="right"/>
      <w:pPr>
        <w:tabs>
          <w:tab w:val="num" w:pos="1531"/>
        </w:tabs>
        <w:ind w:left="1531" w:hanging="170"/>
      </w:pPr>
      <w:rPr>
        <w:rFonts w:eastAsia="SimSun" w:hint="eastAsia"/>
        <w:b w:val="0"/>
        <w:i w:val="0"/>
        <w:sz w:val="24"/>
      </w:rPr>
    </w:lvl>
    <w:lvl w:ilvl="1" w:tplc="743EDA2E">
      <w:start w:val="1"/>
      <w:numFmt w:val="lowerLetter"/>
      <w:lvlRestart w:val="0"/>
      <w:lvlText w:val="(%2)"/>
      <w:lvlJc w:val="right"/>
      <w:pPr>
        <w:tabs>
          <w:tab w:val="num" w:pos="590"/>
        </w:tabs>
        <w:ind w:left="590" w:hanging="170"/>
      </w:pPr>
      <w:rPr>
        <w:rFonts w:eastAsia="SimSun" w:hint="eastAsia"/>
        <w:b w:val="0"/>
        <w:i w:val="0"/>
        <w:sz w:val="24"/>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4">
    <w:nsid w:val="4ABA1205"/>
    <w:multiLevelType w:val="hybridMultilevel"/>
    <w:tmpl w:val="04BA8DE0"/>
    <w:lvl w:ilvl="0" w:tplc="7ED2D0CC">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5">
    <w:nsid w:val="4B152E1C"/>
    <w:multiLevelType w:val="hybridMultilevel"/>
    <w:tmpl w:val="2E18DE3C"/>
    <w:lvl w:ilvl="0" w:tplc="7ED2D0CC">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6">
    <w:nsid w:val="4B2D52C9"/>
    <w:multiLevelType w:val="hybridMultilevel"/>
    <w:tmpl w:val="5B9C0836"/>
    <w:lvl w:ilvl="0" w:tplc="7ED2D0CC">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7">
    <w:nsid w:val="4D056C7E"/>
    <w:multiLevelType w:val="hybridMultilevel"/>
    <w:tmpl w:val="DFB485EC"/>
    <w:lvl w:ilvl="0" w:tplc="1AC6651A">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8">
    <w:nsid w:val="4D1617A7"/>
    <w:multiLevelType w:val="hybridMultilevel"/>
    <w:tmpl w:val="0E309A70"/>
    <w:lvl w:ilvl="0" w:tplc="3FB2E9AE">
      <w:start w:val="1"/>
      <w:numFmt w:val="chineseCountingThousand"/>
      <w:lvlRestart w:val="0"/>
      <w:lvlText w:val="(%1)"/>
      <w:lvlJc w:val="right"/>
      <w:pPr>
        <w:tabs>
          <w:tab w:val="num" w:pos="2210"/>
        </w:tabs>
        <w:ind w:left="2210" w:hanging="170"/>
      </w:pPr>
      <w:rPr>
        <w:rFonts w:ascii="Times New Roman" w:hAnsi="Times New Roman"/>
        <w:sz w:val="20"/>
      </w:rPr>
    </w:lvl>
    <w:lvl w:ilvl="1" w:tplc="04090019" w:tentative="1">
      <w:start w:val="1"/>
      <w:numFmt w:val="lowerLetter"/>
      <w:lvlText w:val="%2."/>
      <w:lvlJc w:val="left"/>
      <w:pPr>
        <w:tabs>
          <w:tab w:val="num" w:pos="2119"/>
        </w:tabs>
        <w:ind w:left="2119" w:hanging="360"/>
      </w:pPr>
    </w:lvl>
    <w:lvl w:ilvl="2" w:tplc="0409001B" w:tentative="1">
      <w:start w:val="1"/>
      <w:numFmt w:val="lowerRoman"/>
      <w:lvlText w:val="%3."/>
      <w:lvlJc w:val="right"/>
      <w:pPr>
        <w:tabs>
          <w:tab w:val="num" w:pos="2839"/>
        </w:tabs>
        <w:ind w:left="2839" w:hanging="180"/>
      </w:pPr>
    </w:lvl>
    <w:lvl w:ilvl="3" w:tplc="0409000F" w:tentative="1">
      <w:start w:val="1"/>
      <w:numFmt w:val="decimal"/>
      <w:lvlText w:val="%4."/>
      <w:lvlJc w:val="left"/>
      <w:pPr>
        <w:tabs>
          <w:tab w:val="num" w:pos="3559"/>
        </w:tabs>
        <w:ind w:left="3559" w:hanging="360"/>
      </w:pPr>
    </w:lvl>
    <w:lvl w:ilvl="4" w:tplc="04090019" w:tentative="1">
      <w:start w:val="1"/>
      <w:numFmt w:val="lowerLetter"/>
      <w:lvlText w:val="%5."/>
      <w:lvlJc w:val="left"/>
      <w:pPr>
        <w:tabs>
          <w:tab w:val="num" w:pos="4279"/>
        </w:tabs>
        <w:ind w:left="4279" w:hanging="360"/>
      </w:pPr>
    </w:lvl>
    <w:lvl w:ilvl="5" w:tplc="0409001B" w:tentative="1">
      <w:start w:val="1"/>
      <w:numFmt w:val="lowerRoman"/>
      <w:lvlText w:val="%6."/>
      <w:lvlJc w:val="right"/>
      <w:pPr>
        <w:tabs>
          <w:tab w:val="num" w:pos="4999"/>
        </w:tabs>
        <w:ind w:left="4999" w:hanging="180"/>
      </w:pPr>
    </w:lvl>
    <w:lvl w:ilvl="6" w:tplc="0409000F" w:tentative="1">
      <w:start w:val="1"/>
      <w:numFmt w:val="decimal"/>
      <w:lvlText w:val="%7."/>
      <w:lvlJc w:val="left"/>
      <w:pPr>
        <w:tabs>
          <w:tab w:val="num" w:pos="5719"/>
        </w:tabs>
        <w:ind w:left="5719" w:hanging="360"/>
      </w:pPr>
    </w:lvl>
    <w:lvl w:ilvl="7" w:tplc="04090019" w:tentative="1">
      <w:start w:val="1"/>
      <w:numFmt w:val="lowerLetter"/>
      <w:lvlText w:val="%8."/>
      <w:lvlJc w:val="left"/>
      <w:pPr>
        <w:tabs>
          <w:tab w:val="num" w:pos="6439"/>
        </w:tabs>
        <w:ind w:left="6439" w:hanging="360"/>
      </w:pPr>
    </w:lvl>
    <w:lvl w:ilvl="8" w:tplc="0409001B" w:tentative="1">
      <w:start w:val="1"/>
      <w:numFmt w:val="lowerRoman"/>
      <w:lvlText w:val="%9."/>
      <w:lvlJc w:val="right"/>
      <w:pPr>
        <w:tabs>
          <w:tab w:val="num" w:pos="7159"/>
        </w:tabs>
        <w:ind w:left="7159" w:hanging="180"/>
      </w:pPr>
    </w:lvl>
  </w:abstractNum>
  <w:abstractNum w:abstractNumId="89">
    <w:nsid w:val="4D7256A8"/>
    <w:multiLevelType w:val="hybridMultilevel"/>
    <w:tmpl w:val="603E9E80"/>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0">
    <w:nsid w:val="4E085578"/>
    <w:multiLevelType w:val="hybridMultilevel"/>
    <w:tmpl w:val="5DB099A0"/>
    <w:lvl w:ilvl="0" w:tplc="1AC6651A">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1">
    <w:nsid w:val="4E5F6086"/>
    <w:multiLevelType w:val="hybridMultilevel"/>
    <w:tmpl w:val="5EFA00E2"/>
    <w:lvl w:ilvl="0" w:tplc="7ED2D0CC">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2">
    <w:nsid w:val="4F815F3D"/>
    <w:multiLevelType w:val="hybridMultilevel"/>
    <w:tmpl w:val="E10E9128"/>
    <w:lvl w:ilvl="0" w:tplc="083C264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F97268B"/>
    <w:multiLevelType w:val="hybridMultilevel"/>
    <w:tmpl w:val="BDA01D7E"/>
    <w:lvl w:ilvl="0" w:tplc="F5321CC4">
      <w:start w:val="1"/>
      <w:numFmt w:val="decimal"/>
      <w:lvlText w:val="%1."/>
      <w:lvlJc w:val="left"/>
      <w:pPr>
        <w:tabs>
          <w:tab w:val="num" w:pos="1350"/>
        </w:tabs>
        <w:ind w:left="1350" w:hanging="420"/>
      </w:pPr>
      <w:rPr>
        <w:rFonts w:ascii="Times New Roman" w:hAnsi="Times New Roman" w:hint="default"/>
        <w:color w:val="auto"/>
      </w:rPr>
    </w:lvl>
    <w:lvl w:ilvl="1" w:tplc="04090019" w:tentative="1">
      <w:start w:val="1"/>
      <w:numFmt w:val="lowerLetter"/>
      <w:lvlText w:val="%2)"/>
      <w:lvlJc w:val="left"/>
      <w:pPr>
        <w:tabs>
          <w:tab w:val="num" w:pos="1350"/>
        </w:tabs>
        <w:ind w:left="1350" w:hanging="420"/>
      </w:pPr>
    </w:lvl>
    <w:lvl w:ilvl="2" w:tplc="0409001B" w:tentative="1">
      <w:start w:val="1"/>
      <w:numFmt w:val="lowerRoman"/>
      <w:lvlText w:val="%3."/>
      <w:lvlJc w:val="righ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9" w:tentative="1">
      <w:start w:val="1"/>
      <w:numFmt w:val="lowerLetter"/>
      <w:lvlText w:val="%5)"/>
      <w:lvlJc w:val="left"/>
      <w:pPr>
        <w:tabs>
          <w:tab w:val="num" w:pos="2610"/>
        </w:tabs>
        <w:ind w:left="2610" w:hanging="420"/>
      </w:pPr>
    </w:lvl>
    <w:lvl w:ilvl="5" w:tplc="0409001B" w:tentative="1">
      <w:start w:val="1"/>
      <w:numFmt w:val="lowerRoman"/>
      <w:lvlText w:val="%6."/>
      <w:lvlJc w:val="righ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9" w:tentative="1">
      <w:start w:val="1"/>
      <w:numFmt w:val="lowerLetter"/>
      <w:lvlText w:val="%8)"/>
      <w:lvlJc w:val="left"/>
      <w:pPr>
        <w:tabs>
          <w:tab w:val="num" w:pos="3870"/>
        </w:tabs>
        <w:ind w:left="3870" w:hanging="420"/>
      </w:pPr>
    </w:lvl>
    <w:lvl w:ilvl="8" w:tplc="0409001B" w:tentative="1">
      <w:start w:val="1"/>
      <w:numFmt w:val="lowerRoman"/>
      <w:lvlText w:val="%9."/>
      <w:lvlJc w:val="right"/>
      <w:pPr>
        <w:tabs>
          <w:tab w:val="num" w:pos="4290"/>
        </w:tabs>
        <w:ind w:left="4290" w:hanging="420"/>
      </w:pPr>
    </w:lvl>
  </w:abstractNum>
  <w:abstractNum w:abstractNumId="94">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abstractNum w:abstractNumId="95">
    <w:nsid w:val="50982A28"/>
    <w:multiLevelType w:val="hybridMultilevel"/>
    <w:tmpl w:val="F9D06A3A"/>
    <w:lvl w:ilvl="0" w:tplc="7ED2D0CC">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6">
    <w:nsid w:val="51253909"/>
    <w:multiLevelType w:val="hybridMultilevel"/>
    <w:tmpl w:val="91FAB1EA"/>
    <w:lvl w:ilvl="0" w:tplc="1CDC742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51823A95"/>
    <w:multiLevelType w:val="hybridMultilevel"/>
    <w:tmpl w:val="4B402F5E"/>
    <w:lvl w:ilvl="0" w:tplc="B972C9B0">
      <w:start w:val="1"/>
      <w:numFmt w:val="decimal"/>
      <w:lvlText w:val="%1."/>
      <w:lvlJc w:val="left"/>
      <w:pPr>
        <w:tabs>
          <w:tab w:val="num" w:pos="1440"/>
        </w:tabs>
        <w:ind w:left="1440" w:hanging="420"/>
      </w:pPr>
      <w:rPr>
        <w:rFonts w:ascii="Times New Roman" w:hAnsi="Times New Roman" w:hint="default"/>
        <w:color w:val="auto"/>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98">
    <w:nsid w:val="52430B18"/>
    <w:multiLevelType w:val="hybridMultilevel"/>
    <w:tmpl w:val="72440F8A"/>
    <w:lvl w:ilvl="0" w:tplc="2312DFCC">
      <w:start w:val="1"/>
      <w:numFmt w:val="lowerLetter"/>
      <w:lvlRestart w:val="0"/>
      <w:lvlText w:val="(%1)"/>
      <w:lvlJc w:val="right"/>
      <w:pPr>
        <w:tabs>
          <w:tab w:val="num" w:pos="1531"/>
        </w:tabs>
        <w:ind w:left="1531" w:hanging="170"/>
      </w:pPr>
      <w:rPr>
        <w:rFonts w:eastAsia="SimSun" w:hint="eastAsia"/>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9">
    <w:nsid w:val="524A1AE4"/>
    <w:multiLevelType w:val="hybridMultilevel"/>
    <w:tmpl w:val="8DF44A76"/>
    <w:lvl w:ilvl="0" w:tplc="7866672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527B717F"/>
    <w:multiLevelType w:val="hybridMultilevel"/>
    <w:tmpl w:val="F048A4A6"/>
    <w:lvl w:ilvl="0" w:tplc="6E02E204">
      <w:start w:val="1"/>
      <w:numFmt w:val="bullet"/>
      <w:lvlText w:val=""/>
      <w:lvlJc w:val="left"/>
      <w:pPr>
        <w:tabs>
          <w:tab w:val="num" w:pos="1951"/>
        </w:tabs>
        <w:ind w:left="1951" w:hanging="420"/>
      </w:pPr>
      <w:rPr>
        <w:rFonts w:ascii="Wingdings" w:hAnsi="Wingdings" w:hint="default"/>
        <w:sz w:val="16"/>
      </w:rPr>
    </w:lvl>
    <w:lvl w:ilvl="1" w:tplc="04090003" w:tentative="1">
      <w:start w:val="1"/>
      <w:numFmt w:val="bullet"/>
      <w:lvlText w:val=""/>
      <w:lvlJc w:val="left"/>
      <w:pPr>
        <w:tabs>
          <w:tab w:val="num" w:pos="2371"/>
        </w:tabs>
        <w:ind w:left="2371" w:hanging="420"/>
      </w:pPr>
      <w:rPr>
        <w:rFonts w:ascii="Wingdings" w:hAnsi="Wingdings" w:hint="default"/>
      </w:rPr>
    </w:lvl>
    <w:lvl w:ilvl="2" w:tplc="04090005" w:tentative="1">
      <w:start w:val="1"/>
      <w:numFmt w:val="bullet"/>
      <w:lvlText w:val=""/>
      <w:lvlJc w:val="left"/>
      <w:pPr>
        <w:tabs>
          <w:tab w:val="num" w:pos="2791"/>
        </w:tabs>
        <w:ind w:left="2791" w:hanging="420"/>
      </w:pPr>
      <w:rPr>
        <w:rFonts w:ascii="Wingdings" w:hAnsi="Wingdings" w:hint="default"/>
      </w:rPr>
    </w:lvl>
    <w:lvl w:ilvl="3" w:tplc="04090001" w:tentative="1">
      <w:start w:val="1"/>
      <w:numFmt w:val="bullet"/>
      <w:lvlText w:val=""/>
      <w:lvlJc w:val="left"/>
      <w:pPr>
        <w:tabs>
          <w:tab w:val="num" w:pos="3211"/>
        </w:tabs>
        <w:ind w:left="3211" w:hanging="420"/>
      </w:pPr>
      <w:rPr>
        <w:rFonts w:ascii="Wingdings" w:hAnsi="Wingdings" w:hint="default"/>
      </w:rPr>
    </w:lvl>
    <w:lvl w:ilvl="4" w:tplc="04090003" w:tentative="1">
      <w:start w:val="1"/>
      <w:numFmt w:val="bullet"/>
      <w:lvlText w:val=""/>
      <w:lvlJc w:val="left"/>
      <w:pPr>
        <w:tabs>
          <w:tab w:val="num" w:pos="3631"/>
        </w:tabs>
        <w:ind w:left="3631" w:hanging="420"/>
      </w:pPr>
      <w:rPr>
        <w:rFonts w:ascii="Wingdings" w:hAnsi="Wingdings" w:hint="default"/>
      </w:rPr>
    </w:lvl>
    <w:lvl w:ilvl="5" w:tplc="04090005" w:tentative="1">
      <w:start w:val="1"/>
      <w:numFmt w:val="bullet"/>
      <w:lvlText w:val=""/>
      <w:lvlJc w:val="left"/>
      <w:pPr>
        <w:tabs>
          <w:tab w:val="num" w:pos="4051"/>
        </w:tabs>
        <w:ind w:left="4051" w:hanging="420"/>
      </w:pPr>
      <w:rPr>
        <w:rFonts w:ascii="Wingdings" w:hAnsi="Wingdings" w:hint="default"/>
      </w:rPr>
    </w:lvl>
    <w:lvl w:ilvl="6" w:tplc="04090001" w:tentative="1">
      <w:start w:val="1"/>
      <w:numFmt w:val="bullet"/>
      <w:lvlText w:val=""/>
      <w:lvlJc w:val="left"/>
      <w:pPr>
        <w:tabs>
          <w:tab w:val="num" w:pos="4471"/>
        </w:tabs>
        <w:ind w:left="4471" w:hanging="420"/>
      </w:pPr>
      <w:rPr>
        <w:rFonts w:ascii="Wingdings" w:hAnsi="Wingdings" w:hint="default"/>
      </w:rPr>
    </w:lvl>
    <w:lvl w:ilvl="7" w:tplc="04090003" w:tentative="1">
      <w:start w:val="1"/>
      <w:numFmt w:val="bullet"/>
      <w:lvlText w:val=""/>
      <w:lvlJc w:val="left"/>
      <w:pPr>
        <w:tabs>
          <w:tab w:val="num" w:pos="4891"/>
        </w:tabs>
        <w:ind w:left="4891" w:hanging="420"/>
      </w:pPr>
      <w:rPr>
        <w:rFonts w:ascii="Wingdings" w:hAnsi="Wingdings" w:hint="default"/>
      </w:rPr>
    </w:lvl>
    <w:lvl w:ilvl="8" w:tplc="04090005" w:tentative="1">
      <w:start w:val="1"/>
      <w:numFmt w:val="bullet"/>
      <w:lvlText w:val=""/>
      <w:lvlJc w:val="left"/>
      <w:pPr>
        <w:tabs>
          <w:tab w:val="num" w:pos="5311"/>
        </w:tabs>
        <w:ind w:left="5311" w:hanging="420"/>
      </w:pPr>
      <w:rPr>
        <w:rFonts w:ascii="Wingdings" w:hAnsi="Wingdings" w:hint="default"/>
      </w:rPr>
    </w:lvl>
  </w:abstractNum>
  <w:abstractNum w:abstractNumId="101">
    <w:nsid w:val="54076066"/>
    <w:multiLevelType w:val="hybridMultilevel"/>
    <w:tmpl w:val="DC2C17A2"/>
    <w:lvl w:ilvl="0" w:tplc="B972C9B0">
      <w:start w:val="1"/>
      <w:numFmt w:val="decimal"/>
      <w:lvlText w:val="%1."/>
      <w:lvlJc w:val="left"/>
      <w:pPr>
        <w:tabs>
          <w:tab w:val="num" w:pos="1440"/>
        </w:tabs>
        <w:ind w:left="1440" w:hanging="420"/>
      </w:pPr>
      <w:rPr>
        <w:rFonts w:ascii="Times New Roman" w:hAnsi="Times New Roman" w:hint="default"/>
        <w:color w:val="auto"/>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02">
    <w:nsid w:val="5420078D"/>
    <w:multiLevelType w:val="hybridMultilevel"/>
    <w:tmpl w:val="C846A8C4"/>
    <w:lvl w:ilvl="0" w:tplc="8E3AA7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3">
    <w:nsid w:val="569B2FB6"/>
    <w:multiLevelType w:val="hybridMultilevel"/>
    <w:tmpl w:val="1E3C538A"/>
    <w:lvl w:ilvl="0" w:tplc="7ED2D0CC">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4">
    <w:nsid w:val="57633A77"/>
    <w:multiLevelType w:val="hybridMultilevel"/>
    <w:tmpl w:val="4E3CD828"/>
    <w:lvl w:ilvl="0" w:tplc="D2E2A93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578135BD"/>
    <w:multiLevelType w:val="hybridMultilevel"/>
    <w:tmpl w:val="849A95DE"/>
    <w:lvl w:ilvl="0" w:tplc="7ED2D0CC">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6">
    <w:nsid w:val="57B929F6"/>
    <w:multiLevelType w:val="hybridMultilevel"/>
    <w:tmpl w:val="EED4D5A8"/>
    <w:lvl w:ilvl="0" w:tplc="1AC6651A">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7">
    <w:nsid w:val="59527375"/>
    <w:multiLevelType w:val="hybridMultilevel"/>
    <w:tmpl w:val="251C0030"/>
    <w:lvl w:ilvl="0" w:tplc="7866672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9752FFE"/>
    <w:multiLevelType w:val="hybridMultilevel"/>
    <w:tmpl w:val="E2CEAAC4"/>
    <w:lvl w:ilvl="0" w:tplc="2048B3A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9">
    <w:nsid w:val="5A0C36AA"/>
    <w:multiLevelType w:val="hybridMultilevel"/>
    <w:tmpl w:val="B2225EAA"/>
    <w:lvl w:ilvl="0" w:tplc="B4B65302">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5A6927D8"/>
    <w:multiLevelType w:val="hybridMultilevel"/>
    <w:tmpl w:val="7AC8CA5E"/>
    <w:lvl w:ilvl="0" w:tplc="2DB61B02">
      <w:start w:val="1"/>
      <w:numFmt w:val="decimal"/>
      <w:lvlText w:val="%1."/>
      <w:lvlJc w:val="left"/>
      <w:pPr>
        <w:tabs>
          <w:tab w:val="num" w:pos="1350"/>
        </w:tabs>
        <w:ind w:left="1350" w:hanging="420"/>
      </w:pPr>
      <w:rPr>
        <w:rFonts w:ascii="Times New Roman" w:hAnsi="Times New Roman" w:hint="default"/>
        <w:color w:val="auto"/>
      </w:rPr>
    </w:lvl>
    <w:lvl w:ilvl="1" w:tplc="04090019" w:tentative="1">
      <w:start w:val="1"/>
      <w:numFmt w:val="lowerLetter"/>
      <w:lvlText w:val="%2)"/>
      <w:lvlJc w:val="left"/>
      <w:pPr>
        <w:tabs>
          <w:tab w:val="num" w:pos="1350"/>
        </w:tabs>
        <w:ind w:left="1350" w:hanging="420"/>
      </w:pPr>
    </w:lvl>
    <w:lvl w:ilvl="2" w:tplc="0409001B" w:tentative="1">
      <w:start w:val="1"/>
      <w:numFmt w:val="lowerRoman"/>
      <w:lvlText w:val="%3."/>
      <w:lvlJc w:val="righ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9" w:tentative="1">
      <w:start w:val="1"/>
      <w:numFmt w:val="lowerLetter"/>
      <w:lvlText w:val="%5)"/>
      <w:lvlJc w:val="left"/>
      <w:pPr>
        <w:tabs>
          <w:tab w:val="num" w:pos="2610"/>
        </w:tabs>
        <w:ind w:left="2610" w:hanging="420"/>
      </w:pPr>
    </w:lvl>
    <w:lvl w:ilvl="5" w:tplc="0409001B" w:tentative="1">
      <w:start w:val="1"/>
      <w:numFmt w:val="lowerRoman"/>
      <w:lvlText w:val="%6."/>
      <w:lvlJc w:val="righ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9" w:tentative="1">
      <w:start w:val="1"/>
      <w:numFmt w:val="lowerLetter"/>
      <w:lvlText w:val="%8)"/>
      <w:lvlJc w:val="left"/>
      <w:pPr>
        <w:tabs>
          <w:tab w:val="num" w:pos="3870"/>
        </w:tabs>
        <w:ind w:left="3870" w:hanging="420"/>
      </w:pPr>
    </w:lvl>
    <w:lvl w:ilvl="8" w:tplc="0409001B" w:tentative="1">
      <w:start w:val="1"/>
      <w:numFmt w:val="lowerRoman"/>
      <w:lvlText w:val="%9."/>
      <w:lvlJc w:val="right"/>
      <w:pPr>
        <w:tabs>
          <w:tab w:val="num" w:pos="4290"/>
        </w:tabs>
        <w:ind w:left="4290" w:hanging="420"/>
      </w:pPr>
    </w:lvl>
  </w:abstractNum>
  <w:abstractNum w:abstractNumId="111">
    <w:nsid w:val="5A9010EE"/>
    <w:multiLevelType w:val="hybridMultilevel"/>
    <w:tmpl w:val="364C6AAA"/>
    <w:lvl w:ilvl="0" w:tplc="7ED2D0CC">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2">
    <w:nsid w:val="5E1A63B8"/>
    <w:multiLevelType w:val="hybridMultilevel"/>
    <w:tmpl w:val="8AB607EA"/>
    <w:lvl w:ilvl="0" w:tplc="7ED2D0CC">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3">
    <w:nsid w:val="5E871F1E"/>
    <w:multiLevelType w:val="hybridMultilevel"/>
    <w:tmpl w:val="E87C7FC2"/>
    <w:lvl w:ilvl="0" w:tplc="D2E2A93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F3B2D9C"/>
    <w:multiLevelType w:val="hybridMultilevel"/>
    <w:tmpl w:val="4EBCE08A"/>
    <w:lvl w:ilvl="0" w:tplc="221ABED6">
      <w:start w:val="3"/>
      <w:numFmt w:val="lowerLetter"/>
      <w:lvlRestart w:val="0"/>
      <w:lvlText w:val="(%1)"/>
      <w:lvlJc w:val="right"/>
      <w:pPr>
        <w:tabs>
          <w:tab w:val="num" w:pos="1531"/>
        </w:tabs>
        <w:ind w:left="1531" w:hanging="170"/>
      </w:pPr>
      <w:rPr>
        <w:rFonts w:eastAsia="SimSun" w:hint="eastAsia"/>
        <w:b w:val="0"/>
        <w:i w:val="0"/>
        <w:sz w:val="24"/>
      </w:rPr>
    </w:lvl>
    <w:lvl w:ilvl="1" w:tplc="BEDEC154">
      <w:start w:val="1"/>
      <w:numFmt w:val="lowerLetter"/>
      <w:lvlRestart w:val="0"/>
      <w:lvlText w:val="(%2)"/>
      <w:lvlJc w:val="right"/>
      <w:pPr>
        <w:tabs>
          <w:tab w:val="num" w:pos="590"/>
        </w:tabs>
        <w:ind w:left="590" w:hanging="170"/>
      </w:pPr>
      <w:rPr>
        <w:rFonts w:eastAsia="SimSun" w:hint="eastAsia"/>
        <w:b w:val="0"/>
        <w:i w:val="0"/>
        <w:sz w:val="24"/>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5">
    <w:nsid w:val="60416B41"/>
    <w:multiLevelType w:val="hybridMultilevel"/>
    <w:tmpl w:val="E62CCB3E"/>
    <w:lvl w:ilvl="0" w:tplc="7ED2D0CC">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6">
    <w:nsid w:val="61FC3981"/>
    <w:multiLevelType w:val="hybridMultilevel"/>
    <w:tmpl w:val="97984CCC"/>
    <w:lvl w:ilvl="0" w:tplc="7ED2D0CC">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7">
    <w:nsid w:val="6335298A"/>
    <w:multiLevelType w:val="hybridMultilevel"/>
    <w:tmpl w:val="A3160DDA"/>
    <w:lvl w:ilvl="0" w:tplc="7ED2D0CC">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8">
    <w:nsid w:val="643939DE"/>
    <w:multiLevelType w:val="hybridMultilevel"/>
    <w:tmpl w:val="7408E522"/>
    <w:lvl w:ilvl="0" w:tplc="1AC6651A">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9">
    <w:nsid w:val="64902B0C"/>
    <w:multiLevelType w:val="hybridMultilevel"/>
    <w:tmpl w:val="54220230"/>
    <w:lvl w:ilvl="0" w:tplc="86DAC2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0">
    <w:nsid w:val="657A389E"/>
    <w:multiLevelType w:val="hybridMultilevel"/>
    <w:tmpl w:val="C6D2EBC4"/>
    <w:lvl w:ilvl="0" w:tplc="3E849AB2">
      <w:start w:val="2"/>
      <w:numFmt w:val="lowerLetter"/>
      <w:lvlRestart w:val="0"/>
      <w:lvlText w:val="(%1)"/>
      <w:lvlJc w:val="right"/>
      <w:pPr>
        <w:tabs>
          <w:tab w:val="num" w:pos="1531"/>
        </w:tabs>
        <w:ind w:left="1531" w:hanging="170"/>
      </w:pPr>
      <w:rPr>
        <w:rFonts w:eastAsia="SimSun" w:hint="eastAsia"/>
        <w:b w:val="0"/>
        <w:i w:val="0"/>
        <w:sz w:val="24"/>
      </w:rPr>
    </w:lvl>
    <w:lvl w:ilvl="1" w:tplc="3904C124">
      <w:start w:val="1"/>
      <w:numFmt w:val="chineseCountingThousand"/>
      <w:lvlRestart w:val="0"/>
      <w:lvlText w:val="(%2)"/>
      <w:lvlJc w:val="right"/>
      <w:pPr>
        <w:tabs>
          <w:tab w:val="num" w:pos="590"/>
        </w:tabs>
        <w:ind w:left="590" w:hanging="170"/>
      </w:pPr>
      <w:rPr>
        <w:rFonts w:ascii="Times New Roman" w:hAnsi="Times New Roman" w:cs="Times New Roman" w:hint="default"/>
        <w:b w:val="0"/>
        <w:i w:val="0"/>
        <w:sz w:val="2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1">
    <w:nsid w:val="665B7664"/>
    <w:multiLevelType w:val="hybridMultilevel"/>
    <w:tmpl w:val="973ED076"/>
    <w:lvl w:ilvl="0" w:tplc="5D227C56">
      <w:start w:val="1"/>
      <w:numFmt w:val="lowerLetter"/>
      <w:lvlText w:val="(%1)"/>
      <w:lvlJc w:val="left"/>
      <w:pPr>
        <w:tabs>
          <w:tab w:val="num" w:pos="1515"/>
        </w:tabs>
        <w:ind w:left="1515" w:hanging="495"/>
      </w:pPr>
      <w:rPr>
        <w:rFonts w:hint="default"/>
      </w:rPr>
    </w:lvl>
    <w:lvl w:ilvl="1" w:tplc="040C0019" w:tentative="1">
      <w:start w:val="1"/>
      <w:numFmt w:val="lowerLetter"/>
      <w:lvlText w:val="%2."/>
      <w:lvlJc w:val="left"/>
      <w:pPr>
        <w:tabs>
          <w:tab w:val="num" w:pos="2100"/>
        </w:tabs>
        <w:ind w:left="2100" w:hanging="360"/>
      </w:pPr>
    </w:lvl>
    <w:lvl w:ilvl="2" w:tplc="040C001B" w:tentative="1">
      <w:start w:val="1"/>
      <w:numFmt w:val="lowerRoman"/>
      <w:lvlText w:val="%3."/>
      <w:lvlJc w:val="right"/>
      <w:pPr>
        <w:tabs>
          <w:tab w:val="num" w:pos="2820"/>
        </w:tabs>
        <w:ind w:left="2820" w:hanging="180"/>
      </w:pPr>
    </w:lvl>
    <w:lvl w:ilvl="3" w:tplc="040C000F" w:tentative="1">
      <w:start w:val="1"/>
      <w:numFmt w:val="decimal"/>
      <w:lvlText w:val="%4."/>
      <w:lvlJc w:val="left"/>
      <w:pPr>
        <w:tabs>
          <w:tab w:val="num" w:pos="3540"/>
        </w:tabs>
        <w:ind w:left="3540" w:hanging="360"/>
      </w:pPr>
    </w:lvl>
    <w:lvl w:ilvl="4" w:tplc="040C0019" w:tentative="1">
      <w:start w:val="1"/>
      <w:numFmt w:val="lowerLetter"/>
      <w:lvlText w:val="%5."/>
      <w:lvlJc w:val="left"/>
      <w:pPr>
        <w:tabs>
          <w:tab w:val="num" w:pos="4260"/>
        </w:tabs>
        <w:ind w:left="4260" w:hanging="360"/>
      </w:pPr>
    </w:lvl>
    <w:lvl w:ilvl="5" w:tplc="040C001B" w:tentative="1">
      <w:start w:val="1"/>
      <w:numFmt w:val="lowerRoman"/>
      <w:lvlText w:val="%6."/>
      <w:lvlJc w:val="right"/>
      <w:pPr>
        <w:tabs>
          <w:tab w:val="num" w:pos="4980"/>
        </w:tabs>
        <w:ind w:left="4980" w:hanging="180"/>
      </w:pPr>
    </w:lvl>
    <w:lvl w:ilvl="6" w:tplc="040C000F" w:tentative="1">
      <w:start w:val="1"/>
      <w:numFmt w:val="decimal"/>
      <w:lvlText w:val="%7."/>
      <w:lvlJc w:val="left"/>
      <w:pPr>
        <w:tabs>
          <w:tab w:val="num" w:pos="5700"/>
        </w:tabs>
        <w:ind w:left="5700" w:hanging="360"/>
      </w:pPr>
    </w:lvl>
    <w:lvl w:ilvl="7" w:tplc="040C0019" w:tentative="1">
      <w:start w:val="1"/>
      <w:numFmt w:val="lowerLetter"/>
      <w:lvlText w:val="%8."/>
      <w:lvlJc w:val="left"/>
      <w:pPr>
        <w:tabs>
          <w:tab w:val="num" w:pos="6420"/>
        </w:tabs>
        <w:ind w:left="6420" w:hanging="360"/>
      </w:pPr>
    </w:lvl>
    <w:lvl w:ilvl="8" w:tplc="040C001B" w:tentative="1">
      <w:start w:val="1"/>
      <w:numFmt w:val="lowerRoman"/>
      <w:lvlText w:val="%9."/>
      <w:lvlJc w:val="right"/>
      <w:pPr>
        <w:tabs>
          <w:tab w:val="num" w:pos="7140"/>
        </w:tabs>
        <w:ind w:left="7140" w:hanging="180"/>
      </w:pPr>
    </w:lvl>
  </w:abstractNum>
  <w:abstractNum w:abstractNumId="122">
    <w:nsid w:val="66A04EBA"/>
    <w:multiLevelType w:val="hybridMultilevel"/>
    <w:tmpl w:val="D3641BA0"/>
    <w:lvl w:ilvl="0" w:tplc="3FB2E9AE">
      <w:start w:val="1"/>
      <w:numFmt w:val="chineseCountingThousand"/>
      <w:lvlRestart w:val="0"/>
      <w:lvlText w:val="(%1)"/>
      <w:lvlJc w:val="right"/>
      <w:pPr>
        <w:tabs>
          <w:tab w:val="num" w:pos="2041"/>
        </w:tabs>
        <w:ind w:left="2041" w:hanging="170"/>
      </w:pPr>
      <w:rPr>
        <w:rFonts w:ascii="Times New Roman" w:hAnsi="Times New Roman"/>
        <w:sz w:val="20"/>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23">
    <w:nsid w:val="66A51075"/>
    <w:multiLevelType w:val="hybridMultilevel"/>
    <w:tmpl w:val="2E96BE76"/>
    <w:lvl w:ilvl="0" w:tplc="1AC6651A">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4">
    <w:nsid w:val="67C52C5F"/>
    <w:multiLevelType w:val="hybridMultilevel"/>
    <w:tmpl w:val="FB1E6A74"/>
    <w:lvl w:ilvl="0" w:tplc="7ED2D0CC">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5">
    <w:nsid w:val="680433C8"/>
    <w:multiLevelType w:val="hybridMultilevel"/>
    <w:tmpl w:val="9774E436"/>
    <w:lvl w:ilvl="0" w:tplc="D2E2A93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6807181E"/>
    <w:multiLevelType w:val="hybridMultilevel"/>
    <w:tmpl w:val="C5C4A300"/>
    <w:lvl w:ilvl="0" w:tplc="7ED2D0CC">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7">
    <w:nsid w:val="695526FE"/>
    <w:multiLevelType w:val="hybridMultilevel"/>
    <w:tmpl w:val="4B14C936"/>
    <w:lvl w:ilvl="0" w:tplc="E1226FBA">
      <w:start w:val="1"/>
      <w:numFmt w:val="lowerLetter"/>
      <w:lvlRestart w:val="0"/>
      <w:lvlText w:val="(%1)"/>
      <w:lvlJc w:val="right"/>
      <w:pPr>
        <w:tabs>
          <w:tab w:val="num" w:pos="1531"/>
        </w:tabs>
        <w:ind w:left="1531" w:hanging="170"/>
      </w:pPr>
      <w:rPr>
        <w:rFonts w:ascii="Times New Roman" w:hAnsi="Times New Roman" w:hint="default"/>
        <w:b w:val="0"/>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8">
    <w:nsid w:val="69FC3808"/>
    <w:multiLevelType w:val="hybridMultilevel"/>
    <w:tmpl w:val="877298C2"/>
    <w:lvl w:ilvl="0" w:tplc="D2E2A93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6AF32BA9"/>
    <w:multiLevelType w:val="hybridMultilevel"/>
    <w:tmpl w:val="723C00F2"/>
    <w:lvl w:ilvl="0" w:tplc="B4B65302">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6B377006"/>
    <w:multiLevelType w:val="hybridMultilevel"/>
    <w:tmpl w:val="BAC81D8A"/>
    <w:lvl w:ilvl="0" w:tplc="083C264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6B457180"/>
    <w:multiLevelType w:val="hybridMultilevel"/>
    <w:tmpl w:val="01209618"/>
    <w:lvl w:ilvl="0" w:tplc="029A432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6B474B58"/>
    <w:multiLevelType w:val="hybridMultilevel"/>
    <w:tmpl w:val="D5E2D0DE"/>
    <w:lvl w:ilvl="0" w:tplc="9E78F9E8">
      <w:start w:val="1"/>
      <w:numFmt w:val="lowerLetter"/>
      <w:lvlText w:val="(%1)"/>
      <w:lvlJc w:val="left"/>
      <w:pPr>
        <w:tabs>
          <w:tab w:val="num" w:pos="1575"/>
        </w:tabs>
        <w:ind w:left="1575" w:hanging="555"/>
      </w:pPr>
      <w:rPr>
        <w:rFonts w:hint="default"/>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133">
    <w:nsid w:val="6B8361FA"/>
    <w:multiLevelType w:val="hybridMultilevel"/>
    <w:tmpl w:val="D1962608"/>
    <w:lvl w:ilvl="0" w:tplc="3904C124">
      <w:start w:val="1"/>
      <w:numFmt w:val="chineseCountingThousand"/>
      <w:lvlRestart w:val="0"/>
      <w:lvlText w:val="(%1)"/>
      <w:lvlJc w:val="right"/>
      <w:pPr>
        <w:tabs>
          <w:tab w:val="num" w:pos="1531"/>
        </w:tabs>
        <w:ind w:left="1531" w:hanging="170"/>
      </w:pPr>
      <w:rPr>
        <w:rFonts w:ascii="Times New Roman" w:hAnsi="Times New Roman" w:cs="Times New Roman" w:hint="default"/>
        <w:b w:val="0"/>
        <w:i w:val="0"/>
        <w:sz w:val="20"/>
      </w:rPr>
    </w:lvl>
    <w:lvl w:ilvl="1" w:tplc="5A3888F0">
      <w:start w:val="1"/>
      <w:numFmt w:val="lowerLetter"/>
      <w:lvlText w:val="(%2)"/>
      <w:lvlJc w:val="left"/>
      <w:pPr>
        <w:tabs>
          <w:tab w:val="num" w:pos="930"/>
        </w:tabs>
        <w:ind w:left="930" w:hanging="51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4">
    <w:nsid w:val="6D192C06"/>
    <w:multiLevelType w:val="hybridMultilevel"/>
    <w:tmpl w:val="28DCCCF2"/>
    <w:lvl w:ilvl="0" w:tplc="1CDC742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6E1E3CB5"/>
    <w:multiLevelType w:val="hybridMultilevel"/>
    <w:tmpl w:val="5F4C6EE2"/>
    <w:lvl w:ilvl="0" w:tplc="7ED2D0CC">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6">
    <w:nsid w:val="6F3515FC"/>
    <w:multiLevelType w:val="hybridMultilevel"/>
    <w:tmpl w:val="26E48444"/>
    <w:lvl w:ilvl="0" w:tplc="04DEF706">
      <w:start w:val="1"/>
      <w:numFmt w:val="lowerLetter"/>
      <w:lvlText w:val="(%1)"/>
      <w:lvlJc w:val="left"/>
      <w:pPr>
        <w:tabs>
          <w:tab w:val="num" w:pos="1471"/>
        </w:tabs>
        <w:ind w:left="1471" w:hanging="454"/>
      </w:pPr>
      <w:rPr>
        <w:rFonts w:hint="default"/>
      </w:rPr>
    </w:lvl>
    <w:lvl w:ilvl="1" w:tplc="04090019" w:tentative="1">
      <w:start w:val="1"/>
      <w:numFmt w:val="lowerLetter"/>
      <w:lvlText w:val="%2)"/>
      <w:lvlJc w:val="left"/>
      <w:pPr>
        <w:tabs>
          <w:tab w:val="num" w:pos="1347"/>
        </w:tabs>
        <w:ind w:left="1347" w:hanging="420"/>
      </w:pPr>
    </w:lvl>
    <w:lvl w:ilvl="2" w:tplc="0409001B" w:tentative="1">
      <w:start w:val="1"/>
      <w:numFmt w:val="lowerRoman"/>
      <w:lvlText w:val="%3."/>
      <w:lvlJc w:val="righ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9" w:tentative="1">
      <w:start w:val="1"/>
      <w:numFmt w:val="lowerLetter"/>
      <w:lvlText w:val="%5)"/>
      <w:lvlJc w:val="left"/>
      <w:pPr>
        <w:tabs>
          <w:tab w:val="num" w:pos="2607"/>
        </w:tabs>
        <w:ind w:left="2607" w:hanging="420"/>
      </w:pPr>
    </w:lvl>
    <w:lvl w:ilvl="5" w:tplc="0409001B" w:tentative="1">
      <w:start w:val="1"/>
      <w:numFmt w:val="lowerRoman"/>
      <w:lvlText w:val="%6."/>
      <w:lvlJc w:val="righ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9" w:tentative="1">
      <w:start w:val="1"/>
      <w:numFmt w:val="lowerLetter"/>
      <w:lvlText w:val="%8)"/>
      <w:lvlJc w:val="left"/>
      <w:pPr>
        <w:tabs>
          <w:tab w:val="num" w:pos="3867"/>
        </w:tabs>
        <w:ind w:left="3867" w:hanging="420"/>
      </w:pPr>
    </w:lvl>
    <w:lvl w:ilvl="8" w:tplc="0409001B" w:tentative="1">
      <w:start w:val="1"/>
      <w:numFmt w:val="lowerRoman"/>
      <w:lvlText w:val="%9."/>
      <w:lvlJc w:val="right"/>
      <w:pPr>
        <w:tabs>
          <w:tab w:val="num" w:pos="4287"/>
        </w:tabs>
        <w:ind w:left="4287" w:hanging="420"/>
      </w:pPr>
    </w:lvl>
  </w:abstractNum>
  <w:abstractNum w:abstractNumId="137">
    <w:nsid w:val="6F876FD7"/>
    <w:multiLevelType w:val="hybridMultilevel"/>
    <w:tmpl w:val="BE16F594"/>
    <w:lvl w:ilvl="0" w:tplc="083C264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FD176A3"/>
    <w:multiLevelType w:val="hybridMultilevel"/>
    <w:tmpl w:val="4DF88724"/>
    <w:lvl w:ilvl="0" w:tplc="7ED2D0CC">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9">
    <w:nsid w:val="703B5854"/>
    <w:multiLevelType w:val="hybridMultilevel"/>
    <w:tmpl w:val="9AFAE23C"/>
    <w:lvl w:ilvl="0" w:tplc="7ED2D0CC">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0">
    <w:nsid w:val="703D2BF3"/>
    <w:multiLevelType w:val="hybridMultilevel"/>
    <w:tmpl w:val="946A356C"/>
    <w:lvl w:ilvl="0" w:tplc="BEDEC154">
      <w:start w:val="1"/>
      <w:numFmt w:val="lowerLetter"/>
      <w:lvlRestart w:val="0"/>
      <w:lvlText w:val="(%1)"/>
      <w:lvlJc w:val="right"/>
      <w:pPr>
        <w:tabs>
          <w:tab w:val="num" w:pos="1531"/>
        </w:tabs>
        <w:ind w:left="1531" w:hanging="170"/>
      </w:pPr>
      <w:rPr>
        <w:rFonts w:eastAsia="SimSun" w:hint="eastAsia"/>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1">
    <w:nsid w:val="709710D4"/>
    <w:multiLevelType w:val="hybridMultilevel"/>
    <w:tmpl w:val="746849FE"/>
    <w:lvl w:ilvl="0" w:tplc="E1226FBA">
      <w:start w:val="1"/>
      <w:numFmt w:val="lowerLetter"/>
      <w:lvlRestart w:val="0"/>
      <w:lvlText w:val="(%1)"/>
      <w:lvlJc w:val="right"/>
      <w:pPr>
        <w:tabs>
          <w:tab w:val="num" w:pos="1531"/>
        </w:tabs>
        <w:ind w:left="1531" w:hanging="170"/>
      </w:pPr>
      <w:rPr>
        <w:rFonts w:ascii="Times New Roman" w:hAnsi="Times New Roman" w:hint="default"/>
        <w:b w:val="0"/>
        <w:i w:val="0"/>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2">
    <w:nsid w:val="70D84D01"/>
    <w:multiLevelType w:val="hybridMultilevel"/>
    <w:tmpl w:val="DB447B70"/>
    <w:lvl w:ilvl="0" w:tplc="083C264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1755A1E"/>
    <w:multiLevelType w:val="hybridMultilevel"/>
    <w:tmpl w:val="F474BB42"/>
    <w:lvl w:ilvl="0" w:tplc="E8405B24">
      <w:start w:val="1"/>
      <w:numFmt w:val="chineseCountingThousand"/>
      <w:lvlRestart w:val="0"/>
      <w:lvlText w:val="(%1)"/>
      <w:lvlJc w:val="right"/>
      <w:pPr>
        <w:tabs>
          <w:tab w:val="num" w:pos="-42"/>
        </w:tabs>
        <w:ind w:left="-42" w:hanging="170"/>
      </w:pPr>
      <w:rPr>
        <w:rFonts w:ascii="Times New Roman" w:hAnsi="Times New Roman"/>
        <w:sz w:val="20"/>
      </w:rPr>
    </w:lvl>
    <w:lvl w:ilvl="1" w:tplc="04090019" w:tentative="1">
      <w:start w:val="1"/>
      <w:numFmt w:val="ideographTraditional"/>
      <w:lvlText w:val="%2、"/>
      <w:lvlJc w:val="left"/>
      <w:pPr>
        <w:tabs>
          <w:tab w:val="num" w:pos="-613"/>
        </w:tabs>
        <w:ind w:left="-613" w:hanging="480"/>
      </w:pPr>
    </w:lvl>
    <w:lvl w:ilvl="2" w:tplc="0409001B" w:tentative="1">
      <w:start w:val="1"/>
      <w:numFmt w:val="lowerRoman"/>
      <w:lvlText w:val="%3."/>
      <w:lvlJc w:val="right"/>
      <w:pPr>
        <w:tabs>
          <w:tab w:val="num" w:pos="-133"/>
        </w:tabs>
        <w:ind w:left="-133" w:hanging="480"/>
      </w:pPr>
    </w:lvl>
    <w:lvl w:ilvl="3" w:tplc="0409000F" w:tentative="1">
      <w:start w:val="1"/>
      <w:numFmt w:val="decimal"/>
      <w:lvlText w:val="%4."/>
      <w:lvlJc w:val="left"/>
      <w:pPr>
        <w:tabs>
          <w:tab w:val="num" w:pos="347"/>
        </w:tabs>
        <w:ind w:left="347" w:hanging="480"/>
      </w:pPr>
    </w:lvl>
    <w:lvl w:ilvl="4" w:tplc="04090019" w:tentative="1">
      <w:start w:val="1"/>
      <w:numFmt w:val="ideographTraditional"/>
      <w:lvlText w:val="%5、"/>
      <w:lvlJc w:val="left"/>
      <w:pPr>
        <w:tabs>
          <w:tab w:val="num" w:pos="827"/>
        </w:tabs>
        <w:ind w:left="827" w:hanging="480"/>
      </w:pPr>
    </w:lvl>
    <w:lvl w:ilvl="5" w:tplc="0409001B" w:tentative="1">
      <w:start w:val="1"/>
      <w:numFmt w:val="lowerRoman"/>
      <w:lvlText w:val="%6."/>
      <w:lvlJc w:val="right"/>
      <w:pPr>
        <w:tabs>
          <w:tab w:val="num" w:pos="1307"/>
        </w:tabs>
        <w:ind w:left="1307" w:hanging="480"/>
      </w:pPr>
    </w:lvl>
    <w:lvl w:ilvl="6" w:tplc="0409000F" w:tentative="1">
      <w:start w:val="1"/>
      <w:numFmt w:val="decimal"/>
      <w:lvlText w:val="%7."/>
      <w:lvlJc w:val="left"/>
      <w:pPr>
        <w:tabs>
          <w:tab w:val="num" w:pos="1787"/>
        </w:tabs>
        <w:ind w:left="1787" w:hanging="480"/>
      </w:pPr>
    </w:lvl>
    <w:lvl w:ilvl="7" w:tplc="04090019" w:tentative="1">
      <w:start w:val="1"/>
      <w:numFmt w:val="ideographTraditional"/>
      <w:lvlText w:val="%8、"/>
      <w:lvlJc w:val="left"/>
      <w:pPr>
        <w:tabs>
          <w:tab w:val="num" w:pos="2267"/>
        </w:tabs>
        <w:ind w:left="2267" w:hanging="480"/>
      </w:pPr>
    </w:lvl>
    <w:lvl w:ilvl="8" w:tplc="0409001B" w:tentative="1">
      <w:start w:val="1"/>
      <w:numFmt w:val="lowerRoman"/>
      <w:lvlText w:val="%9."/>
      <w:lvlJc w:val="right"/>
      <w:pPr>
        <w:tabs>
          <w:tab w:val="num" w:pos="2747"/>
        </w:tabs>
        <w:ind w:left="2747" w:hanging="480"/>
      </w:pPr>
    </w:lvl>
  </w:abstractNum>
  <w:abstractNum w:abstractNumId="144">
    <w:nsid w:val="725C08B4"/>
    <w:multiLevelType w:val="hybridMultilevel"/>
    <w:tmpl w:val="157E0060"/>
    <w:lvl w:ilvl="0" w:tplc="5D4A46FC">
      <w:start w:val="1"/>
      <w:numFmt w:val="lowerLetter"/>
      <w:lvlRestart w:val="0"/>
      <w:lvlText w:val="(%1)"/>
      <w:lvlJc w:val="right"/>
      <w:pPr>
        <w:tabs>
          <w:tab w:val="num" w:pos="1531"/>
        </w:tabs>
        <w:ind w:left="1531" w:hanging="170"/>
      </w:pPr>
      <w:rPr>
        <w:rFonts w:eastAsia="SimSun" w:hint="eastAsia"/>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5">
    <w:nsid w:val="72CA7B51"/>
    <w:multiLevelType w:val="hybridMultilevel"/>
    <w:tmpl w:val="45B4955C"/>
    <w:lvl w:ilvl="0" w:tplc="2DB61B02">
      <w:start w:val="1"/>
      <w:numFmt w:val="decimal"/>
      <w:lvlText w:val="%1."/>
      <w:lvlJc w:val="left"/>
      <w:pPr>
        <w:tabs>
          <w:tab w:val="num" w:pos="1350"/>
        </w:tabs>
        <w:ind w:left="1350" w:hanging="420"/>
      </w:pPr>
      <w:rPr>
        <w:rFonts w:ascii="Times New Roman" w:hAnsi="Times New Roman" w:hint="default"/>
        <w:color w:val="auto"/>
      </w:rPr>
    </w:lvl>
    <w:lvl w:ilvl="1" w:tplc="04090019" w:tentative="1">
      <w:start w:val="1"/>
      <w:numFmt w:val="lowerLetter"/>
      <w:lvlText w:val="%2)"/>
      <w:lvlJc w:val="left"/>
      <w:pPr>
        <w:tabs>
          <w:tab w:val="num" w:pos="1350"/>
        </w:tabs>
        <w:ind w:left="1350" w:hanging="420"/>
      </w:pPr>
    </w:lvl>
    <w:lvl w:ilvl="2" w:tplc="0409001B" w:tentative="1">
      <w:start w:val="1"/>
      <w:numFmt w:val="lowerRoman"/>
      <w:lvlText w:val="%3."/>
      <w:lvlJc w:val="righ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9" w:tentative="1">
      <w:start w:val="1"/>
      <w:numFmt w:val="lowerLetter"/>
      <w:lvlText w:val="%5)"/>
      <w:lvlJc w:val="left"/>
      <w:pPr>
        <w:tabs>
          <w:tab w:val="num" w:pos="2610"/>
        </w:tabs>
        <w:ind w:left="2610" w:hanging="420"/>
      </w:pPr>
    </w:lvl>
    <w:lvl w:ilvl="5" w:tplc="0409001B" w:tentative="1">
      <w:start w:val="1"/>
      <w:numFmt w:val="lowerRoman"/>
      <w:lvlText w:val="%6."/>
      <w:lvlJc w:val="righ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9" w:tentative="1">
      <w:start w:val="1"/>
      <w:numFmt w:val="lowerLetter"/>
      <w:lvlText w:val="%8)"/>
      <w:lvlJc w:val="left"/>
      <w:pPr>
        <w:tabs>
          <w:tab w:val="num" w:pos="3870"/>
        </w:tabs>
        <w:ind w:left="3870" w:hanging="420"/>
      </w:pPr>
    </w:lvl>
    <w:lvl w:ilvl="8" w:tplc="0409001B" w:tentative="1">
      <w:start w:val="1"/>
      <w:numFmt w:val="lowerRoman"/>
      <w:lvlText w:val="%9."/>
      <w:lvlJc w:val="right"/>
      <w:pPr>
        <w:tabs>
          <w:tab w:val="num" w:pos="4290"/>
        </w:tabs>
        <w:ind w:left="4290" w:hanging="420"/>
      </w:pPr>
    </w:lvl>
  </w:abstractNum>
  <w:abstractNum w:abstractNumId="146">
    <w:nsid w:val="730A1E6D"/>
    <w:multiLevelType w:val="hybridMultilevel"/>
    <w:tmpl w:val="EFBEECD8"/>
    <w:lvl w:ilvl="0" w:tplc="1CDC742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395628F"/>
    <w:multiLevelType w:val="hybridMultilevel"/>
    <w:tmpl w:val="9292894E"/>
    <w:lvl w:ilvl="0" w:tplc="5D4A46FC">
      <w:start w:val="1"/>
      <w:numFmt w:val="lowerLetter"/>
      <w:lvlRestart w:val="0"/>
      <w:lvlText w:val="(%1)"/>
      <w:lvlJc w:val="right"/>
      <w:pPr>
        <w:tabs>
          <w:tab w:val="num" w:pos="1531"/>
        </w:tabs>
        <w:ind w:left="1531" w:hanging="170"/>
      </w:pPr>
      <w:rPr>
        <w:rFonts w:eastAsia="SimSun" w:hint="eastAsia"/>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8">
    <w:nsid w:val="739C7B38"/>
    <w:multiLevelType w:val="hybridMultilevel"/>
    <w:tmpl w:val="C5B2CE82"/>
    <w:lvl w:ilvl="0" w:tplc="083C264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74261DBC"/>
    <w:multiLevelType w:val="hybridMultilevel"/>
    <w:tmpl w:val="BF3CEA9A"/>
    <w:lvl w:ilvl="0" w:tplc="2F88DF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0">
    <w:nsid w:val="74C447FE"/>
    <w:multiLevelType w:val="hybridMultilevel"/>
    <w:tmpl w:val="30824D90"/>
    <w:lvl w:ilvl="0" w:tplc="A8068A24">
      <w:start w:val="1"/>
      <w:numFmt w:val="lowerLetter"/>
      <w:lvlRestart w:val="0"/>
      <w:lvlText w:val="(%1)"/>
      <w:lvlJc w:val="right"/>
      <w:pPr>
        <w:tabs>
          <w:tab w:val="num" w:pos="1531"/>
        </w:tabs>
        <w:ind w:left="1531" w:hanging="170"/>
      </w:pPr>
      <w:rPr>
        <w:rFonts w:eastAsia="SimSun" w:hint="eastAsia"/>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1">
    <w:nsid w:val="74CC799B"/>
    <w:multiLevelType w:val="hybridMultilevel"/>
    <w:tmpl w:val="20E8C10C"/>
    <w:lvl w:ilvl="0" w:tplc="1CDC742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617179C"/>
    <w:multiLevelType w:val="hybridMultilevel"/>
    <w:tmpl w:val="F5E8647C"/>
    <w:lvl w:ilvl="0" w:tplc="7ED2D0CC">
      <w:start w:val="1"/>
      <w:numFmt w:val="lowerLetter"/>
      <w:lvlRestart w:val="0"/>
      <w:lvlText w:val="(%1)"/>
      <w:lvlJc w:val="right"/>
      <w:pPr>
        <w:tabs>
          <w:tab w:val="num" w:pos="1531"/>
        </w:tabs>
        <w:ind w:left="1531" w:hanging="17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3">
    <w:nsid w:val="762112DA"/>
    <w:multiLevelType w:val="hybridMultilevel"/>
    <w:tmpl w:val="B460758A"/>
    <w:lvl w:ilvl="0" w:tplc="F5321CC4">
      <w:start w:val="1"/>
      <w:numFmt w:val="decimal"/>
      <w:lvlText w:val="%1."/>
      <w:lvlJc w:val="left"/>
      <w:pPr>
        <w:tabs>
          <w:tab w:val="num" w:pos="1350"/>
        </w:tabs>
        <w:ind w:left="1350" w:hanging="420"/>
      </w:pPr>
      <w:rPr>
        <w:rFonts w:ascii="Times New Roman" w:hAnsi="Times New Roman" w:hint="default"/>
        <w:color w:val="auto"/>
      </w:rPr>
    </w:lvl>
    <w:lvl w:ilvl="1" w:tplc="04090019" w:tentative="1">
      <w:start w:val="1"/>
      <w:numFmt w:val="lowerLetter"/>
      <w:lvlText w:val="%2)"/>
      <w:lvlJc w:val="left"/>
      <w:pPr>
        <w:tabs>
          <w:tab w:val="num" w:pos="1350"/>
        </w:tabs>
        <w:ind w:left="1350" w:hanging="420"/>
      </w:pPr>
    </w:lvl>
    <w:lvl w:ilvl="2" w:tplc="0409001B" w:tentative="1">
      <w:start w:val="1"/>
      <w:numFmt w:val="lowerRoman"/>
      <w:lvlText w:val="%3."/>
      <w:lvlJc w:val="righ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9" w:tentative="1">
      <w:start w:val="1"/>
      <w:numFmt w:val="lowerLetter"/>
      <w:lvlText w:val="%5)"/>
      <w:lvlJc w:val="left"/>
      <w:pPr>
        <w:tabs>
          <w:tab w:val="num" w:pos="2610"/>
        </w:tabs>
        <w:ind w:left="2610" w:hanging="420"/>
      </w:pPr>
    </w:lvl>
    <w:lvl w:ilvl="5" w:tplc="0409001B" w:tentative="1">
      <w:start w:val="1"/>
      <w:numFmt w:val="lowerRoman"/>
      <w:lvlText w:val="%6."/>
      <w:lvlJc w:val="righ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9" w:tentative="1">
      <w:start w:val="1"/>
      <w:numFmt w:val="lowerLetter"/>
      <w:lvlText w:val="%8)"/>
      <w:lvlJc w:val="left"/>
      <w:pPr>
        <w:tabs>
          <w:tab w:val="num" w:pos="3870"/>
        </w:tabs>
        <w:ind w:left="3870" w:hanging="420"/>
      </w:pPr>
    </w:lvl>
    <w:lvl w:ilvl="8" w:tplc="0409001B" w:tentative="1">
      <w:start w:val="1"/>
      <w:numFmt w:val="lowerRoman"/>
      <w:lvlText w:val="%9."/>
      <w:lvlJc w:val="right"/>
      <w:pPr>
        <w:tabs>
          <w:tab w:val="num" w:pos="4290"/>
        </w:tabs>
        <w:ind w:left="4290" w:hanging="420"/>
      </w:pPr>
    </w:lvl>
  </w:abstractNum>
  <w:abstractNum w:abstractNumId="154">
    <w:nsid w:val="771A75BE"/>
    <w:multiLevelType w:val="hybridMultilevel"/>
    <w:tmpl w:val="73981C24"/>
    <w:lvl w:ilvl="0" w:tplc="C5DCFFFA">
      <w:start w:val="1"/>
      <w:numFmt w:val="chineseCountingThousand"/>
      <w:lvlRestart w:val="0"/>
      <w:lvlText w:val="(%1)"/>
      <w:lvlJc w:val="right"/>
      <w:pPr>
        <w:tabs>
          <w:tab w:val="num" w:pos="1474"/>
        </w:tabs>
        <w:ind w:left="1474" w:hanging="170"/>
      </w:pPr>
      <w:rPr>
        <w:rFonts w:ascii="Times New Roman" w:hAnsi="Times New Roman" w:hint="default"/>
        <w:sz w:val="20"/>
        <w:u w:val="none"/>
      </w:rPr>
    </w:lvl>
    <w:lvl w:ilvl="1" w:tplc="D2E2A934">
      <w:start w:val="1"/>
      <w:numFmt w:val="lowerLetter"/>
      <w:lvlRestart w:val="0"/>
      <w:lvlText w:val="(%2)"/>
      <w:lvlJc w:val="right"/>
      <w:pPr>
        <w:tabs>
          <w:tab w:val="num" w:pos="1250"/>
        </w:tabs>
        <w:ind w:left="1250" w:hanging="227"/>
      </w:pPr>
      <w:rPr>
        <w:rFonts w:ascii="Times New Roman" w:hAnsi="Times New Roman"/>
        <w:b w:val="0"/>
        <w:i w:val="0"/>
        <w:sz w:val="24"/>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55">
    <w:nsid w:val="77BB069B"/>
    <w:multiLevelType w:val="hybridMultilevel"/>
    <w:tmpl w:val="51CA45AC"/>
    <w:lvl w:ilvl="0" w:tplc="083C264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77FE2322"/>
    <w:multiLevelType w:val="hybridMultilevel"/>
    <w:tmpl w:val="03E4C37A"/>
    <w:lvl w:ilvl="0" w:tplc="B972C9B0">
      <w:start w:val="1"/>
      <w:numFmt w:val="decimal"/>
      <w:lvlText w:val="%1."/>
      <w:lvlJc w:val="left"/>
      <w:pPr>
        <w:tabs>
          <w:tab w:val="num" w:pos="1440"/>
        </w:tabs>
        <w:ind w:left="1440" w:hanging="420"/>
      </w:pPr>
      <w:rPr>
        <w:rFonts w:ascii="Times New Roman" w:hAnsi="Times New Roman" w:hint="default"/>
        <w:color w:val="auto"/>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57">
    <w:nsid w:val="78E65A32"/>
    <w:multiLevelType w:val="hybridMultilevel"/>
    <w:tmpl w:val="F98E7F40"/>
    <w:lvl w:ilvl="0" w:tplc="C5DCFFFA">
      <w:start w:val="1"/>
      <w:numFmt w:val="chineseCountingThousand"/>
      <w:lvlRestart w:val="0"/>
      <w:lvlText w:val="(%1)"/>
      <w:lvlJc w:val="right"/>
      <w:pPr>
        <w:tabs>
          <w:tab w:val="num" w:pos="1474"/>
        </w:tabs>
        <w:ind w:left="1474" w:hanging="170"/>
      </w:pPr>
      <w:rPr>
        <w:rFonts w:ascii="Times New Roman" w:hAnsi="Times New Roman" w:hint="default"/>
        <w:sz w:val="20"/>
        <w:u w:val="none"/>
      </w:rPr>
    </w:lvl>
    <w:lvl w:ilvl="1" w:tplc="04090019" w:tentative="1">
      <w:start w:val="1"/>
      <w:numFmt w:val="lowerLetter"/>
      <w:lvlText w:val="%2."/>
      <w:lvlJc w:val="left"/>
      <w:pPr>
        <w:tabs>
          <w:tab w:val="num" w:pos="1383"/>
        </w:tabs>
        <w:ind w:left="1383" w:hanging="360"/>
      </w:p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58">
    <w:nsid w:val="79806D19"/>
    <w:multiLevelType w:val="hybridMultilevel"/>
    <w:tmpl w:val="2E363656"/>
    <w:lvl w:ilvl="0" w:tplc="1AC6651A">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9">
    <w:nsid w:val="799E0091"/>
    <w:multiLevelType w:val="hybridMultilevel"/>
    <w:tmpl w:val="E69689E0"/>
    <w:lvl w:ilvl="0" w:tplc="083C264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79DD57F4"/>
    <w:multiLevelType w:val="hybridMultilevel"/>
    <w:tmpl w:val="F70635D6"/>
    <w:lvl w:ilvl="0" w:tplc="1AC6651A">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1">
    <w:nsid w:val="7A5E315A"/>
    <w:multiLevelType w:val="hybridMultilevel"/>
    <w:tmpl w:val="05BA333E"/>
    <w:lvl w:ilvl="0" w:tplc="8C4CAAF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2">
    <w:nsid w:val="7AC94ED6"/>
    <w:multiLevelType w:val="hybridMultilevel"/>
    <w:tmpl w:val="3ADC7F8C"/>
    <w:lvl w:ilvl="0" w:tplc="B972C9B0">
      <w:start w:val="1"/>
      <w:numFmt w:val="decimal"/>
      <w:lvlText w:val="%1."/>
      <w:lvlJc w:val="left"/>
      <w:pPr>
        <w:tabs>
          <w:tab w:val="num" w:pos="1440"/>
        </w:tabs>
        <w:ind w:left="1440" w:hanging="420"/>
      </w:pPr>
      <w:rPr>
        <w:rFonts w:ascii="Times New Roman" w:hAnsi="Times New Roman" w:hint="default"/>
        <w:color w:val="auto"/>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63">
    <w:nsid w:val="7AD522E5"/>
    <w:multiLevelType w:val="hybridMultilevel"/>
    <w:tmpl w:val="D3A60944"/>
    <w:lvl w:ilvl="0" w:tplc="7ED2D0CC">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4">
    <w:nsid w:val="7DA87036"/>
    <w:multiLevelType w:val="hybridMultilevel"/>
    <w:tmpl w:val="31DAF066"/>
    <w:lvl w:ilvl="0" w:tplc="D2E2A93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7DAA2958"/>
    <w:multiLevelType w:val="hybridMultilevel"/>
    <w:tmpl w:val="8A5C6046"/>
    <w:lvl w:ilvl="0" w:tplc="083C264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7DC54416"/>
    <w:multiLevelType w:val="hybridMultilevel"/>
    <w:tmpl w:val="80965FB2"/>
    <w:lvl w:ilvl="0" w:tplc="E1226FBA">
      <w:start w:val="1"/>
      <w:numFmt w:val="lowerLetter"/>
      <w:lvlRestart w:val="0"/>
      <w:lvlText w:val="(%1)"/>
      <w:lvlJc w:val="right"/>
      <w:pPr>
        <w:tabs>
          <w:tab w:val="num" w:pos="1531"/>
        </w:tabs>
        <w:ind w:left="1531" w:hanging="170"/>
      </w:pPr>
      <w:rPr>
        <w:rFonts w:ascii="Times New Roman" w:hAnsi="Times New Roman" w:hint="default"/>
        <w:b w:val="0"/>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7">
    <w:nsid w:val="7F0A76BC"/>
    <w:multiLevelType w:val="hybridMultilevel"/>
    <w:tmpl w:val="6EB0BA0E"/>
    <w:lvl w:ilvl="0" w:tplc="6122BC54">
      <w:start w:val="1"/>
      <w:numFmt w:val="lowerLetter"/>
      <w:lvlText w:val="(%1)"/>
      <w:lvlJc w:val="left"/>
      <w:pPr>
        <w:tabs>
          <w:tab w:val="num" w:pos="1575"/>
        </w:tabs>
        <w:ind w:left="1575" w:hanging="555"/>
      </w:pPr>
      <w:rPr>
        <w:rFonts w:hint="default"/>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168">
    <w:nsid w:val="7FE54EA1"/>
    <w:multiLevelType w:val="hybridMultilevel"/>
    <w:tmpl w:val="6744399E"/>
    <w:lvl w:ilvl="0" w:tplc="D2E2A93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4"/>
  </w:num>
  <w:num w:numId="2">
    <w:abstractNumId w:val="67"/>
  </w:num>
  <w:num w:numId="3">
    <w:abstractNumId w:val="69"/>
  </w:num>
  <w:num w:numId="4">
    <w:abstractNumId w:val="108"/>
  </w:num>
  <w:num w:numId="5">
    <w:abstractNumId w:val="72"/>
  </w:num>
  <w:num w:numId="6">
    <w:abstractNumId w:val="39"/>
  </w:num>
  <w:num w:numId="7">
    <w:abstractNumId w:val="68"/>
  </w:num>
  <w:num w:numId="8">
    <w:abstractNumId w:val="149"/>
  </w:num>
  <w:num w:numId="9">
    <w:abstractNumId w:val="161"/>
  </w:num>
  <w:num w:numId="10">
    <w:abstractNumId w:val="55"/>
  </w:num>
  <w:num w:numId="11">
    <w:abstractNumId w:val="119"/>
  </w:num>
  <w:num w:numId="12">
    <w:abstractNumId w:val="28"/>
  </w:num>
  <w:num w:numId="13">
    <w:abstractNumId w:val="65"/>
  </w:num>
  <w:num w:numId="14">
    <w:abstractNumId w:val="57"/>
  </w:num>
  <w:num w:numId="15">
    <w:abstractNumId w:val="107"/>
  </w:num>
  <w:num w:numId="16">
    <w:abstractNumId w:val="99"/>
  </w:num>
  <w:num w:numId="17">
    <w:abstractNumId w:val="66"/>
  </w:num>
  <w:num w:numId="18">
    <w:abstractNumId w:val="25"/>
  </w:num>
  <w:num w:numId="19">
    <w:abstractNumId w:val="122"/>
  </w:num>
  <w:num w:numId="20">
    <w:abstractNumId w:val="46"/>
  </w:num>
  <w:num w:numId="21">
    <w:abstractNumId w:val="88"/>
  </w:num>
  <w:num w:numId="22">
    <w:abstractNumId w:val="24"/>
  </w:num>
  <w:num w:numId="23">
    <w:abstractNumId w:val="146"/>
  </w:num>
  <w:num w:numId="24">
    <w:abstractNumId w:val="134"/>
  </w:num>
  <w:num w:numId="25">
    <w:abstractNumId w:val="0"/>
  </w:num>
  <w:num w:numId="26">
    <w:abstractNumId w:val="32"/>
  </w:num>
  <w:num w:numId="27">
    <w:abstractNumId w:val="14"/>
  </w:num>
  <w:num w:numId="28">
    <w:abstractNumId w:val="96"/>
  </w:num>
  <w:num w:numId="29">
    <w:abstractNumId w:val="151"/>
  </w:num>
  <w:num w:numId="30">
    <w:abstractNumId w:val="63"/>
  </w:num>
  <w:num w:numId="31">
    <w:abstractNumId w:val="129"/>
  </w:num>
  <w:num w:numId="32">
    <w:abstractNumId w:val="109"/>
  </w:num>
  <w:num w:numId="33">
    <w:abstractNumId w:val="41"/>
  </w:num>
  <w:num w:numId="34">
    <w:abstractNumId w:val="154"/>
  </w:num>
  <w:num w:numId="35">
    <w:abstractNumId w:val="157"/>
  </w:num>
  <w:num w:numId="36">
    <w:abstractNumId w:val="78"/>
  </w:num>
  <w:num w:numId="37">
    <w:abstractNumId w:val="128"/>
  </w:num>
  <w:num w:numId="38">
    <w:abstractNumId w:val="113"/>
  </w:num>
  <w:num w:numId="39">
    <w:abstractNumId w:val="125"/>
  </w:num>
  <w:num w:numId="40">
    <w:abstractNumId w:val="75"/>
  </w:num>
  <w:num w:numId="41">
    <w:abstractNumId w:val="164"/>
  </w:num>
  <w:num w:numId="42">
    <w:abstractNumId w:val="168"/>
  </w:num>
  <w:num w:numId="43">
    <w:abstractNumId w:val="104"/>
  </w:num>
  <w:num w:numId="44">
    <w:abstractNumId w:val="131"/>
  </w:num>
  <w:num w:numId="45">
    <w:abstractNumId w:val="165"/>
  </w:num>
  <w:num w:numId="46">
    <w:abstractNumId w:val="137"/>
  </w:num>
  <w:num w:numId="47">
    <w:abstractNumId w:val="130"/>
  </w:num>
  <w:num w:numId="48">
    <w:abstractNumId w:val="92"/>
  </w:num>
  <w:num w:numId="49">
    <w:abstractNumId w:val="17"/>
  </w:num>
  <w:num w:numId="50">
    <w:abstractNumId w:val="148"/>
  </w:num>
  <w:num w:numId="51">
    <w:abstractNumId w:val="159"/>
  </w:num>
  <w:num w:numId="52">
    <w:abstractNumId w:val="142"/>
  </w:num>
  <w:num w:numId="53">
    <w:abstractNumId w:val="155"/>
  </w:num>
  <w:num w:numId="54">
    <w:abstractNumId w:val="102"/>
  </w:num>
  <w:num w:numId="55">
    <w:abstractNumId w:val="89"/>
  </w:num>
  <w:num w:numId="56">
    <w:abstractNumId w:val="22"/>
  </w:num>
  <w:num w:numId="57">
    <w:abstractNumId w:val="136"/>
  </w:num>
  <w:num w:numId="58">
    <w:abstractNumId w:val="167"/>
  </w:num>
  <w:num w:numId="59">
    <w:abstractNumId w:val="54"/>
  </w:num>
  <w:num w:numId="60">
    <w:abstractNumId w:val="132"/>
  </w:num>
  <w:num w:numId="61">
    <w:abstractNumId w:val="121"/>
  </w:num>
  <w:num w:numId="62">
    <w:abstractNumId w:val="4"/>
  </w:num>
  <w:num w:numId="63">
    <w:abstractNumId w:val="8"/>
  </w:num>
  <w:num w:numId="64">
    <w:abstractNumId w:val="11"/>
  </w:num>
  <w:num w:numId="65">
    <w:abstractNumId w:val="143"/>
  </w:num>
  <w:num w:numId="66">
    <w:abstractNumId w:val="53"/>
  </w:num>
  <w:num w:numId="67">
    <w:abstractNumId w:val="60"/>
  </w:num>
  <w:num w:numId="68">
    <w:abstractNumId w:val="1"/>
  </w:num>
  <w:num w:numId="69">
    <w:abstractNumId w:val="115"/>
  </w:num>
  <w:num w:numId="70">
    <w:abstractNumId w:val="95"/>
  </w:num>
  <w:num w:numId="71">
    <w:abstractNumId w:val="84"/>
  </w:num>
  <w:num w:numId="72">
    <w:abstractNumId w:val="30"/>
  </w:num>
  <w:num w:numId="73">
    <w:abstractNumId w:val="45"/>
  </w:num>
  <w:num w:numId="74">
    <w:abstractNumId w:val="48"/>
  </w:num>
  <w:num w:numId="75">
    <w:abstractNumId w:val="91"/>
  </w:num>
  <w:num w:numId="76">
    <w:abstractNumId w:val="35"/>
  </w:num>
  <w:num w:numId="77">
    <w:abstractNumId w:val="73"/>
  </w:num>
  <w:num w:numId="78">
    <w:abstractNumId w:val="2"/>
  </w:num>
  <w:num w:numId="79">
    <w:abstractNumId w:val="135"/>
  </w:num>
  <w:num w:numId="80">
    <w:abstractNumId w:val="47"/>
  </w:num>
  <w:num w:numId="81">
    <w:abstractNumId w:val="117"/>
  </w:num>
  <w:num w:numId="82">
    <w:abstractNumId w:val="103"/>
  </w:num>
  <w:num w:numId="83">
    <w:abstractNumId w:val="21"/>
  </w:num>
  <w:num w:numId="84">
    <w:abstractNumId w:val="163"/>
  </w:num>
  <w:num w:numId="85">
    <w:abstractNumId w:val="116"/>
  </w:num>
  <w:num w:numId="86">
    <w:abstractNumId w:val="74"/>
  </w:num>
  <w:num w:numId="87">
    <w:abstractNumId w:val="112"/>
  </w:num>
  <w:num w:numId="88">
    <w:abstractNumId w:val="86"/>
  </w:num>
  <w:num w:numId="89">
    <w:abstractNumId w:val="50"/>
  </w:num>
  <w:num w:numId="90">
    <w:abstractNumId w:val="13"/>
  </w:num>
  <w:num w:numId="91">
    <w:abstractNumId w:val="152"/>
  </w:num>
  <w:num w:numId="92">
    <w:abstractNumId w:val="56"/>
  </w:num>
  <w:num w:numId="93">
    <w:abstractNumId w:val="26"/>
  </w:num>
  <w:num w:numId="94">
    <w:abstractNumId w:val="85"/>
  </w:num>
  <w:num w:numId="95">
    <w:abstractNumId w:val="15"/>
  </w:num>
  <w:num w:numId="96">
    <w:abstractNumId w:val="105"/>
  </w:num>
  <w:num w:numId="97">
    <w:abstractNumId w:val="139"/>
  </w:num>
  <w:num w:numId="98">
    <w:abstractNumId w:val="111"/>
  </w:num>
  <w:num w:numId="99">
    <w:abstractNumId w:val="81"/>
  </w:num>
  <w:num w:numId="100">
    <w:abstractNumId w:val="42"/>
  </w:num>
  <w:num w:numId="101">
    <w:abstractNumId w:val="126"/>
  </w:num>
  <w:num w:numId="102">
    <w:abstractNumId w:val="138"/>
  </w:num>
  <w:num w:numId="103">
    <w:abstractNumId w:val="124"/>
  </w:num>
  <w:num w:numId="104">
    <w:abstractNumId w:val="37"/>
  </w:num>
  <w:num w:numId="105">
    <w:abstractNumId w:val="162"/>
  </w:num>
  <w:num w:numId="106">
    <w:abstractNumId w:val="97"/>
  </w:num>
  <w:num w:numId="107">
    <w:abstractNumId w:val="12"/>
  </w:num>
  <w:num w:numId="108">
    <w:abstractNumId w:val="156"/>
  </w:num>
  <w:num w:numId="109">
    <w:abstractNumId w:val="101"/>
  </w:num>
  <w:num w:numId="110">
    <w:abstractNumId w:val="5"/>
  </w:num>
  <w:num w:numId="111">
    <w:abstractNumId w:val="61"/>
  </w:num>
  <w:num w:numId="112">
    <w:abstractNumId w:val="93"/>
  </w:num>
  <w:num w:numId="113">
    <w:abstractNumId w:val="153"/>
  </w:num>
  <w:num w:numId="114">
    <w:abstractNumId w:val="62"/>
  </w:num>
  <w:num w:numId="115">
    <w:abstractNumId w:val="58"/>
  </w:num>
  <w:num w:numId="116">
    <w:abstractNumId w:val="145"/>
  </w:num>
  <w:num w:numId="117">
    <w:abstractNumId w:val="23"/>
  </w:num>
  <w:num w:numId="118">
    <w:abstractNumId w:val="110"/>
  </w:num>
  <w:num w:numId="119">
    <w:abstractNumId w:val="7"/>
  </w:num>
  <w:num w:numId="120">
    <w:abstractNumId w:val="9"/>
  </w:num>
  <w:num w:numId="121">
    <w:abstractNumId w:val="52"/>
  </w:num>
  <w:num w:numId="122">
    <w:abstractNumId w:val="44"/>
  </w:num>
  <w:num w:numId="123">
    <w:abstractNumId w:val="3"/>
  </w:num>
  <w:num w:numId="124">
    <w:abstractNumId w:val="133"/>
  </w:num>
  <w:num w:numId="125">
    <w:abstractNumId w:val="70"/>
  </w:num>
  <w:num w:numId="126">
    <w:abstractNumId w:val="64"/>
  </w:num>
  <w:num w:numId="127">
    <w:abstractNumId w:val="120"/>
  </w:num>
  <w:num w:numId="128">
    <w:abstractNumId w:val="33"/>
  </w:num>
  <w:num w:numId="129">
    <w:abstractNumId w:val="27"/>
  </w:num>
  <w:num w:numId="130">
    <w:abstractNumId w:val="18"/>
  </w:num>
  <w:num w:numId="131">
    <w:abstractNumId w:val="144"/>
  </w:num>
  <w:num w:numId="132">
    <w:abstractNumId w:val="147"/>
  </w:num>
  <w:num w:numId="133">
    <w:abstractNumId w:val="83"/>
  </w:num>
  <w:num w:numId="134">
    <w:abstractNumId w:val="43"/>
  </w:num>
  <w:num w:numId="135">
    <w:abstractNumId w:val="98"/>
  </w:num>
  <w:num w:numId="136">
    <w:abstractNumId w:val="114"/>
  </w:num>
  <w:num w:numId="137">
    <w:abstractNumId w:val="140"/>
  </w:num>
  <w:num w:numId="138">
    <w:abstractNumId w:val="150"/>
  </w:num>
  <w:num w:numId="139">
    <w:abstractNumId w:val="6"/>
  </w:num>
  <w:num w:numId="140">
    <w:abstractNumId w:val="100"/>
  </w:num>
  <w:num w:numId="141">
    <w:abstractNumId w:val="82"/>
  </w:num>
  <w:num w:numId="142">
    <w:abstractNumId w:val="123"/>
  </w:num>
  <w:num w:numId="143">
    <w:abstractNumId w:val="34"/>
  </w:num>
  <w:num w:numId="144">
    <w:abstractNumId w:val="51"/>
  </w:num>
  <w:num w:numId="145">
    <w:abstractNumId w:val="90"/>
  </w:num>
  <w:num w:numId="146">
    <w:abstractNumId w:val="36"/>
  </w:num>
  <w:num w:numId="147">
    <w:abstractNumId w:val="87"/>
  </w:num>
  <w:num w:numId="148">
    <w:abstractNumId w:val="19"/>
  </w:num>
  <w:num w:numId="149">
    <w:abstractNumId w:val="158"/>
  </w:num>
  <w:num w:numId="150">
    <w:abstractNumId w:val="20"/>
  </w:num>
  <w:num w:numId="151">
    <w:abstractNumId w:val="29"/>
  </w:num>
  <w:num w:numId="152">
    <w:abstractNumId w:val="38"/>
  </w:num>
  <w:num w:numId="153">
    <w:abstractNumId w:val="106"/>
  </w:num>
  <w:num w:numId="154">
    <w:abstractNumId w:val="31"/>
  </w:num>
  <w:num w:numId="155">
    <w:abstractNumId w:val="160"/>
  </w:num>
  <w:num w:numId="156">
    <w:abstractNumId w:val="49"/>
  </w:num>
  <w:num w:numId="157">
    <w:abstractNumId w:val="59"/>
  </w:num>
  <w:num w:numId="158">
    <w:abstractNumId w:val="10"/>
  </w:num>
  <w:num w:numId="159">
    <w:abstractNumId w:val="71"/>
  </w:num>
  <w:num w:numId="160">
    <w:abstractNumId w:val="118"/>
  </w:num>
  <w:num w:numId="161">
    <w:abstractNumId w:val="141"/>
  </w:num>
  <w:num w:numId="162">
    <w:abstractNumId w:val="166"/>
  </w:num>
  <w:num w:numId="163">
    <w:abstractNumId w:val="77"/>
  </w:num>
  <w:num w:numId="164">
    <w:abstractNumId w:val="80"/>
  </w:num>
  <w:num w:numId="165">
    <w:abstractNumId w:val="40"/>
  </w:num>
  <w:num w:numId="166">
    <w:abstractNumId w:val="16"/>
  </w:num>
  <w:num w:numId="167">
    <w:abstractNumId w:val="127"/>
  </w:num>
  <w:num w:numId="168">
    <w:abstractNumId w:val="79"/>
  </w:num>
  <w:num w:numId="169">
    <w:abstractNumId w:val="76"/>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numRestart w:val="eachSect"/>
    <w:footnote w:id="-1"/>
    <w:footnote w:id="0"/>
  </w:footnotePr>
  <w:endnotePr>
    <w:pos w:val="sectEnd"/>
    <w:numFmt w:val="decimal"/>
    <w:numRestart w:val="eachSect"/>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0597"/>
    <w:rsid w:val="00006B2C"/>
    <w:rsid w:val="00010006"/>
    <w:rsid w:val="00013496"/>
    <w:rsid w:val="000134BE"/>
    <w:rsid w:val="00015CB3"/>
    <w:rsid w:val="00016D40"/>
    <w:rsid w:val="000172B6"/>
    <w:rsid w:val="00023384"/>
    <w:rsid w:val="00023C4C"/>
    <w:rsid w:val="0002403C"/>
    <w:rsid w:val="0002708B"/>
    <w:rsid w:val="00030877"/>
    <w:rsid w:val="00031EB1"/>
    <w:rsid w:val="00032D58"/>
    <w:rsid w:val="00033F41"/>
    <w:rsid w:val="00034522"/>
    <w:rsid w:val="000359FB"/>
    <w:rsid w:val="00042069"/>
    <w:rsid w:val="00044CE3"/>
    <w:rsid w:val="0005600D"/>
    <w:rsid w:val="000578F3"/>
    <w:rsid w:val="0006326D"/>
    <w:rsid w:val="00067830"/>
    <w:rsid w:val="00067EC3"/>
    <w:rsid w:val="00070378"/>
    <w:rsid w:val="00072297"/>
    <w:rsid w:val="000735BA"/>
    <w:rsid w:val="00074DC5"/>
    <w:rsid w:val="00081E2F"/>
    <w:rsid w:val="000826C3"/>
    <w:rsid w:val="00082F9A"/>
    <w:rsid w:val="0008345B"/>
    <w:rsid w:val="000860C2"/>
    <w:rsid w:val="00087267"/>
    <w:rsid w:val="000926B2"/>
    <w:rsid w:val="00092B9E"/>
    <w:rsid w:val="00097F53"/>
    <w:rsid w:val="000A3A77"/>
    <w:rsid w:val="000A4B04"/>
    <w:rsid w:val="000A5B3B"/>
    <w:rsid w:val="000B059C"/>
    <w:rsid w:val="000B1904"/>
    <w:rsid w:val="000B529C"/>
    <w:rsid w:val="000B52A2"/>
    <w:rsid w:val="000B71EB"/>
    <w:rsid w:val="000C6DA1"/>
    <w:rsid w:val="000D1F98"/>
    <w:rsid w:val="000D6681"/>
    <w:rsid w:val="000D7D6C"/>
    <w:rsid w:val="000E358A"/>
    <w:rsid w:val="000E4B38"/>
    <w:rsid w:val="000E55C5"/>
    <w:rsid w:val="000F6DDE"/>
    <w:rsid w:val="000F7998"/>
    <w:rsid w:val="001000A7"/>
    <w:rsid w:val="0010233C"/>
    <w:rsid w:val="00103563"/>
    <w:rsid w:val="0011020D"/>
    <w:rsid w:val="001110CB"/>
    <w:rsid w:val="00113776"/>
    <w:rsid w:val="001411EC"/>
    <w:rsid w:val="0014438D"/>
    <w:rsid w:val="00146F95"/>
    <w:rsid w:val="00151642"/>
    <w:rsid w:val="001537B6"/>
    <w:rsid w:val="00157AB0"/>
    <w:rsid w:val="00161187"/>
    <w:rsid w:val="00165D47"/>
    <w:rsid w:val="001702C4"/>
    <w:rsid w:val="00174C73"/>
    <w:rsid w:val="0017759B"/>
    <w:rsid w:val="00177785"/>
    <w:rsid w:val="00180A14"/>
    <w:rsid w:val="001815BB"/>
    <w:rsid w:val="0018647F"/>
    <w:rsid w:val="00192019"/>
    <w:rsid w:val="00192ED5"/>
    <w:rsid w:val="00195325"/>
    <w:rsid w:val="001A4176"/>
    <w:rsid w:val="001A7298"/>
    <w:rsid w:val="001B17B7"/>
    <w:rsid w:val="001B1921"/>
    <w:rsid w:val="001C49D3"/>
    <w:rsid w:val="001E4222"/>
    <w:rsid w:val="001E5DF1"/>
    <w:rsid w:val="001F2187"/>
    <w:rsid w:val="001F3DCD"/>
    <w:rsid w:val="002006C2"/>
    <w:rsid w:val="00200BED"/>
    <w:rsid w:val="00205FBA"/>
    <w:rsid w:val="0021517C"/>
    <w:rsid w:val="00215B34"/>
    <w:rsid w:val="00215D66"/>
    <w:rsid w:val="00216906"/>
    <w:rsid w:val="00216A88"/>
    <w:rsid w:val="00224296"/>
    <w:rsid w:val="002243E7"/>
    <w:rsid w:val="002248BA"/>
    <w:rsid w:val="002263A0"/>
    <w:rsid w:val="00226812"/>
    <w:rsid w:val="00227DBA"/>
    <w:rsid w:val="00231F6E"/>
    <w:rsid w:val="002321CF"/>
    <w:rsid w:val="00234AC8"/>
    <w:rsid w:val="002404C9"/>
    <w:rsid w:val="002419CD"/>
    <w:rsid w:val="0024505F"/>
    <w:rsid w:val="00246A7D"/>
    <w:rsid w:val="00250031"/>
    <w:rsid w:val="002573C1"/>
    <w:rsid w:val="00264813"/>
    <w:rsid w:val="00266ECB"/>
    <w:rsid w:val="00267908"/>
    <w:rsid w:val="00271380"/>
    <w:rsid w:val="00271FBA"/>
    <w:rsid w:val="002725C4"/>
    <w:rsid w:val="00277780"/>
    <w:rsid w:val="00280998"/>
    <w:rsid w:val="00280AA4"/>
    <w:rsid w:val="002821ED"/>
    <w:rsid w:val="00286F75"/>
    <w:rsid w:val="00291579"/>
    <w:rsid w:val="00291777"/>
    <w:rsid w:val="00291BC5"/>
    <w:rsid w:val="00293AC9"/>
    <w:rsid w:val="00297660"/>
    <w:rsid w:val="002976F1"/>
    <w:rsid w:val="002979C2"/>
    <w:rsid w:val="002A2A90"/>
    <w:rsid w:val="002A30E6"/>
    <w:rsid w:val="002A33DE"/>
    <w:rsid w:val="002A3572"/>
    <w:rsid w:val="002A47CE"/>
    <w:rsid w:val="002A4A0B"/>
    <w:rsid w:val="002A51A8"/>
    <w:rsid w:val="002A61C5"/>
    <w:rsid w:val="002B5E2F"/>
    <w:rsid w:val="002C197C"/>
    <w:rsid w:val="002C31BD"/>
    <w:rsid w:val="002C3951"/>
    <w:rsid w:val="002C4F90"/>
    <w:rsid w:val="002C50A4"/>
    <w:rsid w:val="002D059A"/>
    <w:rsid w:val="002D13CB"/>
    <w:rsid w:val="002D574E"/>
    <w:rsid w:val="002E1E4A"/>
    <w:rsid w:val="002E4C28"/>
    <w:rsid w:val="002E4D49"/>
    <w:rsid w:val="002F29A4"/>
    <w:rsid w:val="002F3525"/>
    <w:rsid w:val="002F4003"/>
    <w:rsid w:val="002F62BB"/>
    <w:rsid w:val="002F787D"/>
    <w:rsid w:val="00302CE9"/>
    <w:rsid w:val="00302D23"/>
    <w:rsid w:val="00304921"/>
    <w:rsid w:val="00304BF6"/>
    <w:rsid w:val="00306667"/>
    <w:rsid w:val="003067FB"/>
    <w:rsid w:val="00311C2C"/>
    <w:rsid w:val="00314E3F"/>
    <w:rsid w:val="00316BCA"/>
    <w:rsid w:val="00322A13"/>
    <w:rsid w:val="003260AC"/>
    <w:rsid w:val="0032630A"/>
    <w:rsid w:val="00326B58"/>
    <w:rsid w:val="0032783D"/>
    <w:rsid w:val="00343B21"/>
    <w:rsid w:val="003517DA"/>
    <w:rsid w:val="00351F47"/>
    <w:rsid w:val="0035352F"/>
    <w:rsid w:val="0036138D"/>
    <w:rsid w:val="00362337"/>
    <w:rsid w:val="00365E79"/>
    <w:rsid w:val="00367CDC"/>
    <w:rsid w:val="003808CF"/>
    <w:rsid w:val="00386479"/>
    <w:rsid w:val="00386DBF"/>
    <w:rsid w:val="003904C3"/>
    <w:rsid w:val="00391442"/>
    <w:rsid w:val="00391D60"/>
    <w:rsid w:val="003A01F5"/>
    <w:rsid w:val="003A3274"/>
    <w:rsid w:val="003A3C30"/>
    <w:rsid w:val="003A5B4C"/>
    <w:rsid w:val="003B2AB6"/>
    <w:rsid w:val="003B4E13"/>
    <w:rsid w:val="003B59F9"/>
    <w:rsid w:val="003B7C2F"/>
    <w:rsid w:val="003C08E4"/>
    <w:rsid w:val="003C3342"/>
    <w:rsid w:val="003C6145"/>
    <w:rsid w:val="003C6A2D"/>
    <w:rsid w:val="003D1B9B"/>
    <w:rsid w:val="003D2016"/>
    <w:rsid w:val="003D33AC"/>
    <w:rsid w:val="003D3DE1"/>
    <w:rsid w:val="003D4AD7"/>
    <w:rsid w:val="003D68FC"/>
    <w:rsid w:val="003D78D3"/>
    <w:rsid w:val="003D7934"/>
    <w:rsid w:val="003E1D19"/>
    <w:rsid w:val="003E1F2E"/>
    <w:rsid w:val="003E3285"/>
    <w:rsid w:val="003E3AC4"/>
    <w:rsid w:val="003E487A"/>
    <w:rsid w:val="003E4C2B"/>
    <w:rsid w:val="003E4E3A"/>
    <w:rsid w:val="003E51BB"/>
    <w:rsid w:val="003E6002"/>
    <w:rsid w:val="003F0F45"/>
    <w:rsid w:val="003F1457"/>
    <w:rsid w:val="003F2D54"/>
    <w:rsid w:val="003F346C"/>
    <w:rsid w:val="003F5F89"/>
    <w:rsid w:val="003F6054"/>
    <w:rsid w:val="003F71F8"/>
    <w:rsid w:val="003F7FF2"/>
    <w:rsid w:val="0040637A"/>
    <w:rsid w:val="0040702F"/>
    <w:rsid w:val="004078C4"/>
    <w:rsid w:val="004261F5"/>
    <w:rsid w:val="00426BB8"/>
    <w:rsid w:val="00432A47"/>
    <w:rsid w:val="00434A15"/>
    <w:rsid w:val="004377E5"/>
    <w:rsid w:val="0044263D"/>
    <w:rsid w:val="004470C3"/>
    <w:rsid w:val="004504A7"/>
    <w:rsid w:val="00450717"/>
    <w:rsid w:val="00451641"/>
    <w:rsid w:val="0045743F"/>
    <w:rsid w:val="0046130D"/>
    <w:rsid w:val="004645DA"/>
    <w:rsid w:val="004734BA"/>
    <w:rsid w:val="00477745"/>
    <w:rsid w:val="00480D29"/>
    <w:rsid w:val="00482311"/>
    <w:rsid w:val="00486801"/>
    <w:rsid w:val="00492FA3"/>
    <w:rsid w:val="0049344D"/>
    <w:rsid w:val="0049601A"/>
    <w:rsid w:val="004960A8"/>
    <w:rsid w:val="004966BB"/>
    <w:rsid w:val="004A12A0"/>
    <w:rsid w:val="004A25D6"/>
    <w:rsid w:val="004B0F74"/>
    <w:rsid w:val="004B0FB6"/>
    <w:rsid w:val="004B68C3"/>
    <w:rsid w:val="004C3E7B"/>
    <w:rsid w:val="004C528D"/>
    <w:rsid w:val="004C648C"/>
    <w:rsid w:val="004D2DB3"/>
    <w:rsid w:val="004D3862"/>
    <w:rsid w:val="004D5FB1"/>
    <w:rsid w:val="004D6271"/>
    <w:rsid w:val="004D62B5"/>
    <w:rsid w:val="004E17B9"/>
    <w:rsid w:val="004F4DAF"/>
    <w:rsid w:val="0050144B"/>
    <w:rsid w:val="005026D0"/>
    <w:rsid w:val="00506367"/>
    <w:rsid w:val="00506596"/>
    <w:rsid w:val="00506A52"/>
    <w:rsid w:val="005139EA"/>
    <w:rsid w:val="00513E11"/>
    <w:rsid w:val="00520741"/>
    <w:rsid w:val="00520AA0"/>
    <w:rsid w:val="0052194B"/>
    <w:rsid w:val="0052791B"/>
    <w:rsid w:val="00533AC5"/>
    <w:rsid w:val="00534735"/>
    <w:rsid w:val="00534833"/>
    <w:rsid w:val="00541CF7"/>
    <w:rsid w:val="0054272D"/>
    <w:rsid w:val="00543651"/>
    <w:rsid w:val="0054571B"/>
    <w:rsid w:val="005460FE"/>
    <w:rsid w:val="00547036"/>
    <w:rsid w:val="005474AE"/>
    <w:rsid w:val="00553B3B"/>
    <w:rsid w:val="00554C2D"/>
    <w:rsid w:val="00555258"/>
    <w:rsid w:val="00561202"/>
    <w:rsid w:val="005660FD"/>
    <w:rsid w:val="0056626B"/>
    <w:rsid w:val="00575920"/>
    <w:rsid w:val="00577A20"/>
    <w:rsid w:val="00577E67"/>
    <w:rsid w:val="005810A3"/>
    <w:rsid w:val="0058595D"/>
    <w:rsid w:val="005865FE"/>
    <w:rsid w:val="00590D3A"/>
    <w:rsid w:val="005A1925"/>
    <w:rsid w:val="005A5E28"/>
    <w:rsid w:val="005A6DD9"/>
    <w:rsid w:val="005B1D95"/>
    <w:rsid w:val="005B3822"/>
    <w:rsid w:val="005B6A6D"/>
    <w:rsid w:val="005B70BF"/>
    <w:rsid w:val="005C1E1F"/>
    <w:rsid w:val="005C2664"/>
    <w:rsid w:val="005C5E3F"/>
    <w:rsid w:val="005C6408"/>
    <w:rsid w:val="005D15F8"/>
    <w:rsid w:val="005D176A"/>
    <w:rsid w:val="005D5627"/>
    <w:rsid w:val="005D617E"/>
    <w:rsid w:val="005D6315"/>
    <w:rsid w:val="005D6DD1"/>
    <w:rsid w:val="005E0A12"/>
    <w:rsid w:val="005E571E"/>
    <w:rsid w:val="005E6C9A"/>
    <w:rsid w:val="005E7492"/>
    <w:rsid w:val="005F063B"/>
    <w:rsid w:val="005F31D4"/>
    <w:rsid w:val="005F3A3A"/>
    <w:rsid w:val="005F494D"/>
    <w:rsid w:val="005F7641"/>
    <w:rsid w:val="00600877"/>
    <w:rsid w:val="00600DB7"/>
    <w:rsid w:val="0060104C"/>
    <w:rsid w:val="00602EAD"/>
    <w:rsid w:val="00604AED"/>
    <w:rsid w:val="00606A46"/>
    <w:rsid w:val="00607469"/>
    <w:rsid w:val="00612F8B"/>
    <w:rsid w:val="00614764"/>
    <w:rsid w:val="00615BE4"/>
    <w:rsid w:val="00624328"/>
    <w:rsid w:val="00625F6C"/>
    <w:rsid w:val="006317DD"/>
    <w:rsid w:val="006327AA"/>
    <w:rsid w:val="0063316C"/>
    <w:rsid w:val="006346A7"/>
    <w:rsid w:val="00640D7E"/>
    <w:rsid w:val="00644599"/>
    <w:rsid w:val="00646904"/>
    <w:rsid w:val="00655A8E"/>
    <w:rsid w:val="00656140"/>
    <w:rsid w:val="006561AB"/>
    <w:rsid w:val="006640D6"/>
    <w:rsid w:val="006653E3"/>
    <w:rsid w:val="006701B5"/>
    <w:rsid w:val="0067183F"/>
    <w:rsid w:val="0067191C"/>
    <w:rsid w:val="00680229"/>
    <w:rsid w:val="00684AC6"/>
    <w:rsid w:val="00685FDF"/>
    <w:rsid w:val="0069048F"/>
    <w:rsid w:val="00690B4B"/>
    <w:rsid w:val="0069507C"/>
    <w:rsid w:val="006967A9"/>
    <w:rsid w:val="006973B0"/>
    <w:rsid w:val="006A50D9"/>
    <w:rsid w:val="006A6941"/>
    <w:rsid w:val="006B1484"/>
    <w:rsid w:val="006B2DAA"/>
    <w:rsid w:val="006B7059"/>
    <w:rsid w:val="006C0109"/>
    <w:rsid w:val="006C0627"/>
    <w:rsid w:val="006C1950"/>
    <w:rsid w:val="006C3724"/>
    <w:rsid w:val="006C49FD"/>
    <w:rsid w:val="006D2222"/>
    <w:rsid w:val="006D449E"/>
    <w:rsid w:val="006D4BDD"/>
    <w:rsid w:val="006D575E"/>
    <w:rsid w:val="006D788A"/>
    <w:rsid w:val="006E0412"/>
    <w:rsid w:val="006E0ECE"/>
    <w:rsid w:val="006E115F"/>
    <w:rsid w:val="006E33DE"/>
    <w:rsid w:val="006E60E1"/>
    <w:rsid w:val="006E63AB"/>
    <w:rsid w:val="006E7164"/>
    <w:rsid w:val="006F18CB"/>
    <w:rsid w:val="006F3B99"/>
    <w:rsid w:val="006F470B"/>
    <w:rsid w:val="007011AC"/>
    <w:rsid w:val="00704996"/>
    <w:rsid w:val="007059F5"/>
    <w:rsid w:val="00706B17"/>
    <w:rsid w:val="007072EE"/>
    <w:rsid w:val="007077F9"/>
    <w:rsid w:val="007147AC"/>
    <w:rsid w:val="00716B1A"/>
    <w:rsid w:val="00724EE4"/>
    <w:rsid w:val="00726B38"/>
    <w:rsid w:val="007279FF"/>
    <w:rsid w:val="00734F40"/>
    <w:rsid w:val="00737A11"/>
    <w:rsid w:val="00743BE7"/>
    <w:rsid w:val="00745516"/>
    <w:rsid w:val="00745BAC"/>
    <w:rsid w:val="007518C3"/>
    <w:rsid w:val="0075367C"/>
    <w:rsid w:val="00761738"/>
    <w:rsid w:val="00765F50"/>
    <w:rsid w:val="00773302"/>
    <w:rsid w:val="007747C7"/>
    <w:rsid w:val="007800E9"/>
    <w:rsid w:val="0078082E"/>
    <w:rsid w:val="007809C5"/>
    <w:rsid w:val="00780EB1"/>
    <w:rsid w:val="0078284D"/>
    <w:rsid w:val="007844F6"/>
    <w:rsid w:val="0079025F"/>
    <w:rsid w:val="00792A26"/>
    <w:rsid w:val="007952FD"/>
    <w:rsid w:val="00795E9A"/>
    <w:rsid w:val="007A0DEF"/>
    <w:rsid w:val="007A32E6"/>
    <w:rsid w:val="007A3B3C"/>
    <w:rsid w:val="007A557C"/>
    <w:rsid w:val="007A7833"/>
    <w:rsid w:val="007A7894"/>
    <w:rsid w:val="007B08A2"/>
    <w:rsid w:val="007B0E08"/>
    <w:rsid w:val="007B2035"/>
    <w:rsid w:val="007B341B"/>
    <w:rsid w:val="007B5A2B"/>
    <w:rsid w:val="007C1E3B"/>
    <w:rsid w:val="007C2AE9"/>
    <w:rsid w:val="007C5DC1"/>
    <w:rsid w:val="007D0CDF"/>
    <w:rsid w:val="007D73E5"/>
    <w:rsid w:val="007E15E2"/>
    <w:rsid w:val="007F4910"/>
    <w:rsid w:val="007F611C"/>
    <w:rsid w:val="007F61B1"/>
    <w:rsid w:val="00805364"/>
    <w:rsid w:val="00806A80"/>
    <w:rsid w:val="00813E82"/>
    <w:rsid w:val="0081475E"/>
    <w:rsid w:val="0081677B"/>
    <w:rsid w:val="00816AF8"/>
    <w:rsid w:val="00817919"/>
    <w:rsid w:val="00822239"/>
    <w:rsid w:val="008250D1"/>
    <w:rsid w:val="00825F6D"/>
    <w:rsid w:val="0082770E"/>
    <w:rsid w:val="008305E6"/>
    <w:rsid w:val="00835970"/>
    <w:rsid w:val="00837574"/>
    <w:rsid w:val="00840821"/>
    <w:rsid w:val="0084269B"/>
    <w:rsid w:val="00843CA6"/>
    <w:rsid w:val="008478F9"/>
    <w:rsid w:val="0085178E"/>
    <w:rsid w:val="00855B44"/>
    <w:rsid w:val="00856B74"/>
    <w:rsid w:val="00866288"/>
    <w:rsid w:val="00866942"/>
    <w:rsid w:val="00867ED8"/>
    <w:rsid w:val="008741E3"/>
    <w:rsid w:val="00875080"/>
    <w:rsid w:val="00885DA1"/>
    <w:rsid w:val="00886A30"/>
    <w:rsid w:val="00886B65"/>
    <w:rsid w:val="0089580B"/>
    <w:rsid w:val="0089724C"/>
    <w:rsid w:val="008A14D6"/>
    <w:rsid w:val="008A15B1"/>
    <w:rsid w:val="008A1886"/>
    <w:rsid w:val="008A43E5"/>
    <w:rsid w:val="008A58CC"/>
    <w:rsid w:val="008A601A"/>
    <w:rsid w:val="008A6F2F"/>
    <w:rsid w:val="008B4527"/>
    <w:rsid w:val="008B66FC"/>
    <w:rsid w:val="008B6E94"/>
    <w:rsid w:val="008B7230"/>
    <w:rsid w:val="008B7883"/>
    <w:rsid w:val="008C2750"/>
    <w:rsid w:val="008C3217"/>
    <w:rsid w:val="008C3834"/>
    <w:rsid w:val="008C3946"/>
    <w:rsid w:val="008C7909"/>
    <w:rsid w:val="008D2917"/>
    <w:rsid w:val="008D3AA7"/>
    <w:rsid w:val="008E4CEB"/>
    <w:rsid w:val="008E6807"/>
    <w:rsid w:val="009002EF"/>
    <w:rsid w:val="009005C4"/>
    <w:rsid w:val="00902C63"/>
    <w:rsid w:val="009040CC"/>
    <w:rsid w:val="0090455F"/>
    <w:rsid w:val="0091190D"/>
    <w:rsid w:val="00917D47"/>
    <w:rsid w:val="009201B3"/>
    <w:rsid w:val="00920AD0"/>
    <w:rsid w:val="00922EF1"/>
    <w:rsid w:val="009267A4"/>
    <w:rsid w:val="00931C70"/>
    <w:rsid w:val="00932697"/>
    <w:rsid w:val="009328A7"/>
    <w:rsid w:val="0094523E"/>
    <w:rsid w:val="009464AA"/>
    <w:rsid w:val="00953534"/>
    <w:rsid w:val="009551B1"/>
    <w:rsid w:val="00957BA1"/>
    <w:rsid w:val="0096047C"/>
    <w:rsid w:val="009622A3"/>
    <w:rsid w:val="0096247C"/>
    <w:rsid w:val="009629C5"/>
    <w:rsid w:val="009635C6"/>
    <w:rsid w:val="009637BE"/>
    <w:rsid w:val="009678B8"/>
    <w:rsid w:val="00972536"/>
    <w:rsid w:val="00972557"/>
    <w:rsid w:val="0098040B"/>
    <w:rsid w:val="009A10DF"/>
    <w:rsid w:val="009A2EE0"/>
    <w:rsid w:val="009A31D3"/>
    <w:rsid w:val="009A4BD2"/>
    <w:rsid w:val="009A6B6D"/>
    <w:rsid w:val="009A7F0B"/>
    <w:rsid w:val="009B0003"/>
    <w:rsid w:val="009B66C3"/>
    <w:rsid w:val="009B7919"/>
    <w:rsid w:val="009C18BF"/>
    <w:rsid w:val="009C396D"/>
    <w:rsid w:val="009C7972"/>
    <w:rsid w:val="009C7F4F"/>
    <w:rsid w:val="009D0EFE"/>
    <w:rsid w:val="009F0B22"/>
    <w:rsid w:val="009F3119"/>
    <w:rsid w:val="00A03F89"/>
    <w:rsid w:val="00A059E5"/>
    <w:rsid w:val="00A07A66"/>
    <w:rsid w:val="00A130E7"/>
    <w:rsid w:val="00A1621F"/>
    <w:rsid w:val="00A16F32"/>
    <w:rsid w:val="00A223DB"/>
    <w:rsid w:val="00A224EA"/>
    <w:rsid w:val="00A24A1E"/>
    <w:rsid w:val="00A32F67"/>
    <w:rsid w:val="00A36339"/>
    <w:rsid w:val="00A3762C"/>
    <w:rsid w:val="00A42157"/>
    <w:rsid w:val="00A42273"/>
    <w:rsid w:val="00A451D9"/>
    <w:rsid w:val="00A542C6"/>
    <w:rsid w:val="00A57040"/>
    <w:rsid w:val="00A571AF"/>
    <w:rsid w:val="00A60797"/>
    <w:rsid w:val="00A6279A"/>
    <w:rsid w:val="00A70A5B"/>
    <w:rsid w:val="00A810FA"/>
    <w:rsid w:val="00A83FA7"/>
    <w:rsid w:val="00A860AC"/>
    <w:rsid w:val="00A87FDA"/>
    <w:rsid w:val="00AA1C97"/>
    <w:rsid w:val="00AA314E"/>
    <w:rsid w:val="00AA5A0B"/>
    <w:rsid w:val="00AA6E45"/>
    <w:rsid w:val="00AA7530"/>
    <w:rsid w:val="00AA7731"/>
    <w:rsid w:val="00AB140C"/>
    <w:rsid w:val="00AB26D6"/>
    <w:rsid w:val="00AB77A6"/>
    <w:rsid w:val="00AC24ED"/>
    <w:rsid w:val="00AC4DD9"/>
    <w:rsid w:val="00AD089B"/>
    <w:rsid w:val="00AD1305"/>
    <w:rsid w:val="00AD491F"/>
    <w:rsid w:val="00AD4A60"/>
    <w:rsid w:val="00AD785C"/>
    <w:rsid w:val="00AE0513"/>
    <w:rsid w:val="00AE3715"/>
    <w:rsid w:val="00AE6CA1"/>
    <w:rsid w:val="00AE739F"/>
    <w:rsid w:val="00AF464C"/>
    <w:rsid w:val="00AF6FDC"/>
    <w:rsid w:val="00B01022"/>
    <w:rsid w:val="00B06C43"/>
    <w:rsid w:val="00B118C9"/>
    <w:rsid w:val="00B133A7"/>
    <w:rsid w:val="00B22225"/>
    <w:rsid w:val="00B23BE6"/>
    <w:rsid w:val="00B23E32"/>
    <w:rsid w:val="00B245BB"/>
    <w:rsid w:val="00B258D6"/>
    <w:rsid w:val="00B25F4F"/>
    <w:rsid w:val="00B347C0"/>
    <w:rsid w:val="00B35FF6"/>
    <w:rsid w:val="00B36541"/>
    <w:rsid w:val="00B43876"/>
    <w:rsid w:val="00B43B73"/>
    <w:rsid w:val="00B43E51"/>
    <w:rsid w:val="00B45D28"/>
    <w:rsid w:val="00B46880"/>
    <w:rsid w:val="00B61B80"/>
    <w:rsid w:val="00B61C7E"/>
    <w:rsid w:val="00B6274F"/>
    <w:rsid w:val="00B641B1"/>
    <w:rsid w:val="00B64BEB"/>
    <w:rsid w:val="00B64F61"/>
    <w:rsid w:val="00B65DED"/>
    <w:rsid w:val="00B67F68"/>
    <w:rsid w:val="00B7031E"/>
    <w:rsid w:val="00B7077F"/>
    <w:rsid w:val="00B72569"/>
    <w:rsid w:val="00B74A70"/>
    <w:rsid w:val="00B779CF"/>
    <w:rsid w:val="00B828C8"/>
    <w:rsid w:val="00B830CB"/>
    <w:rsid w:val="00B84E8B"/>
    <w:rsid w:val="00B86CA5"/>
    <w:rsid w:val="00B8752B"/>
    <w:rsid w:val="00B9189C"/>
    <w:rsid w:val="00B9526D"/>
    <w:rsid w:val="00B95E00"/>
    <w:rsid w:val="00B97586"/>
    <w:rsid w:val="00B97786"/>
    <w:rsid w:val="00BA0C12"/>
    <w:rsid w:val="00BA1119"/>
    <w:rsid w:val="00BA14F1"/>
    <w:rsid w:val="00BA5C6D"/>
    <w:rsid w:val="00BA600C"/>
    <w:rsid w:val="00BA6F88"/>
    <w:rsid w:val="00BB03F6"/>
    <w:rsid w:val="00BB70DB"/>
    <w:rsid w:val="00BC057C"/>
    <w:rsid w:val="00BC0597"/>
    <w:rsid w:val="00BC4BAD"/>
    <w:rsid w:val="00BC5A33"/>
    <w:rsid w:val="00BC6046"/>
    <w:rsid w:val="00BC6553"/>
    <w:rsid w:val="00BC68EB"/>
    <w:rsid w:val="00BC6E6B"/>
    <w:rsid w:val="00BD1762"/>
    <w:rsid w:val="00BD1AEA"/>
    <w:rsid w:val="00BD3BA7"/>
    <w:rsid w:val="00BD43BB"/>
    <w:rsid w:val="00BD5DC0"/>
    <w:rsid w:val="00BD6F41"/>
    <w:rsid w:val="00BE1491"/>
    <w:rsid w:val="00BE1A5F"/>
    <w:rsid w:val="00BE1A99"/>
    <w:rsid w:val="00BE7C3D"/>
    <w:rsid w:val="00BF1A46"/>
    <w:rsid w:val="00BF218F"/>
    <w:rsid w:val="00BF59F5"/>
    <w:rsid w:val="00BF76C6"/>
    <w:rsid w:val="00C01267"/>
    <w:rsid w:val="00C061F3"/>
    <w:rsid w:val="00C12757"/>
    <w:rsid w:val="00C14700"/>
    <w:rsid w:val="00C178C4"/>
    <w:rsid w:val="00C23A7F"/>
    <w:rsid w:val="00C2638D"/>
    <w:rsid w:val="00C279B0"/>
    <w:rsid w:val="00C27CCD"/>
    <w:rsid w:val="00C31390"/>
    <w:rsid w:val="00C323E0"/>
    <w:rsid w:val="00C32BBF"/>
    <w:rsid w:val="00C370EF"/>
    <w:rsid w:val="00C37DCE"/>
    <w:rsid w:val="00C45C8C"/>
    <w:rsid w:val="00C4726A"/>
    <w:rsid w:val="00C47AA7"/>
    <w:rsid w:val="00C50C13"/>
    <w:rsid w:val="00C515E5"/>
    <w:rsid w:val="00C54C96"/>
    <w:rsid w:val="00C5575B"/>
    <w:rsid w:val="00C61489"/>
    <w:rsid w:val="00C649EB"/>
    <w:rsid w:val="00C64BCB"/>
    <w:rsid w:val="00C65173"/>
    <w:rsid w:val="00C6555A"/>
    <w:rsid w:val="00C6677F"/>
    <w:rsid w:val="00C71298"/>
    <w:rsid w:val="00C747FD"/>
    <w:rsid w:val="00C765B2"/>
    <w:rsid w:val="00C776DD"/>
    <w:rsid w:val="00C83CFB"/>
    <w:rsid w:val="00C85F7A"/>
    <w:rsid w:val="00C97309"/>
    <w:rsid w:val="00CA25C0"/>
    <w:rsid w:val="00CA282B"/>
    <w:rsid w:val="00CB0866"/>
    <w:rsid w:val="00CB4162"/>
    <w:rsid w:val="00CB48D2"/>
    <w:rsid w:val="00CB5A0F"/>
    <w:rsid w:val="00CB684A"/>
    <w:rsid w:val="00CC106C"/>
    <w:rsid w:val="00CC2F1F"/>
    <w:rsid w:val="00CC3A49"/>
    <w:rsid w:val="00CC3AC7"/>
    <w:rsid w:val="00CC4461"/>
    <w:rsid w:val="00CC7EC6"/>
    <w:rsid w:val="00CC7F2A"/>
    <w:rsid w:val="00CD035F"/>
    <w:rsid w:val="00CD0688"/>
    <w:rsid w:val="00CD076D"/>
    <w:rsid w:val="00CD6351"/>
    <w:rsid w:val="00CD655C"/>
    <w:rsid w:val="00CD75D6"/>
    <w:rsid w:val="00CD7D4A"/>
    <w:rsid w:val="00CE6830"/>
    <w:rsid w:val="00CE746E"/>
    <w:rsid w:val="00CF0792"/>
    <w:rsid w:val="00CF211E"/>
    <w:rsid w:val="00CF57C9"/>
    <w:rsid w:val="00CF5D41"/>
    <w:rsid w:val="00CF7AA1"/>
    <w:rsid w:val="00D05625"/>
    <w:rsid w:val="00D1070C"/>
    <w:rsid w:val="00D12052"/>
    <w:rsid w:val="00D168A4"/>
    <w:rsid w:val="00D20F5D"/>
    <w:rsid w:val="00D21FBE"/>
    <w:rsid w:val="00D26DB6"/>
    <w:rsid w:val="00D32C52"/>
    <w:rsid w:val="00D36236"/>
    <w:rsid w:val="00D36747"/>
    <w:rsid w:val="00D41B72"/>
    <w:rsid w:val="00D425DA"/>
    <w:rsid w:val="00D44F36"/>
    <w:rsid w:val="00D454F1"/>
    <w:rsid w:val="00D45F09"/>
    <w:rsid w:val="00D463F2"/>
    <w:rsid w:val="00D47D26"/>
    <w:rsid w:val="00D50EF1"/>
    <w:rsid w:val="00D51C9E"/>
    <w:rsid w:val="00D5303A"/>
    <w:rsid w:val="00D54CEA"/>
    <w:rsid w:val="00D5578E"/>
    <w:rsid w:val="00D559AB"/>
    <w:rsid w:val="00D55C3A"/>
    <w:rsid w:val="00D63575"/>
    <w:rsid w:val="00D647D8"/>
    <w:rsid w:val="00D70297"/>
    <w:rsid w:val="00D77DE6"/>
    <w:rsid w:val="00D813E7"/>
    <w:rsid w:val="00D83463"/>
    <w:rsid w:val="00D84B20"/>
    <w:rsid w:val="00D84E34"/>
    <w:rsid w:val="00DA0A73"/>
    <w:rsid w:val="00DA1CF4"/>
    <w:rsid w:val="00DA28EF"/>
    <w:rsid w:val="00DA3681"/>
    <w:rsid w:val="00DA5AD3"/>
    <w:rsid w:val="00DA691B"/>
    <w:rsid w:val="00DB0CCA"/>
    <w:rsid w:val="00DB17AE"/>
    <w:rsid w:val="00DB198B"/>
    <w:rsid w:val="00DB66B6"/>
    <w:rsid w:val="00DB6A22"/>
    <w:rsid w:val="00DC1043"/>
    <w:rsid w:val="00DC5841"/>
    <w:rsid w:val="00DC6B48"/>
    <w:rsid w:val="00DC73CE"/>
    <w:rsid w:val="00DD0B4C"/>
    <w:rsid w:val="00DD2AFC"/>
    <w:rsid w:val="00DD3693"/>
    <w:rsid w:val="00DD3B52"/>
    <w:rsid w:val="00DD5BCA"/>
    <w:rsid w:val="00DE7755"/>
    <w:rsid w:val="00DF3562"/>
    <w:rsid w:val="00DF477A"/>
    <w:rsid w:val="00DF4C88"/>
    <w:rsid w:val="00DF4F6D"/>
    <w:rsid w:val="00DF5194"/>
    <w:rsid w:val="00DF6A5D"/>
    <w:rsid w:val="00DF73AD"/>
    <w:rsid w:val="00E00AC1"/>
    <w:rsid w:val="00E136C7"/>
    <w:rsid w:val="00E16C02"/>
    <w:rsid w:val="00E17933"/>
    <w:rsid w:val="00E17FB8"/>
    <w:rsid w:val="00E24786"/>
    <w:rsid w:val="00E30F7E"/>
    <w:rsid w:val="00E35A28"/>
    <w:rsid w:val="00E36E58"/>
    <w:rsid w:val="00E37AD1"/>
    <w:rsid w:val="00E43D48"/>
    <w:rsid w:val="00E442C5"/>
    <w:rsid w:val="00E5126F"/>
    <w:rsid w:val="00E5388D"/>
    <w:rsid w:val="00E54BE7"/>
    <w:rsid w:val="00E60081"/>
    <w:rsid w:val="00E60AF8"/>
    <w:rsid w:val="00E62832"/>
    <w:rsid w:val="00E65FB5"/>
    <w:rsid w:val="00E71D07"/>
    <w:rsid w:val="00E746AC"/>
    <w:rsid w:val="00E77F1E"/>
    <w:rsid w:val="00E803C8"/>
    <w:rsid w:val="00E81715"/>
    <w:rsid w:val="00E83AA9"/>
    <w:rsid w:val="00E85150"/>
    <w:rsid w:val="00E870B4"/>
    <w:rsid w:val="00E87847"/>
    <w:rsid w:val="00E906D7"/>
    <w:rsid w:val="00E90A86"/>
    <w:rsid w:val="00EA18EF"/>
    <w:rsid w:val="00EA2CF4"/>
    <w:rsid w:val="00EA4741"/>
    <w:rsid w:val="00EA52ED"/>
    <w:rsid w:val="00EA5DE3"/>
    <w:rsid w:val="00EA6CEF"/>
    <w:rsid w:val="00EB3732"/>
    <w:rsid w:val="00EB3A78"/>
    <w:rsid w:val="00EB42EE"/>
    <w:rsid w:val="00EB47A1"/>
    <w:rsid w:val="00EB594E"/>
    <w:rsid w:val="00EB6F06"/>
    <w:rsid w:val="00EC4D85"/>
    <w:rsid w:val="00EC52B7"/>
    <w:rsid w:val="00ED06CE"/>
    <w:rsid w:val="00ED0E27"/>
    <w:rsid w:val="00ED2F03"/>
    <w:rsid w:val="00ED6D6C"/>
    <w:rsid w:val="00EE1C41"/>
    <w:rsid w:val="00EE5BAB"/>
    <w:rsid w:val="00EE6C1B"/>
    <w:rsid w:val="00EF66AF"/>
    <w:rsid w:val="00F00103"/>
    <w:rsid w:val="00F00620"/>
    <w:rsid w:val="00F05517"/>
    <w:rsid w:val="00F074DE"/>
    <w:rsid w:val="00F12CEF"/>
    <w:rsid w:val="00F13AC0"/>
    <w:rsid w:val="00F15916"/>
    <w:rsid w:val="00F159BF"/>
    <w:rsid w:val="00F17153"/>
    <w:rsid w:val="00F2018C"/>
    <w:rsid w:val="00F211F8"/>
    <w:rsid w:val="00F22834"/>
    <w:rsid w:val="00F24A97"/>
    <w:rsid w:val="00F27602"/>
    <w:rsid w:val="00F30B8B"/>
    <w:rsid w:val="00F332DC"/>
    <w:rsid w:val="00F37242"/>
    <w:rsid w:val="00F37595"/>
    <w:rsid w:val="00F42B01"/>
    <w:rsid w:val="00F43312"/>
    <w:rsid w:val="00F45A18"/>
    <w:rsid w:val="00F50629"/>
    <w:rsid w:val="00F51FB5"/>
    <w:rsid w:val="00F551CC"/>
    <w:rsid w:val="00F6004D"/>
    <w:rsid w:val="00F61B7E"/>
    <w:rsid w:val="00F63D10"/>
    <w:rsid w:val="00F64D1F"/>
    <w:rsid w:val="00F65F33"/>
    <w:rsid w:val="00F75D07"/>
    <w:rsid w:val="00F762F8"/>
    <w:rsid w:val="00F810B6"/>
    <w:rsid w:val="00F81C48"/>
    <w:rsid w:val="00F83B41"/>
    <w:rsid w:val="00F842C9"/>
    <w:rsid w:val="00F8474A"/>
    <w:rsid w:val="00F8481F"/>
    <w:rsid w:val="00F86934"/>
    <w:rsid w:val="00F869E9"/>
    <w:rsid w:val="00F9121F"/>
    <w:rsid w:val="00F92306"/>
    <w:rsid w:val="00FA6DE2"/>
    <w:rsid w:val="00FA7C58"/>
    <w:rsid w:val="00FB29DF"/>
    <w:rsid w:val="00FB2A7F"/>
    <w:rsid w:val="00FB38A9"/>
    <w:rsid w:val="00FB4C64"/>
    <w:rsid w:val="00FB4C9E"/>
    <w:rsid w:val="00FB4F07"/>
    <w:rsid w:val="00FB537F"/>
    <w:rsid w:val="00FB5AD5"/>
    <w:rsid w:val="00FC3AB8"/>
    <w:rsid w:val="00FC5D26"/>
    <w:rsid w:val="00FC6350"/>
    <w:rsid w:val="00FC644D"/>
    <w:rsid w:val="00FC747B"/>
    <w:rsid w:val="00FD1197"/>
    <w:rsid w:val="00FE6FAA"/>
    <w:rsid w:val="00FF07DD"/>
    <w:rsid w:val="00FF1413"/>
    <w:rsid w:val="00FF1A7B"/>
    <w:rsid w:val="00FF3073"/>
    <w:rsid w:val="00FF336D"/>
    <w:rsid w:val="00FF4248"/>
    <w:rsid w:val="00FF430A"/>
    <w:rsid w:val="00FF5278"/>
    <w:rsid w:val="00FF7B0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pPr>
  </w:style>
  <w:style w:type="paragraph" w:customStyle="1" w:styleId="a">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link w:val="NormalIndentChar"/>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paragraph" w:customStyle="1" w:styleId="Default">
    <w:name w:val="Default"/>
    <w:rsid w:val="00BC0597"/>
    <w:pPr>
      <w:autoSpaceDE w:val="0"/>
      <w:autoSpaceDN w:val="0"/>
      <w:adjustRightInd w:val="0"/>
    </w:pPr>
    <w:rPr>
      <w:color w:val="000000"/>
      <w:sz w:val="24"/>
      <w:szCs w:val="24"/>
      <w:lang w:val="en-US" w:eastAsia="zh-CN"/>
    </w:rPr>
  </w:style>
  <w:style w:type="paragraph" w:styleId="CommentText">
    <w:name w:val="annotation text"/>
    <w:basedOn w:val="Normal"/>
    <w:semiHidden/>
    <w:rsid w:val="00BC0597"/>
    <w:rPr>
      <w:sz w:val="20"/>
    </w:rPr>
  </w:style>
  <w:style w:type="paragraph" w:styleId="CommentSubject">
    <w:name w:val="annotation subject"/>
    <w:basedOn w:val="CommentText"/>
    <w:next w:val="CommentText"/>
    <w:semiHidden/>
    <w:rsid w:val="00BC0597"/>
    <w:rPr>
      <w:b/>
      <w:bCs/>
    </w:rPr>
  </w:style>
  <w:style w:type="paragraph" w:styleId="BalloonText">
    <w:name w:val="Balloon Text"/>
    <w:basedOn w:val="Normal"/>
    <w:semiHidden/>
    <w:rsid w:val="00BC0597"/>
    <w:rPr>
      <w:rFonts w:ascii="SimSun"/>
      <w:sz w:val="18"/>
      <w:szCs w:val="18"/>
    </w:rPr>
  </w:style>
  <w:style w:type="character" w:customStyle="1" w:styleId="Heading2Char">
    <w:name w:val="Heading 2 Char"/>
    <w:link w:val="Heading2"/>
    <w:rsid w:val="00534735"/>
    <w:rPr>
      <w:rFonts w:eastAsia="SimSun"/>
      <w:spacing w:val="10"/>
      <w:kern w:val="28"/>
      <w:sz w:val="28"/>
      <w:lang w:val="en-US" w:eastAsia="zh-CN" w:bidi="ar-SA"/>
    </w:rPr>
  </w:style>
  <w:style w:type="character" w:customStyle="1" w:styleId="NormalIndentChar">
    <w:name w:val="Normal Indent Char"/>
    <w:link w:val="NormalIndent0"/>
    <w:rsid w:val="00E85150"/>
    <w:rPr>
      <w:rFonts w:eastAsia="SimSun"/>
      <w:snapToGrid w:val="0"/>
      <w:spacing w:val="10"/>
      <w:sz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133</Pages>
  <Words>11990</Words>
  <Characters>68343</Characters>
  <Application>Microsoft Office Word</Application>
  <DocSecurity>4</DocSecurity>
  <Lines>569</Lines>
  <Paragraphs>160</Paragraphs>
  <ScaleCrop>false</ScaleCrop>
  <Company>TPS_CHI</Company>
  <LinksUpToDate>false</LinksUpToDate>
  <CharactersWithSpaces>80173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JI</dc:creator>
  <cp:keywords/>
  <dc:description/>
  <cp:lastModifiedBy>KONG</cp:lastModifiedBy>
  <cp:revision>2</cp:revision>
  <cp:lastPrinted>2009-08-28T12:15:00Z</cp:lastPrinted>
  <dcterms:created xsi:type="dcterms:W3CDTF">2009-08-28T12:16:00Z</dcterms:created>
  <dcterms:modified xsi:type="dcterms:W3CDTF">2009-08-28T12:16:00Z</dcterms:modified>
</cp:coreProperties>
</file>