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pStyle w:val="Heading2"/>
        <w:spacing w:before="120" w:after="160"/>
        <w:rPr>
          <w:rFonts w:hint="eastAsia"/>
          <w:snapToGrid/>
          <w:kern w:val="0"/>
        </w:rPr>
      </w:pPr>
    </w:p>
    <w:p w:rsidR="00000000" w:rsidRDefault="00000000">
      <w:pPr>
        <w:pStyle w:val="Heading2"/>
        <w:spacing w:before="120" w:after="160"/>
        <w:rPr>
          <w:rFonts w:hint="eastAsia"/>
          <w:snapToGrid/>
          <w:kern w:val="0"/>
        </w:rPr>
      </w:pPr>
      <w:r>
        <w:rPr>
          <w:rFonts w:hint="eastAsia"/>
          <w:snapToGrid/>
          <w:kern w:val="0"/>
        </w:rPr>
        <w:t>作为签约国报告组成部分的核心文件</w:t>
      </w:r>
    </w:p>
    <w:p w:rsidR="00000000" w:rsidRDefault="00000000">
      <w:pPr>
        <w:pStyle w:val="Heading2"/>
        <w:spacing w:after="160"/>
        <w:rPr>
          <w:rFonts w:hint="eastAsia"/>
          <w:snapToGrid/>
          <w:kern w:val="0"/>
        </w:rPr>
      </w:pPr>
      <w:r>
        <w:rPr>
          <w:rFonts w:hint="eastAsia"/>
          <w:snapToGrid/>
          <w:kern w:val="0"/>
        </w:rPr>
        <w:t>捷克共和国</w:t>
      </w:r>
    </w:p>
    <w:p w:rsidR="00000000" w:rsidRDefault="00000000">
      <w:pPr>
        <w:pStyle w:val="12cm"/>
        <w:spacing w:before="0" w:after="160"/>
        <w:rPr>
          <w:rFonts w:hint="eastAsia"/>
          <w:snapToGrid/>
        </w:rPr>
      </w:pPr>
      <w:r>
        <w:rPr>
          <w:rFonts w:hint="eastAsia"/>
          <w:snapToGrid/>
        </w:rPr>
        <w:t>[2003</w:t>
      </w:r>
      <w:r>
        <w:rPr>
          <w:rFonts w:hint="eastAsia"/>
          <w:snapToGrid/>
        </w:rPr>
        <w:t>年</w:t>
      </w:r>
      <w:r>
        <w:rPr>
          <w:rFonts w:hint="eastAsia"/>
          <w:snapToGrid/>
        </w:rPr>
        <w:t>6</w:t>
      </w:r>
      <w:r>
        <w:rPr>
          <w:rFonts w:hint="eastAsia"/>
          <w:snapToGrid/>
        </w:rPr>
        <w:t>月</w:t>
      </w:r>
      <w:r>
        <w:rPr>
          <w:rFonts w:hint="eastAsia"/>
          <w:snapToGrid/>
        </w:rPr>
        <w:t>19</w:t>
      </w:r>
      <w:r>
        <w:rPr>
          <w:rFonts w:hint="eastAsia"/>
          <w:snapToGrid/>
        </w:rPr>
        <w:t>日</w:t>
      </w:r>
      <w:r>
        <w:rPr>
          <w:rFonts w:hint="eastAsia"/>
          <w:snapToGrid/>
        </w:rPr>
        <w:t>]</w:t>
      </w:r>
    </w:p>
    <w:p w:rsidR="00000000" w:rsidRDefault="00000000">
      <w:pPr>
        <w:pStyle w:val="a7"/>
        <w:keepNext/>
        <w:tabs>
          <w:tab w:val="clear" w:pos="7201"/>
          <w:tab w:val="clear" w:pos="8618"/>
          <w:tab w:val="left" w:pos="7088"/>
          <w:tab w:val="left" w:pos="8080"/>
          <w:tab w:val="left" w:pos="8640"/>
        </w:tabs>
        <w:spacing w:after="120" w:line="336" w:lineRule="auto"/>
        <w:jc w:val="center"/>
        <w:rPr>
          <w:rFonts w:eastAsia="SimSun" w:hint="eastAsia"/>
          <w:snapToGrid/>
          <w:sz w:val="26"/>
        </w:rPr>
      </w:pPr>
    </w:p>
    <w:p w:rsidR="00000000" w:rsidRDefault="00000000">
      <w:pPr>
        <w:pStyle w:val="a7"/>
        <w:keepNext/>
        <w:tabs>
          <w:tab w:val="clear" w:pos="7201"/>
          <w:tab w:val="clear" w:pos="8618"/>
          <w:tab w:val="left" w:pos="7088"/>
          <w:tab w:val="left" w:pos="8080"/>
          <w:tab w:val="left" w:pos="8640"/>
        </w:tabs>
        <w:spacing w:after="120" w:line="336" w:lineRule="auto"/>
        <w:jc w:val="center"/>
        <w:rPr>
          <w:snapToGrid/>
          <w:spacing w:val="0"/>
          <w:sz w:val="26"/>
        </w:rPr>
      </w:pPr>
      <w:r>
        <w:rPr>
          <w:rFonts w:hint="eastAsia"/>
          <w:snapToGrid/>
          <w:spacing w:val="0"/>
          <w:sz w:val="26"/>
        </w:rPr>
        <w:t>目</w:t>
      </w:r>
      <w:r>
        <w:rPr>
          <w:snapToGrid/>
          <w:spacing w:val="0"/>
          <w:sz w:val="26"/>
        </w:rPr>
        <w:tab/>
      </w:r>
      <w:r>
        <w:rPr>
          <w:rFonts w:hint="eastAsia"/>
          <w:snapToGrid/>
          <w:spacing w:val="0"/>
          <w:sz w:val="26"/>
        </w:rPr>
        <w:t>录</w:t>
      </w:r>
    </w:p>
    <w:p w:rsidR="00000000" w:rsidRDefault="00000000">
      <w:pPr>
        <w:pStyle w:val="a7"/>
        <w:keepNext/>
        <w:tabs>
          <w:tab w:val="clear" w:pos="7201"/>
          <w:tab w:val="clear" w:pos="8618"/>
          <w:tab w:val="left" w:pos="7088"/>
          <w:tab w:val="left" w:pos="8080"/>
          <w:tab w:val="left" w:pos="8640"/>
        </w:tabs>
        <w:spacing w:after="120" w:line="336" w:lineRule="auto"/>
        <w:rPr>
          <w:snapToGrid/>
          <w:spacing w:val="0"/>
          <w:sz w:val="26"/>
          <w:u w:val="single"/>
        </w:rPr>
      </w:pPr>
      <w:r>
        <w:rPr>
          <w:rFonts w:hint="eastAsia"/>
          <w:snapToGrid/>
          <w:spacing w:val="0"/>
          <w:sz w:val="26"/>
        </w:rPr>
        <w:tab/>
      </w:r>
      <w:r>
        <w:rPr>
          <w:snapToGrid/>
          <w:spacing w:val="0"/>
          <w:sz w:val="26"/>
        </w:rPr>
        <w:tab/>
      </w:r>
      <w:r>
        <w:rPr>
          <w:rFonts w:hint="eastAsia"/>
          <w:snapToGrid/>
          <w:spacing w:val="0"/>
          <w:sz w:val="26"/>
          <w:u w:val="single"/>
        </w:rPr>
        <w:t>段</w:t>
      </w:r>
      <w:r>
        <w:rPr>
          <w:snapToGrid/>
          <w:spacing w:val="0"/>
          <w:sz w:val="26"/>
          <w:u w:val="single"/>
        </w:rPr>
        <w:tab/>
      </w:r>
      <w:r>
        <w:rPr>
          <w:rFonts w:hint="eastAsia"/>
          <w:snapToGrid/>
          <w:spacing w:val="0"/>
          <w:sz w:val="26"/>
          <w:u w:val="single"/>
        </w:rPr>
        <w:t>次</w:t>
      </w:r>
      <w:r>
        <w:rPr>
          <w:snapToGrid/>
          <w:spacing w:val="0"/>
          <w:sz w:val="26"/>
        </w:rPr>
        <w:tab/>
      </w:r>
      <w:r>
        <w:rPr>
          <w:snapToGrid/>
          <w:spacing w:val="0"/>
          <w:sz w:val="26"/>
        </w:rPr>
        <w:tab/>
      </w:r>
      <w:r>
        <w:rPr>
          <w:rFonts w:hint="eastAsia"/>
          <w:snapToGrid/>
          <w:spacing w:val="0"/>
          <w:sz w:val="26"/>
          <w:u w:val="single"/>
        </w:rPr>
        <w:t>页</w:t>
      </w:r>
      <w:r>
        <w:rPr>
          <w:snapToGrid/>
          <w:spacing w:val="0"/>
          <w:sz w:val="26"/>
          <w:u w:val="single"/>
        </w:rPr>
        <w:tab/>
      </w:r>
      <w:r>
        <w:rPr>
          <w:rFonts w:hint="eastAsia"/>
          <w:snapToGrid/>
          <w:spacing w:val="0"/>
          <w:sz w:val="26"/>
          <w:u w:val="single"/>
        </w:rPr>
        <w:t>次</w:t>
      </w:r>
    </w:p>
    <w:p w:rsidR="00000000" w:rsidRDefault="00000000">
      <w:pPr>
        <w:pStyle w:val="a9"/>
        <w:rPr>
          <w:rFonts w:hint="eastAsia"/>
          <w:snapToGrid/>
        </w:rPr>
      </w:pPr>
      <w:r>
        <w:rPr>
          <w:rFonts w:hint="eastAsia"/>
          <w:snapToGrid/>
        </w:rPr>
        <w:t>导</w:t>
      </w:r>
      <w:r>
        <w:rPr>
          <w:rFonts w:hint="eastAsia"/>
          <w:snapToGrid/>
        </w:rPr>
        <w:t xml:space="preserve">  </w:t>
      </w:r>
      <w:r>
        <w:rPr>
          <w:rFonts w:hint="eastAsia"/>
          <w:snapToGrid/>
        </w:rPr>
        <w:t>言</w:t>
      </w:r>
      <w:r>
        <w:rPr>
          <w:snapToGrid/>
        </w:rPr>
        <w:t>………………………</w:t>
      </w:r>
      <w:r>
        <w:rPr>
          <w:rFonts w:hint="eastAsia"/>
          <w:snapToGrid/>
        </w:rPr>
        <w:tab/>
      </w:r>
      <w:r>
        <w:rPr>
          <w:rFonts w:hint="eastAsia"/>
          <w:snapToGrid/>
        </w:rPr>
        <w:tab/>
        <w:t>1</w:t>
      </w:r>
      <w:r>
        <w:rPr>
          <w:rFonts w:hint="eastAsia"/>
          <w:snapToGrid/>
        </w:rPr>
        <w:tab/>
        <w:t>-</w:t>
      </w:r>
      <w:r>
        <w:rPr>
          <w:rFonts w:hint="eastAsia"/>
          <w:snapToGrid/>
        </w:rPr>
        <w:tab/>
        <w:t>4</w:t>
      </w:r>
      <w:r>
        <w:rPr>
          <w:rFonts w:hint="eastAsia"/>
          <w:snapToGrid/>
        </w:rPr>
        <w:tab/>
        <w:t>2</w:t>
      </w:r>
    </w:p>
    <w:p w:rsidR="00000000" w:rsidRDefault="00000000">
      <w:pPr>
        <w:pStyle w:val="a9"/>
        <w:rPr>
          <w:rFonts w:hint="eastAsia"/>
          <w:snapToGrid/>
        </w:rPr>
      </w:pPr>
      <w:r>
        <w:rPr>
          <w:rFonts w:hint="eastAsia"/>
          <w:snapToGrid/>
        </w:rPr>
        <w:t>一、土地和人口</w:t>
      </w:r>
      <w:r>
        <w:rPr>
          <w:rFonts w:hint="eastAsia"/>
          <w:snapToGrid/>
        </w:rPr>
        <w:t>...........................</w:t>
      </w:r>
      <w:r>
        <w:rPr>
          <w:rFonts w:hint="eastAsia"/>
          <w:snapToGrid/>
        </w:rPr>
        <w:tab/>
      </w:r>
      <w:r>
        <w:rPr>
          <w:rFonts w:hint="eastAsia"/>
          <w:snapToGrid/>
        </w:rPr>
        <w:tab/>
        <w:t>5</w:t>
      </w:r>
      <w:r>
        <w:rPr>
          <w:rFonts w:hint="eastAsia"/>
          <w:snapToGrid/>
        </w:rPr>
        <w:tab/>
        <w:t>-</w:t>
      </w:r>
      <w:r>
        <w:rPr>
          <w:rFonts w:hint="eastAsia"/>
          <w:snapToGrid/>
        </w:rPr>
        <w:tab/>
        <w:t>9</w:t>
      </w:r>
      <w:r>
        <w:rPr>
          <w:rFonts w:hint="eastAsia"/>
          <w:snapToGrid/>
        </w:rPr>
        <w:tab/>
        <w:t>2</w:t>
      </w:r>
    </w:p>
    <w:p w:rsidR="00000000" w:rsidRDefault="00000000">
      <w:pPr>
        <w:pStyle w:val="a9"/>
        <w:rPr>
          <w:rFonts w:hint="eastAsia"/>
          <w:snapToGrid/>
        </w:rPr>
      </w:pPr>
      <w:r>
        <w:rPr>
          <w:rFonts w:hint="eastAsia"/>
          <w:snapToGrid/>
        </w:rPr>
        <w:t>二、总体政治结构</w:t>
      </w:r>
      <w:r>
        <w:rPr>
          <w:rFonts w:hint="eastAsia"/>
          <w:snapToGrid/>
        </w:rPr>
        <w:t>..................</w:t>
      </w:r>
      <w:r>
        <w:rPr>
          <w:rFonts w:hint="eastAsia"/>
          <w:snapToGrid/>
        </w:rPr>
        <w:tab/>
      </w:r>
      <w:r>
        <w:rPr>
          <w:rFonts w:hint="eastAsia"/>
          <w:snapToGrid/>
        </w:rPr>
        <w:tab/>
        <w:t>10</w:t>
      </w:r>
      <w:r>
        <w:rPr>
          <w:rFonts w:hint="eastAsia"/>
          <w:snapToGrid/>
        </w:rPr>
        <w:tab/>
        <w:t>-</w:t>
      </w:r>
      <w:r>
        <w:rPr>
          <w:rFonts w:hint="eastAsia"/>
          <w:snapToGrid/>
        </w:rPr>
        <w:tab/>
        <w:t>30</w:t>
      </w:r>
      <w:r>
        <w:rPr>
          <w:rFonts w:hint="eastAsia"/>
          <w:snapToGrid/>
        </w:rPr>
        <w:tab/>
        <w:t>5</w:t>
      </w:r>
    </w:p>
    <w:p w:rsidR="00000000" w:rsidRDefault="00000000">
      <w:pPr>
        <w:pStyle w:val="a9"/>
        <w:rPr>
          <w:rFonts w:hint="eastAsia"/>
          <w:snapToGrid/>
        </w:rPr>
      </w:pPr>
      <w:r>
        <w:rPr>
          <w:rFonts w:hint="eastAsia"/>
          <w:snapToGrid/>
        </w:rPr>
        <w:t>三、保护人权的总体法律框架</w:t>
      </w:r>
      <w:r>
        <w:rPr>
          <w:rFonts w:hint="eastAsia"/>
          <w:snapToGrid/>
        </w:rPr>
        <w:tab/>
        <w:t>.</w:t>
      </w:r>
      <w:r>
        <w:rPr>
          <w:rFonts w:hint="eastAsia"/>
          <w:snapToGrid/>
        </w:rPr>
        <w:tab/>
        <w:t>31</w:t>
      </w:r>
      <w:r>
        <w:rPr>
          <w:rFonts w:hint="eastAsia"/>
          <w:snapToGrid/>
        </w:rPr>
        <w:tab/>
        <w:t>-</w:t>
      </w:r>
      <w:r>
        <w:rPr>
          <w:rFonts w:hint="eastAsia"/>
          <w:snapToGrid/>
        </w:rPr>
        <w:tab/>
        <w:t>56</w:t>
      </w:r>
      <w:r>
        <w:rPr>
          <w:rFonts w:hint="eastAsia"/>
          <w:snapToGrid/>
        </w:rPr>
        <w:tab/>
        <w:t>8</w:t>
      </w:r>
    </w:p>
    <w:p w:rsidR="00000000" w:rsidRDefault="00000000">
      <w:pPr>
        <w:pStyle w:val="a9"/>
        <w:rPr>
          <w:rFonts w:hint="eastAsia"/>
          <w:snapToGrid/>
        </w:rPr>
      </w:pPr>
      <w:r>
        <w:rPr>
          <w:rFonts w:hint="eastAsia"/>
          <w:snapToGrid/>
        </w:rPr>
        <w:t>四、新闻与宣传</w:t>
      </w:r>
      <w:r>
        <w:rPr>
          <w:rFonts w:hint="eastAsia"/>
          <w:snapToGrid/>
        </w:rPr>
        <w:tab/>
      </w:r>
      <w:r>
        <w:rPr>
          <w:rFonts w:hint="eastAsia"/>
          <w:snapToGrid/>
        </w:rPr>
        <w:tab/>
      </w:r>
      <w:r>
        <w:rPr>
          <w:rFonts w:hint="eastAsia"/>
          <w:snapToGrid/>
        </w:rPr>
        <w:tab/>
        <w:t>57</w:t>
      </w:r>
      <w:r>
        <w:rPr>
          <w:rFonts w:hint="eastAsia"/>
          <w:snapToGrid/>
        </w:rPr>
        <w:tab/>
        <w:t>-</w:t>
      </w:r>
      <w:r>
        <w:rPr>
          <w:rFonts w:hint="eastAsia"/>
          <w:snapToGrid/>
        </w:rPr>
        <w:tab/>
        <w:t>63</w:t>
      </w:r>
      <w:r>
        <w:rPr>
          <w:rFonts w:hint="eastAsia"/>
          <w:snapToGrid/>
        </w:rPr>
        <w:tab/>
        <w:t>14</w:t>
      </w:r>
    </w:p>
    <w:p w:rsidR="00000000" w:rsidRDefault="00000000">
      <w:pPr>
        <w:pStyle w:val="Heading2"/>
        <w:rPr>
          <w:rFonts w:hint="eastAsia"/>
          <w:snapToGrid/>
          <w:kern w:val="0"/>
        </w:rPr>
      </w:pPr>
      <w:r>
        <w:rPr>
          <w:snapToGrid/>
          <w:kern w:val="0"/>
        </w:rPr>
        <w:br w:type="page"/>
      </w:r>
      <w:r>
        <w:rPr>
          <w:rFonts w:hint="eastAsia"/>
          <w:snapToGrid/>
          <w:kern w:val="0"/>
        </w:rPr>
        <w:t>导</w:t>
      </w:r>
      <w:r>
        <w:rPr>
          <w:rFonts w:hint="eastAsia"/>
          <w:snapToGrid/>
          <w:kern w:val="0"/>
        </w:rPr>
        <w:t xml:space="preserve">  </w:t>
      </w:r>
      <w:r>
        <w:rPr>
          <w:rFonts w:hint="eastAsia"/>
          <w:snapToGrid/>
          <w:kern w:val="0"/>
        </w:rPr>
        <w:t>言</w:t>
      </w:r>
    </w:p>
    <w:p w:rsidR="00000000" w:rsidRDefault="00000000">
      <w:pPr>
        <w:rPr>
          <w:rFonts w:hint="eastAsia"/>
          <w:snapToGrid/>
        </w:rPr>
      </w:pPr>
      <w:r>
        <w:rPr>
          <w:rFonts w:hint="eastAsia"/>
          <w:snapToGrid/>
        </w:rPr>
        <w:tab/>
        <w:t xml:space="preserve">1.  </w:t>
      </w:r>
      <w:r>
        <w:rPr>
          <w:rFonts w:hint="eastAsia"/>
          <w:snapToGrid/>
        </w:rPr>
        <w:t>在捷克和斯洛伐克联邦共和国分成两个独立的主权国家</w:t>
      </w:r>
      <w:r>
        <w:rPr>
          <w:rFonts w:hint="eastAsia"/>
          <w:snapToGrid/>
          <w:spacing w:val="-50"/>
        </w:rPr>
        <w:t>―</w:t>
      </w:r>
      <w:r>
        <w:rPr>
          <w:rFonts w:hint="eastAsia"/>
          <w:snapToGrid/>
        </w:rPr>
        <w:t>―捷克共和国和斯洛伐克</w:t>
      </w:r>
      <w:r>
        <w:rPr>
          <w:rFonts w:hint="eastAsia"/>
          <w:snapToGrid/>
          <w:spacing w:val="-50"/>
        </w:rPr>
        <w:t>―</w:t>
      </w:r>
      <w:r>
        <w:rPr>
          <w:rFonts w:hint="eastAsia"/>
          <w:snapToGrid/>
        </w:rPr>
        <w:t>―之后，</w:t>
      </w:r>
      <w:r>
        <w:rPr>
          <w:rFonts w:hint="eastAsia"/>
          <w:snapToGrid/>
        </w:rPr>
        <w:t>1993</w:t>
      </w:r>
      <w:r>
        <w:rPr>
          <w:rFonts w:hint="eastAsia"/>
          <w:snapToGrid/>
        </w:rPr>
        <w:t>年</w:t>
      </w:r>
      <w:r>
        <w:rPr>
          <w:rFonts w:hint="eastAsia"/>
          <w:snapToGrid/>
        </w:rPr>
        <w:t>1</w:t>
      </w:r>
      <w:r>
        <w:rPr>
          <w:rFonts w:hint="eastAsia"/>
          <w:snapToGrid/>
        </w:rPr>
        <w:t>月</w:t>
      </w:r>
      <w:r>
        <w:rPr>
          <w:rFonts w:hint="eastAsia"/>
          <w:snapToGrid/>
        </w:rPr>
        <w:t>1</w:t>
      </w:r>
      <w:r>
        <w:rPr>
          <w:rFonts w:hint="eastAsia"/>
          <w:snapToGrid/>
        </w:rPr>
        <w:t>日建立了捷克共和国。这次分裂是依据关于捷克和斯洛伐克联邦共和国解体问题的第</w:t>
      </w:r>
      <w:r>
        <w:rPr>
          <w:rFonts w:hint="eastAsia"/>
          <w:snapToGrid/>
        </w:rPr>
        <w:t>542/1992 Coll.</w:t>
      </w:r>
      <w:r>
        <w:rPr>
          <w:rFonts w:hint="eastAsia"/>
          <w:snapToGrid/>
        </w:rPr>
        <w:t>号宪法法律进行的。《捷克共和国宪法》于</w:t>
      </w:r>
      <w:r>
        <w:rPr>
          <w:rFonts w:hint="eastAsia"/>
          <w:snapToGrid/>
        </w:rPr>
        <w:t>1992</w:t>
      </w:r>
      <w:r>
        <w:rPr>
          <w:rFonts w:hint="eastAsia"/>
          <w:snapToGrid/>
        </w:rPr>
        <w:t>年</w:t>
      </w:r>
      <w:r>
        <w:rPr>
          <w:rFonts w:hint="eastAsia"/>
          <w:snapToGrid/>
        </w:rPr>
        <w:t>12</w:t>
      </w:r>
      <w:r>
        <w:rPr>
          <w:rFonts w:hint="eastAsia"/>
          <w:snapToGrid/>
        </w:rPr>
        <w:t>月</w:t>
      </w:r>
      <w:r>
        <w:rPr>
          <w:rFonts w:hint="eastAsia"/>
          <w:snapToGrid/>
        </w:rPr>
        <w:t>16</w:t>
      </w:r>
      <w:r>
        <w:rPr>
          <w:rFonts w:hint="eastAsia"/>
          <w:snapToGrid/>
        </w:rPr>
        <w:t>日通过，于</w:t>
      </w:r>
      <w:r>
        <w:rPr>
          <w:rFonts w:hint="eastAsia"/>
          <w:snapToGrid/>
        </w:rPr>
        <w:t>1993</w:t>
      </w:r>
      <w:r>
        <w:rPr>
          <w:rFonts w:hint="eastAsia"/>
          <w:snapToGrid/>
        </w:rPr>
        <w:t>年</w:t>
      </w:r>
      <w:r>
        <w:rPr>
          <w:rFonts w:hint="eastAsia"/>
          <w:snapToGrid/>
        </w:rPr>
        <w:t>1</w:t>
      </w:r>
      <w:r>
        <w:rPr>
          <w:rFonts w:hint="eastAsia"/>
          <w:snapToGrid/>
        </w:rPr>
        <w:t>月</w:t>
      </w:r>
      <w:r>
        <w:rPr>
          <w:rFonts w:hint="eastAsia"/>
          <w:snapToGrid/>
        </w:rPr>
        <w:t>1</w:t>
      </w:r>
      <w:r>
        <w:rPr>
          <w:rFonts w:hint="eastAsia"/>
          <w:snapToGrid/>
        </w:rPr>
        <w:t>日起生效，并作为第</w:t>
      </w:r>
      <w:r>
        <w:rPr>
          <w:rFonts w:hint="eastAsia"/>
          <w:snapToGrid/>
        </w:rPr>
        <w:t>1/1993 Coll.</w:t>
      </w:r>
      <w:r>
        <w:rPr>
          <w:rFonts w:hint="eastAsia"/>
          <w:snapToGrid/>
        </w:rPr>
        <w:t>号法《捷克共和国宪法》颁布。《宪法》是主权捷克共和国的第一部宪法法律。</w:t>
      </w:r>
    </w:p>
    <w:p w:rsidR="00000000" w:rsidRDefault="00000000">
      <w:pPr>
        <w:rPr>
          <w:rFonts w:hint="eastAsia"/>
          <w:snapToGrid/>
        </w:rPr>
      </w:pPr>
      <w:r>
        <w:rPr>
          <w:rFonts w:hint="eastAsia"/>
          <w:snapToGrid/>
        </w:rPr>
        <w:tab/>
        <w:t xml:space="preserve">2.  </w:t>
      </w:r>
      <w:r>
        <w:rPr>
          <w:rFonts w:hint="eastAsia"/>
          <w:snapToGrid/>
        </w:rPr>
        <w:t>根据有关捷克和斯洛伐克联邦共和国解体措施的第</w:t>
      </w:r>
      <w:r>
        <w:rPr>
          <w:rFonts w:hint="eastAsia"/>
          <w:snapToGrid/>
        </w:rPr>
        <w:t>4/1993 Coll.</w:t>
      </w:r>
      <w:r>
        <w:rPr>
          <w:rFonts w:hint="eastAsia"/>
          <w:snapToGrid/>
        </w:rPr>
        <w:t>号宪法法律，从解体之日起，捷克共和国即承担联邦共和国依据国际法所具有的全部义务，但涉属于联邦共和国主权范围、但不属于捷克共和国主权范围的领土方面的义务不包括在内。这项法律于</w:t>
      </w:r>
      <w:r>
        <w:rPr>
          <w:rFonts w:hint="eastAsia"/>
          <w:snapToGrid/>
        </w:rPr>
        <w:t>1992</w:t>
      </w:r>
      <w:r>
        <w:rPr>
          <w:rFonts w:hint="eastAsia"/>
          <w:snapToGrid/>
        </w:rPr>
        <w:t>年</w:t>
      </w:r>
      <w:r>
        <w:rPr>
          <w:rFonts w:hint="eastAsia"/>
          <w:snapToGrid/>
        </w:rPr>
        <w:t>12</w:t>
      </w:r>
      <w:r>
        <w:rPr>
          <w:rFonts w:hint="eastAsia"/>
          <w:snapToGrid/>
        </w:rPr>
        <w:t>月</w:t>
      </w:r>
      <w:r>
        <w:rPr>
          <w:rFonts w:hint="eastAsia"/>
          <w:snapToGrid/>
        </w:rPr>
        <w:t>31</w:t>
      </w:r>
      <w:r>
        <w:rPr>
          <w:rFonts w:hint="eastAsia"/>
          <w:snapToGrid/>
        </w:rPr>
        <w:t>日生效。</w:t>
      </w:r>
    </w:p>
    <w:p w:rsidR="00000000" w:rsidRDefault="00000000">
      <w:pPr>
        <w:rPr>
          <w:rFonts w:hint="eastAsia"/>
          <w:snapToGrid/>
        </w:rPr>
      </w:pPr>
      <w:r>
        <w:rPr>
          <w:rFonts w:hint="eastAsia"/>
          <w:snapToGrid/>
        </w:rPr>
        <w:tab/>
        <w:t>3.  1993</w:t>
      </w:r>
      <w:r>
        <w:rPr>
          <w:rFonts w:hint="eastAsia"/>
          <w:snapToGrid/>
        </w:rPr>
        <w:t>年</w:t>
      </w:r>
      <w:r>
        <w:rPr>
          <w:rFonts w:hint="eastAsia"/>
          <w:snapToGrid/>
        </w:rPr>
        <w:t>1</w:t>
      </w:r>
      <w:r>
        <w:rPr>
          <w:rFonts w:hint="eastAsia"/>
          <w:snapToGrid/>
        </w:rPr>
        <w:t>月</w:t>
      </w:r>
      <w:r>
        <w:rPr>
          <w:rFonts w:hint="eastAsia"/>
          <w:snapToGrid/>
        </w:rPr>
        <w:t>19</w:t>
      </w:r>
      <w:r>
        <w:rPr>
          <w:rFonts w:hint="eastAsia"/>
          <w:snapToGrid/>
        </w:rPr>
        <w:t>日，捷克共和国成为联合国会员，继承了对前捷克斯洛伐克国家具有约束力的所有人权文书。</w:t>
      </w:r>
      <w:r>
        <w:rPr>
          <w:rFonts w:hint="eastAsia"/>
          <w:snapToGrid/>
        </w:rPr>
        <w:t>1993</w:t>
      </w:r>
      <w:r>
        <w:rPr>
          <w:rFonts w:hint="eastAsia"/>
          <w:snapToGrid/>
        </w:rPr>
        <w:t>年</w:t>
      </w:r>
      <w:r>
        <w:rPr>
          <w:rFonts w:hint="eastAsia"/>
          <w:snapToGrid/>
        </w:rPr>
        <w:t>2</w:t>
      </w:r>
      <w:r>
        <w:rPr>
          <w:rFonts w:hint="eastAsia"/>
          <w:snapToGrid/>
        </w:rPr>
        <w:t>月</w:t>
      </w:r>
      <w:r>
        <w:rPr>
          <w:rFonts w:hint="eastAsia"/>
          <w:snapToGrid/>
        </w:rPr>
        <w:t>16</w:t>
      </w:r>
      <w:r>
        <w:rPr>
          <w:rFonts w:hint="eastAsia"/>
          <w:snapToGrid/>
        </w:rPr>
        <w:t>日，捷克共和国作为捷克和斯洛伐克联邦共和国的继承国通知联合国秘书长，表示愿意自解体之日起受捷克和斯洛伐克联邦共和国加入的国际多边条约的约束。</w:t>
      </w:r>
    </w:p>
    <w:p w:rsidR="00000000" w:rsidRDefault="00000000">
      <w:pPr>
        <w:spacing w:after="320"/>
        <w:rPr>
          <w:rFonts w:hint="eastAsia"/>
          <w:snapToGrid/>
        </w:rPr>
      </w:pPr>
      <w:r>
        <w:rPr>
          <w:rFonts w:hint="eastAsia"/>
          <w:snapToGrid/>
        </w:rPr>
        <w:tab/>
        <w:t xml:space="preserve">4.  </w:t>
      </w:r>
      <w:r>
        <w:rPr>
          <w:rFonts w:hint="eastAsia"/>
          <w:snapToGrid/>
        </w:rPr>
        <w:t>捷克共和国是多数核心国际人权文书的缔约国，这些文书是：《公民权利和政治权利国际公约》及其任择议定书、《经济、社会、文化权利国际公约》、《消除一切形式种族歧视国际公约》、《消除对妇女一切形式歧视公约》及其任择议定书、《禁止酷刑和其他残忍、不人道或有辱人格的待遇或处罚公约》和《儿童权利公约》及其《关于儿童卷入武装冲突问题任择议定书》。捷克共和国还签署了《儿童权利公约关于买卖儿童、儿童卖淫和儿童色情制品问题任择议定书》和《公民权利和政治权利国际公约》第二任择议定书，签署后者的目的是要废除死刑。捷克共和国目前正采取必要步骤批准这两项议定书。</w:t>
      </w:r>
    </w:p>
    <w:p w:rsidR="00000000" w:rsidRDefault="00000000">
      <w:pPr>
        <w:pStyle w:val="Heading2"/>
        <w:rPr>
          <w:rFonts w:hint="eastAsia"/>
          <w:snapToGrid/>
          <w:kern w:val="0"/>
        </w:rPr>
      </w:pPr>
      <w:r>
        <w:rPr>
          <w:rFonts w:hint="eastAsia"/>
          <w:snapToGrid/>
          <w:kern w:val="0"/>
        </w:rPr>
        <w:t>一、土地和人口</w:t>
      </w:r>
    </w:p>
    <w:p w:rsidR="00000000" w:rsidRDefault="00000000">
      <w:pPr>
        <w:rPr>
          <w:rFonts w:hint="eastAsia"/>
          <w:snapToGrid/>
        </w:rPr>
      </w:pPr>
      <w:r>
        <w:rPr>
          <w:rFonts w:hint="eastAsia"/>
          <w:snapToGrid/>
        </w:rPr>
        <w:tab/>
        <w:t xml:space="preserve">5.  </w:t>
      </w:r>
      <w:r>
        <w:rPr>
          <w:rFonts w:hint="eastAsia"/>
          <w:snapToGrid/>
        </w:rPr>
        <w:t>捷克共和国是欧洲中部的一个内陆国，与德国、波兰、斯洛伐克和奥地利相毗邻。捷克共和国的首都是布拉格。货币单位为捷克克朗。</w:t>
      </w:r>
    </w:p>
    <w:p w:rsidR="00000000" w:rsidRDefault="00000000">
      <w:pPr>
        <w:rPr>
          <w:rFonts w:hint="eastAsia"/>
          <w:snapToGrid/>
        </w:rPr>
      </w:pPr>
      <w:r>
        <w:rPr>
          <w:rFonts w:hint="eastAsia"/>
          <w:snapToGrid/>
        </w:rPr>
        <w:tab/>
        <w:t xml:space="preserve">6.  </w:t>
      </w:r>
      <w:r>
        <w:rPr>
          <w:rFonts w:hint="eastAsia"/>
          <w:snapToGrid/>
        </w:rPr>
        <w:t>共和国的国徽是一枚红色盾牌，上面有一只头戴金冠，跃立作扑击状的银色双尾金爪狮。国旗由蓝白红三种颜色组成，旗杆处为一个蓝色三角，剩余部分分为上白下红两色。</w:t>
      </w:r>
    </w:p>
    <w:tbl>
      <w:tblPr>
        <w:tblW w:w="0" w:type="auto"/>
        <w:tblCellMar>
          <w:left w:w="28" w:type="dxa"/>
          <w:right w:w="28" w:type="dxa"/>
        </w:tblCellMar>
        <w:tblLook w:val="0000" w:firstRow="0" w:lastRow="0" w:firstColumn="0" w:lastColumn="0" w:noHBand="0" w:noVBand="0"/>
      </w:tblPr>
      <w:tblGrid>
        <w:gridCol w:w="3018"/>
        <w:gridCol w:w="1430"/>
        <w:gridCol w:w="910"/>
        <w:gridCol w:w="4052"/>
      </w:tblGrid>
      <w:tr w:rsidR="00000000">
        <w:tblPrEx>
          <w:tblCellMar>
            <w:top w:w="0" w:type="dxa"/>
            <w:bottom w:w="0" w:type="dxa"/>
          </w:tblCellMar>
        </w:tblPrEx>
        <w:trPr>
          <w:cantSplit/>
        </w:trPr>
        <w:tc>
          <w:tcPr>
            <w:tcW w:w="3018" w:type="dxa"/>
            <w:vMerge w:val="restart"/>
          </w:tcPr>
          <w:p w:rsidR="00000000" w:rsidRDefault="00000000">
            <w:pPr>
              <w:rPr>
                <w:rFonts w:hint="eastAsia"/>
                <w:snapToGrid/>
              </w:rPr>
            </w:pPr>
            <w:r>
              <w:rPr>
                <w:snapToGrid/>
              </w:rPr>
              <w:tab/>
            </w:r>
            <w:r>
              <w:rPr>
                <w:rFonts w:hint="eastAsia"/>
                <w:snapToGrid/>
              </w:rPr>
              <w:t xml:space="preserve">7.  </w:t>
            </w:r>
            <w:r>
              <w:rPr>
                <w:rFonts w:hint="eastAsia"/>
                <w:snapToGrid/>
              </w:rPr>
              <w:t>全国性节日有：</w:t>
            </w:r>
          </w:p>
        </w:tc>
        <w:tc>
          <w:tcPr>
            <w:tcW w:w="1430" w:type="dxa"/>
          </w:tcPr>
          <w:p w:rsidR="00000000" w:rsidRDefault="00000000">
            <w:pPr>
              <w:pStyle w:val="a2"/>
              <w:ind w:left="227"/>
              <w:rPr>
                <w:snapToGrid/>
              </w:rPr>
            </w:pPr>
            <w:r>
              <w:rPr>
                <w:rFonts w:hint="eastAsia"/>
                <w:snapToGrid/>
              </w:rPr>
              <w:t>1</w:t>
            </w:r>
            <w:r>
              <w:rPr>
                <w:rFonts w:hint="eastAsia"/>
                <w:snapToGrid/>
              </w:rPr>
              <w:t>月</w:t>
            </w:r>
            <w:r>
              <w:rPr>
                <w:rFonts w:hint="eastAsia"/>
                <w:snapToGrid/>
              </w:rPr>
              <w:t>1</w:t>
            </w:r>
            <w:r>
              <w:rPr>
                <w:rFonts w:hint="eastAsia"/>
                <w:snapToGrid/>
              </w:rPr>
              <w:t>日</w:t>
            </w:r>
          </w:p>
        </w:tc>
        <w:tc>
          <w:tcPr>
            <w:tcW w:w="910" w:type="dxa"/>
          </w:tcPr>
          <w:p w:rsidR="00000000" w:rsidRDefault="00000000">
            <w:pPr>
              <w:pStyle w:val="a2"/>
              <w:jc w:val="center"/>
              <w:rPr>
                <w:snapToGrid/>
              </w:rPr>
            </w:pPr>
            <w:r>
              <w:rPr>
                <w:rFonts w:hint="eastAsia"/>
                <w:snapToGrid/>
              </w:rPr>
              <w:t>-</w:t>
            </w:r>
          </w:p>
        </w:tc>
        <w:tc>
          <w:tcPr>
            <w:tcW w:w="4052" w:type="dxa"/>
          </w:tcPr>
          <w:p w:rsidR="00000000" w:rsidRDefault="00000000">
            <w:pPr>
              <w:pStyle w:val="a2"/>
              <w:rPr>
                <w:snapToGrid/>
              </w:rPr>
            </w:pPr>
            <w:r>
              <w:rPr>
                <w:rFonts w:hint="eastAsia"/>
                <w:snapToGrid/>
              </w:rPr>
              <w:t>捷克国家独立日；</w:t>
            </w:r>
          </w:p>
        </w:tc>
      </w:tr>
      <w:tr w:rsidR="00000000">
        <w:tblPrEx>
          <w:tblCellMar>
            <w:top w:w="0" w:type="dxa"/>
            <w:bottom w:w="0" w:type="dxa"/>
          </w:tblCellMar>
        </w:tblPrEx>
        <w:trPr>
          <w:cantSplit/>
        </w:trPr>
        <w:tc>
          <w:tcPr>
            <w:tcW w:w="3018" w:type="dxa"/>
            <w:vMerge/>
          </w:tcPr>
          <w:p w:rsidR="00000000" w:rsidRDefault="00000000">
            <w:pPr>
              <w:rPr>
                <w:snapToGrid/>
              </w:rPr>
            </w:pPr>
          </w:p>
        </w:tc>
        <w:tc>
          <w:tcPr>
            <w:tcW w:w="1430" w:type="dxa"/>
          </w:tcPr>
          <w:p w:rsidR="00000000" w:rsidRDefault="00000000">
            <w:pPr>
              <w:pStyle w:val="a2"/>
              <w:ind w:left="227"/>
              <w:rPr>
                <w:snapToGrid/>
              </w:rPr>
            </w:pPr>
            <w:r>
              <w:rPr>
                <w:rFonts w:hint="eastAsia"/>
                <w:snapToGrid/>
              </w:rPr>
              <w:t>5</w:t>
            </w:r>
            <w:r>
              <w:rPr>
                <w:rFonts w:hint="eastAsia"/>
                <w:snapToGrid/>
              </w:rPr>
              <w:t>月</w:t>
            </w:r>
            <w:r>
              <w:rPr>
                <w:rFonts w:hint="eastAsia"/>
                <w:snapToGrid/>
              </w:rPr>
              <w:t>8</w:t>
            </w:r>
            <w:r>
              <w:rPr>
                <w:rFonts w:hint="eastAsia"/>
                <w:snapToGrid/>
              </w:rPr>
              <w:t>日</w:t>
            </w:r>
          </w:p>
        </w:tc>
        <w:tc>
          <w:tcPr>
            <w:tcW w:w="910" w:type="dxa"/>
          </w:tcPr>
          <w:p w:rsidR="00000000" w:rsidRDefault="00000000">
            <w:pPr>
              <w:pStyle w:val="a2"/>
              <w:jc w:val="center"/>
              <w:rPr>
                <w:rFonts w:hint="eastAsia"/>
                <w:snapToGrid/>
              </w:rPr>
            </w:pPr>
            <w:r>
              <w:rPr>
                <w:rFonts w:hint="eastAsia"/>
                <w:snapToGrid/>
              </w:rPr>
              <w:t>-</w:t>
            </w:r>
          </w:p>
        </w:tc>
        <w:tc>
          <w:tcPr>
            <w:tcW w:w="4052" w:type="dxa"/>
          </w:tcPr>
          <w:p w:rsidR="00000000" w:rsidRDefault="00000000">
            <w:pPr>
              <w:pStyle w:val="a2"/>
              <w:rPr>
                <w:rFonts w:hint="eastAsia"/>
                <w:snapToGrid/>
              </w:rPr>
            </w:pPr>
            <w:r>
              <w:rPr>
                <w:rFonts w:hint="eastAsia"/>
                <w:snapToGrid/>
              </w:rPr>
              <w:t>解放日；</w:t>
            </w:r>
          </w:p>
        </w:tc>
      </w:tr>
      <w:tr w:rsidR="00000000">
        <w:tblPrEx>
          <w:tblCellMar>
            <w:top w:w="0" w:type="dxa"/>
            <w:bottom w:w="0" w:type="dxa"/>
          </w:tblCellMar>
        </w:tblPrEx>
        <w:trPr>
          <w:cantSplit/>
        </w:trPr>
        <w:tc>
          <w:tcPr>
            <w:tcW w:w="3018" w:type="dxa"/>
            <w:vMerge/>
          </w:tcPr>
          <w:p w:rsidR="00000000" w:rsidRDefault="00000000">
            <w:pPr>
              <w:rPr>
                <w:snapToGrid/>
              </w:rPr>
            </w:pPr>
          </w:p>
        </w:tc>
        <w:tc>
          <w:tcPr>
            <w:tcW w:w="1430" w:type="dxa"/>
          </w:tcPr>
          <w:p w:rsidR="00000000" w:rsidRDefault="00000000">
            <w:pPr>
              <w:pStyle w:val="a2"/>
              <w:ind w:left="227"/>
              <w:rPr>
                <w:rFonts w:hint="eastAsia"/>
                <w:snapToGrid/>
              </w:rPr>
            </w:pPr>
            <w:r>
              <w:rPr>
                <w:rFonts w:hint="eastAsia"/>
                <w:snapToGrid/>
              </w:rPr>
              <w:t>7</w:t>
            </w:r>
            <w:r>
              <w:rPr>
                <w:rFonts w:hint="eastAsia"/>
                <w:snapToGrid/>
              </w:rPr>
              <w:t>月</w:t>
            </w:r>
            <w:r>
              <w:rPr>
                <w:rFonts w:hint="eastAsia"/>
                <w:snapToGrid/>
              </w:rPr>
              <w:t>5</w:t>
            </w:r>
            <w:r>
              <w:rPr>
                <w:rFonts w:hint="eastAsia"/>
                <w:snapToGrid/>
              </w:rPr>
              <w:t>日</w:t>
            </w:r>
          </w:p>
        </w:tc>
        <w:tc>
          <w:tcPr>
            <w:tcW w:w="910" w:type="dxa"/>
          </w:tcPr>
          <w:p w:rsidR="00000000" w:rsidRDefault="00000000">
            <w:pPr>
              <w:pStyle w:val="a2"/>
              <w:jc w:val="center"/>
              <w:rPr>
                <w:rFonts w:hint="eastAsia"/>
                <w:snapToGrid/>
              </w:rPr>
            </w:pPr>
            <w:r>
              <w:rPr>
                <w:rFonts w:hint="eastAsia"/>
                <w:snapToGrid/>
              </w:rPr>
              <w:t>-</w:t>
            </w:r>
          </w:p>
        </w:tc>
        <w:tc>
          <w:tcPr>
            <w:tcW w:w="4052" w:type="dxa"/>
          </w:tcPr>
          <w:p w:rsidR="00000000" w:rsidRDefault="00000000">
            <w:pPr>
              <w:pStyle w:val="a2"/>
              <w:rPr>
                <w:rFonts w:hint="eastAsia"/>
                <w:snapToGrid/>
              </w:rPr>
            </w:pPr>
            <w:r>
              <w:rPr>
                <w:rFonts w:hint="eastAsia"/>
                <w:snapToGrid/>
              </w:rPr>
              <w:t>斯拉夫使徒</w:t>
            </w:r>
            <w:r>
              <w:rPr>
                <w:rFonts w:hint="eastAsia"/>
                <w:snapToGrid/>
              </w:rPr>
              <w:t>St.Cyril</w:t>
            </w:r>
            <w:r>
              <w:rPr>
                <w:rFonts w:hint="eastAsia"/>
                <w:snapToGrid/>
              </w:rPr>
              <w:t>和</w:t>
            </w:r>
            <w:r>
              <w:rPr>
                <w:rFonts w:hint="eastAsia"/>
                <w:snapToGrid/>
              </w:rPr>
              <w:t xml:space="preserve"> St.Methodius</w:t>
            </w:r>
            <w:r>
              <w:rPr>
                <w:rFonts w:hint="eastAsia"/>
                <w:snapToGrid/>
              </w:rPr>
              <w:t>日；</w:t>
            </w:r>
          </w:p>
        </w:tc>
      </w:tr>
      <w:tr w:rsidR="00000000">
        <w:tblPrEx>
          <w:tblCellMar>
            <w:top w:w="0" w:type="dxa"/>
            <w:bottom w:w="0" w:type="dxa"/>
          </w:tblCellMar>
        </w:tblPrEx>
        <w:trPr>
          <w:cantSplit/>
        </w:trPr>
        <w:tc>
          <w:tcPr>
            <w:tcW w:w="3018" w:type="dxa"/>
            <w:vMerge/>
          </w:tcPr>
          <w:p w:rsidR="00000000" w:rsidRDefault="00000000">
            <w:pPr>
              <w:rPr>
                <w:snapToGrid/>
              </w:rPr>
            </w:pPr>
          </w:p>
        </w:tc>
        <w:tc>
          <w:tcPr>
            <w:tcW w:w="1430" w:type="dxa"/>
          </w:tcPr>
          <w:p w:rsidR="00000000" w:rsidRDefault="00000000">
            <w:pPr>
              <w:pStyle w:val="a2"/>
              <w:ind w:left="227"/>
              <w:rPr>
                <w:rFonts w:hint="eastAsia"/>
                <w:snapToGrid/>
              </w:rPr>
            </w:pPr>
            <w:r>
              <w:rPr>
                <w:rFonts w:hint="eastAsia"/>
                <w:snapToGrid/>
              </w:rPr>
              <w:t>7</w:t>
            </w:r>
            <w:r>
              <w:rPr>
                <w:rFonts w:hint="eastAsia"/>
                <w:snapToGrid/>
              </w:rPr>
              <w:t>月</w:t>
            </w:r>
            <w:r>
              <w:rPr>
                <w:rFonts w:hint="eastAsia"/>
                <w:snapToGrid/>
              </w:rPr>
              <w:t>6</w:t>
            </w:r>
            <w:r>
              <w:rPr>
                <w:rFonts w:hint="eastAsia"/>
                <w:snapToGrid/>
              </w:rPr>
              <w:t>日</w:t>
            </w:r>
          </w:p>
        </w:tc>
        <w:tc>
          <w:tcPr>
            <w:tcW w:w="910" w:type="dxa"/>
          </w:tcPr>
          <w:p w:rsidR="00000000" w:rsidRDefault="00000000">
            <w:pPr>
              <w:pStyle w:val="a2"/>
              <w:jc w:val="center"/>
              <w:rPr>
                <w:rFonts w:hint="eastAsia"/>
                <w:snapToGrid/>
              </w:rPr>
            </w:pPr>
            <w:r>
              <w:rPr>
                <w:rFonts w:hint="eastAsia"/>
                <w:snapToGrid/>
              </w:rPr>
              <w:t>-</w:t>
            </w:r>
          </w:p>
        </w:tc>
        <w:tc>
          <w:tcPr>
            <w:tcW w:w="4052" w:type="dxa"/>
          </w:tcPr>
          <w:p w:rsidR="00000000" w:rsidRDefault="00000000">
            <w:pPr>
              <w:pStyle w:val="a2"/>
              <w:rPr>
                <w:rFonts w:hint="eastAsia"/>
                <w:snapToGrid/>
              </w:rPr>
            </w:pPr>
            <w:r>
              <w:rPr>
                <w:rFonts w:hint="eastAsia"/>
                <w:snapToGrid/>
              </w:rPr>
              <w:t>Jan Hus</w:t>
            </w:r>
            <w:r>
              <w:rPr>
                <w:rFonts w:hint="eastAsia"/>
                <w:snapToGrid/>
              </w:rPr>
              <w:t>日；</w:t>
            </w:r>
          </w:p>
        </w:tc>
      </w:tr>
      <w:tr w:rsidR="00000000">
        <w:tblPrEx>
          <w:tblCellMar>
            <w:top w:w="0" w:type="dxa"/>
            <w:bottom w:w="0" w:type="dxa"/>
          </w:tblCellMar>
        </w:tblPrEx>
        <w:trPr>
          <w:cantSplit/>
        </w:trPr>
        <w:tc>
          <w:tcPr>
            <w:tcW w:w="3018" w:type="dxa"/>
            <w:vMerge/>
          </w:tcPr>
          <w:p w:rsidR="00000000" w:rsidRDefault="00000000">
            <w:pPr>
              <w:rPr>
                <w:snapToGrid/>
              </w:rPr>
            </w:pPr>
          </w:p>
        </w:tc>
        <w:tc>
          <w:tcPr>
            <w:tcW w:w="1430" w:type="dxa"/>
          </w:tcPr>
          <w:p w:rsidR="00000000" w:rsidRDefault="00000000">
            <w:pPr>
              <w:pStyle w:val="a2"/>
              <w:ind w:left="227"/>
              <w:rPr>
                <w:rFonts w:hint="eastAsia"/>
                <w:snapToGrid/>
              </w:rPr>
            </w:pPr>
            <w:r>
              <w:rPr>
                <w:rFonts w:hint="eastAsia"/>
                <w:snapToGrid/>
              </w:rPr>
              <w:t>9</w:t>
            </w:r>
            <w:r>
              <w:rPr>
                <w:rFonts w:hint="eastAsia"/>
                <w:snapToGrid/>
              </w:rPr>
              <w:t>月</w:t>
            </w:r>
            <w:r>
              <w:rPr>
                <w:rFonts w:hint="eastAsia"/>
                <w:snapToGrid/>
              </w:rPr>
              <w:t>28</w:t>
            </w:r>
            <w:r>
              <w:rPr>
                <w:rFonts w:hint="eastAsia"/>
                <w:snapToGrid/>
              </w:rPr>
              <w:t>日</w:t>
            </w:r>
          </w:p>
        </w:tc>
        <w:tc>
          <w:tcPr>
            <w:tcW w:w="910" w:type="dxa"/>
          </w:tcPr>
          <w:p w:rsidR="00000000" w:rsidRDefault="00000000">
            <w:pPr>
              <w:pStyle w:val="a2"/>
              <w:jc w:val="center"/>
              <w:rPr>
                <w:rFonts w:hint="eastAsia"/>
                <w:snapToGrid/>
              </w:rPr>
            </w:pPr>
            <w:r>
              <w:rPr>
                <w:rFonts w:hint="eastAsia"/>
                <w:snapToGrid/>
              </w:rPr>
              <w:t>-</w:t>
            </w:r>
          </w:p>
        </w:tc>
        <w:tc>
          <w:tcPr>
            <w:tcW w:w="4052" w:type="dxa"/>
          </w:tcPr>
          <w:p w:rsidR="00000000" w:rsidRDefault="00000000">
            <w:pPr>
              <w:pStyle w:val="a2"/>
              <w:rPr>
                <w:rFonts w:hint="eastAsia"/>
                <w:snapToGrid/>
              </w:rPr>
            </w:pPr>
            <w:r>
              <w:rPr>
                <w:rFonts w:hint="eastAsia"/>
                <w:snapToGrid/>
              </w:rPr>
              <w:t>捷克建国日；</w:t>
            </w:r>
          </w:p>
        </w:tc>
      </w:tr>
      <w:tr w:rsidR="00000000">
        <w:tblPrEx>
          <w:tblCellMar>
            <w:top w:w="0" w:type="dxa"/>
            <w:bottom w:w="0" w:type="dxa"/>
          </w:tblCellMar>
        </w:tblPrEx>
        <w:trPr>
          <w:cantSplit/>
        </w:trPr>
        <w:tc>
          <w:tcPr>
            <w:tcW w:w="3018" w:type="dxa"/>
            <w:vMerge/>
          </w:tcPr>
          <w:p w:rsidR="00000000" w:rsidRDefault="00000000">
            <w:pPr>
              <w:rPr>
                <w:snapToGrid/>
              </w:rPr>
            </w:pPr>
          </w:p>
        </w:tc>
        <w:tc>
          <w:tcPr>
            <w:tcW w:w="1430" w:type="dxa"/>
          </w:tcPr>
          <w:p w:rsidR="00000000" w:rsidRDefault="00000000">
            <w:pPr>
              <w:pStyle w:val="a2"/>
              <w:ind w:left="227"/>
              <w:rPr>
                <w:snapToGrid/>
              </w:rPr>
            </w:pPr>
            <w:r>
              <w:rPr>
                <w:rFonts w:hint="eastAsia"/>
                <w:snapToGrid/>
              </w:rPr>
              <w:t>10</w:t>
            </w:r>
            <w:r>
              <w:rPr>
                <w:rFonts w:hint="eastAsia"/>
                <w:snapToGrid/>
              </w:rPr>
              <w:t>月</w:t>
            </w:r>
            <w:r>
              <w:rPr>
                <w:rFonts w:hint="eastAsia"/>
                <w:snapToGrid/>
              </w:rPr>
              <w:t>28</w:t>
            </w:r>
            <w:r>
              <w:rPr>
                <w:rFonts w:hint="eastAsia"/>
                <w:snapToGrid/>
              </w:rPr>
              <w:t>日</w:t>
            </w:r>
          </w:p>
        </w:tc>
        <w:tc>
          <w:tcPr>
            <w:tcW w:w="910" w:type="dxa"/>
          </w:tcPr>
          <w:p w:rsidR="00000000" w:rsidRDefault="00000000">
            <w:pPr>
              <w:pStyle w:val="a2"/>
              <w:jc w:val="center"/>
              <w:rPr>
                <w:rFonts w:hint="eastAsia"/>
                <w:snapToGrid/>
              </w:rPr>
            </w:pPr>
            <w:r>
              <w:rPr>
                <w:rFonts w:hint="eastAsia"/>
                <w:snapToGrid/>
              </w:rPr>
              <w:t>-</w:t>
            </w:r>
          </w:p>
        </w:tc>
        <w:tc>
          <w:tcPr>
            <w:tcW w:w="4052" w:type="dxa"/>
          </w:tcPr>
          <w:p w:rsidR="00000000" w:rsidRDefault="00000000">
            <w:pPr>
              <w:pStyle w:val="a2"/>
              <w:rPr>
                <w:rFonts w:hint="eastAsia"/>
                <w:snapToGrid/>
              </w:rPr>
            </w:pPr>
            <w:r>
              <w:rPr>
                <w:rFonts w:hint="eastAsia"/>
                <w:snapToGrid/>
              </w:rPr>
              <w:t>捷克斯洛伐克独立日；</w:t>
            </w:r>
          </w:p>
        </w:tc>
      </w:tr>
      <w:tr w:rsidR="00000000">
        <w:tblPrEx>
          <w:tblCellMar>
            <w:top w:w="0" w:type="dxa"/>
            <w:bottom w:w="0" w:type="dxa"/>
          </w:tblCellMar>
        </w:tblPrEx>
        <w:trPr>
          <w:cantSplit/>
        </w:trPr>
        <w:tc>
          <w:tcPr>
            <w:tcW w:w="3018" w:type="dxa"/>
            <w:vMerge/>
          </w:tcPr>
          <w:p w:rsidR="00000000" w:rsidRDefault="00000000">
            <w:pPr>
              <w:rPr>
                <w:snapToGrid/>
              </w:rPr>
            </w:pPr>
          </w:p>
        </w:tc>
        <w:tc>
          <w:tcPr>
            <w:tcW w:w="1430" w:type="dxa"/>
          </w:tcPr>
          <w:p w:rsidR="00000000" w:rsidRDefault="00000000">
            <w:pPr>
              <w:pStyle w:val="a2"/>
              <w:ind w:left="227"/>
              <w:rPr>
                <w:rFonts w:hint="eastAsia"/>
                <w:snapToGrid/>
              </w:rPr>
            </w:pPr>
            <w:r>
              <w:rPr>
                <w:rFonts w:hint="eastAsia"/>
                <w:snapToGrid/>
              </w:rPr>
              <w:t>11</w:t>
            </w:r>
            <w:r>
              <w:rPr>
                <w:rFonts w:hint="eastAsia"/>
                <w:snapToGrid/>
              </w:rPr>
              <w:t>月</w:t>
            </w:r>
            <w:r>
              <w:rPr>
                <w:rFonts w:hint="eastAsia"/>
                <w:snapToGrid/>
              </w:rPr>
              <w:t>17</w:t>
            </w:r>
            <w:r>
              <w:rPr>
                <w:rFonts w:hint="eastAsia"/>
                <w:snapToGrid/>
              </w:rPr>
              <w:t>日</w:t>
            </w:r>
          </w:p>
        </w:tc>
        <w:tc>
          <w:tcPr>
            <w:tcW w:w="910" w:type="dxa"/>
          </w:tcPr>
          <w:p w:rsidR="00000000" w:rsidRDefault="00000000">
            <w:pPr>
              <w:pStyle w:val="a2"/>
              <w:jc w:val="center"/>
              <w:rPr>
                <w:rFonts w:hint="eastAsia"/>
                <w:snapToGrid/>
              </w:rPr>
            </w:pPr>
            <w:r>
              <w:rPr>
                <w:rFonts w:hint="eastAsia"/>
                <w:snapToGrid/>
              </w:rPr>
              <w:t>-</w:t>
            </w:r>
          </w:p>
        </w:tc>
        <w:tc>
          <w:tcPr>
            <w:tcW w:w="4052" w:type="dxa"/>
          </w:tcPr>
          <w:p w:rsidR="00000000" w:rsidRDefault="00000000">
            <w:pPr>
              <w:pStyle w:val="a2"/>
              <w:rPr>
                <w:rFonts w:hint="eastAsia"/>
                <w:snapToGrid/>
              </w:rPr>
            </w:pPr>
            <w:r>
              <w:rPr>
                <w:rFonts w:hint="eastAsia"/>
                <w:snapToGrid/>
              </w:rPr>
              <w:t>争取自由民主日。</w:t>
            </w:r>
          </w:p>
        </w:tc>
      </w:tr>
    </w:tbl>
    <w:p w:rsidR="00000000" w:rsidRDefault="00000000">
      <w:pPr>
        <w:spacing w:before="320"/>
        <w:rPr>
          <w:rFonts w:hint="eastAsia"/>
          <w:snapToGrid/>
        </w:rPr>
      </w:pPr>
      <w:r>
        <w:rPr>
          <w:rFonts w:hint="eastAsia"/>
          <w:snapToGrid/>
        </w:rPr>
        <w:tab/>
        <w:t xml:space="preserve">8.  </w:t>
      </w:r>
      <w:r>
        <w:rPr>
          <w:rFonts w:hint="eastAsia"/>
          <w:snapToGrid/>
        </w:rPr>
        <w:t>捷克共和国划分为</w:t>
      </w:r>
      <w:r>
        <w:rPr>
          <w:rFonts w:hint="eastAsia"/>
          <w:snapToGrid/>
        </w:rPr>
        <w:t>14</w:t>
      </w:r>
      <w:r>
        <w:rPr>
          <w:rFonts w:hint="eastAsia"/>
          <w:snapToGrid/>
        </w:rPr>
        <w:t>个较大的自治地区</w:t>
      </w:r>
      <w:r>
        <w:rPr>
          <w:rFonts w:hint="eastAsia"/>
          <w:snapToGrid/>
        </w:rPr>
        <w:t>(</w:t>
      </w:r>
      <w:r>
        <w:rPr>
          <w:rFonts w:hint="eastAsia"/>
          <w:snapToGrid/>
        </w:rPr>
        <w:t>州</w:t>
      </w:r>
      <w:r>
        <w:rPr>
          <w:rFonts w:hint="eastAsia"/>
          <w:snapToGrid/>
        </w:rPr>
        <w:t>)</w:t>
      </w:r>
      <w:r>
        <w:rPr>
          <w:rFonts w:hint="eastAsia"/>
          <w:snapToGrid/>
        </w:rPr>
        <w:t>，下面分为</w:t>
      </w:r>
      <w:r>
        <w:rPr>
          <w:rFonts w:hint="eastAsia"/>
          <w:snapToGrid/>
        </w:rPr>
        <w:t>6,200</w:t>
      </w:r>
      <w:r>
        <w:rPr>
          <w:rFonts w:hint="eastAsia"/>
          <w:snapToGrid/>
        </w:rPr>
        <w:t>多个基层自治区</w:t>
      </w:r>
      <w:r>
        <w:rPr>
          <w:rFonts w:hint="eastAsia"/>
          <w:snapToGrid/>
        </w:rPr>
        <w:t>(</w:t>
      </w:r>
      <w:r>
        <w:rPr>
          <w:rFonts w:hint="eastAsia"/>
          <w:snapToGrid/>
        </w:rPr>
        <w:t>市镇</w:t>
      </w:r>
      <w:r>
        <w:rPr>
          <w:rFonts w:hint="eastAsia"/>
          <w:snapToGrid/>
        </w:rPr>
        <w:t>)</w:t>
      </w:r>
      <w:r>
        <w:rPr>
          <w:rFonts w:hint="eastAsia"/>
          <w:snapToGrid/>
        </w:rPr>
        <w:t>。</w:t>
      </w:r>
    </w:p>
    <w:p w:rsidR="00000000" w:rsidRDefault="00000000">
      <w:pPr>
        <w:rPr>
          <w:rFonts w:hint="eastAsia"/>
          <w:snapToGrid/>
        </w:rPr>
      </w:pPr>
      <w:r>
        <w:rPr>
          <w:rFonts w:hint="eastAsia"/>
          <w:snapToGrid/>
        </w:rPr>
        <w:tab/>
        <w:t xml:space="preserve">9.  </w:t>
      </w:r>
      <w:r>
        <w:rPr>
          <w:rFonts w:hint="eastAsia"/>
          <w:snapToGrid/>
        </w:rPr>
        <w:t>下表根据</w:t>
      </w:r>
      <w:r>
        <w:rPr>
          <w:rFonts w:hint="eastAsia"/>
          <w:snapToGrid/>
        </w:rPr>
        <w:t>2001</w:t>
      </w:r>
      <w:r>
        <w:rPr>
          <w:rFonts w:hint="eastAsia"/>
          <w:snapToGrid/>
        </w:rPr>
        <w:t>年人口和住房普查结果以及其他统计资料来源提供了关于捷克共和国的数据。</w:t>
      </w:r>
    </w:p>
    <w:tbl>
      <w:tblPr>
        <w:tblW w:w="0" w:type="auto"/>
        <w:tblInd w:w="140" w:type="dxa"/>
        <w:tblLook w:val="0000" w:firstRow="0" w:lastRow="0" w:firstColumn="0" w:lastColumn="0" w:noHBand="0" w:noVBand="0"/>
      </w:tblPr>
      <w:tblGrid>
        <w:gridCol w:w="2184"/>
        <w:gridCol w:w="1762"/>
        <w:gridCol w:w="997"/>
        <w:gridCol w:w="127"/>
        <w:gridCol w:w="982"/>
        <w:gridCol w:w="1475"/>
        <w:gridCol w:w="1794"/>
      </w:tblGrid>
      <w:tr w:rsidR="00000000">
        <w:tblPrEx>
          <w:tblCellMar>
            <w:top w:w="0" w:type="dxa"/>
            <w:bottom w:w="0" w:type="dxa"/>
          </w:tblCellMar>
        </w:tblPrEx>
        <w:trPr>
          <w:cantSplit/>
        </w:trPr>
        <w:tc>
          <w:tcPr>
            <w:tcW w:w="2184" w:type="dxa"/>
          </w:tcPr>
          <w:p w:rsidR="00000000" w:rsidRDefault="00000000">
            <w:pPr>
              <w:pStyle w:val="a2"/>
              <w:rPr>
                <w:snapToGrid/>
              </w:rPr>
            </w:pPr>
            <w:r>
              <w:rPr>
                <w:rFonts w:hint="eastAsia"/>
                <w:snapToGrid/>
              </w:rPr>
              <w:t>面积：</w:t>
            </w:r>
          </w:p>
        </w:tc>
        <w:tc>
          <w:tcPr>
            <w:tcW w:w="2886" w:type="dxa"/>
            <w:gridSpan w:val="3"/>
          </w:tcPr>
          <w:p w:rsidR="00000000" w:rsidRDefault="00000000">
            <w:pPr>
              <w:pStyle w:val="a2"/>
              <w:rPr>
                <w:snapToGrid/>
              </w:rPr>
            </w:pPr>
            <w:r>
              <w:rPr>
                <w:snapToGrid/>
              </w:rPr>
              <w:t xml:space="preserve">78,866 </w:t>
            </w:r>
            <w:r>
              <w:rPr>
                <w:rFonts w:hint="eastAsia"/>
                <w:snapToGrid/>
              </w:rPr>
              <w:t>平方公里</w:t>
            </w:r>
          </w:p>
        </w:tc>
        <w:tc>
          <w:tcPr>
            <w:tcW w:w="4251" w:type="dxa"/>
            <w:gridSpan w:val="3"/>
          </w:tcPr>
          <w:p w:rsidR="00000000" w:rsidRDefault="00000000">
            <w:pPr>
              <w:pStyle w:val="a2"/>
              <w:rPr>
                <w:snapToGrid/>
              </w:rPr>
            </w:pPr>
          </w:p>
        </w:tc>
      </w:tr>
      <w:tr w:rsidR="00000000">
        <w:tblPrEx>
          <w:tblCellMar>
            <w:top w:w="0" w:type="dxa"/>
            <w:bottom w:w="0" w:type="dxa"/>
          </w:tblCellMar>
        </w:tblPrEx>
        <w:trPr>
          <w:cantSplit/>
        </w:trPr>
        <w:tc>
          <w:tcPr>
            <w:tcW w:w="2184" w:type="dxa"/>
          </w:tcPr>
          <w:p w:rsidR="00000000" w:rsidRDefault="00000000">
            <w:pPr>
              <w:pStyle w:val="a2"/>
              <w:rPr>
                <w:snapToGrid/>
              </w:rPr>
            </w:pPr>
            <w:r>
              <w:rPr>
                <w:rFonts w:hint="eastAsia"/>
                <w:snapToGrid/>
              </w:rPr>
              <w:t>人口密度：</w:t>
            </w:r>
          </w:p>
        </w:tc>
        <w:tc>
          <w:tcPr>
            <w:tcW w:w="2886" w:type="dxa"/>
            <w:gridSpan w:val="3"/>
          </w:tcPr>
          <w:p w:rsidR="00000000" w:rsidRDefault="00000000">
            <w:pPr>
              <w:pStyle w:val="a2"/>
              <w:rPr>
                <w:snapToGrid/>
              </w:rPr>
            </w:pPr>
            <w:r>
              <w:rPr>
                <w:rFonts w:hint="eastAsia"/>
                <w:snapToGrid/>
              </w:rPr>
              <w:t>每平方公里</w:t>
            </w:r>
            <w:r>
              <w:rPr>
                <w:rFonts w:hint="eastAsia"/>
                <w:snapToGrid/>
              </w:rPr>
              <w:t>130</w:t>
            </w:r>
            <w:r>
              <w:rPr>
                <w:rFonts w:hint="eastAsia"/>
                <w:snapToGrid/>
              </w:rPr>
              <w:t>人</w:t>
            </w:r>
          </w:p>
        </w:tc>
        <w:tc>
          <w:tcPr>
            <w:tcW w:w="4251" w:type="dxa"/>
            <w:gridSpan w:val="3"/>
          </w:tcPr>
          <w:p w:rsidR="00000000" w:rsidRDefault="00000000">
            <w:pPr>
              <w:pStyle w:val="a2"/>
              <w:rPr>
                <w:snapToGrid/>
              </w:rPr>
            </w:pPr>
          </w:p>
        </w:tc>
      </w:tr>
      <w:tr w:rsidR="00000000">
        <w:tblPrEx>
          <w:tblCellMar>
            <w:top w:w="0" w:type="dxa"/>
            <w:bottom w:w="0" w:type="dxa"/>
          </w:tblCellMar>
        </w:tblPrEx>
        <w:trPr>
          <w:cantSplit/>
        </w:trPr>
        <w:tc>
          <w:tcPr>
            <w:tcW w:w="2184" w:type="dxa"/>
          </w:tcPr>
          <w:p w:rsidR="00000000" w:rsidRDefault="00000000">
            <w:pPr>
              <w:pStyle w:val="a2"/>
              <w:rPr>
                <w:rFonts w:hint="eastAsia"/>
                <w:snapToGrid/>
              </w:rPr>
            </w:pPr>
            <w:r>
              <w:rPr>
                <w:rFonts w:hint="eastAsia"/>
                <w:snapToGrid/>
              </w:rPr>
              <w:t>总人口：</w:t>
            </w:r>
          </w:p>
        </w:tc>
        <w:tc>
          <w:tcPr>
            <w:tcW w:w="7137" w:type="dxa"/>
            <w:gridSpan w:val="6"/>
          </w:tcPr>
          <w:p w:rsidR="00000000" w:rsidRDefault="00000000">
            <w:pPr>
              <w:pStyle w:val="a2"/>
              <w:rPr>
                <w:snapToGrid/>
              </w:rPr>
            </w:pPr>
            <w:r>
              <w:rPr>
                <w:snapToGrid/>
              </w:rPr>
              <w:t xml:space="preserve">10,230,060 </w:t>
            </w:r>
            <w:r>
              <w:rPr>
                <w:rFonts w:hint="eastAsia"/>
                <w:snapToGrid/>
              </w:rPr>
              <w:t>人，其中：</w:t>
            </w:r>
          </w:p>
        </w:tc>
      </w:tr>
      <w:tr w:rsidR="00000000">
        <w:tblPrEx>
          <w:tblCellMar>
            <w:top w:w="0" w:type="dxa"/>
            <w:bottom w:w="0" w:type="dxa"/>
          </w:tblCellMar>
        </w:tblPrEx>
        <w:tc>
          <w:tcPr>
            <w:tcW w:w="2184" w:type="dxa"/>
          </w:tcPr>
          <w:p w:rsidR="00000000" w:rsidRDefault="00000000">
            <w:pPr>
              <w:pStyle w:val="a2"/>
              <w:spacing w:before="60"/>
              <w:rPr>
                <w:snapToGrid/>
              </w:rPr>
            </w:pPr>
          </w:p>
        </w:tc>
        <w:tc>
          <w:tcPr>
            <w:tcW w:w="2886" w:type="dxa"/>
            <w:gridSpan w:val="3"/>
          </w:tcPr>
          <w:p w:rsidR="00000000" w:rsidRDefault="00000000">
            <w:pPr>
              <w:pStyle w:val="a2"/>
              <w:spacing w:before="60"/>
              <w:rPr>
                <w:snapToGrid/>
              </w:rPr>
            </w:pPr>
            <w:r>
              <w:rPr>
                <w:rFonts w:hint="eastAsia"/>
                <w:snapToGrid/>
              </w:rPr>
              <w:t>女</w:t>
            </w:r>
            <w:r>
              <w:rPr>
                <w:snapToGrid/>
              </w:rPr>
              <w:t xml:space="preserve">  </w:t>
            </w:r>
            <w:r>
              <w:rPr>
                <w:rFonts w:hint="eastAsia"/>
                <w:snapToGrid/>
              </w:rPr>
              <w:t>性：</w:t>
            </w:r>
          </w:p>
        </w:tc>
        <w:tc>
          <w:tcPr>
            <w:tcW w:w="4251" w:type="dxa"/>
            <w:gridSpan w:val="3"/>
          </w:tcPr>
          <w:p w:rsidR="00000000" w:rsidRDefault="00000000">
            <w:pPr>
              <w:pStyle w:val="a2"/>
              <w:spacing w:before="60"/>
              <w:jc w:val="center"/>
              <w:rPr>
                <w:rFonts w:hint="eastAsia"/>
                <w:snapToGrid/>
              </w:rPr>
            </w:pPr>
            <w:r>
              <w:rPr>
                <w:snapToGrid/>
              </w:rPr>
              <w:t>5,247,989</w:t>
            </w:r>
            <w:r>
              <w:rPr>
                <w:rFonts w:hint="eastAsia"/>
                <w:snapToGrid/>
              </w:rPr>
              <w:t>人</w:t>
            </w:r>
          </w:p>
        </w:tc>
      </w:tr>
      <w:tr w:rsidR="00000000">
        <w:tblPrEx>
          <w:tblCellMar>
            <w:top w:w="0" w:type="dxa"/>
            <w:bottom w:w="0" w:type="dxa"/>
          </w:tblCellMar>
        </w:tblPrEx>
        <w:tc>
          <w:tcPr>
            <w:tcW w:w="2184" w:type="dxa"/>
          </w:tcPr>
          <w:p w:rsidR="00000000" w:rsidRDefault="00000000">
            <w:pPr>
              <w:pStyle w:val="a2"/>
              <w:rPr>
                <w:snapToGrid/>
              </w:rPr>
            </w:pPr>
          </w:p>
        </w:tc>
        <w:tc>
          <w:tcPr>
            <w:tcW w:w="2886" w:type="dxa"/>
            <w:gridSpan w:val="3"/>
          </w:tcPr>
          <w:p w:rsidR="00000000" w:rsidRDefault="00000000">
            <w:pPr>
              <w:pStyle w:val="a2"/>
              <w:jc w:val="center"/>
              <w:rPr>
                <w:rFonts w:hint="eastAsia"/>
                <w:snapToGrid/>
              </w:rPr>
            </w:pPr>
            <w:r>
              <w:rPr>
                <w:rFonts w:hint="eastAsia"/>
                <w:snapToGrid/>
              </w:rPr>
              <w:t>单</w:t>
            </w:r>
            <w:r>
              <w:rPr>
                <w:snapToGrid/>
              </w:rPr>
              <w:t xml:space="preserve">  </w:t>
            </w:r>
            <w:r>
              <w:rPr>
                <w:rFonts w:hint="eastAsia"/>
                <w:snapToGrid/>
              </w:rPr>
              <w:t>身：</w:t>
            </w:r>
          </w:p>
        </w:tc>
        <w:tc>
          <w:tcPr>
            <w:tcW w:w="4251" w:type="dxa"/>
            <w:gridSpan w:val="3"/>
          </w:tcPr>
          <w:p w:rsidR="00000000" w:rsidRDefault="00000000">
            <w:pPr>
              <w:pStyle w:val="a2"/>
              <w:tabs>
                <w:tab w:val="decimal" w:pos="2460"/>
              </w:tabs>
              <w:rPr>
                <w:rFonts w:hint="eastAsia"/>
                <w:snapToGrid/>
              </w:rPr>
            </w:pPr>
            <w:r>
              <w:rPr>
                <w:snapToGrid/>
              </w:rPr>
              <w:t>1,725,980</w:t>
            </w:r>
            <w:r>
              <w:rPr>
                <w:rFonts w:hint="eastAsia"/>
                <w:snapToGrid/>
              </w:rPr>
              <w:t>人</w:t>
            </w:r>
          </w:p>
        </w:tc>
      </w:tr>
      <w:tr w:rsidR="00000000">
        <w:tblPrEx>
          <w:tblCellMar>
            <w:top w:w="0" w:type="dxa"/>
            <w:bottom w:w="0" w:type="dxa"/>
          </w:tblCellMar>
        </w:tblPrEx>
        <w:tc>
          <w:tcPr>
            <w:tcW w:w="2184" w:type="dxa"/>
          </w:tcPr>
          <w:p w:rsidR="00000000" w:rsidRDefault="00000000">
            <w:pPr>
              <w:pStyle w:val="a2"/>
              <w:rPr>
                <w:snapToGrid/>
              </w:rPr>
            </w:pPr>
          </w:p>
        </w:tc>
        <w:tc>
          <w:tcPr>
            <w:tcW w:w="2886" w:type="dxa"/>
            <w:gridSpan w:val="3"/>
          </w:tcPr>
          <w:p w:rsidR="00000000" w:rsidRDefault="00000000">
            <w:pPr>
              <w:pStyle w:val="a2"/>
              <w:jc w:val="center"/>
              <w:rPr>
                <w:rFonts w:hint="eastAsia"/>
                <w:snapToGrid/>
              </w:rPr>
            </w:pPr>
            <w:r>
              <w:rPr>
                <w:rFonts w:hint="eastAsia"/>
                <w:snapToGrid/>
              </w:rPr>
              <w:t>已</w:t>
            </w:r>
            <w:r>
              <w:rPr>
                <w:snapToGrid/>
              </w:rPr>
              <w:t xml:space="preserve">  </w:t>
            </w:r>
            <w:r>
              <w:rPr>
                <w:rFonts w:hint="eastAsia"/>
                <w:snapToGrid/>
              </w:rPr>
              <w:t>婚：</w:t>
            </w:r>
          </w:p>
        </w:tc>
        <w:tc>
          <w:tcPr>
            <w:tcW w:w="4251" w:type="dxa"/>
            <w:gridSpan w:val="3"/>
          </w:tcPr>
          <w:p w:rsidR="00000000" w:rsidRDefault="00000000">
            <w:pPr>
              <w:pStyle w:val="a2"/>
              <w:tabs>
                <w:tab w:val="decimal" w:pos="2460"/>
              </w:tabs>
              <w:rPr>
                <w:rFonts w:hint="eastAsia"/>
                <w:snapToGrid/>
              </w:rPr>
            </w:pPr>
            <w:r>
              <w:rPr>
                <w:snapToGrid/>
              </w:rPr>
              <w:t>2,373,082</w:t>
            </w:r>
            <w:r>
              <w:rPr>
                <w:rFonts w:hint="eastAsia"/>
                <w:snapToGrid/>
              </w:rPr>
              <w:t>人</w:t>
            </w:r>
          </w:p>
        </w:tc>
      </w:tr>
      <w:tr w:rsidR="00000000">
        <w:tblPrEx>
          <w:tblCellMar>
            <w:top w:w="0" w:type="dxa"/>
            <w:bottom w:w="0" w:type="dxa"/>
          </w:tblCellMar>
        </w:tblPrEx>
        <w:tc>
          <w:tcPr>
            <w:tcW w:w="2184" w:type="dxa"/>
          </w:tcPr>
          <w:p w:rsidR="00000000" w:rsidRDefault="00000000">
            <w:pPr>
              <w:pStyle w:val="a2"/>
              <w:rPr>
                <w:snapToGrid/>
              </w:rPr>
            </w:pPr>
          </w:p>
        </w:tc>
        <w:tc>
          <w:tcPr>
            <w:tcW w:w="2886" w:type="dxa"/>
            <w:gridSpan w:val="3"/>
          </w:tcPr>
          <w:p w:rsidR="00000000" w:rsidRDefault="00000000">
            <w:pPr>
              <w:pStyle w:val="a2"/>
              <w:jc w:val="center"/>
              <w:rPr>
                <w:rFonts w:hint="eastAsia"/>
                <w:snapToGrid/>
              </w:rPr>
            </w:pPr>
            <w:r>
              <w:rPr>
                <w:rFonts w:hint="eastAsia"/>
                <w:snapToGrid/>
              </w:rPr>
              <w:t>离</w:t>
            </w:r>
            <w:r>
              <w:rPr>
                <w:snapToGrid/>
              </w:rPr>
              <w:t xml:space="preserve">  </w:t>
            </w:r>
            <w:r>
              <w:rPr>
                <w:rFonts w:hint="eastAsia"/>
                <w:snapToGrid/>
              </w:rPr>
              <w:t>婚：</w:t>
            </w:r>
          </w:p>
        </w:tc>
        <w:tc>
          <w:tcPr>
            <w:tcW w:w="4251" w:type="dxa"/>
            <w:gridSpan w:val="3"/>
          </w:tcPr>
          <w:p w:rsidR="00000000" w:rsidRDefault="00000000">
            <w:pPr>
              <w:pStyle w:val="a2"/>
              <w:tabs>
                <w:tab w:val="decimal" w:pos="2460"/>
              </w:tabs>
              <w:rPr>
                <w:rFonts w:hint="eastAsia"/>
                <w:snapToGrid/>
              </w:rPr>
            </w:pPr>
            <w:r>
              <w:rPr>
                <w:snapToGrid/>
              </w:rPr>
              <w:t>459,512</w:t>
            </w:r>
            <w:r>
              <w:rPr>
                <w:rFonts w:hint="eastAsia"/>
                <w:snapToGrid/>
              </w:rPr>
              <w:t>人</w:t>
            </w:r>
          </w:p>
        </w:tc>
      </w:tr>
      <w:tr w:rsidR="00000000">
        <w:tblPrEx>
          <w:tblCellMar>
            <w:top w:w="0" w:type="dxa"/>
            <w:bottom w:w="0" w:type="dxa"/>
          </w:tblCellMar>
        </w:tblPrEx>
        <w:tc>
          <w:tcPr>
            <w:tcW w:w="2184" w:type="dxa"/>
          </w:tcPr>
          <w:p w:rsidR="00000000" w:rsidRDefault="00000000">
            <w:pPr>
              <w:pStyle w:val="a2"/>
              <w:rPr>
                <w:snapToGrid/>
              </w:rPr>
            </w:pPr>
          </w:p>
        </w:tc>
        <w:tc>
          <w:tcPr>
            <w:tcW w:w="2886" w:type="dxa"/>
            <w:gridSpan w:val="3"/>
          </w:tcPr>
          <w:p w:rsidR="00000000" w:rsidRDefault="00000000">
            <w:pPr>
              <w:pStyle w:val="a2"/>
              <w:jc w:val="center"/>
              <w:rPr>
                <w:rFonts w:hint="eastAsia"/>
                <w:snapToGrid/>
              </w:rPr>
            </w:pPr>
            <w:r>
              <w:rPr>
                <w:rFonts w:hint="eastAsia"/>
                <w:snapToGrid/>
              </w:rPr>
              <w:t>寡</w:t>
            </w:r>
            <w:r>
              <w:rPr>
                <w:snapToGrid/>
              </w:rPr>
              <w:t xml:space="preserve">  </w:t>
            </w:r>
            <w:r>
              <w:rPr>
                <w:rFonts w:hint="eastAsia"/>
                <w:snapToGrid/>
              </w:rPr>
              <w:t>居：</w:t>
            </w:r>
          </w:p>
        </w:tc>
        <w:tc>
          <w:tcPr>
            <w:tcW w:w="4251" w:type="dxa"/>
            <w:gridSpan w:val="3"/>
          </w:tcPr>
          <w:p w:rsidR="00000000" w:rsidRDefault="00000000">
            <w:pPr>
              <w:pStyle w:val="a2"/>
              <w:tabs>
                <w:tab w:val="decimal" w:pos="2460"/>
              </w:tabs>
              <w:rPr>
                <w:snapToGrid/>
              </w:rPr>
            </w:pPr>
            <w:r>
              <w:rPr>
                <w:snapToGrid/>
              </w:rPr>
              <w:t>662,558</w:t>
            </w:r>
            <w:r>
              <w:rPr>
                <w:rFonts w:hint="eastAsia"/>
                <w:snapToGrid/>
              </w:rPr>
              <w:t>人</w:t>
            </w:r>
          </w:p>
        </w:tc>
      </w:tr>
      <w:tr w:rsidR="00000000">
        <w:tblPrEx>
          <w:tblCellMar>
            <w:top w:w="0" w:type="dxa"/>
            <w:bottom w:w="0" w:type="dxa"/>
          </w:tblCellMar>
        </w:tblPrEx>
        <w:tc>
          <w:tcPr>
            <w:tcW w:w="2184" w:type="dxa"/>
          </w:tcPr>
          <w:p w:rsidR="00000000" w:rsidRDefault="00000000">
            <w:pPr>
              <w:pStyle w:val="a2"/>
              <w:spacing w:before="60"/>
              <w:rPr>
                <w:snapToGrid/>
              </w:rPr>
            </w:pPr>
          </w:p>
        </w:tc>
        <w:tc>
          <w:tcPr>
            <w:tcW w:w="2886" w:type="dxa"/>
            <w:gridSpan w:val="3"/>
          </w:tcPr>
          <w:p w:rsidR="00000000" w:rsidRDefault="00000000">
            <w:pPr>
              <w:pStyle w:val="a2"/>
              <w:spacing w:before="60"/>
              <w:rPr>
                <w:snapToGrid/>
              </w:rPr>
            </w:pPr>
            <w:r>
              <w:rPr>
                <w:rFonts w:hint="eastAsia"/>
                <w:snapToGrid/>
              </w:rPr>
              <w:t>男</w:t>
            </w:r>
            <w:r>
              <w:rPr>
                <w:snapToGrid/>
              </w:rPr>
              <w:t xml:space="preserve">  </w:t>
            </w:r>
            <w:r>
              <w:rPr>
                <w:rFonts w:hint="eastAsia"/>
                <w:snapToGrid/>
              </w:rPr>
              <w:t>性：</w:t>
            </w:r>
          </w:p>
        </w:tc>
        <w:tc>
          <w:tcPr>
            <w:tcW w:w="4251" w:type="dxa"/>
            <w:gridSpan w:val="3"/>
          </w:tcPr>
          <w:p w:rsidR="00000000" w:rsidRDefault="00000000">
            <w:pPr>
              <w:pStyle w:val="a2"/>
              <w:tabs>
                <w:tab w:val="decimal" w:pos="2460"/>
              </w:tabs>
              <w:spacing w:before="60"/>
              <w:rPr>
                <w:rFonts w:hint="eastAsia"/>
                <w:snapToGrid/>
              </w:rPr>
            </w:pPr>
            <w:r>
              <w:rPr>
                <w:snapToGrid/>
              </w:rPr>
              <w:t>4,982,071</w:t>
            </w:r>
            <w:r>
              <w:rPr>
                <w:rFonts w:hint="eastAsia"/>
                <w:snapToGrid/>
              </w:rPr>
              <w:t>人</w:t>
            </w:r>
          </w:p>
        </w:tc>
      </w:tr>
      <w:tr w:rsidR="00000000">
        <w:tblPrEx>
          <w:tblCellMar>
            <w:top w:w="0" w:type="dxa"/>
            <w:bottom w:w="0" w:type="dxa"/>
          </w:tblCellMar>
        </w:tblPrEx>
        <w:tc>
          <w:tcPr>
            <w:tcW w:w="2184" w:type="dxa"/>
          </w:tcPr>
          <w:p w:rsidR="00000000" w:rsidRDefault="00000000">
            <w:pPr>
              <w:pStyle w:val="a2"/>
              <w:rPr>
                <w:snapToGrid/>
              </w:rPr>
            </w:pPr>
          </w:p>
        </w:tc>
        <w:tc>
          <w:tcPr>
            <w:tcW w:w="2886" w:type="dxa"/>
            <w:gridSpan w:val="3"/>
          </w:tcPr>
          <w:p w:rsidR="00000000" w:rsidRDefault="00000000">
            <w:pPr>
              <w:pStyle w:val="a2"/>
              <w:jc w:val="center"/>
              <w:rPr>
                <w:rFonts w:hint="eastAsia"/>
                <w:snapToGrid/>
              </w:rPr>
            </w:pPr>
            <w:r>
              <w:rPr>
                <w:rFonts w:hint="eastAsia"/>
                <w:snapToGrid/>
              </w:rPr>
              <w:t>单</w:t>
            </w:r>
            <w:r>
              <w:rPr>
                <w:snapToGrid/>
              </w:rPr>
              <w:t xml:space="preserve">  </w:t>
            </w:r>
            <w:r>
              <w:rPr>
                <w:rFonts w:hint="eastAsia"/>
                <w:snapToGrid/>
              </w:rPr>
              <w:t>身：</w:t>
            </w:r>
          </w:p>
        </w:tc>
        <w:tc>
          <w:tcPr>
            <w:tcW w:w="4251" w:type="dxa"/>
            <w:gridSpan w:val="3"/>
          </w:tcPr>
          <w:p w:rsidR="00000000" w:rsidRDefault="00000000">
            <w:pPr>
              <w:pStyle w:val="a2"/>
              <w:tabs>
                <w:tab w:val="decimal" w:pos="2460"/>
              </w:tabs>
              <w:rPr>
                <w:rFonts w:hint="eastAsia"/>
                <w:snapToGrid/>
              </w:rPr>
            </w:pPr>
            <w:r>
              <w:rPr>
                <w:snapToGrid/>
              </w:rPr>
              <w:t>2,107,595</w:t>
            </w:r>
            <w:r>
              <w:rPr>
                <w:rFonts w:hint="eastAsia"/>
                <w:snapToGrid/>
              </w:rPr>
              <w:t>人</w:t>
            </w:r>
          </w:p>
        </w:tc>
      </w:tr>
      <w:tr w:rsidR="00000000">
        <w:tblPrEx>
          <w:tblCellMar>
            <w:top w:w="0" w:type="dxa"/>
            <w:bottom w:w="0" w:type="dxa"/>
          </w:tblCellMar>
        </w:tblPrEx>
        <w:tc>
          <w:tcPr>
            <w:tcW w:w="2184" w:type="dxa"/>
          </w:tcPr>
          <w:p w:rsidR="00000000" w:rsidRDefault="00000000">
            <w:pPr>
              <w:pStyle w:val="a2"/>
              <w:rPr>
                <w:snapToGrid/>
              </w:rPr>
            </w:pPr>
          </w:p>
        </w:tc>
        <w:tc>
          <w:tcPr>
            <w:tcW w:w="2886" w:type="dxa"/>
            <w:gridSpan w:val="3"/>
          </w:tcPr>
          <w:p w:rsidR="00000000" w:rsidRDefault="00000000">
            <w:pPr>
              <w:pStyle w:val="a2"/>
              <w:jc w:val="center"/>
              <w:rPr>
                <w:rFonts w:hint="eastAsia"/>
                <w:snapToGrid/>
              </w:rPr>
            </w:pPr>
            <w:r>
              <w:rPr>
                <w:rFonts w:hint="eastAsia"/>
                <w:snapToGrid/>
              </w:rPr>
              <w:t>已</w:t>
            </w:r>
            <w:r>
              <w:rPr>
                <w:snapToGrid/>
              </w:rPr>
              <w:t xml:space="preserve">  </w:t>
            </w:r>
            <w:r>
              <w:rPr>
                <w:rFonts w:hint="eastAsia"/>
                <w:snapToGrid/>
              </w:rPr>
              <w:t>婚：</w:t>
            </w:r>
          </w:p>
        </w:tc>
        <w:tc>
          <w:tcPr>
            <w:tcW w:w="4251" w:type="dxa"/>
            <w:gridSpan w:val="3"/>
          </w:tcPr>
          <w:p w:rsidR="00000000" w:rsidRDefault="00000000">
            <w:pPr>
              <w:pStyle w:val="a2"/>
              <w:tabs>
                <w:tab w:val="decimal" w:pos="2460"/>
              </w:tabs>
              <w:rPr>
                <w:rFonts w:hint="eastAsia"/>
                <w:snapToGrid/>
              </w:rPr>
            </w:pPr>
            <w:r>
              <w:rPr>
                <w:snapToGrid/>
              </w:rPr>
              <w:t>2,370,573</w:t>
            </w:r>
            <w:r>
              <w:rPr>
                <w:rFonts w:hint="eastAsia"/>
                <w:snapToGrid/>
              </w:rPr>
              <w:t>人</w:t>
            </w:r>
          </w:p>
        </w:tc>
      </w:tr>
      <w:tr w:rsidR="00000000">
        <w:tblPrEx>
          <w:tblCellMar>
            <w:top w:w="0" w:type="dxa"/>
            <w:bottom w:w="0" w:type="dxa"/>
          </w:tblCellMar>
        </w:tblPrEx>
        <w:tc>
          <w:tcPr>
            <w:tcW w:w="2184" w:type="dxa"/>
          </w:tcPr>
          <w:p w:rsidR="00000000" w:rsidRDefault="00000000">
            <w:pPr>
              <w:pStyle w:val="a2"/>
              <w:rPr>
                <w:snapToGrid/>
              </w:rPr>
            </w:pPr>
          </w:p>
        </w:tc>
        <w:tc>
          <w:tcPr>
            <w:tcW w:w="2886" w:type="dxa"/>
            <w:gridSpan w:val="3"/>
          </w:tcPr>
          <w:p w:rsidR="00000000" w:rsidRDefault="00000000">
            <w:pPr>
              <w:pStyle w:val="a2"/>
              <w:jc w:val="center"/>
              <w:rPr>
                <w:rFonts w:hint="eastAsia"/>
                <w:snapToGrid/>
              </w:rPr>
            </w:pPr>
            <w:r>
              <w:rPr>
                <w:rFonts w:hint="eastAsia"/>
                <w:snapToGrid/>
              </w:rPr>
              <w:t>离</w:t>
            </w:r>
            <w:r>
              <w:rPr>
                <w:snapToGrid/>
              </w:rPr>
              <w:t xml:space="preserve">  </w:t>
            </w:r>
            <w:r>
              <w:rPr>
                <w:rFonts w:hint="eastAsia"/>
                <w:snapToGrid/>
              </w:rPr>
              <w:t>婚：</w:t>
            </w:r>
          </w:p>
        </w:tc>
        <w:tc>
          <w:tcPr>
            <w:tcW w:w="4251" w:type="dxa"/>
            <w:gridSpan w:val="3"/>
          </w:tcPr>
          <w:p w:rsidR="00000000" w:rsidRDefault="00000000">
            <w:pPr>
              <w:pStyle w:val="a2"/>
              <w:tabs>
                <w:tab w:val="decimal" w:pos="2460"/>
              </w:tabs>
              <w:rPr>
                <w:rFonts w:hint="eastAsia"/>
                <w:snapToGrid/>
              </w:rPr>
            </w:pPr>
            <w:r>
              <w:rPr>
                <w:snapToGrid/>
              </w:rPr>
              <w:t>352,080</w:t>
            </w:r>
            <w:r>
              <w:rPr>
                <w:rFonts w:hint="eastAsia"/>
                <w:snapToGrid/>
              </w:rPr>
              <w:t>人</w:t>
            </w:r>
          </w:p>
        </w:tc>
      </w:tr>
      <w:tr w:rsidR="00000000">
        <w:tblPrEx>
          <w:tblCellMar>
            <w:top w:w="0" w:type="dxa"/>
            <w:bottom w:w="0" w:type="dxa"/>
          </w:tblCellMar>
        </w:tblPrEx>
        <w:tc>
          <w:tcPr>
            <w:tcW w:w="2184" w:type="dxa"/>
          </w:tcPr>
          <w:p w:rsidR="00000000" w:rsidRDefault="00000000">
            <w:pPr>
              <w:pStyle w:val="a2"/>
              <w:rPr>
                <w:snapToGrid/>
              </w:rPr>
            </w:pPr>
          </w:p>
        </w:tc>
        <w:tc>
          <w:tcPr>
            <w:tcW w:w="2886" w:type="dxa"/>
            <w:gridSpan w:val="3"/>
          </w:tcPr>
          <w:p w:rsidR="00000000" w:rsidRDefault="00000000">
            <w:pPr>
              <w:pStyle w:val="a2"/>
              <w:jc w:val="center"/>
              <w:rPr>
                <w:rFonts w:hint="eastAsia"/>
                <w:snapToGrid/>
              </w:rPr>
            </w:pPr>
            <w:r>
              <w:rPr>
                <w:rFonts w:hint="eastAsia"/>
                <w:snapToGrid/>
              </w:rPr>
              <w:t>寡</w:t>
            </w:r>
            <w:r>
              <w:rPr>
                <w:snapToGrid/>
              </w:rPr>
              <w:t xml:space="preserve">  </w:t>
            </w:r>
            <w:r>
              <w:rPr>
                <w:rFonts w:hint="eastAsia"/>
                <w:snapToGrid/>
              </w:rPr>
              <w:t>居：</w:t>
            </w:r>
          </w:p>
        </w:tc>
        <w:tc>
          <w:tcPr>
            <w:tcW w:w="4251" w:type="dxa"/>
            <w:gridSpan w:val="3"/>
          </w:tcPr>
          <w:p w:rsidR="00000000" w:rsidRDefault="00000000">
            <w:pPr>
              <w:pStyle w:val="a2"/>
              <w:tabs>
                <w:tab w:val="decimal" w:pos="2460"/>
              </w:tabs>
              <w:rPr>
                <w:snapToGrid/>
              </w:rPr>
            </w:pPr>
            <w:r>
              <w:rPr>
                <w:snapToGrid/>
              </w:rPr>
              <w:t>122,066</w:t>
            </w:r>
            <w:r>
              <w:rPr>
                <w:rFonts w:hint="eastAsia"/>
                <w:snapToGrid/>
              </w:rPr>
              <w:t>人</w:t>
            </w:r>
          </w:p>
        </w:tc>
      </w:tr>
      <w:tr w:rsidR="00000000">
        <w:tblPrEx>
          <w:tblCellMar>
            <w:top w:w="0" w:type="dxa"/>
            <w:bottom w:w="0" w:type="dxa"/>
          </w:tblCellMar>
        </w:tblPrEx>
        <w:tc>
          <w:tcPr>
            <w:tcW w:w="2184" w:type="dxa"/>
          </w:tcPr>
          <w:p w:rsidR="00000000" w:rsidRDefault="00000000">
            <w:pPr>
              <w:pStyle w:val="a2"/>
              <w:rPr>
                <w:rFonts w:hint="eastAsia"/>
                <w:snapToGrid/>
              </w:rPr>
            </w:pPr>
            <w:r>
              <w:rPr>
                <w:rFonts w:hint="eastAsia"/>
                <w:snapToGrid/>
              </w:rPr>
              <w:t>年龄：</w:t>
            </w:r>
          </w:p>
        </w:tc>
        <w:tc>
          <w:tcPr>
            <w:tcW w:w="2886" w:type="dxa"/>
            <w:gridSpan w:val="3"/>
          </w:tcPr>
          <w:p w:rsidR="00000000" w:rsidRDefault="00000000">
            <w:pPr>
              <w:pStyle w:val="a2"/>
              <w:jc w:val="center"/>
              <w:rPr>
                <w:rFonts w:hint="eastAsia"/>
                <w:snapToGrid/>
              </w:rPr>
            </w:pPr>
            <w:r>
              <w:rPr>
                <w:rFonts w:hint="eastAsia"/>
                <w:snapToGrid/>
              </w:rPr>
              <w:t>14</w:t>
            </w:r>
            <w:r>
              <w:rPr>
                <w:rFonts w:hint="eastAsia"/>
                <w:snapToGrid/>
              </w:rPr>
              <w:t>岁以下</w:t>
            </w:r>
          </w:p>
        </w:tc>
        <w:tc>
          <w:tcPr>
            <w:tcW w:w="4251" w:type="dxa"/>
            <w:gridSpan w:val="3"/>
          </w:tcPr>
          <w:p w:rsidR="00000000" w:rsidRDefault="00000000">
            <w:pPr>
              <w:pStyle w:val="a2"/>
              <w:tabs>
                <w:tab w:val="decimal" w:pos="2460"/>
              </w:tabs>
              <w:rPr>
                <w:snapToGrid/>
              </w:rPr>
            </w:pPr>
            <w:r>
              <w:rPr>
                <w:snapToGrid/>
              </w:rPr>
              <w:t>1,672,593</w:t>
            </w:r>
            <w:r>
              <w:rPr>
                <w:rFonts w:hint="eastAsia"/>
                <w:snapToGrid/>
              </w:rPr>
              <w:t>人</w:t>
            </w:r>
            <w:r>
              <w:rPr>
                <w:snapToGrid/>
              </w:rPr>
              <w:t xml:space="preserve"> (16.2 </w:t>
            </w:r>
            <w:r>
              <w:rPr>
                <w:rFonts w:hint="eastAsia"/>
                <w:snapToGrid/>
              </w:rPr>
              <w:t>%</w:t>
            </w:r>
            <w:r>
              <w:rPr>
                <w:snapToGrid/>
              </w:rPr>
              <w:t>)</w:t>
            </w:r>
          </w:p>
        </w:tc>
      </w:tr>
      <w:tr w:rsidR="00000000">
        <w:tblPrEx>
          <w:tblCellMar>
            <w:top w:w="0" w:type="dxa"/>
            <w:bottom w:w="0" w:type="dxa"/>
          </w:tblCellMar>
        </w:tblPrEx>
        <w:tc>
          <w:tcPr>
            <w:tcW w:w="2184" w:type="dxa"/>
          </w:tcPr>
          <w:p w:rsidR="00000000" w:rsidRDefault="00000000">
            <w:pPr>
              <w:pStyle w:val="a2"/>
              <w:rPr>
                <w:snapToGrid/>
              </w:rPr>
            </w:pPr>
          </w:p>
        </w:tc>
        <w:tc>
          <w:tcPr>
            <w:tcW w:w="2886" w:type="dxa"/>
            <w:gridSpan w:val="3"/>
          </w:tcPr>
          <w:p w:rsidR="00000000" w:rsidRDefault="00000000">
            <w:pPr>
              <w:pStyle w:val="a2"/>
              <w:jc w:val="center"/>
              <w:rPr>
                <w:rFonts w:hint="eastAsia"/>
                <w:snapToGrid/>
              </w:rPr>
            </w:pPr>
            <w:r>
              <w:rPr>
                <w:snapToGrid/>
              </w:rPr>
              <w:t xml:space="preserve">14 </w:t>
            </w:r>
            <w:r>
              <w:rPr>
                <w:rFonts w:hint="eastAsia"/>
                <w:snapToGrid/>
              </w:rPr>
              <w:t>-</w:t>
            </w:r>
            <w:r>
              <w:rPr>
                <w:snapToGrid/>
              </w:rPr>
              <w:t xml:space="preserve"> 64</w:t>
            </w:r>
            <w:r>
              <w:rPr>
                <w:rFonts w:hint="eastAsia"/>
                <w:snapToGrid/>
              </w:rPr>
              <w:t>岁</w:t>
            </w:r>
          </w:p>
        </w:tc>
        <w:tc>
          <w:tcPr>
            <w:tcW w:w="4251" w:type="dxa"/>
            <w:gridSpan w:val="3"/>
          </w:tcPr>
          <w:p w:rsidR="00000000" w:rsidRDefault="00000000">
            <w:pPr>
              <w:pStyle w:val="a2"/>
              <w:tabs>
                <w:tab w:val="decimal" w:pos="2460"/>
              </w:tabs>
              <w:rPr>
                <w:snapToGrid/>
              </w:rPr>
            </w:pPr>
            <w:r>
              <w:rPr>
                <w:snapToGrid/>
              </w:rPr>
              <w:t>7,206,488</w:t>
            </w:r>
            <w:r>
              <w:rPr>
                <w:rFonts w:hint="eastAsia"/>
                <w:snapToGrid/>
              </w:rPr>
              <w:t>人</w:t>
            </w:r>
            <w:r>
              <w:rPr>
                <w:snapToGrid/>
              </w:rPr>
              <w:t xml:space="preserve"> (70.0 </w:t>
            </w:r>
            <w:r>
              <w:rPr>
                <w:rFonts w:hint="eastAsia"/>
                <w:snapToGrid/>
              </w:rPr>
              <w:t>%</w:t>
            </w:r>
            <w:r>
              <w:rPr>
                <w:snapToGrid/>
              </w:rPr>
              <w:t>)</w:t>
            </w:r>
          </w:p>
        </w:tc>
      </w:tr>
      <w:tr w:rsidR="00000000">
        <w:tblPrEx>
          <w:tblCellMar>
            <w:top w:w="0" w:type="dxa"/>
            <w:bottom w:w="0" w:type="dxa"/>
          </w:tblCellMar>
        </w:tblPrEx>
        <w:tc>
          <w:tcPr>
            <w:tcW w:w="2184" w:type="dxa"/>
          </w:tcPr>
          <w:p w:rsidR="00000000" w:rsidRDefault="00000000">
            <w:pPr>
              <w:pStyle w:val="a2"/>
              <w:rPr>
                <w:snapToGrid/>
              </w:rPr>
            </w:pPr>
          </w:p>
        </w:tc>
        <w:tc>
          <w:tcPr>
            <w:tcW w:w="2886" w:type="dxa"/>
            <w:gridSpan w:val="3"/>
          </w:tcPr>
          <w:p w:rsidR="00000000" w:rsidRDefault="00000000">
            <w:pPr>
              <w:pStyle w:val="a2"/>
              <w:jc w:val="center"/>
              <w:rPr>
                <w:rFonts w:hint="eastAsia"/>
                <w:snapToGrid/>
              </w:rPr>
            </w:pPr>
            <w:r>
              <w:rPr>
                <w:rFonts w:hint="eastAsia"/>
                <w:snapToGrid/>
              </w:rPr>
              <w:t>65</w:t>
            </w:r>
            <w:r>
              <w:rPr>
                <w:rFonts w:hint="eastAsia"/>
                <w:snapToGrid/>
              </w:rPr>
              <w:t>岁以上</w:t>
            </w:r>
          </w:p>
        </w:tc>
        <w:tc>
          <w:tcPr>
            <w:tcW w:w="4251" w:type="dxa"/>
            <w:gridSpan w:val="3"/>
          </w:tcPr>
          <w:p w:rsidR="00000000" w:rsidRDefault="00000000">
            <w:pPr>
              <w:pStyle w:val="a2"/>
              <w:tabs>
                <w:tab w:val="decimal" w:pos="2460"/>
              </w:tabs>
              <w:rPr>
                <w:snapToGrid/>
              </w:rPr>
            </w:pPr>
            <w:r>
              <w:rPr>
                <w:snapToGrid/>
              </w:rPr>
              <w:t>1,416,236</w:t>
            </w:r>
            <w:r>
              <w:rPr>
                <w:rFonts w:hint="eastAsia"/>
                <w:snapToGrid/>
              </w:rPr>
              <w:t>人</w:t>
            </w:r>
            <w:r>
              <w:rPr>
                <w:snapToGrid/>
              </w:rPr>
              <w:t xml:space="preserve"> (13.8 </w:t>
            </w:r>
            <w:r>
              <w:rPr>
                <w:rFonts w:hint="eastAsia"/>
                <w:snapToGrid/>
              </w:rPr>
              <w:t>%</w:t>
            </w:r>
            <w:r>
              <w:rPr>
                <w:snapToGrid/>
              </w:rPr>
              <w:t>)</w:t>
            </w:r>
          </w:p>
        </w:tc>
      </w:tr>
      <w:tr w:rsidR="00000000">
        <w:tblPrEx>
          <w:tblCellMar>
            <w:top w:w="0" w:type="dxa"/>
            <w:bottom w:w="0" w:type="dxa"/>
          </w:tblCellMar>
        </w:tblPrEx>
        <w:tc>
          <w:tcPr>
            <w:tcW w:w="2184" w:type="dxa"/>
          </w:tcPr>
          <w:p w:rsidR="00000000" w:rsidRDefault="00000000">
            <w:pPr>
              <w:pStyle w:val="a2"/>
              <w:rPr>
                <w:rFonts w:hint="eastAsia"/>
                <w:snapToGrid/>
              </w:rPr>
            </w:pPr>
            <w:r>
              <w:rPr>
                <w:rFonts w:hint="eastAsia"/>
                <w:snapToGrid/>
              </w:rPr>
              <w:t>估计寿命：</w:t>
            </w:r>
          </w:p>
        </w:tc>
        <w:tc>
          <w:tcPr>
            <w:tcW w:w="2886" w:type="dxa"/>
            <w:gridSpan w:val="3"/>
          </w:tcPr>
          <w:p w:rsidR="00000000" w:rsidRDefault="00000000">
            <w:pPr>
              <w:pStyle w:val="a2"/>
              <w:jc w:val="center"/>
              <w:rPr>
                <w:rFonts w:hint="eastAsia"/>
                <w:snapToGrid/>
              </w:rPr>
            </w:pPr>
            <w:r>
              <w:rPr>
                <w:snapToGrid/>
              </w:rPr>
              <w:t>75.3</w:t>
            </w:r>
            <w:r>
              <w:rPr>
                <w:rFonts w:hint="eastAsia"/>
                <w:snapToGrid/>
              </w:rPr>
              <w:t>岁</w:t>
            </w:r>
          </w:p>
        </w:tc>
        <w:tc>
          <w:tcPr>
            <w:tcW w:w="4251" w:type="dxa"/>
            <w:gridSpan w:val="3"/>
          </w:tcPr>
          <w:p w:rsidR="00000000" w:rsidRDefault="00000000">
            <w:pPr>
              <w:pStyle w:val="a2"/>
              <w:jc w:val="center"/>
              <w:rPr>
                <w:snapToGrid/>
              </w:rPr>
            </w:pPr>
            <w:r>
              <w:rPr>
                <w:snapToGrid/>
              </w:rPr>
              <w:t>(</w:t>
            </w:r>
            <w:r>
              <w:rPr>
                <w:rFonts w:hint="eastAsia"/>
                <w:snapToGrid/>
              </w:rPr>
              <w:t>男性</w:t>
            </w:r>
            <w:r>
              <w:rPr>
                <w:snapToGrid/>
              </w:rPr>
              <w:t xml:space="preserve">72.1 </w:t>
            </w:r>
            <w:r>
              <w:rPr>
                <w:rFonts w:hint="eastAsia"/>
                <w:snapToGrid/>
              </w:rPr>
              <w:t>岁，女性</w:t>
            </w:r>
            <w:r>
              <w:rPr>
                <w:snapToGrid/>
              </w:rPr>
              <w:t xml:space="preserve">78.5 </w:t>
            </w:r>
            <w:r>
              <w:rPr>
                <w:rFonts w:hint="eastAsia"/>
                <w:snapToGrid/>
              </w:rPr>
              <w:t>岁</w:t>
            </w:r>
            <w:r>
              <w:rPr>
                <w:snapToGrid/>
              </w:rPr>
              <w:t>)</w:t>
            </w:r>
          </w:p>
        </w:tc>
      </w:tr>
      <w:tr w:rsidR="00000000">
        <w:tblPrEx>
          <w:tblCellMar>
            <w:top w:w="0" w:type="dxa"/>
            <w:bottom w:w="0" w:type="dxa"/>
          </w:tblCellMar>
        </w:tblPrEx>
        <w:tc>
          <w:tcPr>
            <w:tcW w:w="2184" w:type="dxa"/>
          </w:tcPr>
          <w:p w:rsidR="00000000" w:rsidRDefault="00000000">
            <w:pPr>
              <w:pStyle w:val="a2"/>
              <w:rPr>
                <w:rFonts w:hint="eastAsia"/>
                <w:snapToGrid/>
              </w:rPr>
            </w:pPr>
            <w:r>
              <w:rPr>
                <w:rFonts w:hint="eastAsia"/>
                <w:snapToGrid/>
              </w:rPr>
              <w:t>出生人数：</w:t>
            </w:r>
          </w:p>
        </w:tc>
        <w:tc>
          <w:tcPr>
            <w:tcW w:w="2886" w:type="dxa"/>
            <w:gridSpan w:val="3"/>
          </w:tcPr>
          <w:p w:rsidR="00000000" w:rsidRDefault="00000000">
            <w:pPr>
              <w:pStyle w:val="a2"/>
              <w:jc w:val="center"/>
              <w:rPr>
                <w:snapToGrid/>
              </w:rPr>
            </w:pPr>
            <w:r>
              <w:rPr>
                <w:snapToGrid/>
              </w:rPr>
              <w:t>90,978</w:t>
            </w:r>
            <w:r>
              <w:rPr>
                <w:rFonts w:hint="eastAsia"/>
                <w:snapToGrid/>
              </w:rPr>
              <w:t>人</w:t>
            </w:r>
          </w:p>
        </w:tc>
        <w:tc>
          <w:tcPr>
            <w:tcW w:w="4251" w:type="dxa"/>
            <w:gridSpan w:val="3"/>
          </w:tcPr>
          <w:p w:rsidR="00000000" w:rsidRDefault="00000000">
            <w:pPr>
              <w:pStyle w:val="a2"/>
              <w:rPr>
                <w:snapToGrid/>
              </w:rPr>
            </w:pPr>
          </w:p>
        </w:tc>
      </w:tr>
      <w:tr w:rsidR="00000000">
        <w:tblPrEx>
          <w:tblCellMar>
            <w:top w:w="0" w:type="dxa"/>
            <w:bottom w:w="0" w:type="dxa"/>
          </w:tblCellMar>
        </w:tblPrEx>
        <w:tc>
          <w:tcPr>
            <w:tcW w:w="2184" w:type="dxa"/>
          </w:tcPr>
          <w:p w:rsidR="00000000" w:rsidRDefault="00000000">
            <w:pPr>
              <w:pStyle w:val="a2"/>
              <w:rPr>
                <w:snapToGrid/>
              </w:rPr>
            </w:pPr>
            <w:r>
              <w:rPr>
                <w:rFonts w:hint="eastAsia"/>
                <w:snapToGrid/>
              </w:rPr>
              <w:t>死亡人数：</w:t>
            </w:r>
          </w:p>
        </w:tc>
        <w:tc>
          <w:tcPr>
            <w:tcW w:w="2886" w:type="dxa"/>
            <w:gridSpan w:val="3"/>
          </w:tcPr>
          <w:p w:rsidR="00000000" w:rsidRDefault="00000000">
            <w:pPr>
              <w:pStyle w:val="a2"/>
              <w:jc w:val="center"/>
              <w:rPr>
                <w:rFonts w:hint="eastAsia"/>
                <w:snapToGrid/>
              </w:rPr>
            </w:pPr>
            <w:r>
              <w:rPr>
                <w:snapToGrid/>
              </w:rPr>
              <w:t>107,755</w:t>
            </w:r>
            <w:r>
              <w:rPr>
                <w:rFonts w:hint="eastAsia"/>
                <w:snapToGrid/>
              </w:rPr>
              <w:t>人</w:t>
            </w:r>
          </w:p>
        </w:tc>
        <w:tc>
          <w:tcPr>
            <w:tcW w:w="4251" w:type="dxa"/>
            <w:gridSpan w:val="3"/>
          </w:tcPr>
          <w:p w:rsidR="00000000" w:rsidRDefault="00000000">
            <w:pPr>
              <w:pStyle w:val="a2"/>
              <w:rPr>
                <w:snapToGrid/>
              </w:rPr>
            </w:pPr>
          </w:p>
        </w:tc>
      </w:tr>
      <w:tr w:rsidR="00000000">
        <w:tblPrEx>
          <w:tblCellMar>
            <w:top w:w="0" w:type="dxa"/>
            <w:bottom w:w="0" w:type="dxa"/>
          </w:tblCellMar>
        </w:tblPrEx>
        <w:tc>
          <w:tcPr>
            <w:tcW w:w="2184" w:type="dxa"/>
          </w:tcPr>
          <w:p w:rsidR="00000000" w:rsidRDefault="00000000">
            <w:pPr>
              <w:pStyle w:val="a2"/>
              <w:rPr>
                <w:rFonts w:hint="eastAsia"/>
                <w:snapToGrid/>
              </w:rPr>
            </w:pPr>
            <w:r>
              <w:rPr>
                <w:rFonts w:hint="eastAsia"/>
                <w:snapToGrid/>
              </w:rPr>
              <w:t>人口增长率：</w:t>
            </w:r>
          </w:p>
        </w:tc>
        <w:tc>
          <w:tcPr>
            <w:tcW w:w="2886" w:type="dxa"/>
            <w:gridSpan w:val="3"/>
          </w:tcPr>
          <w:p w:rsidR="00000000" w:rsidRDefault="00000000">
            <w:pPr>
              <w:pStyle w:val="a2"/>
              <w:jc w:val="center"/>
              <w:rPr>
                <w:snapToGrid/>
              </w:rPr>
            </w:pPr>
            <w:r>
              <w:rPr>
                <w:snapToGrid/>
              </w:rPr>
              <w:t>-1.7(</w:t>
            </w:r>
            <w:r>
              <w:rPr>
                <w:rFonts w:hint="eastAsia"/>
                <w:snapToGrid/>
              </w:rPr>
              <w:t>每千人</w:t>
            </w:r>
            <w:r>
              <w:rPr>
                <w:snapToGrid/>
              </w:rPr>
              <w:t>)</w:t>
            </w:r>
          </w:p>
        </w:tc>
        <w:tc>
          <w:tcPr>
            <w:tcW w:w="4251" w:type="dxa"/>
            <w:gridSpan w:val="3"/>
          </w:tcPr>
          <w:p w:rsidR="00000000" w:rsidRDefault="00000000">
            <w:pPr>
              <w:pStyle w:val="a2"/>
              <w:rPr>
                <w:snapToGrid/>
              </w:rPr>
            </w:pPr>
          </w:p>
        </w:tc>
      </w:tr>
      <w:tr w:rsidR="00000000">
        <w:tblPrEx>
          <w:tblCellMar>
            <w:top w:w="0" w:type="dxa"/>
            <w:bottom w:w="0" w:type="dxa"/>
          </w:tblCellMar>
        </w:tblPrEx>
        <w:trPr>
          <w:cantSplit/>
        </w:trPr>
        <w:tc>
          <w:tcPr>
            <w:tcW w:w="2184" w:type="dxa"/>
          </w:tcPr>
          <w:p w:rsidR="00000000" w:rsidRDefault="00000000">
            <w:pPr>
              <w:pStyle w:val="a2"/>
              <w:rPr>
                <w:rFonts w:hint="eastAsia"/>
                <w:snapToGrid/>
              </w:rPr>
            </w:pPr>
            <w:r>
              <w:rPr>
                <w:rFonts w:hint="eastAsia"/>
                <w:snapToGrid/>
              </w:rPr>
              <w:t>流产数目：</w:t>
            </w:r>
          </w:p>
        </w:tc>
        <w:tc>
          <w:tcPr>
            <w:tcW w:w="2886" w:type="dxa"/>
            <w:gridSpan w:val="3"/>
          </w:tcPr>
          <w:p w:rsidR="00000000" w:rsidRDefault="00000000">
            <w:pPr>
              <w:pStyle w:val="a2"/>
              <w:jc w:val="center"/>
              <w:rPr>
                <w:rFonts w:hint="eastAsia"/>
                <w:snapToGrid/>
              </w:rPr>
            </w:pPr>
            <w:r>
              <w:rPr>
                <w:snapToGrid/>
              </w:rPr>
              <w:t xml:space="preserve">45,057, </w:t>
            </w:r>
            <w:r>
              <w:rPr>
                <w:rFonts w:hint="eastAsia"/>
                <w:snapToGrid/>
              </w:rPr>
              <w:t>其中</w:t>
            </w:r>
          </w:p>
        </w:tc>
        <w:tc>
          <w:tcPr>
            <w:tcW w:w="4251" w:type="dxa"/>
            <w:gridSpan w:val="3"/>
          </w:tcPr>
          <w:p w:rsidR="00000000" w:rsidRDefault="00000000">
            <w:pPr>
              <w:pStyle w:val="a2"/>
              <w:rPr>
                <w:snapToGrid/>
              </w:rPr>
            </w:pPr>
            <w:r>
              <w:rPr>
                <w:rFonts w:hint="eastAsia"/>
                <w:snapToGrid/>
              </w:rPr>
              <w:t>人工流产：</w:t>
            </w:r>
            <w:r>
              <w:rPr>
                <w:snapToGrid/>
              </w:rPr>
              <w:t xml:space="preserve">32,528 </w:t>
            </w:r>
          </w:p>
        </w:tc>
      </w:tr>
      <w:tr w:rsidR="00000000">
        <w:tblPrEx>
          <w:tblCellMar>
            <w:top w:w="0" w:type="dxa"/>
            <w:bottom w:w="0" w:type="dxa"/>
          </w:tblCellMar>
        </w:tblPrEx>
        <w:tc>
          <w:tcPr>
            <w:tcW w:w="2184" w:type="dxa"/>
          </w:tcPr>
          <w:p w:rsidR="00000000" w:rsidRDefault="00000000">
            <w:pPr>
              <w:pStyle w:val="a2"/>
              <w:rPr>
                <w:snapToGrid/>
              </w:rPr>
            </w:pPr>
          </w:p>
        </w:tc>
        <w:tc>
          <w:tcPr>
            <w:tcW w:w="2886" w:type="dxa"/>
            <w:gridSpan w:val="3"/>
          </w:tcPr>
          <w:p w:rsidR="00000000" w:rsidRDefault="00000000">
            <w:pPr>
              <w:pStyle w:val="a2"/>
              <w:rPr>
                <w:snapToGrid/>
              </w:rPr>
            </w:pPr>
          </w:p>
        </w:tc>
        <w:tc>
          <w:tcPr>
            <w:tcW w:w="4251" w:type="dxa"/>
            <w:gridSpan w:val="3"/>
          </w:tcPr>
          <w:p w:rsidR="00000000" w:rsidRDefault="00000000">
            <w:pPr>
              <w:pStyle w:val="a2"/>
              <w:rPr>
                <w:snapToGrid/>
              </w:rPr>
            </w:pPr>
            <w:r>
              <w:rPr>
                <w:rFonts w:hint="eastAsia"/>
                <w:snapToGrid/>
              </w:rPr>
              <w:t>自然流产：</w:t>
            </w:r>
            <w:r>
              <w:rPr>
                <w:snapToGrid/>
              </w:rPr>
              <w:t xml:space="preserve">1,116 </w:t>
            </w:r>
          </w:p>
        </w:tc>
      </w:tr>
      <w:tr w:rsidR="00000000">
        <w:tblPrEx>
          <w:tblCellMar>
            <w:top w:w="0" w:type="dxa"/>
            <w:bottom w:w="0" w:type="dxa"/>
          </w:tblCellMar>
        </w:tblPrEx>
        <w:trPr>
          <w:cantSplit/>
        </w:trPr>
        <w:tc>
          <w:tcPr>
            <w:tcW w:w="2184" w:type="dxa"/>
          </w:tcPr>
          <w:p w:rsidR="00000000" w:rsidRDefault="00000000">
            <w:pPr>
              <w:pStyle w:val="a2"/>
              <w:rPr>
                <w:rFonts w:hint="eastAsia"/>
                <w:snapToGrid/>
              </w:rPr>
            </w:pPr>
            <w:r>
              <w:rPr>
                <w:rFonts w:hint="eastAsia"/>
                <w:snapToGrid/>
              </w:rPr>
              <w:t>婴儿死亡率：</w:t>
            </w:r>
          </w:p>
        </w:tc>
        <w:tc>
          <w:tcPr>
            <w:tcW w:w="7137" w:type="dxa"/>
            <w:gridSpan w:val="6"/>
          </w:tcPr>
          <w:p w:rsidR="00000000" w:rsidRDefault="00000000">
            <w:pPr>
              <w:pStyle w:val="a2"/>
              <w:rPr>
                <w:snapToGrid/>
              </w:rPr>
            </w:pPr>
            <w:r>
              <w:rPr>
                <w:snapToGrid/>
              </w:rPr>
              <w:t>4.0(</w:t>
            </w:r>
            <w:r>
              <w:rPr>
                <w:rFonts w:hint="eastAsia"/>
                <w:snapToGrid/>
              </w:rPr>
              <w:t>每千名活产儿中</w:t>
            </w:r>
            <w:r>
              <w:rPr>
                <w:rFonts w:hint="eastAsia"/>
                <w:snapToGrid/>
              </w:rPr>
              <w:t>1</w:t>
            </w:r>
            <w:r>
              <w:rPr>
                <w:rFonts w:hint="eastAsia"/>
                <w:snapToGrid/>
              </w:rPr>
              <w:t>岁以下死亡数</w:t>
            </w:r>
            <w:r>
              <w:rPr>
                <w:rFonts w:hint="eastAsia"/>
                <w:snapToGrid/>
              </w:rPr>
              <w:t>)</w:t>
            </w:r>
          </w:p>
        </w:tc>
      </w:tr>
      <w:tr w:rsidR="00000000">
        <w:tblPrEx>
          <w:tblCellMar>
            <w:top w:w="0" w:type="dxa"/>
            <w:bottom w:w="0" w:type="dxa"/>
          </w:tblCellMar>
        </w:tblPrEx>
        <w:trPr>
          <w:cantSplit/>
        </w:trPr>
        <w:tc>
          <w:tcPr>
            <w:tcW w:w="2184" w:type="dxa"/>
          </w:tcPr>
          <w:p w:rsidR="00000000" w:rsidRDefault="00000000">
            <w:pPr>
              <w:pStyle w:val="a2"/>
              <w:rPr>
                <w:rFonts w:hint="eastAsia"/>
                <w:snapToGrid/>
              </w:rPr>
            </w:pPr>
            <w:r>
              <w:rPr>
                <w:rFonts w:hint="eastAsia"/>
                <w:snapToGrid/>
              </w:rPr>
              <w:t>新生儿死亡率：</w:t>
            </w:r>
          </w:p>
        </w:tc>
        <w:tc>
          <w:tcPr>
            <w:tcW w:w="7137" w:type="dxa"/>
            <w:gridSpan w:val="6"/>
          </w:tcPr>
          <w:p w:rsidR="00000000" w:rsidRDefault="00000000">
            <w:pPr>
              <w:pStyle w:val="a2"/>
              <w:rPr>
                <w:snapToGrid/>
              </w:rPr>
            </w:pPr>
            <w:r>
              <w:rPr>
                <w:snapToGrid/>
              </w:rPr>
              <w:t>2.3(</w:t>
            </w:r>
            <w:r>
              <w:rPr>
                <w:rFonts w:hint="eastAsia"/>
                <w:snapToGrid/>
              </w:rPr>
              <w:t>每千名活产儿中</w:t>
            </w:r>
            <w:r>
              <w:rPr>
                <w:rFonts w:hint="eastAsia"/>
                <w:snapToGrid/>
              </w:rPr>
              <w:t>28</w:t>
            </w:r>
            <w:r>
              <w:rPr>
                <w:rFonts w:hint="eastAsia"/>
                <w:snapToGrid/>
              </w:rPr>
              <w:t>天以下死亡数</w:t>
            </w:r>
            <w:r>
              <w:rPr>
                <w:snapToGrid/>
              </w:rPr>
              <w:t>)</w:t>
            </w:r>
          </w:p>
        </w:tc>
      </w:tr>
      <w:tr w:rsidR="00000000">
        <w:tblPrEx>
          <w:tblCellMar>
            <w:top w:w="0" w:type="dxa"/>
            <w:bottom w:w="0" w:type="dxa"/>
          </w:tblCellMar>
        </w:tblPrEx>
        <w:tc>
          <w:tcPr>
            <w:tcW w:w="2184" w:type="dxa"/>
          </w:tcPr>
          <w:p w:rsidR="00000000" w:rsidRDefault="00000000">
            <w:pPr>
              <w:pStyle w:val="a2"/>
              <w:rPr>
                <w:rFonts w:hint="eastAsia"/>
                <w:snapToGrid/>
              </w:rPr>
            </w:pPr>
            <w:r>
              <w:rPr>
                <w:rFonts w:hint="eastAsia"/>
                <w:snapToGrid/>
              </w:rPr>
              <w:t>结婚率：</w:t>
            </w:r>
          </w:p>
        </w:tc>
        <w:tc>
          <w:tcPr>
            <w:tcW w:w="2759" w:type="dxa"/>
            <w:gridSpan w:val="2"/>
          </w:tcPr>
          <w:p w:rsidR="00000000" w:rsidRDefault="00000000">
            <w:pPr>
              <w:pStyle w:val="a2"/>
              <w:rPr>
                <w:snapToGrid/>
              </w:rPr>
            </w:pPr>
            <w:r>
              <w:rPr>
                <w:snapToGrid/>
              </w:rPr>
              <w:t>5.1(</w:t>
            </w:r>
            <w:r>
              <w:rPr>
                <w:rFonts w:hint="eastAsia"/>
                <w:snapToGrid/>
              </w:rPr>
              <w:t>每千人</w:t>
            </w:r>
            <w:r>
              <w:rPr>
                <w:snapToGrid/>
              </w:rPr>
              <w:t>)</w:t>
            </w:r>
          </w:p>
        </w:tc>
        <w:tc>
          <w:tcPr>
            <w:tcW w:w="4378" w:type="dxa"/>
            <w:gridSpan w:val="4"/>
          </w:tcPr>
          <w:p w:rsidR="00000000" w:rsidRDefault="00000000">
            <w:pPr>
              <w:pStyle w:val="a2"/>
              <w:rPr>
                <w:snapToGrid/>
              </w:rPr>
            </w:pPr>
          </w:p>
        </w:tc>
      </w:tr>
      <w:tr w:rsidR="00000000">
        <w:tblPrEx>
          <w:tblCellMar>
            <w:top w:w="0" w:type="dxa"/>
            <w:bottom w:w="0" w:type="dxa"/>
          </w:tblCellMar>
        </w:tblPrEx>
        <w:tc>
          <w:tcPr>
            <w:tcW w:w="2184" w:type="dxa"/>
          </w:tcPr>
          <w:p w:rsidR="00000000" w:rsidRDefault="00000000">
            <w:pPr>
              <w:pStyle w:val="a2"/>
              <w:rPr>
                <w:snapToGrid/>
              </w:rPr>
            </w:pPr>
            <w:r>
              <w:rPr>
                <w:rFonts w:hint="eastAsia"/>
                <w:snapToGrid/>
              </w:rPr>
              <w:t>离婚率：</w:t>
            </w:r>
          </w:p>
        </w:tc>
        <w:tc>
          <w:tcPr>
            <w:tcW w:w="2759" w:type="dxa"/>
            <w:gridSpan w:val="2"/>
          </w:tcPr>
          <w:p w:rsidR="00000000" w:rsidRDefault="00000000">
            <w:pPr>
              <w:pStyle w:val="a2"/>
              <w:rPr>
                <w:snapToGrid/>
              </w:rPr>
            </w:pPr>
            <w:r>
              <w:rPr>
                <w:snapToGrid/>
              </w:rPr>
              <w:t>60.3(</w:t>
            </w:r>
            <w:r>
              <w:rPr>
                <w:rFonts w:hint="eastAsia"/>
                <w:snapToGrid/>
              </w:rPr>
              <w:t>每</w:t>
            </w:r>
            <w:r>
              <w:rPr>
                <w:rFonts w:hint="eastAsia"/>
                <w:snapToGrid/>
              </w:rPr>
              <w:t>100</w:t>
            </w:r>
            <w:r>
              <w:rPr>
                <w:rFonts w:hint="eastAsia"/>
                <w:snapToGrid/>
              </w:rPr>
              <w:t>个婚姻</w:t>
            </w:r>
            <w:r>
              <w:rPr>
                <w:snapToGrid/>
              </w:rPr>
              <w:t>)</w:t>
            </w:r>
          </w:p>
        </w:tc>
        <w:tc>
          <w:tcPr>
            <w:tcW w:w="4378" w:type="dxa"/>
            <w:gridSpan w:val="4"/>
          </w:tcPr>
          <w:p w:rsidR="00000000" w:rsidRDefault="00000000">
            <w:pPr>
              <w:pStyle w:val="a2"/>
              <w:rPr>
                <w:snapToGrid/>
              </w:rPr>
            </w:pPr>
          </w:p>
        </w:tc>
      </w:tr>
      <w:tr w:rsidR="00000000">
        <w:tblPrEx>
          <w:tblCellMar>
            <w:top w:w="0" w:type="dxa"/>
            <w:bottom w:w="0" w:type="dxa"/>
          </w:tblCellMar>
        </w:tblPrEx>
        <w:trPr>
          <w:cantSplit/>
        </w:trPr>
        <w:tc>
          <w:tcPr>
            <w:tcW w:w="4943" w:type="dxa"/>
            <w:gridSpan w:val="3"/>
          </w:tcPr>
          <w:p w:rsidR="00000000" w:rsidRDefault="00000000">
            <w:pPr>
              <w:pStyle w:val="a2"/>
              <w:rPr>
                <w:snapToGrid/>
              </w:rPr>
            </w:pPr>
            <w:r>
              <w:rPr>
                <w:rFonts w:hint="eastAsia"/>
                <w:snapToGrid/>
              </w:rPr>
              <w:t>按民族列出的人口结构：</w:t>
            </w:r>
          </w:p>
        </w:tc>
        <w:tc>
          <w:tcPr>
            <w:tcW w:w="2584" w:type="dxa"/>
            <w:gridSpan w:val="3"/>
          </w:tcPr>
          <w:p w:rsidR="00000000" w:rsidRDefault="00000000">
            <w:pPr>
              <w:pStyle w:val="a2"/>
              <w:rPr>
                <w:snapToGrid/>
              </w:rPr>
            </w:pPr>
          </w:p>
        </w:tc>
        <w:tc>
          <w:tcPr>
            <w:tcW w:w="1794" w:type="dxa"/>
          </w:tcPr>
          <w:p w:rsidR="00000000" w:rsidRDefault="00000000">
            <w:pPr>
              <w:pStyle w:val="a2"/>
              <w:rPr>
                <w:snapToGrid/>
              </w:rPr>
            </w:pPr>
          </w:p>
        </w:tc>
      </w:tr>
      <w:tr w:rsidR="00000000">
        <w:tblPrEx>
          <w:tblCellMar>
            <w:top w:w="0" w:type="dxa"/>
            <w:bottom w:w="0" w:type="dxa"/>
          </w:tblCellMar>
        </w:tblPrEx>
        <w:tc>
          <w:tcPr>
            <w:tcW w:w="2184" w:type="dxa"/>
          </w:tcPr>
          <w:p w:rsidR="00000000" w:rsidRDefault="00000000">
            <w:pPr>
              <w:pStyle w:val="a2"/>
              <w:rPr>
                <w:snapToGrid/>
              </w:rPr>
            </w:pPr>
          </w:p>
        </w:tc>
        <w:tc>
          <w:tcPr>
            <w:tcW w:w="2759" w:type="dxa"/>
            <w:gridSpan w:val="2"/>
          </w:tcPr>
          <w:p w:rsidR="00000000" w:rsidRDefault="00000000">
            <w:pPr>
              <w:pStyle w:val="a2"/>
              <w:rPr>
                <w:rFonts w:hint="eastAsia"/>
                <w:snapToGrid/>
              </w:rPr>
            </w:pPr>
            <w:r>
              <w:rPr>
                <w:rFonts w:hint="eastAsia"/>
                <w:snapToGrid/>
              </w:rPr>
              <w:t>捷克人：</w:t>
            </w:r>
          </w:p>
        </w:tc>
        <w:tc>
          <w:tcPr>
            <w:tcW w:w="2584" w:type="dxa"/>
            <w:gridSpan w:val="3"/>
          </w:tcPr>
          <w:p w:rsidR="00000000" w:rsidRDefault="00000000">
            <w:pPr>
              <w:pStyle w:val="a2"/>
              <w:tabs>
                <w:tab w:val="decimal" w:pos="1677"/>
              </w:tabs>
              <w:rPr>
                <w:rFonts w:hint="eastAsia"/>
                <w:snapToGrid/>
              </w:rPr>
            </w:pPr>
            <w:r>
              <w:rPr>
                <w:snapToGrid/>
              </w:rPr>
              <w:t xml:space="preserve">9,249,777 </w:t>
            </w:r>
            <w:r>
              <w:rPr>
                <w:rFonts w:hint="eastAsia"/>
                <w:snapToGrid/>
              </w:rPr>
              <w:t>人</w:t>
            </w:r>
          </w:p>
        </w:tc>
        <w:tc>
          <w:tcPr>
            <w:tcW w:w="1794" w:type="dxa"/>
          </w:tcPr>
          <w:p w:rsidR="00000000" w:rsidRDefault="00000000">
            <w:pPr>
              <w:pStyle w:val="a2"/>
              <w:tabs>
                <w:tab w:val="decimal" w:pos="783"/>
              </w:tabs>
              <w:rPr>
                <w:snapToGrid/>
              </w:rPr>
            </w:pPr>
            <w:r>
              <w:rPr>
                <w:snapToGrid/>
              </w:rPr>
              <w:t xml:space="preserve">(90.4 </w:t>
            </w:r>
            <w:r>
              <w:rPr>
                <w:rFonts w:hint="eastAsia"/>
                <w:snapToGrid/>
              </w:rPr>
              <w:t>%</w:t>
            </w:r>
            <w:r>
              <w:rPr>
                <w:snapToGrid/>
              </w:rPr>
              <w:t>)</w:t>
            </w:r>
          </w:p>
        </w:tc>
      </w:tr>
      <w:tr w:rsidR="00000000">
        <w:tblPrEx>
          <w:tblCellMar>
            <w:top w:w="0" w:type="dxa"/>
            <w:bottom w:w="0" w:type="dxa"/>
          </w:tblCellMar>
        </w:tblPrEx>
        <w:tc>
          <w:tcPr>
            <w:tcW w:w="2184" w:type="dxa"/>
          </w:tcPr>
          <w:p w:rsidR="00000000" w:rsidRDefault="00000000">
            <w:pPr>
              <w:pStyle w:val="a2"/>
              <w:rPr>
                <w:snapToGrid/>
              </w:rPr>
            </w:pPr>
          </w:p>
        </w:tc>
        <w:tc>
          <w:tcPr>
            <w:tcW w:w="2759" w:type="dxa"/>
            <w:gridSpan w:val="2"/>
          </w:tcPr>
          <w:p w:rsidR="00000000" w:rsidRDefault="00000000">
            <w:pPr>
              <w:pStyle w:val="a2"/>
              <w:rPr>
                <w:rFonts w:hint="eastAsia"/>
                <w:snapToGrid/>
              </w:rPr>
            </w:pPr>
            <w:r>
              <w:rPr>
                <w:rFonts w:hint="eastAsia"/>
                <w:snapToGrid/>
              </w:rPr>
              <w:t>摩拉维亚人：</w:t>
            </w:r>
          </w:p>
        </w:tc>
        <w:tc>
          <w:tcPr>
            <w:tcW w:w="2584" w:type="dxa"/>
            <w:gridSpan w:val="3"/>
          </w:tcPr>
          <w:p w:rsidR="00000000" w:rsidRDefault="00000000">
            <w:pPr>
              <w:pStyle w:val="a2"/>
              <w:tabs>
                <w:tab w:val="decimal" w:pos="1677"/>
              </w:tabs>
              <w:rPr>
                <w:snapToGrid/>
              </w:rPr>
            </w:pPr>
            <w:r>
              <w:rPr>
                <w:snapToGrid/>
              </w:rPr>
              <w:t>380,474</w:t>
            </w:r>
          </w:p>
        </w:tc>
        <w:tc>
          <w:tcPr>
            <w:tcW w:w="1794" w:type="dxa"/>
          </w:tcPr>
          <w:p w:rsidR="00000000" w:rsidRDefault="00000000">
            <w:pPr>
              <w:pStyle w:val="a2"/>
              <w:tabs>
                <w:tab w:val="decimal" w:pos="783"/>
              </w:tabs>
              <w:rPr>
                <w:snapToGrid/>
              </w:rPr>
            </w:pPr>
            <w:r>
              <w:rPr>
                <w:snapToGrid/>
              </w:rPr>
              <w:t xml:space="preserve">(3.7 </w:t>
            </w:r>
            <w:r>
              <w:rPr>
                <w:rFonts w:hint="eastAsia"/>
                <w:snapToGrid/>
              </w:rPr>
              <w:t>%</w:t>
            </w:r>
            <w:r>
              <w:rPr>
                <w:snapToGrid/>
              </w:rPr>
              <w:t>)</w:t>
            </w:r>
          </w:p>
        </w:tc>
      </w:tr>
      <w:tr w:rsidR="00000000">
        <w:tblPrEx>
          <w:tblCellMar>
            <w:top w:w="0" w:type="dxa"/>
            <w:bottom w:w="0" w:type="dxa"/>
          </w:tblCellMar>
        </w:tblPrEx>
        <w:tc>
          <w:tcPr>
            <w:tcW w:w="2184" w:type="dxa"/>
          </w:tcPr>
          <w:p w:rsidR="00000000" w:rsidRDefault="00000000">
            <w:pPr>
              <w:pStyle w:val="a2"/>
              <w:rPr>
                <w:snapToGrid/>
              </w:rPr>
            </w:pPr>
          </w:p>
        </w:tc>
        <w:tc>
          <w:tcPr>
            <w:tcW w:w="2759" w:type="dxa"/>
            <w:gridSpan w:val="2"/>
          </w:tcPr>
          <w:p w:rsidR="00000000" w:rsidRDefault="00000000">
            <w:pPr>
              <w:pStyle w:val="a2"/>
              <w:rPr>
                <w:rFonts w:hint="eastAsia"/>
                <w:snapToGrid/>
              </w:rPr>
            </w:pPr>
            <w:r>
              <w:rPr>
                <w:rFonts w:hint="eastAsia"/>
                <w:snapToGrid/>
              </w:rPr>
              <w:t>斯洛伐克人：</w:t>
            </w:r>
          </w:p>
        </w:tc>
        <w:tc>
          <w:tcPr>
            <w:tcW w:w="2584" w:type="dxa"/>
            <w:gridSpan w:val="3"/>
          </w:tcPr>
          <w:p w:rsidR="00000000" w:rsidRDefault="00000000">
            <w:pPr>
              <w:pStyle w:val="a2"/>
              <w:tabs>
                <w:tab w:val="decimal" w:pos="1677"/>
              </w:tabs>
              <w:rPr>
                <w:snapToGrid/>
              </w:rPr>
            </w:pPr>
            <w:r>
              <w:rPr>
                <w:snapToGrid/>
              </w:rPr>
              <w:t>193,190</w:t>
            </w:r>
          </w:p>
        </w:tc>
        <w:tc>
          <w:tcPr>
            <w:tcW w:w="1794" w:type="dxa"/>
          </w:tcPr>
          <w:p w:rsidR="00000000" w:rsidRDefault="00000000">
            <w:pPr>
              <w:pStyle w:val="a2"/>
              <w:tabs>
                <w:tab w:val="decimal" w:pos="783"/>
              </w:tabs>
              <w:rPr>
                <w:snapToGrid/>
              </w:rPr>
            </w:pPr>
            <w:r>
              <w:rPr>
                <w:snapToGrid/>
              </w:rPr>
              <w:t>(1.9</w:t>
            </w:r>
            <w:r>
              <w:rPr>
                <w:rFonts w:hint="eastAsia"/>
                <w:snapToGrid/>
              </w:rPr>
              <w:t>%</w:t>
            </w:r>
            <w:r>
              <w:rPr>
                <w:snapToGrid/>
              </w:rPr>
              <w:t>)</w:t>
            </w:r>
          </w:p>
        </w:tc>
      </w:tr>
      <w:tr w:rsidR="00000000">
        <w:tblPrEx>
          <w:tblCellMar>
            <w:top w:w="0" w:type="dxa"/>
            <w:bottom w:w="0" w:type="dxa"/>
          </w:tblCellMar>
        </w:tblPrEx>
        <w:tc>
          <w:tcPr>
            <w:tcW w:w="2184" w:type="dxa"/>
          </w:tcPr>
          <w:p w:rsidR="00000000" w:rsidRDefault="00000000">
            <w:pPr>
              <w:pStyle w:val="a2"/>
              <w:rPr>
                <w:snapToGrid/>
              </w:rPr>
            </w:pPr>
          </w:p>
        </w:tc>
        <w:tc>
          <w:tcPr>
            <w:tcW w:w="2759" w:type="dxa"/>
            <w:gridSpan w:val="2"/>
          </w:tcPr>
          <w:p w:rsidR="00000000" w:rsidRDefault="00000000">
            <w:pPr>
              <w:pStyle w:val="a2"/>
              <w:rPr>
                <w:rFonts w:hint="eastAsia"/>
                <w:snapToGrid/>
              </w:rPr>
            </w:pPr>
            <w:r>
              <w:rPr>
                <w:rFonts w:hint="eastAsia"/>
                <w:snapToGrid/>
              </w:rPr>
              <w:t>波兰人：</w:t>
            </w:r>
          </w:p>
        </w:tc>
        <w:tc>
          <w:tcPr>
            <w:tcW w:w="2584" w:type="dxa"/>
            <w:gridSpan w:val="3"/>
          </w:tcPr>
          <w:p w:rsidR="00000000" w:rsidRDefault="00000000">
            <w:pPr>
              <w:pStyle w:val="a2"/>
              <w:tabs>
                <w:tab w:val="decimal" w:pos="1677"/>
              </w:tabs>
              <w:rPr>
                <w:snapToGrid/>
              </w:rPr>
            </w:pPr>
            <w:r>
              <w:rPr>
                <w:snapToGrid/>
              </w:rPr>
              <w:t>51,968</w:t>
            </w:r>
          </w:p>
        </w:tc>
        <w:tc>
          <w:tcPr>
            <w:tcW w:w="1794" w:type="dxa"/>
          </w:tcPr>
          <w:p w:rsidR="00000000" w:rsidRDefault="00000000">
            <w:pPr>
              <w:pStyle w:val="a2"/>
              <w:tabs>
                <w:tab w:val="decimal" w:pos="783"/>
              </w:tabs>
              <w:rPr>
                <w:snapToGrid/>
              </w:rPr>
            </w:pPr>
            <w:r>
              <w:rPr>
                <w:snapToGrid/>
              </w:rPr>
              <w:t xml:space="preserve">(0.5 </w:t>
            </w:r>
            <w:r>
              <w:rPr>
                <w:rFonts w:hint="eastAsia"/>
                <w:snapToGrid/>
              </w:rPr>
              <w:t>%</w:t>
            </w:r>
            <w:r>
              <w:rPr>
                <w:snapToGrid/>
              </w:rPr>
              <w:t>)</w:t>
            </w:r>
          </w:p>
        </w:tc>
      </w:tr>
      <w:tr w:rsidR="00000000">
        <w:tblPrEx>
          <w:tblCellMar>
            <w:top w:w="0" w:type="dxa"/>
            <w:bottom w:w="0" w:type="dxa"/>
          </w:tblCellMar>
        </w:tblPrEx>
        <w:tc>
          <w:tcPr>
            <w:tcW w:w="2184" w:type="dxa"/>
          </w:tcPr>
          <w:p w:rsidR="00000000" w:rsidRDefault="00000000">
            <w:pPr>
              <w:pStyle w:val="a2"/>
              <w:rPr>
                <w:snapToGrid/>
              </w:rPr>
            </w:pPr>
          </w:p>
        </w:tc>
        <w:tc>
          <w:tcPr>
            <w:tcW w:w="2759" w:type="dxa"/>
            <w:gridSpan w:val="2"/>
          </w:tcPr>
          <w:p w:rsidR="00000000" w:rsidRDefault="00000000">
            <w:pPr>
              <w:pStyle w:val="a2"/>
              <w:rPr>
                <w:rFonts w:hint="eastAsia"/>
                <w:snapToGrid/>
              </w:rPr>
            </w:pPr>
            <w:r>
              <w:rPr>
                <w:rFonts w:hint="eastAsia"/>
                <w:snapToGrid/>
              </w:rPr>
              <w:t>日耳曼人：</w:t>
            </w:r>
          </w:p>
        </w:tc>
        <w:tc>
          <w:tcPr>
            <w:tcW w:w="2584" w:type="dxa"/>
            <w:gridSpan w:val="3"/>
          </w:tcPr>
          <w:p w:rsidR="00000000" w:rsidRDefault="00000000">
            <w:pPr>
              <w:pStyle w:val="a2"/>
              <w:tabs>
                <w:tab w:val="decimal" w:pos="1677"/>
              </w:tabs>
              <w:rPr>
                <w:snapToGrid/>
              </w:rPr>
            </w:pPr>
            <w:r>
              <w:rPr>
                <w:snapToGrid/>
              </w:rPr>
              <w:t>39,106</w:t>
            </w:r>
          </w:p>
        </w:tc>
        <w:tc>
          <w:tcPr>
            <w:tcW w:w="1794" w:type="dxa"/>
          </w:tcPr>
          <w:p w:rsidR="00000000" w:rsidRDefault="00000000">
            <w:pPr>
              <w:pStyle w:val="a2"/>
              <w:tabs>
                <w:tab w:val="decimal" w:pos="783"/>
              </w:tabs>
              <w:rPr>
                <w:snapToGrid/>
              </w:rPr>
            </w:pPr>
            <w:r>
              <w:rPr>
                <w:snapToGrid/>
              </w:rPr>
              <w:t xml:space="preserve">(0.4 </w:t>
            </w:r>
            <w:r>
              <w:rPr>
                <w:rFonts w:hint="eastAsia"/>
                <w:snapToGrid/>
              </w:rPr>
              <w:t>%</w:t>
            </w:r>
            <w:r>
              <w:rPr>
                <w:snapToGrid/>
              </w:rPr>
              <w:t>)</w:t>
            </w:r>
          </w:p>
        </w:tc>
      </w:tr>
      <w:tr w:rsidR="00000000">
        <w:tblPrEx>
          <w:tblCellMar>
            <w:top w:w="0" w:type="dxa"/>
            <w:bottom w:w="0" w:type="dxa"/>
          </w:tblCellMar>
        </w:tblPrEx>
        <w:tc>
          <w:tcPr>
            <w:tcW w:w="2184" w:type="dxa"/>
          </w:tcPr>
          <w:p w:rsidR="00000000" w:rsidRDefault="00000000">
            <w:pPr>
              <w:pStyle w:val="a2"/>
              <w:rPr>
                <w:snapToGrid/>
              </w:rPr>
            </w:pPr>
          </w:p>
        </w:tc>
        <w:tc>
          <w:tcPr>
            <w:tcW w:w="2759" w:type="dxa"/>
            <w:gridSpan w:val="2"/>
          </w:tcPr>
          <w:p w:rsidR="00000000" w:rsidRDefault="00000000">
            <w:pPr>
              <w:pStyle w:val="a2"/>
              <w:rPr>
                <w:rFonts w:hint="eastAsia"/>
                <w:snapToGrid/>
              </w:rPr>
            </w:pPr>
            <w:r>
              <w:rPr>
                <w:rFonts w:hint="eastAsia"/>
                <w:snapToGrid/>
              </w:rPr>
              <w:t>乌克兰人：</w:t>
            </w:r>
          </w:p>
        </w:tc>
        <w:tc>
          <w:tcPr>
            <w:tcW w:w="2584" w:type="dxa"/>
            <w:gridSpan w:val="3"/>
          </w:tcPr>
          <w:p w:rsidR="00000000" w:rsidRDefault="00000000">
            <w:pPr>
              <w:pStyle w:val="a2"/>
              <w:tabs>
                <w:tab w:val="decimal" w:pos="1677"/>
              </w:tabs>
              <w:rPr>
                <w:snapToGrid/>
              </w:rPr>
            </w:pPr>
            <w:r>
              <w:rPr>
                <w:snapToGrid/>
              </w:rPr>
              <w:t>22,112</w:t>
            </w:r>
          </w:p>
        </w:tc>
        <w:tc>
          <w:tcPr>
            <w:tcW w:w="1794" w:type="dxa"/>
          </w:tcPr>
          <w:p w:rsidR="00000000" w:rsidRDefault="00000000">
            <w:pPr>
              <w:pStyle w:val="a2"/>
              <w:tabs>
                <w:tab w:val="decimal" w:pos="783"/>
              </w:tabs>
              <w:rPr>
                <w:snapToGrid/>
              </w:rPr>
            </w:pPr>
            <w:r>
              <w:rPr>
                <w:snapToGrid/>
              </w:rPr>
              <w:t xml:space="preserve">(0.2 </w:t>
            </w:r>
            <w:r>
              <w:rPr>
                <w:rFonts w:hint="eastAsia"/>
                <w:snapToGrid/>
              </w:rPr>
              <w:t>%</w:t>
            </w:r>
            <w:r>
              <w:rPr>
                <w:snapToGrid/>
              </w:rPr>
              <w:t>)</w:t>
            </w:r>
          </w:p>
        </w:tc>
      </w:tr>
      <w:tr w:rsidR="00000000">
        <w:tblPrEx>
          <w:tblCellMar>
            <w:top w:w="0" w:type="dxa"/>
            <w:bottom w:w="0" w:type="dxa"/>
          </w:tblCellMar>
        </w:tblPrEx>
        <w:tc>
          <w:tcPr>
            <w:tcW w:w="2184" w:type="dxa"/>
          </w:tcPr>
          <w:p w:rsidR="00000000" w:rsidRDefault="00000000">
            <w:pPr>
              <w:pStyle w:val="a2"/>
              <w:rPr>
                <w:snapToGrid/>
              </w:rPr>
            </w:pPr>
          </w:p>
        </w:tc>
        <w:tc>
          <w:tcPr>
            <w:tcW w:w="2759" w:type="dxa"/>
            <w:gridSpan w:val="2"/>
          </w:tcPr>
          <w:p w:rsidR="00000000" w:rsidRDefault="00000000">
            <w:pPr>
              <w:pStyle w:val="a2"/>
              <w:rPr>
                <w:rFonts w:hint="eastAsia"/>
                <w:snapToGrid/>
              </w:rPr>
            </w:pPr>
            <w:r>
              <w:rPr>
                <w:rFonts w:hint="eastAsia"/>
                <w:snapToGrid/>
              </w:rPr>
              <w:t>越南人：</w:t>
            </w:r>
          </w:p>
        </w:tc>
        <w:tc>
          <w:tcPr>
            <w:tcW w:w="2584" w:type="dxa"/>
            <w:gridSpan w:val="3"/>
          </w:tcPr>
          <w:p w:rsidR="00000000" w:rsidRDefault="00000000">
            <w:pPr>
              <w:pStyle w:val="a2"/>
              <w:tabs>
                <w:tab w:val="decimal" w:pos="1677"/>
              </w:tabs>
              <w:rPr>
                <w:snapToGrid/>
              </w:rPr>
            </w:pPr>
            <w:r>
              <w:rPr>
                <w:snapToGrid/>
              </w:rPr>
              <w:t>17,462</w:t>
            </w:r>
          </w:p>
        </w:tc>
        <w:tc>
          <w:tcPr>
            <w:tcW w:w="1794" w:type="dxa"/>
          </w:tcPr>
          <w:p w:rsidR="00000000" w:rsidRDefault="00000000">
            <w:pPr>
              <w:pStyle w:val="a2"/>
              <w:tabs>
                <w:tab w:val="decimal" w:pos="783"/>
              </w:tabs>
              <w:rPr>
                <w:snapToGrid/>
              </w:rPr>
            </w:pPr>
            <w:r>
              <w:rPr>
                <w:snapToGrid/>
              </w:rPr>
              <w:t>(0.2</w:t>
            </w:r>
            <w:r>
              <w:rPr>
                <w:rFonts w:hint="eastAsia"/>
                <w:snapToGrid/>
              </w:rPr>
              <w:t>%</w:t>
            </w:r>
            <w:r>
              <w:rPr>
                <w:snapToGrid/>
              </w:rPr>
              <w:t>)</w:t>
            </w:r>
          </w:p>
        </w:tc>
      </w:tr>
      <w:tr w:rsidR="00000000">
        <w:tblPrEx>
          <w:tblCellMar>
            <w:top w:w="0" w:type="dxa"/>
            <w:bottom w:w="0" w:type="dxa"/>
          </w:tblCellMar>
        </w:tblPrEx>
        <w:tc>
          <w:tcPr>
            <w:tcW w:w="2184" w:type="dxa"/>
          </w:tcPr>
          <w:p w:rsidR="00000000" w:rsidRDefault="00000000">
            <w:pPr>
              <w:pStyle w:val="a2"/>
              <w:rPr>
                <w:snapToGrid/>
              </w:rPr>
            </w:pPr>
          </w:p>
        </w:tc>
        <w:tc>
          <w:tcPr>
            <w:tcW w:w="2759" w:type="dxa"/>
            <w:gridSpan w:val="2"/>
          </w:tcPr>
          <w:p w:rsidR="00000000" w:rsidRDefault="00000000">
            <w:pPr>
              <w:pStyle w:val="a2"/>
              <w:rPr>
                <w:rFonts w:hint="eastAsia"/>
                <w:snapToGrid/>
              </w:rPr>
            </w:pPr>
            <w:r>
              <w:rPr>
                <w:rFonts w:hint="eastAsia"/>
                <w:snapToGrid/>
              </w:rPr>
              <w:t>匈牙利人：</w:t>
            </w:r>
          </w:p>
        </w:tc>
        <w:tc>
          <w:tcPr>
            <w:tcW w:w="2584" w:type="dxa"/>
            <w:gridSpan w:val="3"/>
          </w:tcPr>
          <w:p w:rsidR="00000000" w:rsidRDefault="00000000">
            <w:pPr>
              <w:pStyle w:val="a2"/>
              <w:tabs>
                <w:tab w:val="decimal" w:pos="1677"/>
              </w:tabs>
              <w:rPr>
                <w:snapToGrid/>
              </w:rPr>
            </w:pPr>
            <w:r>
              <w:rPr>
                <w:snapToGrid/>
              </w:rPr>
              <w:t>14,672</w:t>
            </w:r>
          </w:p>
        </w:tc>
        <w:tc>
          <w:tcPr>
            <w:tcW w:w="1794" w:type="dxa"/>
          </w:tcPr>
          <w:p w:rsidR="00000000" w:rsidRDefault="00000000">
            <w:pPr>
              <w:pStyle w:val="a2"/>
              <w:tabs>
                <w:tab w:val="decimal" w:pos="783"/>
              </w:tabs>
              <w:rPr>
                <w:snapToGrid/>
              </w:rPr>
            </w:pPr>
            <w:r>
              <w:rPr>
                <w:snapToGrid/>
              </w:rPr>
              <w:t>(0.1</w:t>
            </w:r>
            <w:r>
              <w:rPr>
                <w:rFonts w:hint="eastAsia"/>
                <w:snapToGrid/>
              </w:rPr>
              <w:t>%</w:t>
            </w:r>
            <w:r>
              <w:rPr>
                <w:snapToGrid/>
              </w:rPr>
              <w:t>)</w:t>
            </w:r>
          </w:p>
        </w:tc>
      </w:tr>
      <w:tr w:rsidR="00000000">
        <w:tblPrEx>
          <w:tblCellMar>
            <w:top w:w="0" w:type="dxa"/>
            <w:bottom w:w="0" w:type="dxa"/>
          </w:tblCellMar>
        </w:tblPrEx>
        <w:tc>
          <w:tcPr>
            <w:tcW w:w="2184" w:type="dxa"/>
          </w:tcPr>
          <w:p w:rsidR="00000000" w:rsidRDefault="00000000">
            <w:pPr>
              <w:pStyle w:val="a2"/>
              <w:rPr>
                <w:snapToGrid/>
              </w:rPr>
            </w:pPr>
          </w:p>
        </w:tc>
        <w:tc>
          <w:tcPr>
            <w:tcW w:w="2759" w:type="dxa"/>
            <w:gridSpan w:val="2"/>
          </w:tcPr>
          <w:p w:rsidR="00000000" w:rsidRDefault="00000000">
            <w:pPr>
              <w:pStyle w:val="a2"/>
              <w:rPr>
                <w:rFonts w:hint="eastAsia"/>
                <w:snapToGrid/>
              </w:rPr>
            </w:pPr>
            <w:r>
              <w:rPr>
                <w:rFonts w:hint="eastAsia"/>
                <w:snapToGrid/>
              </w:rPr>
              <w:t>俄罗斯人：</w:t>
            </w:r>
          </w:p>
        </w:tc>
        <w:tc>
          <w:tcPr>
            <w:tcW w:w="2584" w:type="dxa"/>
            <w:gridSpan w:val="3"/>
          </w:tcPr>
          <w:p w:rsidR="00000000" w:rsidRDefault="00000000">
            <w:pPr>
              <w:pStyle w:val="a2"/>
              <w:tabs>
                <w:tab w:val="decimal" w:pos="1677"/>
              </w:tabs>
              <w:rPr>
                <w:snapToGrid/>
              </w:rPr>
            </w:pPr>
            <w:r>
              <w:rPr>
                <w:snapToGrid/>
              </w:rPr>
              <w:t>12,369</w:t>
            </w:r>
          </w:p>
        </w:tc>
        <w:tc>
          <w:tcPr>
            <w:tcW w:w="1794" w:type="dxa"/>
          </w:tcPr>
          <w:p w:rsidR="00000000" w:rsidRDefault="00000000">
            <w:pPr>
              <w:pStyle w:val="a2"/>
              <w:tabs>
                <w:tab w:val="decimal" w:pos="783"/>
              </w:tabs>
              <w:rPr>
                <w:snapToGrid/>
              </w:rPr>
            </w:pPr>
            <w:r>
              <w:rPr>
                <w:snapToGrid/>
              </w:rPr>
              <w:t>(0.1</w:t>
            </w:r>
            <w:r>
              <w:rPr>
                <w:rFonts w:hint="eastAsia"/>
                <w:snapToGrid/>
              </w:rPr>
              <w:t>%</w:t>
            </w:r>
            <w:r>
              <w:rPr>
                <w:snapToGrid/>
              </w:rPr>
              <w:t>)</w:t>
            </w:r>
          </w:p>
        </w:tc>
      </w:tr>
      <w:tr w:rsidR="00000000">
        <w:tblPrEx>
          <w:tblCellMar>
            <w:top w:w="0" w:type="dxa"/>
            <w:bottom w:w="0" w:type="dxa"/>
          </w:tblCellMar>
        </w:tblPrEx>
        <w:tc>
          <w:tcPr>
            <w:tcW w:w="2184" w:type="dxa"/>
          </w:tcPr>
          <w:p w:rsidR="00000000" w:rsidRDefault="00000000">
            <w:pPr>
              <w:pStyle w:val="a2"/>
              <w:rPr>
                <w:snapToGrid/>
              </w:rPr>
            </w:pPr>
          </w:p>
        </w:tc>
        <w:tc>
          <w:tcPr>
            <w:tcW w:w="2759" w:type="dxa"/>
            <w:gridSpan w:val="2"/>
          </w:tcPr>
          <w:p w:rsidR="00000000" w:rsidRDefault="00000000">
            <w:pPr>
              <w:pStyle w:val="a2"/>
              <w:rPr>
                <w:rFonts w:hint="eastAsia"/>
                <w:snapToGrid/>
              </w:rPr>
            </w:pPr>
            <w:r>
              <w:rPr>
                <w:rFonts w:hint="eastAsia"/>
                <w:snapToGrid/>
              </w:rPr>
              <w:t>罗姆人：</w:t>
            </w:r>
          </w:p>
        </w:tc>
        <w:tc>
          <w:tcPr>
            <w:tcW w:w="2584" w:type="dxa"/>
            <w:gridSpan w:val="3"/>
          </w:tcPr>
          <w:p w:rsidR="00000000" w:rsidRDefault="00000000">
            <w:pPr>
              <w:pStyle w:val="a2"/>
              <w:tabs>
                <w:tab w:val="decimal" w:pos="1677"/>
              </w:tabs>
              <w:rPr>
                <w:snapToGrid/>
              </w:rPr>
            </w:pPr>
            <w:r>
              <w:rPr>
                <w:snapToGrid/>
              </w:rPr>
              <w:t>11,746</w:t>
            </w:r>
          </w:p>
        </w:tc>
        <w:tc>
          <w:tcPr>
            <w:tcW w:w="1794" w:type="dxa"/>
          </w:tcPr>
          <w:p w:rsidR="00000000" w:rsidRDefault="00000000">
            <w:pPr>
              <w:pStyle w:val="a2"/>
              <w:tabs>
                <w:tab w:val="decimal" w:pos="783"/>
              </w:tabs>
              <w:rPr>
                <w:snapToGrid/>
              </w:rPr>
            </w:pPr>
            <w:r>
              <w:rPr>
                <w:snapToGrid/>
              </w:rPr>
              <w:t xml:space="preserve">(0.1 </w:t>
            </w:r>
            <w:r>
              <w:rPr>
                <w:rFonts w:hint="eastAsia"/>
                <w:snapToGrid/>
              </w:rPr>
              <w:t>%</w:t>
            </w:r>
            <w:r>
              <w:rPr>
                <w:snapToGrid/>
              </w:rPr>
              <w:t>)</w:t>
            </w:r>
          </w:p>
        </w:tc>
      </w:tr>
      <w:tr w:rsidR="00000000">
        <w:tblPrEx>
          <w:tblCellMar>
            <w:top w:w="0" w:type="dxa"/>
            <w:bottom w:w="0" w:type="dxa"/>
          </w:tblCellMar>
        </w:tblPrEx>
        <w:tc>
          <w:tcPr>
            <w:tcW w:w="2184" w:type="dxa"/>
          </w:tcPr>
          <w:p w:rsidR="00000000" w:rsidRDefault="00000000">
            <w:pPr>
              <w:pStyle w:val="a2"/>
              <w:rPr>
                <w:snapToGrid/>
              </w:rPr>
            </w:pPr>
          </w:p>
        </w:tc>
        <w:tc>
          <w:tcPr>
            <w:tcW w:w="2759" w:type="dxa"/>
            <w:gridSpan w:val="2"/>
          </w:tcPr>
          <w:p w:rsidR="00000000" w:rsidRDefault="00000000">
            <w:pPr>
              <w:pStyle w:val="a2"/>
              <w:rPr>
                <w:rFonts w:hint="eastAsia"/>
                <w:snapToGrid/>
              </w:rPr>
            </w:pPr>
            <w:r>
              <w:rPr>
                <w:rFonts w:hint="eastAsia"/>
                <w:snapToGrid/>
              </w:rPr>
              <w:t>西里西亚人：</w:t>
            </w:r>
          </w:p>
        </w:tc>
        <w:tc>
          <w:tcPr>
            <w:tcW w:w="2584" w:type="dxa"/>
            <w:gridSpan w:val="3"/>
          </w:tcPr>
          <w:p w:rsidR="00000000" w:rsidRDefault="00000000">
            <w:pPr>
              <w:pStyle w:val="a2"/>
              <w:tabs>
                <w:tab w:val="decimal" w:pos="1677"/>
              </w:tabs>
              <w:rPr>
                <w:snapToGrid/>
              </w:rPr>
            </w:pPr>
            <w:r>
              <w:rPr>
                <w:snapToGrid/>
              </w:rPr>
              <w:t>10,878</w:t>
            </w:r>
          </w:p>
        </w:tc>
        <w:tc>
          <w:tcPr>
            <w:tcW w:w="1794" w:type="dxa"/>
          </w:tcPr>
          <w:p w:rsidR="00000000" w:rsidRDefault="00000000">
            <w:pPr>
              <w:pStyle w:val="a2"/>
              <w:tabs>
                <w:tab w:val="decimal" w:pos="783"/>
              </w:tabs>
              <w:rPr>
                <w:snapToGrid/>
              </w:rPr>
            </w:pPr>
            <w:r>
              <w:rPr>
                <w:snapToGrid/>
              </w:rPr>
              <w:t xml:space="preserve">(0.1 </w:t>
            </w:r>
            <w:r>
              <w:rPr>
                <w:rFonts w:hint="eastAsia"/>
                <w:snapToGrid/>
              </w:rPr>
              <w:t>%</w:t>
            </w:r>
            <w:r>
              <w:rPr>
                <w:snapToGrid/>
              </w:rPr>
              <w:t>)</w:t>
            </w:r>
          </w:p>
        </w:tc>
      </w:tr>
      <w:tr w:rsidR="00000000">
        <w:tblPrEx>
          <w:tblCellMar>
            <w:top w:w="0" w:type="dxa"/>
            <w:bottom w:w="0" w:type="dxa"/>
          </w:tblCellMar>
        </w:tblPrEx>
        <w:trPr>
          <w:cantSplit/>
        </w:trPr>
        <w:tc>
          <w:tcPr>
            <w:tcW w:w="4943" w:type="dxa"/>
            <w:gridSpan w:val="3"/>
          </w:tcPr>
          <w:p w:rsidR="00000000" w:rsidRDefault="00000000">
            <w:pPr>
              <w:pStyle w:val="a2"/>
              <w:rPr>
                <w:rFonts w:hint="eastAsia"/>
                <w:snapToGrid/>
              </w:rPr>
            </w:pPr>
            <w:r>
              <w:rPr>
                <w:rFonts w:hint="eastAsia"/>
                <w:snapToGrid/>
              </w:rPr>
              <w:t>按国籍列出的人口结构：</w:t>
            </w:r>
          </w:p>
        </w:tc>
        <w:tc>
          <w:tcPr>
            <w:tcW w:w="2584" w:type="dxa"/>
            <w:gridSpan w:val="3"/>
          </w:tcPr>
          <w:p w:rsidR="00000000" w:rsidRDefault="00000000">
            <w:pPr>
              <w:pStyle w:val="a2"/>
              <w:tabs>
                <w:tab w:val="decimal" w:pos="1677"/>
              </w:tabs>
              <w:rPr>
                <w:snapToGrid/>
              </w:rPr>
            </w:pPr>
          </w:p>
        </w:tc>
        <w:tc>
          <w:tcPr>
            <w:tcW w:w="1794" w:type="dxa"/>
          </w:tcPr>
          <w:p w:rsidR="00000000" w:rsidRDefault="00000000">
            <w:pPr>
              <w:pStyle w:val="a2"/>
              <w:tabs>
                <w:tab w:val="decimal" w:pos="783"/>
              </w:tabs>
              <w:rPr>
                <w:snapToGrid/>
              </w:rPr>
            </w:pPr>
          </w:p>
        </w:tc>
      </w:tr>
      <w:tr w:rsidR="00000000">
        <w:tblPrEx>
          <w:tblCellMar>
            <w:top w:w="0" w:type="dxa"/>
            <w:bottom w:w="0" w:type="dxa"/>
          </w:tblCellMar>
        </w:tblPrEx>
        <w:tc>
          <w:tcPr>
            <w:tcW w:w="2184" w:type="dxa"/>
          </w:tcPr>
          <w:p w:rsidR="00000000" w:rsidRDefault="00000000">
            <w:pPr>
              <w:pStyle w:val="a2"/>
              <w:rPr>
                <w:snapToGrid/>
              </w:rPr>
            </w:pPr>
          </w:p>
        </w:tc>
        <w:tc>
          <w:tcPr>
            <w:tcW w:w="2759" w:type="dxa"/>
            <w:gridSpan w:val="2"/>
          </w:tcPr>
          <w:p w:rsidR="00000000" w:rsidRDefault="00000000">
            <w:pPr>
              <w:pStyle w:val="a2"/>
              <w:rPr>
                <w:rFonts w:hint="eastAsia"/>
                <w:snapToGrid/>
              </w:rPr>
            </w:pPr>
            <w:r>
              <w:rPr>
                <w:rFonts w:hint="eastAsia"/>
                <w:snapToGrid/>
              </w:rPr>
              <w:t>捷克共和国</w:t>
            </w:r>
          </w:p>
        </w:tc>
        <w:tc>
          <w:tcPr>
            <w:tcW w:w="2584" w:type="dxa"/>
            <w:gridSpan w:val="3"/>
          </w:tcPr>
          <w:p w:rsidR="00000000" w:rsidRDefault="00000000">
            <w:pPr>
              <w:pStyle w:val="a2"/>
              <w:tabs>
                <w:tab w:val="decimal" w:pos="1677"/>
              </w:tabs>
              <w:rPr>
                <w:rFonts w:hint="eastAsia"/>
                <w:snapToGrid/>
              </w:rPr>
            </w:pPr>
            <w:r>
              <w:rPr>
                <w:snapToGrid/>
              </w:rPr>
              <w:t>10,080,507</w:t>
            </w:r>
            <w:r>
              <w:rPr>
                <w:rFonts w:hint="eastAsia"/>
                <w:snapToGrid/>
              </w:rPr>
              <w:t>人</w:t>
            </w:r>
          </w:p>
        </w:tc>
        <w:tc>
          <w:tcPr>
            <w:tcW w:w="1794" w:type="dxa"/>
          </w:tcPr>
          <w:p w:rsidR="00000000" w:rsidRDefault="00000000">
            <w:pPr>
              <w:pStyle w:val="a2"/>
              <w:tabs>
                <w:tab w:val="decimal" w:pos="783"/>
              </w:tabs>
              <w:rPr>
                <w:snapToGrid/>
              </w:rPr>
            </w:pPr>
            <w:r>
              <w:rPr>
                <w:snapToGrid/>
              </w:rPr>
              <w:t xml:space="preserve">(98.5 </w:t>
            </w:r>
            <w:r>
              <w:rPr>
                <w:rFonts w:hint="eastAsia"/>
                <w:snapToGrid/>
              </w:rPr>
              <w:t>%</w:t>
            </w:r>
            <w:r>
              <w:rPr>
                <w:snapToGrid/>
              </w:rPr>
              <w:t>)</w:t>
            </w:r>
          </w:p>
        </w:tc>
      </w:tr>
      <w:tr w:rsidR="00000000">
        <w:tblPrEx>
          <w:tblCellMar>
            <w:top w:w="0" w:type="dxa"/>
            <w:bottom w:w="0" w:type="dxa"/>
          </w:tblCellMar>
        </w:tblPrEx>
        <w:tc>
          <w:tcPr>
            <w:tcW w:w="2184" w:type="dxa"/>
          </w:tcPr>
          <w:p w:rsidR="00000000" w:rsidRDefault="00000000">
            <w:pPr>
              <w:pStyle w:val="a2"/>
              <w:rPr>
                <w:snapToGrid/>
              </w:rPr>
            </w:pPr>
          </w:p>
        </w:tc>
        <w:tc>
          <w:tcPr>
            <w:tcW w:w="2759" w:type="dxa"/>
            <w:gridSpan w:val="2"/>
          </w:tcPr>
          <w:p w:rsidR="00000000" w:rsidRDefault="00000000">
            <w:pPr>
              <w:pStyle w:val="a2"/>
              <w:rPr>
                <w:rFonts w:hint="eastAsia"/>
                <w:snapToGrid/>
              </w:rPr>
            </w:pPr>
            <w:r>
              <w:rPr>
                <w:rFonts w:hint="eastAsia"/>
                <w:snapToGrid/>
              </w:rPr>
              <w:t>斯洛伐克：</w:t>
            </w:r>
          </w:p>
        </w:tc>
        <w:tc>
          <w:tcPr>
            <w:tcW w:w="2584" w:type="dxa"/>
            <w:gridSpan w:val="3"/>
          </w:tcPr>
          <w:p w:rsidR="00000000" w:rsidRDefault="00000000">
            <w:pPr>
              <w:pStyle w:val="a2"/>
              <w:tabs>
                <w:tab w:val="decimal" w:pos="1677"/>
              </w:tabs>
              <w:rPr>
                <w:snapToGrid/>
              </w:rPr>
            </w:pPr>
            <w:r>
              <w:rPr>
                <w:snapToGrid/>
              </w:rPr>
              <w:t>24,201</w:t>
            </w:r>
          </w:p>
        </w:tc>
        <w:tc>
          <w:tcPr>
            <w:tcW w:w="1794" w:type="dxa"/>
          </w:tcPr>
          <w:p w:rsidR="00000000" w:rsidRDefault="00000000">
            <w:pPr>
              <w:pStyle w:val="a2"/>
              <w:tabs>
                <w:tab w:val="decimal" w:pos="783"/>
              </w:tabs>
              <w:rPr>
                <w:snapToGrid/>
              </w:rPr>
            </w:pPr>
            <w:r>
              <w:rPr>
                <w:snapToGrid/>
              </w:rPr>
              <w:t xml:space="preserve">(0.2 </w:t>
            </w:r>
            <w:r>
              <w:rPr>
                <w:rFonts w:hint="eastAsia"/>
                <w:snapToGrid/>
              </w:rPr>
              <w:t>%</w:t>
            </w:r>
            <w:r>
              <w:rPr>
                <w:snapToGrid/>
              </w:rPr>
              <w:t>)</w:t>
            </w:r>
          </w:p>
        </w:tc>
      </w:tr>
      <w:tr w:rsidR="00000000">
        <w:tblPrEx>
          <w:tblCellMar>
            <w:top w:w="0" w:type="dxa"/>
            <w:bottom w:w="0" w:type="dxa"/>
          </w:tblCellMar>
        </w:tblPrEx>
        <w:tc>
          <w:tcPr>
            <w:tcW w:w="2184" w:type="dxa"/>
          </w:tcPr>
          <w:p w:rsidR="00000000" w:rsidRDefault="00000000">
            <w:pPr>
              <w:pStyle w:val="a2"/>
              <w:rPr>
                <w:snapToGrid/>
              </w:rPr>
            </w:pPr>
          </w:p>
        </w:tc>
        <w:tc>
          <w:tcPr>
            <w:tcW w:w="2759" w:type="dxa"/>
            <w:gridSpan w:val="2"/>
          </w:tcPr>
          <w:p w:rsidR="00000000" w:rsidRDefault="00000000">
            <w:pPr>
              <w:pStyle w:val="a2"/>
              <w:rPr>
                <w:rFonts w:hint="eastAsia"/>
                <w:snapToGrid/>
              </w:rPr>
            </w:pPr>
            <w:r>
              <w:rPr>
                <w:rFonts w:hint="eastAsia"/>
                <w:snapToGrid/>
              </w:rPr>
              <w:t>乌克兰：</w:t>
            </w:r>
          </w:p>
        </w:tc>
        <w:tc>
          <w:tcPr>
            <w:tcW w:w="2584" w:type="dxa"/>
            <w:gridSpan w:val="3"/>
          </w:tcPr>
          <w:p w:rsidR="00000000" w:rsidRDefault="00000000">
            <w:pPr>
              <w:pStyle w:val="a2"/>
              <w:tabs>
                <w:tab w:val="decimal" w:pos="1677"/>
              </w:tabs>
              <w:rPr>
                <w:snapToGrid/>
              </w:rPr>
            </w:pPr>
            <w:r>
              <w:rPr>
                <w:snapToGrid/>
              </w:rPr>
              <w:t>20,628</w:t>
            </w:r>
          </w:p>
        </w:tc>
        <w:tc>
          <w:tcPr>
            <w:tcW w:w="1794" w:type="dxa"/>
          </w:tcPr>
          <w:p w:rsidR="00000000" w:rsidRDefault="00000000">
            <w:pPr>
              <w:pStyle w:val="a2"/>
              <w:tabs>
                <w:tab w:val="decimal" w:pos="783"/>
              </w:tabs>
              <w:rPr>
                <w:snapToGrid/>
              </w:rPr>
            </w:pPr>
            <w:r>
              <w:rPr>
                <w:snapToGrid/>
              </w:rPr>
              <w:t xml:space="preserve">(0.2 </w:t>
            </w:r>
            <w:r>
              <w:rPr>
                <w:rFonts w:hint="eastAsia"/>
                <w:snapToGrid/>
              </w:rPr>
              <w:t>%</w:t>
            </w:r>
            <w:r>
              <w:rPr>
                <w:snapToGrid/>
              </w:rPr>
              <w:t>)</w:t>
            </w:r>
          </w:p>
        </w:tc>
      </w:tr>
      <w:tr w:rsidR="00000000">
        <w:tblPrEx>
          <w:tblCellMar>
            <w:top w:w="0" w:type="dxa"/>
            <w:bottom w:w="0" w:type="dxa"/>
          </w:tblCellMar>
        </w:tblPrEx>
        <w:tc>
          <w:tcPr>
            <w:tcW w:w="2184" w:type="dxa"/>
          </w:tcPr>
          <w:p w:rsidR="00000000" w:rsidRDefault="00000000">
            <w:pPr>
              <w:pStyle w:val="a2"/>
              <w:rPr>
                <w:snapToGrid/>
              </w:rPr>
            </w:pPr>
          </w:p>
        </w:tc>
        <w:tc>
          <w:tcPr>
            <w:tcW w:w="2759" w:type="dxa"/>
            <w:gridSpan w:val="2"/>
          </w:tcPr>
          <w:p w:rsidR="00000000" w:rsidRDefault="00000000">
            <w:pPr>
              <w:pStyle w:val="a2"/>
              <w:rPr>
                <w:rFonts w:hint="eastAsia"/>
                <w:snapToGrid/>
              </w:rPr>
            </w:pPr>
            <w:r>
              <w:rPr>
                <w:rFonts w:hint="eastAsia"/>
                <w:snapToGrid/>
              </w:rPr>
              <w:t>越南：</w:t>
            </w:r>
          </w:p>
        </w:tc>
        <w:tc>
          <w:tcPr>
            <w:tcW w:w="2584" w:type="dxa"/>
            <w:gridSpan w:val="3"/>
          </w:tcPr>
          <w:p w:rsidR="00000000" w:rsidRDefault="00000000">
            <w:pPr>
              <w:pStyle w:val="a2"/>
              <w:tabs>
                <w:tab w:val="decimal" w:pos="1677"/>
              </w:tabs>
              <w:rPr>
                <w:snapToGrid/>
              </w:rPr>
            </w:pPr>
            <w:r>
              <w:rPr>
                <w:snapToGrid/>
              </w:rPr>
              <w:t>18,210</w:t>
            </w:r>
          </w:p>
        </w:tc>
        <w:tc>
          <w:tcPr>
            <w:tcW w:w="1794" w:type="dxa"/>
          </w:tcPr>
          <w:p w:rsidR="00000000" w:rsidRDefault="00000000">
            <w:pPr>
              <w:pStyle w:val="a2"/>
              <w:tabs>
                <w:tab w:val="decimal" w:pos="783"/>
              </w:tabs>
              <w:rPr>
                <w:snapToGrid/>
              </w:rPr>
            </w:pPr>
            <w:r>
              <w:rPr>
                <w:snapToGrid/>
              </w:rPr>
              <w:t xml:space="preserve">(0.2 </w:t>
            </w:r>
            <w:r>
              <w:rPr>
                <w:rFonts w:hint="eastAsia"/>
                <w:snapToGrid/>
              </w:rPr>
              <w:t>%</w:t>
            </w:r>
            <w:r>
              <w:rPr>
                <w:snapToGrid/>
              </w:rPr>
              <w:t>)</w:t>
            </w:r>
          </w:p>
        </w:tc>
      </w:tr>
      <w:tr w:rsidR="00000000">
        <w:tblPrEx>
          <w:tblCellMar>
            <w:top w:w="0" w:type="dxa"/>
            <w:bottom w:w="0" w:type="dxa"/>
          </w:tblCellMar>
        </w:tblPrEx>
        <w:tc>
          <w:tcPr>
            <w:tcW w:w="2184" w:type="dxa"/>
          </w:tcPr>
          <w:p w:rsidR="00000000" w:rsidRDefault="00000000">
            <w:pPr>
              <w:pStyle w:val="a2"/>
              <w:rPr>
                <w:snapToGrid/>
              </w:rPr>
            </w:pPr>
          </w:p>
        </w:tc>
        <w:tc>
          <w:tcPr>
            <w:tcW w:w="2759" w:type="dxa"/>
            <w:gridSpan w:val="2"/>
          </w:tcPr>
          <w:p w:rsidR="00000000" w:rsidRDefault="00000000">
            <w:pPr>
              <w:pStyle w:val="a2"/>
              <w:rPr>
                <w:rFonts w:hint="eastAsia"/>
                <w:snapToGrid/>
              </w:rPr>
            </w:pPr>
            <w:r>
              <w:rPr>
                <w:rFonts w:hint="eastAsia"/>
                <w:snapToGrid/>
              </w:rPr>
              <w:t>波兰：</w:t>
            </w:r>
          </w:p>
        </w:tc>
        <w:tc>
          <w:tcPr>
            <w:tcW w:w="2584" w:type="dxa"/>
            <w:gridSpan w:val="3"/>
          </w:tcPr>
          <w:p w:rsidR="00000000" w:rsidRDefault="00000000">
            <w:pPr>
              <w:pStyle w:val="a2"/>
              <w:tabs>
                <w:tab w:val="decimal" w:pos="1677"/>
              </w:tabs>
              <w:rPr>
                <w:snapToGrid/>
              </w:rPr>
            </w:pPr>
            <w:r>
              <w:rPr>
                <w:snapToGrid/>
              </w:rPr>
              <w:t>13,350</w:t>
            </w:r>
          </w:p>
        </w:tc>
        <w:tc>
          <w:tcPr>
            <w:tcW w:w="1794" w:type="dxa"/>
          </w:tcPr>
          <w:p w:rsidR="00000000" w:rsidRDefault="00000000">
            <w:pPr>
              <w:pStyle w:val="a2"/>
              <w:tabs>
                <w:tab w:val="decimal" w:pos="783"/>
              </w:tabs>
              <w:rPr>
                <w:snapToGrid/>
              </w:rPr>
            </w:pPr>
            <w:r>
              <w:rPr>
                <w:snapToGrid/>
              </w:rPr>
              <w:t>(0.1</w:t>
            </w:r>
            <w:r>
              <w:rPr>
                <w:rFonts w:hint="eastAsia"/>
                <w:snapToGrid/>
              </w:rPr>
              <w:t>%</w:t>
            </w:r>
            <w:r>
              <w:rPr>
                <w:snapToGrid/>
              </w:rPr>
              <w:t>)</w:t>
            </w:r>
          </w:p>
        </w:tc>
      </w:tr>
      <w:tr w:rsidR="00000000">
        <w:tblPrEx>
          <w:tblCellMar>
            <w:top w:w="0" w:type="dxa"/>
            <w:bottom w:w="0" w:type="dxa"/>
          </w:tblCellMar>
        </w:tblPrEx>
        <w:tc>
          <w:tcPr>
            <w:tcW w:w="2184" w:type="dxa"/>
          </w:tcPr>
          <w:p w:rsidR="00000000" w:rsidRDefault="00000000">
            <w:pPr>
              <w:pStyle w:val="a2"/>
              <w:rPr>
                <w:snapToGrid/>
              </w:rPr>
            </w:pPr>
          </w:p>
        </w:tc>
        <w:tc>
          <w:tcPr>
            <w:tcW w:w="2759" w:type="dxa"/>
            <w:gridSpan w:val="2"/>
          </w:tcPr>
          <w:p w:rsidR="00000000" w:rsidRDefault="00000000">
            <w:pPr>
              <w:pStyle w:val="a2"/>
              <w:rPr>
                <w:rFonts w:hint="eastAsia"/>
                <w:snapToGrid/>
              </w:rPr>
            </w:pPr>
            <w:r>
              <w:rPr>
                <w:rFonts w:hint="eastAsia"/>
                <w:snapToGrid/>
              </w:rPr>
              <w:t>俄罗斯：</w:t>
            </w:r>
          </w:p>
        </w:tc>
        <w:tc>
          <w:tcPr>
            <w:tcW w:w="2584" w:type="dxa"/>
            <w:gridSpan w:val="3"/>
          </w:tcPr>
          <w:p w:rsidR="00000000" w:rsidRDefault="00000000">
            <w:pPr>
              <w:pStyle w:val="a2"/>
              <w:tabs>
                <w:tab w:val="decimal" w:pos="1677"/>
              </w:tabs>
              <w:rPr>
                <w:snapToGrid/>
              </w:rPr>
            </w:pPr>
            <w:r>
              <w:rPr>
                <w:snapToGrid/>
              </w:rPr>
              <w:t>7,696</w:t>
            </w:r>
          </w:p>
        </w:tc>
        <w:tc>
          <w:tcPr>
            <w:tcW w:w="1794" w:type="dxa"/>
          </w:tcPr>
          <w:p w:rsidR="00000000" w:rsidRDefault="00000000">
            <w:pPr>
              <w:pStyle w:val="a2"/>
              <w:tabs>
                <w:tab w:val="decimal" w:pos="783"/>
              </w:tabs>
              <w:rPr>
                <w:snapToGrid/>
              </w:rPr>
            </w:pPr>
            <w:r>
              <w:rPr>
                <w:snapToGrid/>
              </w:rPr>
              <w:t xml:space="preserve">(0.1 </w:t>
            </w:r>
            <w:r>
              <w:rPr>
                <w:rFonts w:hint="eastAsia"/>
                <w:snapToGrid/>
              </w:rPr>
              <w:t>%</w:t>
            </w:r>
            <w:r>
              <w:rPr>
                <w:snapToGrid/>
              </w:rPr>
              <w:t>)</w:t>
            </w:r>
          </w:p>
        </w:tc>
      </w:tr>
      <w:tr w:rsidR="00000000">
        <w:tblPrEx>
          <w:tblCellMar>
            <w:top w:w="0" w:type="dxa"/>
            <w:bottom w:w="0" w:type="dxa"/>
          </w:tblCellMar>
        </w:tblPrEx>
        <w:trPr>
          <w:cantSplit/>
        </w:trPr>
        <w:tc>
          <w:tcPr>
            <w:tcW w:w="4943" w:type="dxa"/>
            <w:gridSpan w:val="3"/>
          </w:tcPr>
          <w:p w:rsidR="00000000" w:rsidRDefault="00000000">
            <w:pPr>
              <w:pStyle w:val="a2"/>
              <w:rPr>
                <w:snapToGrid/>
              </w:rPr>
            </w:pPr>
            <w:r>
              <w:rPr>
                <w:rFonts w:hint="eastAsia"/>
                <w:snapToGrid/>
              </w:rPr>
              <w:t>按宗教列出的人口结构：</w:t>
            </w:r>
          </w:p>
        </w:tc>
        <w:tc>
          <w:tcPr>
            <w:tcW w:w="2584" w:type="dxa"/>
            <w:gridSpan w:val="3"/>
          </w:tcPr>
          <w:p w:rsidR="00000000" w:rsidRDefault="00000000">
            <w:pPr>
              <w:pStyle w:val="a2"/>
              <w:tabs>
                <w:tab w:val="decimal" w:pos="1677"/>
              </w:tabs>
              <w:rPr>
                <w:snapToGrid/>
              </w:rPr>
            </w:pPr>
          </w:p>
        </w:tc>
        <w:tc>
          <w:tcPr>
            <w:tcW w:w="1794" w:type="dxa"/>
          </w:tcPr>
          <w:p w:rsidR="00000000" w:rsidRDefault="00000000">
            <w:pPr>
              <w:pStyle w:val="a2"/>
              <w:tabs>
                <w:tab w:val="decimal" w:pos="783"/>
              </w:tabs>
              <w:rPr>
                <w:snapToGrid/>
              </w:rPr>
            </w:pPr>
          </w:p>
        </w:tc>
      </w:tr>
      <w:tr w:rsidR="00000000">
        <w:tblPrEx>
          <w:tblCellMar>
            <w:top w:w="0" w:type="dxa"/>
            <w:bottom w:w="0" w:type="dxa"/>
          </w:tblCellMar>
        </w:tblPrEx>
        <w:trPr>
          <w:cantSplit/>
        </w:trPr>
        <w:tc>
          <w:tcPr>
            <w:tcW w:w="4943" w:type="dxa"/>
            <w:gridSpan w:val="3"/>
          </w:tcPr>
          <w:p w:rsidR="00000000" w:rsidRDefault="00000000">
            <w:pPr>
              <w:pStyle w:val="a2"/>
              <w:ind w:left="454"/>
              <w:rPr>
                <w:rFonts w:hint="eastAsia"/>
                <w:snapToGrid/>
              </w:rPr>
            </w:pPr>
            <w:r>
              <w:rPr>
                <w:rFonts w:hint="eastAsia"/>
                <w:snapToGrid/>
              </w:rPr>
              <w:t>无宗教信仰：</w:t>
            </w:r>
          </w:p>
        </w:tc>
        <w:tc>
          <w:tcPr>
            <w:tcW w:w="2584" w:type="dxa"/>
            <w:gridSpan w:val="3"/>
          </w:tcPr>
          <w:p w:rsidR="00000000" w:rsidRDefault="00000000">
            <w:pPr>
              <w:pStyle w:val="a2"/>
              <w:tabs>
                <w:tab w:val="decimal" w:pos="1677"/>
              </w:tabs>
              <w:rPr>
                <w:rFonts w:hint="eastAsia"/>
                <w:snapToGrid/>
              </w:rPr>
            </w:pPr>
            <w:r>
              <w:rPr>
                <w:snapToGrid/>
              </w:rPr>
              <w:t xml:space="preserve">5,999,047 </w:t>
            </w:r>
            <w:r>
              <w:rPr>
                <w:rFonts w:hint="eastAsia"/>
                <w:snapToGrid/>
              </w:rPr>
              <w:t>人</w:t>
            </w:r>
          </w:p>
        </w:tc>
        <w:tc>
          <w:tcPr>
            <w:tcW w:w="1794" w:type="dxa"/>
          </w:tcPr>
          <w:p w:rsidR="00000000" w:rsidRDefault="00000000">
            <w:pPr>
              <w:pStyle w:val="a2"/>
              <w:tabs>
                <w:tab w:val="decimal" w:pos="783"/>
              </w:tabs>
              <w:rPr>
                <w:snapToGrid/>
              </w:rPr>
            </w:pPr>
            <w:r>
              <w:rPr>
                <w:snapToGrid/>
              </w:rPr>
              <w:t xml:space="preserve">(58.3 </w:t>
            </w:r>
            <w:r>
              <w:rPr>
                <w:rFonts w:hint="eastAsia"/>
                <w:snapToGrid/>
              </w:rPr>
              <w:t>%</w:t>
            </w:r>
            <w:r>
              <w:rPr>
                <w:snapToGrid/>
              </w:rPr>
              <w:t>)</w:t>
            </w:r>
          </w:p>
        </w:tc>
      </w:tr>
      <w:tr w:rsidR="00000000">
        <w:tblPrEx>
          <w:tblCellMar>
            <w:top w:w="0" w:type="dxa"/>
            <w:bottom w:w="0" w:type="dxa"/>
          </w:tblCellMar>
        </w:tblPrEx>
        <w:trPr>
          <w:cantSplit/>
        </w:trPr>
        <w:tc>
          <w:tcPr>
            <w:tcW w:w="4943" w:type="dxa"/>
            <w:gridSpan w:val="3"/>
          </w:tcPr>
          <w:p w:rsidR="00000000" w:rsidRDefault="00000000">
            <w:pPr>
              <w:pStyle w:val="a2"/>
              <w:ind w:left="454"/>
              <w:rPr>
                <w:rFonts w:hint="eastAsia"/>
                <w:snapToGrid/>
              </w:rPr>
            </w:pPr>
            <w:r>
              <w:rPr>
                <w:rFonts w:hint="eastAsia"/>
                <w:snapToGrid/>
              </w:rPr>
              <w:t>罗马天主教：</w:t>
            </w:r>
          </w:p>
        </w:tc>
        <w:tc>
          <w:tcPr>
            <w:tcW w:w="2584" w:type="dxa"/>
            <w:gridSpan w:val="3"/>
          </w:tcPr>
          <w:p w:rsidR="00000000" w:rsidRDefault="00000000">
            <w:pPr>
              <w:pStyle w:val="a2"/>
              <w:tabs>
                <w:tab w:val="decimal" w:pos="1677"/>
              </w:tabs>
              <w:rPr>
                <w:snapToGrid/>
              </w:rPr>
            </w:pPr>
            <w:r>
              <w:rPr>
                <w:snapToGrid/>
              </w:rPr>
              <w:t>2,709,953</w:t>
            </w:r>
          </w:p>
        </w:tc>
        <w:tc>
          <w:tcPr>
            <w:tcW w:w="1794" w:type="dxa"/>
          </w:tcPr>
          <w:p w:rsidR="00000000" w:rsidRDefault="00000000">
            <w:pPr>
              <w:pStyle w:val="a2"/>
              <w:tabs>
                <w:tab w:val="decimal" w:pos="783"/>
              </w:tabs>
              <w:rPr>
                <w:snapToGrid/>
              </w:rPr>
            </w:pPr>
            <w:r>
              <w:rPr>
                <w:snapToGrid/>
              </w:rPr>
              <w:t>(26.3</w:t>
            </w:r>
            <w:r>
              <w:rPr>
                <w:rFonts w:hint="eastAsia"/>
                <w:snapToGrid/>
              </w:rPr>
              <w:t>%</w:t>
            </w:r>
            <w:r>
              <w:rPr>
                <w:snapToGrid/>
              </w:rPr>
              <w:t>)</w:t>
            </w:r>
          </w:p>
        </w:tc>
      </w:tr>
      <w:tr w:rsidR="00000000">
        <w:tblPrEx>
          <w:tblCellMar>
            <w:top w:w="0" w:type="dxa"/>
            <w:bottom w:w="0" w:type="dxa"/>
          </w:tblCellMar>
        </w:tblPrEx>
        <w:trPr>
          <w:cantSplit/>
        </w:trPr>
        <w:tc>
          <w:tcPr>
            <w:tcW w:w="4943" w:type="dxa"/>
            <w:gridSpan w:val="3"/>
          </w:tcPr>
          <w:p w:rsidR="00000000" w:rsidRDefault="00000000">
            <w:pPr>
              <w:pStyle w:val="a2"/>
              <w:ind w:left="454"/>
              <w:rPr>
                <w:rFonts w:hint="eastAsia"/>
                <w:snapToGrid/>
              </w:rPr>
            </w:pPr>
            <w:r>
              <w:rPr>
                <w:rFonts w:hint="eastAsia"/>
                <w:snapToGrid/>
              </w:rPr>
              <w:t>捷克斯洛伐克弟兄福音会：</w:t>
            </w:r>
          </w:p>
        </w:tc>
        <w:tc>
          <w:tcPr>
            <w:tcW w:w="2584" w:type="dxa"/>
            <w:gridSpan w:val="3"/>
          </w:tcPr>
          <w:p w:rsidR="00000000" w:rsidRDefault="00000000">
            <w:pPr>
              <w:pStyle w:val="a2"/>
              <w:tabs>
                <w:tab w:val="decimal" w:pos="1677"/>
              </w:tabs>
              <w:rPr>
                <w:snapToGrid/>
              </w:rPr>
            </w:pPr>
            <w:r>
              <w:rPr>
                <w:snapToGrid/>
              </w:rPr>
              <w:t>137,070</w:t>
            </w:r>
          </w:p>
        </w:tc>
        <w:tc>
          <w:tcPr>
            <w:tcW w:w="1794" w:type="dxa"/>
          </w:tcPr>
          <w:p w:rsidR="00000000" w:rsidRDefault="00000000">
            <w:pPr>
              <w:pStyle w:val="a2"/>
              <w:tabs>
                <w:tab w:val="decimal" w:pos="783"/>
              </w:tabs>
              <w:rPr>
                <w:snapToGrid/>
              </w:rPr>
            </w:pPr>
            <w:r>
              <w:rPr>
                <w:snapToGrid/>
              </w:rPr>
              <w:t xml:space="preserve">(1.3 </w:t>
            </w:r>
            <w:r>
              <w:rPr>
                <w:rFonts w:hint="eastAsia"/>
                <w:snapToGrid/>
              </w:rPr>
              <w:t>%</w:t>
            </w:r>
            <w:r>
              <w:rPr>
                <w:snapToGrid/>
              </w:rPr>
              <w:t>)</w:t>
            </w:r>
          </w:p>
        </w:tc>
      </w:tr>
      <w:tr w:rsidR="00000000">
        <w:tblPrEx>
          <w:tblCellMar>
            <w:top w:w="0" w:type="dxa"/>
            <w:bottom w:w="0" w:type="dxa"/>
          </w:tblCellMar>
        </w:tblPrEx>
        <w:trPr>
          <w:cantSplit/>
        </w:trPr>
        <w:tc>
          <w:tcPr>
            <w:tcW w:w="4943" w:type="dxa"/>
            <w:gridSpan w:val="3"/>
          </w:tcPr>
          <w:p w:rsidR="00000000" w:rsidRDefault="00000000">
            <w:pPr>
              <w:pStyle w:val="a2"/>
              <w:ind w:left="454"/>
              <w:rPr>
                <w:rFonts w:hint="eastAsia"/>
                <w:snapToGrid/>
              </w:rPr>
            </w:pPr>
            <w:r>
              <w:rPr>
                <w:rFonts w:hint="eastAsia"/>
                <w:snapToGrid/>
              </w:rPr>
              <w:t>捷克斯洛伐克胡斯教会：</w:t>
            </w:r>
          </w:p>
        </w:tc>
        <w:tc>
          <w:tcPr>
            <w:tcW w:w="2584" w:type="dxa"/>
            <w:gridSpan w:val="3"/>
          </w:tcPr>
          <w:p w:rsidR="00000000" w:rsidRDefault="00000000">
            <w:pPr>
              <w:pStyle w:val="a2"/>
              <w:tabs>
                <w:tab w:val="decimal" w:pos="1677"/>
              </w:tabs>
              <w:rPr>
                <w:snapToGrid/>
              </w:rPr>
            </w:pPr>
            <w:r>
              <w:rPr>
                <w:snapToGrid/>
              </w:rPr>
              <w:t>96,352</w:t>
            </w:r>
          </w:p>
        </w:tc>
        <w:tc>
          <w:tcPr>
            <w:tcW w:w="1794" w:type="dxa"/>
          </w:tcPr>
          <w:p w:rsidR="00000000" w:rsidRDefault="00000000">
            <w:pPr>
              <w:pStyle w:val="a2"/>
              <w:tabs>
                <w:tab w:val="decimal" w:pos="783"/>
              </w:tabs>
              <w:rPr>
                <w:snapToGrid/>
              </w:rPr>
            </w:pPr>
            <w:r>
              <w:rPr>
                <w:snapToGrid/>
              </w:rPr>
              <w:t xml:space="preserve">(0.9 </w:t>
            </w:r>
            <w:r>
              <w:rPr>
                <w:rFonts w:hint="eastAsia"/>
                <w:snapToGrid/>
              </w:rPr>
              <w:t>%</w:t>
            </w:r>
            <w:r>
              <w:rPr>
                <w:snapToGrid/>
              </w:rPr>
              <w:t>)</w:t>
            </w:r>
          </w:p>
        </w:tc>
      </w:tr>
      <w:tr w:rsidR="00000000">
        <w:tblPrEx>
          <w:tblCellMar>
            <w:top w:w="0" w:type="dxa"/>
            <w:bottom w:w="0" w:type="dxa"/>
          </w:tblCellMar>
        </w:tblPrEx>
        <w:trPr>
          <w:cantSplit/>
        </w:trPr>
        <w:tc>
          <w:tcPr>
            <w:tcW w:w="4943" w:type="dxa"/>
            <w:gridSpan w:val="3"/>
          </w:tcPr>
          <w:p w:rsidR="00000000" w:rsidRDefault="00000000">
            <w:pPr>
              <w:pStyle w:val="a2"/>
              <w:ind w:left="454"/>
              <w:rPr>
                <w:rFonts w:hint="eastAsia"/>
                <w:snapToGrid/>
              </w:rPr>
            </w:pPr>
            <w:r>
              <w:rPr>
                <w:rFonts w:hint="eastAsia"/>
                <w:snapToGrid/>
              </w:rPr>
              <w:t>耶和华见证人宗教团体：</w:t>
            </w:r>
          </w:p>
        </w:tc>
        <w:tc>
          <w:tcPr>
            <w:tcW w:w="2584" w:type="dxa"/>
            <w:gridSpan w:val="3"/>
          </w:tcPr>
          <w:p w:rsidR="00000000" w:rsidRDefault="00000000">
            <w:pPr>
              <w:pStyle w:val="a2"/>
              <w:tabs>
                <w:tab w:val="decimal" w:pos="1677"/>
              </w:tabs>
              <w:rPr>
                <w:snapToGrid/>
              </w:rPr>
            </w:pPr>
            <w:r>
              <w:rPr>
                <w:snapToGrid/>
              </w:rPr>
              <w:t>23,162</w:t>
            </w:r>
          </w:p>
        </w:tc>
        <w:tc>
          <w:tcPr>
            <w:tcW w:w="1794" w:type="dxa"/>
          </w:tcPr>
          <w:p w:rsidR="00000000" w:rsidRDefault="00000000">
            <w:pPr>
              <w:pStyle w:val="a2"/>
              <w:tabs>
                <w:tab w:val="decimal" w:pos="783"/>
              </w:tabs>
              <w:rPr>
                <w:snapToGrid/>
              </w:rPr>
            </w:pPr>
            <w:r>
              <w:rPr>
                <w:snapToGrid/>
              </w:rPr>
              <w:t>(0.2</w:t>
            </w:r>
            <w:r>
              <w:rPr>
                <w:rFonts w:hint="eastAsia"/>
                <w:snapToGrid/>
              </w:rPr>
              <w:t>%</w:t>
            </w:r>
            <w:r>
              <w:rPr>
                <w:snapToGrid/>
              </w:rPr>
              <w:t>)</w:t>
            </w:r>
          </w:p>
        </w:tc>
      </w:tr>
      <w:tr w:rsidR="00000000">
        <w:tblPrEx>
          <w:tblCellMar>
            <w:top w:w="0" w:type="dxa"/>
            <w:bottom w:w="0" w:type="dxa"/>
          </w:tblCellMar>
        </w:tblPrEx>
        <w:trPr>
          <w:cantSplit/>
        </w:trPr>
        <w:tc>
          <w:tcPr>
            <w:tcW w:w="4943" w:type="dxa"/>
            <w:gridSpan w:val="3"/>
          </w:tcPr>
          <w:p w:rsidR="00000000" w:rsidRDefault="00000000">
            <w:pPr>
              <w:pStyle w:val="a2"/>
              <w:ind w:left="454"/>
              <w:rPr>
                <w:rFonts w:hint="eastAsia"/>
                <w:snapToGrid/>
              </w:rPr>
            </w:pPr>
            <w:r>
              <w:rPr>
                <w:rFonts w:hint="eastAsia"/>
                <w:snapToGrid/>
              </w:rPr>
              <w:t>捷克正教会：</w:t>
            </w:r>
          </w:p>
        </w:tc>
        <w:tc>
          <w:tcPr>
            <w:tcW w:w="2584" w:type="dxa"/>
            <w:gridSpan w:val="3"/>
          </w:tcPr>
          <w:p w:rsidR="00000000" w:rsidRDefault="00000000">
            <w:pPr>
              <w:pStyle w:val="a2"/>
              <w:tabs>
                <w:tab w:val="decimal" w:pos="1677"/>
              </w:tabs>
              <w:rPr>
                <w:snapToGrid/>
              </w:rPr>
            </w:pPr>
            <w:r>
              <w:rPr>
                <w:snapToGrid/>
              </w:rPr>
              <w:t>22,968</w:t>
            </w:r>
          </w:p>
        </w:tc>
        <w:tc>
          <w:tcPr>
            <w:tcW w:w="1794" w:type="dxa"/>
          </w:tcPr>
          <w:p w:rsidR="00000000" w:rsidRDefault="00000000">
            <w:pPr>
              <w:pStyle w:val="a2"/>
              <w:tabs>
                <w:tab w:val="decimal" w:pos="783"/>
              </w:tabs>
              <w:rPr>
                <w:snapToGrid/>
              </w:rPr>
            </w:pPr>
            <w:r>
              <w:rPr>
                <w:snapToGrid/>
              </w:rPr>
              <w:t xml:space="preserve">(0.2 </w:t>
            </w:r>
            <w:r>
              <w:rPr>
                <w:rFonts w:hint="eastAsia"/>
                <w:snapToGrid/>
              </w:rPr>
              <w:t>%</w:t>
            </w:r>
            <w:r>
              <w:rPr>
                <w:snapToGrid/>
              </w:rPr>
              <w:t>)</w:t>
            </w:r>
          </w:p>
        </w:tc>
      </w:tr>
      <w:tr w:rsidR="00000000">
        <w:tblPrEx>
          <w:tblCellMar>
            <w:top w:w="0" w:type="dxa"/>
            <w:bottom w:w="0" w:type="dxa"/>
          </w:tblCellMar>
        </w:tblPrEx>
        <w:trPr>
          <w:cantSplit/>
        </w:trPr>
        <w:tc>
          <w:tcPr>
            <w:tcW w:w="3946" w:type="dxa"/>
            <w:gridSpan w:val="2"/>
          </w:tcPr>
          <w:p w:rsidR="00000000" w:rsidRDefault="00000000">
            <w:pPr>
              <w:pStyle w:val="a2"/>
              <w:rPr>
                <w:rFonts w:hint="eastAsia"/>
                <w:snapToGrid/>
              </w:rPr>
            </w:pPr>
            <w:r>
              <w:rPr>
                <w:rFonts w:hint="eastAsia"/>
                <w:snapToGrid/>
              </w:rPr>
              <w:t>从事经济活动的人：</w:t>
            </w:r>
          </w:p>
        </w:tc>
        <w:tc>
          <w:tcPr>
            <w:tcW w:w="5375" w:type="dxa"/>
            <w:gridSpan w:val="5"/>
          </w:tcPr>
          <w:p w:rsidR="00000000" w:rsidRDefault="00000000">
            <w:pPr>
              <w:pStyle w:val="a2"/>
              <w:rPr>
                <w:snapToGrid/>
              </w:rPr>
            </w:pPr>
            <w:r>
              <w:rPr>
                <w:snapToGrid/>
              </w:rPr>
              <w:t>4,633,280</w:t>
            </w:r>
            <w:r>
              <w:rPr>
                <w:rFonts w:hint="eastAsia"/>
                <w:snapToGrid/>
              </w:rPr>
              <w:t>人</w:t>
            </w:r>
            <w:r>
              <w:rPr>
                <w:snapToGrid/>
              </w:rPr>
              <w:t>(</w:t>
            </w:r>
            <w:r>
              <w:rPr>
                <w:rFonts w:hint="eastAsia"/>
                <w:snapToGrid/>
              </w:rPr>
              <w:t>占总人口</w:t>
            </w:r>
            <w:r>
              <w:rPr>
                <w:snapToGrid/>
              </w:rPr>
              <w:t>45.0</w:t>
            </w:r>
            <w:r>
              <w:rPr>
                <w:rFonts w:hint="eastAsia"/>
                <w:snapToGrid/>
              </w:rPr>
              <w:t>%</w:t>
            </w:r>
            <w:r>
              <w:rPr>
                <w:snapToGrid/>
              </w:rPr>
              <w:t>)</w:t>
            </w:r>
          </w:p>
        </w:tc>
      </w:tr>
      <w:tr w:rsidR="00000000">
        <w:tblPrEx>
          <w:tblCellMar>
            <w:top w:w="0" w:type="dxa"/>
            <w:bottom w:w="0" w:type="dxa"/>
          </w:tblCellMar>
        </w:tblPrEx>
        <w:tc>
          <w:tcPr>
            <w:tcW w:w="3946" w:type="dxa"/>
            <w:gridSpan w:val="2"/>
          </w:tcPr>
          <w:p w:rsidR="00000000" w:rsidRDefault="00000000">
            <w:pPr>
              <w:pStyle w:val="a2"/>
              <w:rPr>
                <w:snapToGrid/>
              </w:rPr>
            </w:pPr>
          </w:p>
        </w:tc>
        <w:tc>
          <w:tcPr>
            <w:tcW w:w="2106" w:type="dxa"/>
            <w:gridSpan w:val="3"/>
          </w:tcPr>
          <w:p w:rsidR="00000000" w:rsidRDefault="00000000">
            <w:pPr>
              <w:pStyle w:val="a2"/>
              <w:jc w:val="center"/>
              <w:rPr>
                <w:rFonts w:hint="eastAsia"/>
                <w:snapToGrid/>
              </w:rPr>
            </w:pPr>
            <w:r>
              <w:rPr>
                <w:rFonts w:hint="eastAsia"/>
                <w:snapToGrid/>
              </w:rPr>
              <w:t>其</w:t>
            </w:r>
            <w:r>
              <w:rPr>
                <w:snapToGrid/>
              </w:rPr>
              <w:t xml:space="preserve">  </w:t>
            </w:r>
            <w:r>
              <w:rPr>
                <w:rFonts w:hint="eastAsia"/>
                <w:snapToGrid/>
              </w:rPr>
              <w:t>中：</w:t>
            </w:r>
          </w:p>
        </w:tc>
        <w:tc>
          <w:tcPr>
            <w:tcW w:w="1475" w:type="dxa"/>
          </w:tcPr>
          <w:p w:rsidR="00000000" w:rsidRDefault="00000000">
            <w:pPr>
              <w:pStyle w:val="a2"/>
              <w:rPr>
                <w:rFonts w:hint="eastAsia"/>
                <w:snapToGrid/>
              </w:rPr>
            </w:pPr>
            <w:r>
              <w:rPr>
                <w:rFonts w:hint="eastAsia"/>
                <w:snapToGrid/>
              </w:rPr>
              <w:t>女</w:t>
            </w:r>
            <w:r>
              <w:rPr>
                <w:snapToGrid/>
              </w:rPr>
              <w:t xml:space="preserve">  </w:t>
            </w:r>
            <w:r>
              <w:rPr>
                <w:rFonts w:hint="eastAsia"/>
                <w:snapToGrid/>
              </w:rPr>
              <w:t>性：</w:t>
            </w:r>
          </w:p>
        </w:tc>
        <w:tc>
          <w:tcPr>
            <w:tcW w:w="1794" w:type="dxa"/>
          </w:tcPr>
          <w:p w:rsidR="00000000" w:rsidRDefault="00000000">
            <w:pPr>
              <w:pStyle w:val="a2"/>
              <w:rPr>
                <w:rFonts w:hint="eastAsia"/>
                <w:snapToGrid/>
              </w:rPr>
            </w:pPr>
            <w:r>
              <w:rPr>
                <w:snapToGrid/>
              </w:rPr>
              <w:t xml:space="preserve">44.7 </w:t>
            </w:r>
            <w:r>
              <w:rPr>
                <w:rFonts w:hint="eastAsia"/>
                <w:snapToGrid/>
              </w:rPr>
              <w:t>%</w:t>
            </w:r>
          </w:p>
        </w:tc>
      </w:tr>
      <w:tr w:rsidR="00000000">
        <w:tblPrEx>
          <w:tblCellMar>
            <w:top w:w="0" w:type="dxa"/>
            <w:bottom w:w="0" w:type="dxa"/>
          </w:tblCellMar>
        </w:tblPrEx>
        <w:tc>
          <w:tcPr>
            <w:tcW w:w="3946" w:type="dxa"/>
            <w:gridSpan w:val="2"/>
          </w:tcPr>
          <w:p w:rsidR="00000000" w:rsidRDefault="00000000">
            <w:pPr>
              <w:pStyle w:val="a2"/>
              <w:rPr>
                <w:snapToGrid/>
              </w:rPr>
            </w:pPr>
          </w:p>
        </w:tc>
        <w:tc>
          <w:tcPr>
            <w:tcW w:w="2106" w:type="dxa"/>
            <w:gridSpan w:val="3"/>
          </w:tcPr>
          <w:p w:rsidR="00000000" w:rsidRDefault="00000000">
            <w:pPr>
              <w:pStyle w:val="a2"/>
              <w:rPr>
                <w:snapToGrid/>
              </w:rPr>
            </w:pPr>
          </w:p>
        </w:tc>
        <w:tc>
          <w:tcPr>
            <w:tcW w:w="1475" w:type="dxa"/>
          </w:tcPr>
          <w:p w:rsidR="00000000" w:rsidRDefault="00000000">
            <w:pPr>
              <w:pStyle w:val="a2"/>
              <w:rPr>
                <w:rFonts w:hint="eastAsia"/>
                <w:snapToGrid/>
              </w:rPr>
            </w:pPr>
            <w:r>
              <w:rPr>
                <w:rFonts w:hint="eastAsia"/>
                <w:snapToGrid/>
              </w:rPr>
              <w:t>男</w:t>
            </w:r>
            <w:r>
              <w:rPr>
                <w:snapToGrid/>
              </w:rPr>
              <w:t xml:space="preserve">  </w:t>
            </w:r>
            <w:r>
              <w:rPr>
                <w:rFonts w:hint="eastAsia"/>
                <w:snapToGrid/>
              </w:rPr>
              <w:t>性：</w:t>
            </w:r>
          </w:p>
        </w:tc>
        <w:tc>
          <w:tcPr>
            <w:tcW w:w="1794" w:type="dxa"/>
          </w:tcPr>
          <w:p w:rsidR="00000000" w:rsidRDefault="00000000">
            <w:pPr>
              <w:pStyle w:val="a2"/>
              <w:rPr>
                <w:snapToGrid/>
              </w:rPr>
            </w:pPr>
            <w:r>
              <w:rPr>
                <w:snapToGrid/>
              </w:rPr>
              <w:t xml:space="preserve">55.3 </w:t>
            </w:r>
            <w:r>
              <w:rPr>
                <w:rFonts w:hint="eastAsia"/>
                <w:snapToGrid/>
              </w:rPr>
              <w:t>%</w:t>
            </w:r>
          </w:p>
        </w:tc>
      </w:tr>
      <w:tr w:rsidR="00000000">
        <w:tblPrEx>
          <w:tblCellMar>
            <w:top w:w="0" w:type="dxa"/>
            <w:bottom w:w="0" w:type="dxa"/>
          </w:tblCellMar>
        </w:tblPrEx>
        <w:trPr>
          <w:cantSplit/>
        </w:trPr>
        <w:tc>
          <w:tcPr>
            <w:tcW w:w="3946" w:type="dxa"/>
            <w:gridSpan w:val="2"/>
          </w:tcPr>
          <w:p w:rsidR="00000000" w:rsidRDefault="00000000">
            <w:pPr>
              <w:pStyle w:val="a2"/>
              <w:rPr>
                <w:rFonts w:hint="eastAsia"/>
                <w:snapToGrid/>
              </w:rPr>
            </w:pPr>
            <w:r>
              <w:rPr>
                <w:rFonts w:hint="eastAsia"/>
                <w:snapToGrid/>
              </w:rPr>
              <w:t>国内生产总值：</w:t>
            </w:r>
          </w:p>
        </w:tc>
        <w:tc>
          <w:tcPr>
            <w:tcW w:w="3581" w:type="dxa"/>
            <w:gridSpan w:val="4"/>
          </w:tcPr>
          <w:p w:rsidR="00000000" w:rsidRDefault="00000000">
            <w:pPr>
              <w:pStyle w:val="a2"/>
              <w:rPr>
                <w:snapToGrid/>
              </w:rPr>
            </w:pPr>
            <w:r>
              <w:rPr>
                <w:snapToGrid/>
              </w:rPr>
              <w:t>51</w:t>
            </w:r>
            <w:r>
              <w:rPr>
                <w:rFonts w:hint="eastAsia"/>
                <w:snapToGrid/>
              </w:rPr>
              <w:t>0</w:t>
            </w:r>
            <w:r>
              <w:rPr>
                <w:rFonts w:hint="eastAsia"/>
                <w:snapToGrid/>
              </w:rPr>
              <w:t>亿美元</w:t>
            </w:r>
            <w:r>
              <w:rPr>
                <w:snapToGrid/>
              </w:rPr>
              <w:t>(</w:t>
            </w:r>
            <w:r>
              <w:rPr>
                <w:rFonts w:hint="eastAsia"/>
                <w:snapToGrid/>
              </w:rPr>
              <w:t>2000</w:t>
            </w:r>
            <w:r>
              <w:rPr>
                <w:rFonts w:hint="eastAsia"/>
                <w:snapToGrid/>
              </w:rPr>
              <w:t>年</w:t>
            </w:r>
            <w:r>
              <w:rPr>
                <w:snapToGrid/>
              </w:rPr>
              <w:t>)</w:t>
            </w:r>
          </w:p>
        </w:tc>
        <w:tc>
          <w:tcPr>
            <w:tcW w:w="1794" w:type="dxa"/>
          </w:tcPr>
          <w:p w:rsidR="00000000" w:rsidRDefault="00000000">
            <w:pPr>
              <w:pStyle w:val="a2"/>
              <w:rPr>
                <w:snapToGrid/>
              </w:rPr>
            </w:pPr>
          </w:p>
        </w:tc>
      </w:tr>
      <w:tr w:rsidR="00000000">
        <w:tblPrEx>
          <w:tblCellMar>
            <w:top w:w="0" w:type="dxa"/>
            <w:bottom w:w="0" w:type="dxa"/>
          </w:tblCellMar>
        </w:tblPrEx>
        <w:trPr>
          <w:cantSplit/>
        </w:trPr>
        <w:tc>
          <w:tcPr>
            <w:tcW w:w="3946" w:type="dxa"/>
            <w:gridSpan w:val="2"/>
          </w:tcPr>
          <w:p w:rsidR="00000000" w:rsidRDefault="00000000">
            <w:pPr>
              <w:pStyle w:val="a2"/>
              <w:rPr>
                <w:snapToGrid/>
              </w:rPr>
            </w:pPr>
            <w:r>
              <w:rPr>
                <w:rFonts w:hint="eastAsia"/>
                <w:snapToGrid/>
              </w:rPr>
              <w:t>人均国内生产总值：</w:t>
            </w:r>
          </w:p>
        </w:tc>
        <w:tc>
          <w:tcPr>
            <w:tcW w:w="3581" w:type="dxa"/>
            <w:gridSpan w:val="4"/>
          </w:tcPr>
          <w:p w:rsidR="00000000" w:rsidRDefault="00000000">
            <w:pPr>
              <w:pStyle w:val="a2"/>
              <w:rPr>
                <w:snapToGrid/>
              </w:rPr>
            </w:pPr>
            <w:r>
              <w:rPr>
                <w:snapToGrid/>
              </w:rPr>
              <w:t>5,007</w:t>
            </w:r>
            <w:r>
              <w:rPr>
                <w:rFonts w:hint="eastAsia"/>
                <w:snapToGrid/>
              </w:rPr>
              <w:t>美元</w:t>
            </w:r>
            <w:r>
              <w:rPr>
                <w:snapToGrid/>
              </w:rPr>
              <w:t>(2000</w:t>
            </w:r>
            <w:r>
              <w:rPr>
                <w:rFonts w:hint="eastAsia"/>
                <w:snapToGrid/>
              </w:rPr>
              <w:t>年</w:t>
            </w:r>
            <w:r>
              <w:rPr>
                <w:snapToGrid/>
              </w:rPr>
              <w:t>)</w:t>
            </w:r>
          </w:p>
        </w:tc>
        <w:tc>
          <w:tcPr>
            <w:tcW w:w="1794" w:type="dxa"/>
          </w:tcPr>
          <w:p w:rsidR="00000000" w:rsidRDefault="00000000">
            <w:pPr>
              <w:pStyle w:val="a2"/>
              <w:rPr>
                <w:snapToGrid/>
              </w:rPr>
            </w:pPr>
          </w:p>
        </w:tc>
      </w:tr>
      <w:tr w:rsidR="00000000">
        <w:tblPrEx>
          <w:tblCellMar>
            <w:top w:w="0" w:type="dxa"/>
            <w:bottom w:w="0" w:type="dxa"/>
          </w:tblCellMar>
        </w:tblPrEx>
        <w:trPr>
          <w:cantSplit/>
        </w:trPr>
        <w:tc>
          <w:tcPr>
            <w:tcW w:w="3946" w:type="dxa"/>
            <w:gridSpan w:val="2"/>
          </w:tcPr>
          <w:p w:rsidR="00000000" w:rsidRDefault="00000000">
            <w:pPr>
              <w:pStyle w:val="a2"/>
              <w:rPr>
                <w:rFonts w:hint="eastAsia"/>
                <w:snapToGrid/>
              </w:rPr>
            </w:pPr>
            <w:r>
              <w:rPr>
                <w:rFonts w:hint="eastAsia"/>
                <w:snapToGrid/>
              </w:rPr>
              <w:t>通货膨胀率：</w:t>
            </w:r>
          </w:p>
        </w:tc>
        <w:tc>
          <w:tcPr>
            <w:tcW w:w="5375" w:type="dxa"/>
            <w:gridSpan w:val="5"/>
          </w:tcPr>
          <w:p w:rsidR="00000000" w:rsidRDefault="00000000">
            <w:pPr>
              <w:pStyle w:val="a2"/>
              <w:rPr>
                <w:snapToGrid/>
              </w:rPr>
            </w:pPr>
            <w:r>
              <w:rPr>
                <w:snapToGrid/>
              </w:rPr>
              <w:t xml:space="preserve">4.7 </w:t>
            </w:r>
            <w:r>
              <w:rPr>
                <w:rFonts w:hint="eastAsia"/>
                <w:snapToGrid/>
              </w:rPr>
              <w:t>%</w:t>
            </w:r>
            <w:r>
              <w:rPr>
                <w:snapToGrid/>
              </w:rPr>
              <w:t>(</w:t>
            </w:r>
            <w:r>
              <w:rPr>
                <w:rFonts w:hint="eastAsia"/>
                <w:snapToGrid/>
              </w:rPr>
              <w:t>2002</w:t>
            </w:r>
            <w:r>
              <w:rPr>
                <w:rFonts w:hint="eastAsia"/>
                <w:snapToGrid/>
              </w:rPr>
              <w:t>年年均消费物价指数上升</w:t>
            </w:r>
            <w:r>
              <w:rPr>
                <w:snapToGrid/>
              </w:rPr>
              <w:t>)</w:t>
            </w:r>
          </w:p>
        </w:tc>
      </w:tr>
      <w:tr w:rsidR="00000000">
        <w:tblPrEx>
          <w:tblCellMar>
            <w:top w:w="0" w:type="dxa"/>
            <w:bottom w:w="0" w:type="dxa"/>
          </w:tblCellMar>
        </w:tblPrEx>
        <w:trPr>
          <w:cantSplit/>
        </w:trPr>
        <w:tc>
          <w:tcPr>
            <w:tcW w:w="3946" w:type="dxa"/>
            <w:gridSpan w:val="2"/>
          </w:tcPr>
          <w:p w:rsidR="00000000" w:rsidRDefault="00000000">
            <w:pPr>
              <w:pStyle w:val="a2"/>
              <w:rPr>
                <w:rFonts w:hint="eastAsia"/>
                <w:snapToGrid/>
              </w:rPr>
            </w:pPr>
            <w:r>
              <w:rPr>
                <w:rFonts w:hint="eastAsia"/>
                <w:snapToGrid/>
              </w:rPr>
              <w:t>失业率：</w:t>
            </w:r>
          </w:p>
        </w:tc>
        <w:tc>
          <w:tcPr>
            <w:tcW w:w="5375" w:type="dxa"/>
            <w:gridSpan w:val="5"/>
          </w:tcPr>
          <w:p w:rsidR="00000000" w:rsidRDefault="00000000">
            <w:pPr>
              <w:pStyle w:val="a2"/>
              <w:rPr>
                <w:rFonts w:hint="eastAsia"/>
                <w:snapToGrid/>
              </w:rPr>
            </w:pPr>
            <w:r>
              <w:rPr>
                <w:rFonts w:hint="eastAsia"/>
                <w:snapToGrid/>
              </w:rPr>
              <w:t>2002</w:t>
            </w:r>
            <w:r>
              <w:rPr>
                <w:rFonts w:hint="eastAsia"/>
                <w:snapToGrid/>
              </w:rPr>
              <w:t>年徘徊在</w:t>
            </w:r>
            <w:r>
              <w:rPr>
                <w:rFonts w:hint="eastAsia"/>
                <w:snapToGrid/>
              </w:rPr>
              <w:t>9%</w:t>
            </w:r>
            <w:r>
              <w:rPr>
                <w:rFonts w:hint="eastAsia"/>
                <w:snapToGrid/>
              </w:rPr>
              <w:t>左右</w:t>
            </w:r>
          </w:p>
        </w:tc>
      </w:tr>
    </w:tbl>
    <w:p w:rsidR="00000000" w:rsidRDefault="00000000">
      <w:pPr>
        <w:rPr>
          <w:rFonts w:hint="eastAsia"/>
          <w:snapToGrid/>
        </w:rPr>
      </w:pPr>
    </w:p>
    <w:p w:rsidR="00000000" w:rsidRDefault="00000000">
      <w:pPr>
        <w:pStyle w:val="Heading2"/>
        <w:rPr>
          <w:rFonts w:hint="eastAsia"/>
          <w:snapToGrid/>
          <w:kern w:val="0"/>
        </w:rPr>
      </w:pPr>
      <w:r>
        <w:rPr>
          <w:rFonts w:hint="eastAsia"/>
          <w:snapToGrid/>
          <w:kern w:val="0"/>
        </w:rPr>
        <w:t>二、总体政治结构</w:t>
      </w:r>
    </w:p>
    <w:p w:rsidR="00000000" w:rsidRDefault="00000000">
      <w:pPr>
        <w:rPr>
          <w:rFonts w:hint="eastAsia"/>
          <w:snapToGrid/>
        </w:rPr>
      </w:pPr>
      <w:r>
        <w:rPr>
          <w:rFonts w:hint="eastAsia"/>
          <w:snapToGrid/>
        </w:rPr>
        <w:tab/>
        <w:t xml:space="preserve">10.  </w:t>
      </w:r>
      <w:r>
        <w:rPr>
          <w:rFonts w:hint="eastAsia"/>
          <w:snapToGrid/>
        </w:rPr>
        <w:t>根据第</w:t>
      </w:r>
      <w:r>
        <w:rPr>
          <w:rFonts w:hint="eastAsia"/>
          <w:snapToGrid/>
        </w:rPr>
        <w:t>1/1993 Coll.</w:t>
      </w:r>
      <w:r>
        <w:rPr>
          <w:rFonts w:hint="eastAsia"/>
          <w:snapToGrid/>
        </w:rPr>
        <w:t>号法，即《捷克共和国宪法》</w:t>
      </w:r>
      <w:r>
        <w:rPr>
          <w:rFonts w:hint="eastAsia"/>
          <w:snapToGrid/>
        </w:rPr>
        <w:t>(</w:t>
      </w:r>
      <w:r>
        <w:rPr>
          <w:rFonts w:hint="eastAsia"/>
          <w:snapToGrid/>
        </w:rPr>
        <w:t>下称《宪法》</w:t>
      </w:r>
      <w:r>
        <w:rPr>
          <w:rFonts w:hint="eastAsia"/>
          <w:snapToGrid/>
        </w:rPr>
        <w:t>)</w:t>
      </w:r>
      <w:r>
        <w:rPr>
          <w:rFonts w:hint="eastAsia"/>
          <w:snapToGrid/>
        </w:rPr>
        <w:t>，捷克共和国是一个实行法治并以尊重个人和公民的权利与自由为基础的主权、统一和民主国家。一个民主法治国家的基本要素不容改变。法律和条例不得被解释为允许任何人铲除或破坏国家的民主基础。国家的全部权力源于人民，人民通过立法、行政和司法机关来行使国家权力。凡法律不加禁止的事，人人都可以做，但不得强迫任何人做法律未予禁止的事。</w:t>
      </w:r>
    </w:p>
    <w:p w:rsidR="00000000" w:rsidRDefault="00000000">
      <w:pPr>
        <w:spacing w:after="320"/>
        <w:rPr>
          <w:rFonts w:hint="eastAsia"/>
          <w:snapToGrid/>
        </w:rPr>
      </w:pPr>
      <w:r>
        <w:rPr>
          <w:rFonts w:hint="eastAsia"/>
          <w:snapToGrid/>
        </w:rPr>
        <w:tab/>
        <w:t xml:space="preserve">11.  </w:t>
      </w:r>
      <w:r>
        <w:rPr>
          <w:rFonts w:hint="eastAsia"/>
          <w:snapToGrid/>
        </w:rPr>
        <w:t>捷克共和国的宪政秩序包括《宪法》、《基本权利和自由宪章》、根据《宪法》通过的宪法法律、由捷克斯洛伐克共和国国民议会、捷克斯洛伐克社会主义共和国联邦议会和捷克民族议会通过的用以限定捷克共和国边境的宪法法律，以及</w:t>
      </w:r>
      <w:r>
        <w:rPr>
          <w:rFonts w:hint="eastAsia"/>
          <w:snapToGrid/>
        </w:rPr>
        <w:t>1992</w:t>
      </w:r>
      <w:r>
        <w:rPr>
          <w:rFonts w:hint="eastAsia"/>
          <w:snapToGrid/>
        </w:rPr>
        <w:t>年</w:t>
      </w:r>
      <w:r>
        <w:rPr>
          <w:rFonts w:hint="eastAsia"/>
          <w:snapToGrid/>
        </w:rPr>
        <w:t>6</w:t>
      </w:r>
      <w:r>
        <w:rPr>
          <w:rFonts w:hint="eastAsia"/>
          <w:snapToGrid/>
        </w:rPr>
        <w:t>月</w:t>
      </w:r>
      <w:r>
        <w:rPr>
          <w:rFonts w:hint="eastAsia"/>
          <w:snapToGrid/>
        </w:rPr>
        <w:t>6</w:t>
      </w:r>
      <w:r>
        <w:rPr>
          <w:rFonts w:hint="eastAsia"/>
          <w:snapToGrid/>
        </w:rPr>
        <w:t>日以后捷克民族议会通过的宪法法律。</w:t>
      </w:r>
    </w:p>
    <w:p w:rsidR="00000000" w:rsidRDefault="00000000">
      <w:pPr>
        <w:pStyle w:val="Heading3"/>
        <w:rPr>
          <w:rFonts w:hint="eastAsia"/>
          <w:snapToGrid/>
          <w:kern w:val="0"/>
        </w:rPr>
      </w:pPr>
      <w:r>
        <w:rPr>
          <w:rFonts w:hint="eastAsia"/>
          <w:snapToGrid/>
          <w:kern w:val="0"/>
          <w:u w:val="none"/>
        </w:rPr>
        <w:t xml:space="preserve">A.  </w:t>
      </w:r>
      <w:r>
        <w:rPr>
          <w:rFonts w:hint="eastAsia"/>
          <w:snapToGrid/>
          <w:kern w:val="0"/>
        </w:rPr>
        <w:t>立法权</w:t>
      </w:r>
    </w:p>
    <w:p w:rsidR="00000000" w:rsidRDefault="00000000">
      <w:pPr>
        <w:rPr>
          <w:rFonts w:hint="eastAsia"/>
          <w:snapToGrid/>
        </w:rPr>
      </w:pPr>
      <w:r>
        <w:rPr>
          <w:rFonts w:hint="eastAsia"/>
          <w:snapToGrid/>
        </w:rPr>
        <w:tab/>
        <w:t xml:space="preserve">12.  </w:t>
      </w:r>
      <w:r>
        <w:rPr>
          <w:rFonts w:hint="eastAsia"/>
          <w:snapToGrid/>
        </w:rPr>
        <w:t>捷克共和国的立法权赋予议会。议会为两院制，由众议院和参议院组成。众议院共有议员</w:t>
      </w:r>
      <w:r>
        <w:rPr>
          <w:rFonts w:hint="eastAsia"/>
          <w:snapToGrid/>
        </w:rPr>
        <w:t>200</w:t>
      </w:r>
      <w:r>
        <w:rPr>
          <w:rFonts w:hint="eastAsia"/>
          <w:snapToGrid/>
        </w:rPr>
        <w:t>名，经选举产生，任期四年。参议院共有议员</w:t>
      </w:r>
      <w:r>
        <w:rPr>
          <w:rFonts w:hint="eastAsia"/>
          <w:snapToGrid/>
        </w:rPr>
        <w:t>81</w:t>
      </w:r>
      <w:r>
        <w:rPr>
          <w:rFonts w:hint="eastAsia"/>
          <w:snapToGrid/>
        </w:rPr>
        <w:t>名，经选举产生，任期六年。参众两院的议员通过普遍、平等和直接的无记名投票选举产生。众议院的选举以比例代表制原则为基础，而参议院的选举则以多数代表制原则为基础。捷克共和国年满</w:t>
      </w:r>
      <w:r>
        <w:rPr>
          <w:rFonts w:hint="eastAsia"/>
          <w:snapToGrid/>
        </w:rPr>
        <w:t>18</w:t>
      </w:r>
      <w:r>
        <w:rPr>
          <w:rFonts w:hint="eastAsia"/>
          <w:snapToGrid/>
        </w:rPr>
        <w:t>岁的所有公民均有投票权。凡有投票权且年满</w:t>
      </w:r>
      <w:r>
        <w:rPr>
          <w:rFonts w:hint="eastAsia"/>
          <w:snapToGrid/>
        </w:rPr>
        <w:t>21</w:t>
      </w:r>
      <w:r>
        <w:rPr>
          <w:rFonts w:hint="eastAsia"/>
          <w:snapToGrid/>
        </w:rPr>
        <w:t>岁的捷克共和国公民都可以入选众议院。凡有投票权且年满</w:t>
      </w:r>
      <w:r>
        <w:rPr>
          <w:rFonts w:hint="eastAsia"/>
          <w:snapToGrid/>
        </w:rPr>
        <w:t>40</w:t>
      </w:r>
      <w:r>
        <w:rPr>
          <w:rFonts w:hint="eastAsia"/>
          <w:snapToGrid/>
        </w:rPr>
        <w:t>岁的捷克共和国公民都可以入选参议院。</w:t>
      </w:r>
    </w:p>
    <w:p w:rsidR="00000000" w:rsidRDefault="00000000">
      <w:pPr>
        <w:rPr>
          <w:rFonts w:hint="eastAsia"/>
          <w:snapToGrid/>
        </w:rPr>
      </w:pPr>
      <w:r>
        <w:rPr>
          <w:rFonts w:hint="eastAsia"/>
          <w:snapToGrid/>
        </w:rPr>
        <w:tab/>
        <w:t xml:space="preserve">13.  </w:t>
      </w:r>
      <w:r>
        <w:rPr>
          <w:rFonts w:hint="eastAsia"/>
          <w:snapToGrid/>
        </w:rPr>
        <w:t>一名众议院议员或几名众议院议员、参议院、政府或州委员会均可向众议院提出议案。政府有权就所有议案发表意见。一项议案经众议院批准后提交参议院。一项法律草案经议会通过后须呈交共和国总统，总统可以将草案退回给众议院。在这种情况下，众议院将再次就被驳回的法律草案进行投票。获得通过的法律须由众议院议长、共和国总统和总理签署，一经颁布即告生效。</w:t>
      </w:r>
    </w:p>
    <w:p w:rsidR="00000000" w:rsidRDefault="00000000">
      <w:pPr>
        <w:rPr>
          <w:rFonts w:hint="eastAsia"/>
          <w:snapToGrid/>
        </w:rPr>
      </w:pPr>
      <w:r>
        <w:rPr>
          <w:rFonts w:hint="eastAsia"/>
          <w:snapToGrid/>
        </w:rPr>
        <w:tab/>
        <w:t xml:space="preserve">14.  </w:t>
      </w:r>
      <w:r>
        <w:rPr>
          <w:rFonts w:hint="eastAsia"/>
          <w:snapToGrid/>
        </w:rPr>
        <w:t>政府须向众议院提交国家预算法草案和国家决算草案。只有众议院有权对这两项草案作决定。</w:t>
      </w:r>
    </w:p>
    <w:p w:rsidR="00000000" w:rsidRDefault="00000000">
      <w:pPr>
        <w:spacing w:after="320"/>
        <w:rPr>
          <w:rFonts w:hint="eastAsia"/>
          <w:snapToGrid/>
        </w:rPr>
      </w:pPr>
      <w:r>
        <w:rPr>
          <w:rFonts w:hint="eastAsia"/>
          <w:snapToGrid/>
        </w:rPr>
        <w:tab/>
        <w:t xml:space="preserve">15.  </w:t>
      </w:r>
      <w:r>
        <w:rPr>
          <w:rFonts w:hint="eastAsia"/>
          <w:snapToGrid/>
        </w:rPr>
        <w:t>众议院可以成立实况调查委员会，调查涉及公共利益的案件。</w:t>
      </w:r>
    </w:p>
    <w:p w:rsidR="00000000" w:rsidRDefault="00000000">
      <w:pPr>
        <w:pStyle w:val="Heading3"/>
        <w:rPr>
          <w:rFonts w:hint="eastAsia"/>
          <w:snapToGrid/>
          <w:kern w:val="0"/>
        </w:rPr>
      </w:pPr>
      <w:r>
        <w:rPr>
          <w:rFonts w:hint="eastAsia"/>
          <w:snapToGrid/>
          <w:kern w:val="0"/>
          <w:u w:val="none"/>
        </w:rPr>
        <w:t xml:space="preserve">B.  </w:t>
      </w:r>
      <w:r>
        <w:rPr>
          <w:rFonts w:hint="eastAsia"/>
          <w:snapToGrid/>
          <w:kern w:val="0"/>
        </w:rPr>
        <w:t>行</w:t>
      </w:r>
      <w:r>
        <w:rPr>
          <w:rFonts w:hint="eastAsia"/>
          <w:snapToGrid/>
          <w:kern w:val="0"/>
        </w:rPr>
        <w:t xml:space="preserve"> </w:t>
      </w:r>
      <w:r>
        <w:rPr>
          <w:rFonts w:hint="eastAsia"/>
          <w:snapToGrid/>
          <w:kern w:val="0"/>
        </w:rPr>
        <w:t>政</w:t>
      </w:r>
      <w:r>
        <w:rPr>
          <w:rFonts w:hint="eastAsia"/>
          <w:snapToGrid/>
          <w:kern w:val="0"/>
        </w:rPr>
        <w:t xml:space="preserve"> </w:t>
      </w:r>
      <w:r>
        <w:rPr>
          <w:rFonts w:hint="eastAsia"/>
          <w:snapToGrid/>
          <w:kern w:val="0"/>
        </w:rPr>
        <w:t>权</w:t>
      </w:r>
    </w:p>
    <w:p w:rsidR="00000000" w:rsidRDefault="00000000">
      <w:pPr>
        <w:pStyle w:val="Heading3"/>
        <w:rPr>
          <w:rFonts w:hint="eastAsia"/>
          <w:snapToGrid/>
          <w:kern w:val="0"/>
        </w:rPr>
      </w:pPr>
      <w:r>
        <w:rPr>
          <w:rFonts w:hint="eastAsia"/>
          <w:snapToGrid/>
          <w:kern w:val="0"/>
          <w:u w:val="none"/>
        </w:rPr>
        <w:t xml:space="preserve">1.  </w:t>
      </w:r>
      <w:r>
        <w:rPr>
          <w:rFonts w:hint="eastAsia"/>
          <w:snapToGrid/>
          <w:kern w:val="0"/>
        </w:rPr>
        <w:t>总</w:t>
      </w:r>
      <w:r>
        <w:rPr>
          <w:rFonts w:hint="eastAsia"/>
          <w:snapToGrid/>
          <w:kern w:val="0"/>
        </w:rPr>
        <w:t xml:space="preserve">  </w:t>
      </w:r>
      <w:r>
        <w:rPr>
          <w:rFonts w:hint="eastAsia"/>
          <w:snapToGrid/>
          <w:kern w:val="0"/>
        </w:rPr>
        <w:t>统</w:t>
      </w:r>
    </w:p>
    <w:p w:rsidR="00000000" w:rsidRDefault="00000000">
      <w:pPr>
        <w:rPr>
          <w:rFonts w:hint="eastAsia"/>
          <w:snapToGrid/>
        </w:rPr>
      </w:pPr>
      <w:r>
        <w:rPr>
          <w:rFonts w:hint="eastAsia"/>
          <w:snapToGrid/>
        </w:rPr>
        <w:tab/>
        <w:t xml:space="preserve">16.  </w:t>
      </w:r>
      <w:r>
        <w:rPr>
          <w:rFonts w:hint="eastAsia"/>
          <w:snapToGrid/>
        </w:rPr>
        <w:t>国家元首是共和国总统，由议会在两院的联席会议上选举产生。共和国总统任期五年，任何总统不得连任两届以上。凡有投票权且年满</w:t>
      </w:r>
      <w:r>
        <w:rPr>
          <w:rFonts w:hint="eastAsia"/>
          <w:snapToGrid/>
        </w:rPr>
        <w:t>40</w:t>
      </w:r>
      <w:r>
        <w:rPr>
          <w:rFonts w:hint="eastAsia"/>
          <w:snapToGrid/>
        </w:rPr>
        <w:t>岁的公民均可当选共和国总统。</w:t>
      </w:r>
    </w:p>
    <w:p w:rsidR="00000000" w:rsidRDefault="00000000">
      <w:pPr>
        <w:rPr>
          <w:rFonts w:hint="eastAsia"/>
          <w:snapToGrid/>
        </w:rPr>
      </w:pPr>
      <w:r>
        <w:rPr>
          <w:rFonts w:hint="eastAsia"/>
          <w:snapToGrid/>
        </w:rPr>
        <w:tab/>
        <w:t xml:space="preserve">17.  </w:t>
      </w:r>
      <w:r>
        <w:rPr>
          <w:rFonts w:hint="eastAsia"/>
          <w:snapToGrid/>
        </w:rPr>
        <w:t>共和国总统：</w:t>
      </w:r>
    </w:p>
    <w:p w:rsidR="00000000" w:rsidRDefault="00000000">
      <w:pPr>
        <w:pStyle w:val="ac"/>
        <w:numPr>
          <w:ilvl w:val="0"/>
          <w:numId w:val="23"/>
        </w:numPr>
        <w:rPr>
          <w:rFonts w:hint="eastAsia"/>
          <w:snapToGrid/>
        </w:rPr>
      </w:pPr>
      <w:r>
        <w:rPr>
          <w:rFonts w:hint="eastAsia"/>
          <w:snapToGrid/>
        </w:rPr>
        <w:t>在国际上代表国家；</w:t>
      </w:r>
    </w:p>
    <w:p w:rsidR="00000000" w:rsidRDefault="00000000">
      <w:pPr>
        <w:pStyle w:val="ac"/>
        <w:numPr>
          <w:ilvl w:val="0"/>
          <w:numId w:val="23"/>
        </w:numPr>
        <w:rPr>
          <w:rFonts w:hint="eastAsia"/>
          <w:snapToGrid/>
        </w:rPr>
      </w:pPr>
      <w:r>
        <w:rPr>
          <w:rFonts w:hint="eastAsia"/>
          <w:snapToGrid/>
        </w:rPr>
        <w:t>谈判并批准国际条约；</w:t>
      </w:r>
    </w:p>
    <w:p w:rsidR="00000000" w:rsidRDefault="00000000">
      <w:pPr>
        <w:pStyle w:val="ac"/>
        <w:numPr>
          <w:ilvl w:val="0"/>
          <w:numId w:val="23"/>
        </w:numPr>
        <w:rPr>
          <w:rFonts w:hint="eastAsia"/>
          <w:snapToGrid/>
        </w:rPr>
      </w:pPr>
      <w:r>
        <w:rPr>
          <w:rFonts w:hint="eastAsia"/>
          <w:snapToGrid/>
        </w:rPr>
        <w:t>是武装部队最高统帅；</w:t>
      </w:r>
    </w:p>
    <w:p w:rsidR="00000000" w:rsidRDefault="00000000">
      <w:pPr>
        <w:pStyle w:val="ac"/>
        <w:numPr>
          <w:ilvl w:val="0"/>
          <w:numId w:val="23"/>
        </w:numPr>
        <w:rPr>
          <w:rFonts w:hint="eastAsia"/>
          <w:snapToGrid/>
        </w:rPr>
      </w:pPr>
      <w:r>
        <w:rPr>
          <w:rFonts w:hint="eastAsia"/>
          <w:snapToGrid/>
        </w:rPr>
        <w:t>任免总理和其他政府成员并接受他们的辞职；解散政府并接受其辞职；</w:t>
      </w:r>
    </w:p>
    <w:p w:rsidR="00000000" w:rsidRDefault="00000000">
      <w:pPr>
        <w:pStyle w:val="ac"/>
        <w:numPr>
          <w:ilvl w:val="0"/>
          <w:numId w:val="23"/>
        </w:numPr>
        <w:rPr>
          <w:rFonts w:hint="eastAsia"/>
          <w:snapToGrid/>
        </w:rPr>
      </w:pPr>
      <w:r>
        <w:rPr>
          <w:rFonts w:hint="eastAsia"/>
          <w:snapToGrid/>
        </w:rPr>
        <w:t>任命宪法法院的法官；</w:t>
      </w:r>
    </w:p>
    <w:p w:rsidR="00000000" w:rsidRDefault="00000000">
      <w:pPr>
        <w:pStyle w:val="ac"/>
        <w:numPr>
          <w:ilvl w:val="0"/>
          <w:numId w:val="23"/>
        </w:numPr>
        <w:rPr>
          <w:rFonts w:hint="eastAsia"/>
          <w:snapToGrid/>
        </w:rPr>
      </w:pPr>
      <w:r>
        <w:rPr>
          <w:rFonts w:hint="eastAsia"/>
          <w:snapToGrid/>
        </w:rPr>
        <w:t>任命最高审计局局长和副局长；</w:t>
      </w:r>
    </w:p>
    <w:p w:rsidR="00000000" w:rsidRDefault="00000000">
      <w:pPr>
        <w:pStyle w:val="ac"/>
        <w:numPr>
          <w:ilvl w:val="0"/>
          <w:numId w:val="23"/>
        </w:numPr>
        <w:spacing w:after="320"/>
        <w:rPr>
          <w:rFonts w:hint="eastAsia"/>
          <w:snapToGrid/>
        </w:rPr>
      </w:pPr>
      <w:r>
        <w:rPr>
          <w:rFonts w:hint="eastAsia"/>
          <w:snapToGrid/>
        </w:rPr>
        <w:t>任命捷克国家银行董事会成员。</w:t>
      </w:r>
    </w:p>
    <w:p w:rsidR="00000000" w:rsidRDefault="00000000">
      <w:pPr>
        <w:pStyle w:val="Heading3"/>
        <w:rPr>
          <w:rFonts w:hint="eastAsia"/>
          <w:snapToGrid/>
          <w:kern w:val="0"/>
        </w:rPr>
      </w:pPr>
      <w:r>
        <w:rPr>
          <w:rFonts w:hint="eastAsia"/>
          <w:snapToGrid/>
          <w:kern w:val="0"/>
          <w:u w:val="none"/>
        </w:rPr>
        <w:t xml:space="preserve">2.  </w:t>
      </w:r>
      <w:r>
        <w:rPr>
          <w:rFonts w:hint="eastAsia"/>
          <w:snapToGrid/>
          <w:kern w:val="0"/>
        </w:rPr>
        <w:t>政</w:t>
      </w:r>
      <w:r>
        <w:rPr>
          <w:rFonts w:hint="eastAsia"/>
          <w:snapToGrid/>
          <w:kern w:val="0"/>
        </w:rPr>
        <w:tab/>
      </w:r>
      <w:r>
        <w:rPr>
          <w:rFonts w:hint="eastAsia"/>
          <w:snapToGrid/>
          <w:kern w:val="0"/>
        </w:rPr>
        <w:t>府</w:t>
      </w:r>
    </w:p>
    <w:p w:rsidR="00000000" w:rsidRDefault="00000000">
      <w:pPr>
        <w:rPr>
          <w:rFonts w:hint="eastAsia"/>
          <w:snapToGrid/>
        </w:rPr>
      </w:pPr>
      <w:r>
        <w:rPr>
          <w:rFonts w:hint="eastAsia"/>
          <w:snapToGrid/>
        </w:rPr>
        <w:tab/>
        <w:t xml:space="preserve">18.  </w:t>
      </w:r>
      <w:r>
        <w:rPr>
          <w:rFonts w:hint="eastAsia"/>
          <w:snapToGrid/>
        </w:rPr>
        <w:t>政府是最高行政机关，由总理、副总理和各部部长组成。政府对众议院负责。共和国总统任命总理，并根据总理建议任命其他政府成员。政府可以要求众议院进行信任投票。</w:t>
      </w:r>
    </w:p>
    <w:p w:rsidR="00000000" w:rsidRDefault="00000000">
      <w:pPr>
        <w:rPr>
          <w:rFonts w:hint="eastAsia"/>
          <w:snapToGrid/>
        </w:rPr>
      </w:pPr>
      <w:r>
        <w:rPr>
          <w:rFonts w:hint="eastAsia"/>
          <w:snapToGrid/>
        </w:rPr>
        <w:tab/>
        <w:t xml:space="preserve">19.  </w:t>
      </w:r>
      <w:r>
        <w:rPr>
          <w:rFonts w:hint="eastAsia"/>
          <w:snapToGrid/>
        </w:rPr>
        <w:t>捷克共和国目前的政府包括四名副总理，即：</w:t>
      </w:r>
    </w:p>
    <w:p w:rsidR="00000000" w:rsidRDefault="00000000">
      <w:pPr>
        <w:pStyle w:val="a0"/>
        <w:ind w:left="1550"/>
        <w:rPr>
          <w:rFonts w:hint="eastAsia"/>
          <w:snapToGrid/>
        </w:rPr>
      </w:pPr>
      <w:r>
        <w:rPr>
          <w:rFonts w:hint="eastAsia"/>
          <w:snapToGrid/>
        </w:rPr>
        <w:t>副总理兼内务部长；</w:t>
      </w:r>
    </w:p>
    <w:p w:rsidR="00000000" w:rsidRDefault="00000000">
      <w:pPr>
        <w:pStyle w:val="a0"/>
        <w:ind w:left="1550"/>
        <w:rPr>
          <w:rFonts w:hint="eastAsia"/>
          <w:snapToGrid/>
        </w:rPr>
      </w:pPr>
      <w:r>
        <w:rPr>
          <w:rFonts w:hint="eastAsia"/>
          <w:snapToGrid/>
        </w:rPr>
        <w:t>副总理兼司法部长和政府立法委员会主席；</w:t>
      </w:r>
    </w:p>
    <w:p w:rsidR="00000000" w:rsidRDefault="00000000">
      <w:pPr>
        <w:pStyle w:val="a0"/>
        <w:ind w:left="1550"/>
        <w:rPr>
          <w:rFonts w:hint="eastAsia"/>
          <w:snapToGrid/>
        </w:rPr>
      </w:pPr>
      <w:r>
        <w:rPr>
          <w:rFonts w:hint="eastAsia"/>
          <w:snapToGrid/>
        </w:rPr>
        <w:t>副总理兼外交部长；</w:t>
      </w:r>
    </w:p>
    <w:p w:rsidR="00000000" w:rsidRDefault="00000000">
      <w:pPr>
        <w:pStyle w:val="a0"/>
        <w:ind w:left="1550"/>
        <w:rPr>
          <w:rFonts w:hint="eastAsia"/>
          <w:snapToGrid/>
        </w:rPr>
      </w:pPr>
      <w:r>
        <w:rPr>
          <w:rFonts w:hint="eastAsia"/>
          <w:snapToGrid/>
        </w:rPr>
        <w:t>负责研究与发展、人权和人力资源事务的副总理。</w:t>
      </w:r>
    </w:p>
    <w:p w:rsidR="00000000" w:rsidRDefault="00000000">
      <w:pPr>
        <w:rPr>
          <w:rFonts w:hint="eastAsia"/>
          <w:snapToGrid/>
        </w:rPr>
      </w:pPr>
      <w:r>
        <w:rPr>
          <w:rFonts w:hint="eastAsia"/>
          <w:snapToGrid/>
        </w:rPr>
        <w:tab/>
        <w:t xml:space="preserve">20.  </w:t>
      </w:r>
      <w:r>
        <w:rPr>
          <w:rFonts w:hint="eastAsia"/>
          <w:snapToGrid/>
        </w:rPr>
        <w:t>总理向共和国总统提交辞呈，其他政府成员则通过总理向共和国总统提交辞呈。总理负责组织政府的工作，主持政府会议并代表政府。</w:t>
      </w:r>
    </w:p>
    <w:p w:rsidR="00000000" w:rsidRDefault="00000000">
      <w:pPr>
        <w:spacing w:after="320"/>
        <w:rPr>
          <w:rFonts w:hint="eastAsia"/>
          <w:snapToGrid/>
        </w:rPr>
      </w:pPr>
      <w:r>
        <w:rPr>
          <w:rFonts w:hint="eastAsia"/>
          <w:snapToGrid/>
        </w:rPr>
        <w:tab/>
        <w:t xml:space="preserve">21.  </w:t>
      </w:r>
      <w:r>
        <w:rPr>
          <w:rFonts w:hint="eastAsia"/>
          <w:snapToGrid/>
        </w:rPr>
        <w:t>政府作出集体决定。一项政府决议的通过必须获得政府成员绝对多数的同意。政府有权为执行一项法律并在其规定的限度内颁布命令。经法律授权，政府各部和其他行政机关以及地区自治机关，可以在法定限度内依法颁布条例。</w:t>
      </w:r>
    </w:p>
    <w:p w:rsidR="00000000" w:rsidRDefault="00000000">
      <w:pPr>
        <w:pStyle w:val="Heading3"/>
        <w:rPr>
          <w:rFonts w:hint="eastAsia"/>
          <w:snapToGrid/>
          <w:kern w:val="0"/>
        </w:rPr>
      </w:pPr>
      <w:r>
        <w:rPr>
          <w:rFonts w:hint="eastAsia"/>
          <w:snapToGrid/>
          <w:kern w:val="0"/>
          <w:u w:val="none"/>
        </w:rPr>
        <w:t xml:space="preserve">C.  </w:t>
      </w:r>
      <w:r>
        <w:rPr>
          <w:rFonts w:hint="eastAsia"/>
          <w:snapToGrid/>
          <w:kern w:val="0"/>
        </w:rPr>
        <w:t>司</w:t>
      </w:r>
      <w:r>
        <w:rPr>
          <w:rFonts w:hint="eastAsia"/>
          <w:snapToGrid/>
          <w:kern w:val="0"/>
        </w:rPr>
        <w:t xml:space="preserve"> </w:t>
      </w:r>
      <w:r>
        <w:rPr>
          <w:rFonts w:hint="eastAsia"/>
          <w:snapToGrid/>
          <w:kern w:val="0"/>
        </w:rPr>
        <w:t>法</w:t>
      </w:r>
      <w:r>
        <w:rPr>
          <w:rFonts w:hint="eastAsia"/>
          <w:snapToGrid/>
          <w:kern w:val="0"/>
        </w:rPr>
        <w:t xml:space="preserve"> </w:t>
      </w:r>
      <w:r>
        <w:rPr>
          <w:rFonts w:hint="eastAsia"/>
          <w:snapToGrid/>
          <w:kern w:val="0"/>
        </w:rPr>
        <w:t>权</w:t>
      </w:r>
    </w:p>
    <w:p w:rsidR="00000000" w:rsidRDefault="00000000">
      <w:pPr>
        <w:pStyle w:val="Heading3"/>
        <w:rPr>
          <w:rFonts w:hint="eastAsia"/>
          <w:snapToGrid/>
          <w:kern w:val="0"/>
        </w:rPr>
      </w:pPr>
      <w:r>
        <w:rPr>
          <w:rFonts w:hint="eastAsia"/>
          <w:snapToGrid/>
          <w:kern w:val="0"/>
          <w:u w:val="none"/>
        </w:rPr>
        <w:t xml:space="preserve">1.  </w:t>
      </w:r>
      <w:r>
        <w:rPr>
          <w:rFonts w:hint="eastAsia"/>
          <w:snapToGrid/>
          <w:kern w:val="0"/>
        </w:rPr>
        <w:t>法</w:t>
      </w:r>
      <w:r>
        <w:rPr>
          <w:rFonts w:hint="eastAsia"/>
          <w:snapToGrid/>
          <w:kern w:val="0"/>
        </w:rPr>
        <w:t xml:space="preserve">  </w:t>
      </w:r>
      <w:r>
        <w:rPr>
          <w:rFonts w:hint="eastAsia"/>
          <w:snapToGrid/>
          <w:kern w:val="0"/>
        </w:rPr>
        <w:t>院</w:t>
      </w:r>
    </w:p>
    <w:p w:rsidR="00000000" w:rsidRDefault="00000000">
      <w:pPr>
        <w:rPr>
          <w:rFonts w:hint="eastAsia"/>
          <w:snapToGrid/>
        </w:rPr>
      </w:pPr>
      <w:r>
        <w:rPr>
          <w:rFonts w:hint="eastAsia"/>
          <w:snapToGrid/>
        </w:rPr>
        <w:tab/>
        <w:t xml:space="preserve">22.  </w:t>
      </w:r>
      <w:r>
        <w:rPr>
          <w:rFonts w:hint="eastAsia"/>
          <w:snapToGrid/>
        </w:rPr>
        <w:t>法院是独立的，代表共和国行使司法权。法官独立地履行其职责，任何人不得损害他们的公正性。法院的主要职责是根据法律规定的方式保护权利。只有法院有权对犯罪行为定罪和判处徒刑。。</w:t>
      </w:r>
    </w:p>
    <w:p w:rsidR="00000000" w:rsidRDefault="00000000">
      <w:pPr>
        <w:rPr>
          <w:rFonts w:hint="eastAsia"/>
          <w:snapToGrid/>
        </w:rPr>
      </w:pPr>
      <w:r>
        <w:rPr>
          <w:rFonts w:hint="eastAsia"/>
          <w:snapToGrid/>
        </w:rPr>
        <w:tab/>
        <w:t xml:space="preserve">23.  </w:t>
      </w:r>
      <w:r>
        <w:rPr>
          <w:rFonts w:hint="eastAsia"/>
          <w:snapToGrid/>
        </w:rPr>
        <w:t>司法系统包括最高法院、最高行政法院、高等法院、州法院和县法院。除须由宪法法院和最高行政法院作出裁决的案件外，最高法院对属于法院管辖范围内的案件具有最高司法权。</w:t>
      </w:r>
    </w:p>
    <w:p w:rsidR="00000000" w:rsidRDefault="00000000">
      <w:pPr>
        <w:spacing w:after="320"/>
        <w:rPr>
          <w:rFonts w:hint="eastAsia"/>
          <w:snapToGrid/>
        </w:rPr>
      </w:pPr>
      <w:r>
        <w:rPr>
          <w:rFonts w:hint="eastAsia"/>
          <w:snapToGrid/>
        </w:rPr>
        <w:tab/>
        <w:t xml:space="preserve">24.  </w:t>
      </w:r>
      <w:r>
        <w:rPr>
          <w:rFonts w:hint="eastAsia"/>
          <w:snapToGrid/>
        </w:rPr>
        <w:t>共和国总统从道德品行高尚和具有大学法律学历的捷克公民中任命法官，任期不限。法官在作出判决时受法律和构成国家法律制度一部分的国际条约的约束。法官有权审查任何一项法律规定，看它是否符合法律或捷克共和国所加入的国际条约。诉讼各方在法庭上享有平等权利。诉讼应以口头方式公开进行，法律可规定情况例外。判决总是要在公开法庭上宣布。</w:t>
      </w:r>
    </w:p>
    <w:p w:rsidR="00000000" w:rsidRDefault="00000000">
      <w:pPr>
        <w:pStyle w:val="Heading3"/>
        <w:rPr>
          <w:rFonts w:hint="eastAsia"/>
          <w:snapToGrid/>
          <w:kern w:val="0"/>
        </w:rPr>
      </w:pPr>
      <w:r>
        <w:rPr>
          <w:rFonts w:hint="eastAsia"/>
          <w:snapToGrid/>
          <w:kern w:val="0"/>
          <w:u w:val="none"/>
        </w:rPr>
        <w:t xml:space="preserve">2.  </w:t>
      </w:r>
      <w:r>
        <w:rPr>
          <w:rFonts w:hint="eastAsia"/>
          <w:snapToGrid/>
          <w:kern w:val="0"/>
        </w:rPr>
        <w:t>宪法法院</w:t>
      </w:r>
    </w:p>
    <w:p w:rsidR="00000000" w:rsidRDefault="00000000">
      <w:pPr>
        <w:rPr>
          <w:rFonts w:hint="eastAsia"/>
          <w:snapToGrid/>
        </w:rPr>
      </w:pPr>
      <w:r>
        <w:rPr>
          <w:rFonts w:hint="eastAsia"/>
          <w:snapToGrid/>
        </w:rPr>
        <w:tab/>
        <w:t xml:space="preserve">25.  </w:t>
      </w:r>
      <w:r>
        <w:rPr>
          <w:rFonts w:hint="eastAsia"/>
          <w:snapToGrid/>
        </w:rPr>
        <w:t>宪法法院是负责保障合宪性的司法机关，由</w:t>
      </w:r>
      <w:r>
        <w:rPr>
          <w:rFonts w:hint="eastAsia"/>
          <w:snapToGrid/>
        </w:rPr>
        <w:t>15</w:t>
      </w:r>
      <w:r>
        <w:rPr>
          <w:rFonts w:hint="eastAsia"/>
          <w:snapToGrid/>
        </w:rPr>
        <w:t>名法官组成。这些法官由共和国总统任命经参议院同意，任期十年。宪法法院法官的候选人必须是道德品行高尚、具有大学学历，并至少有十年法律工作经验的捷克公民。</w:t>
      </w:r>
    </w:p>
    <w:p w:rsidR="00000000" w:rsidRDefault="00000000">
      <w:pPr>
        <w:rPr>
          <w:rFonts w:hint="eastAsia"/>
          <w:snapToGrid/>
        </w:rPr>
      </w:pPr>
      <w:r>
        <w:rPr>
          <w:rFonts w:hint="eastAsia"/>
          <w:snapToGrid/>
        </w:rPr>
        <w:tab/>
        <w:t xml:space="preserve">26.  </w:t>
      </w:r>
      <w:r>
        <w:rPr>
          <w:rFonts w:hint="eastAsia"/>
          <w:snapToGrid/>
        </w:rPr>
        <w:t>宪法法院主要就下述方面作出裁决：</w:t>
      </w:r>
    </w:p>
    <w:p w:rsidR="00000000" w:rsidRDefault="00000000">
      <w:pPr>
        <w:pStyle w:val="ac"/>
        <w:numPr>
          <w:ilvl w:val="0"/>
          <w:numId w:val="25"/>
        </w:numPr>
        <w:rPr>
          <w:rFonts w:hint="eastAsia"/>
          <w:snapToGrid/>
        </w:rPr>
      </w:pPr>
      <w:r>
        <w:rPr>
          <w:rFonts w:hint="eastAsia"/>
          <w:snapToGrid/>
        </w:rPr>
        <w:t>取消违反宪政秩序的法令或其中规定；</w:t>
      </w:r>
    </w:p>
    <w:p w:rsidR="00000000" w:rsidRDefault="00000000">
      <w:pPr>
        <w:pStyle w:val="ac"/>
        <w:numPr>
          <w:ilvl w:val="0"/>
          <w:numId w:val="25"/>
        </w:numPr>
        <w:rPr>
          <w:rFonts w:hint="eastAsia"/>
          <w:snapToGrid/>
        </w:rPr>
      </w:pPr>
      <w:r>
        <w:rPr>
          <w:rFonts w:hint="eastAsia"/>
          <w:snapToGrid/>
        </w:rPr>
        <w:t>取消违反宪政秩序或宪法法律的其他法律和条例或其中规定；</w:t>
      </w:r>
    </w:p>
    <w:p w:rsidR="00000000" w:rsidRDefault="00000000">
      <w:pPr>
        <w:pStyle w:val="ac"/>
        <w:numPr>
          <w:ilvl w:val="0"/>
          <w:numId w:val="25"/>
        </w:numPr>
        <w:rPr>
          <w:rFonts w:hint="eastAsia"/>
          <w:snapToGrid/>
        </w:rPr>
      </w:pPr>
      <w:r>
        <w:rPr>
          <w:rFonts w:hint="eastAsia"/>
          <w:snapToGrid/>
        </w:rPr>
        <w:t>自治地区的代表就国家不法行为提出的宪法申诉；</w:t>
      </w:r>
    </w:p>
    <w:p w:rsidR="00000000" w:rsidRDefault="00000000">
      <w:pPr>
        <w:pStyle w:val="ac"/>
        <w:numPr>
          <w:ilvl w:val="0"/>
          <w:numId w:val="25"/>
        </w:numPr>
        <w:rPr>
          <w:rFonts w:hint="eastAsia"/>
          <w:snapToGrid/>
        </w:rPr>
      </w:pPr>
      <w:r>
        <w:rPr>
          <w:rFonts w:hint="eastAsia"/>
          <w:snapToGrid/>
        </w:rPr>
        <w:t>对公共机关作出的侵犯《宪法》所保障的基本权利与自由的最后决定或其他行动提出的宪法申诉；</w:t>
      </w:r>
    </w:p>
    <w:p w:rsidR="00000000" w:rsidRDefault="00000000">
      <w:pPr>
        <w:pStyle w:val="ac"/>
        <w:numPr>
          <w:ilvl w:val="0"/>
          <w:numId w:val="25"/>
        </w:numPr>
        <w:rPr>
          <w:rFonts w:hint="eastAsia"/>
          <w:snapToGrid/>
        </w:rPr>
      </w:pPr>
      <w:r>
        <w:rPr>
          <w:rFonts w:hint="eastAsia"/>
          <w:snapToGrid/>
        </w:rPr>
        <w:t>在不能以其他方式执行的情况下，采取必要措施来执行对捷克共和国具有约束力的某一国际法院的判决；</w:t>
      </w:r>
    </w:p>
    <w:p w:rsidR="00000000" w:rsidRDefault="00000000">
      <w:pPr>
        <w:pStyle w:val="ac"/>
        <w:numPr>
          <w:ilvl w:val="0"/>
          <w:numId w:val="25"/>
        </w:numPr>
        <w:rPr>
          <w:rFonts w:hint="eastAsia"/>
          <w:snapToGrid/>
        </w:rPr>
      </w:pPr>
      <w:r>
        <w:rPr>
          <w:rFonts w:hint="eastAsia"/>
          <w:snapToGrid/>
        </w:rPr>
        <w:t>解散某政党的决定或有关某政党活动的其他决定是否符合宪法法律和其他法令；</w:t>
      </w:r>
    </w:p>
    <w:p w:rsidR="00000000" w:rsidRDefault="00000000">
      <w:pPr>
        <w:pStyle w:val="ac"/>
        <w:numPr>
          <w:ilvl w:val="0"/>
          <w:numId w:val="25"/>
        </w:numPr>
        <w:rPr>
          <w:rFonts w:hint="eastAsia"/>
          <w:snapToGrid/>
        </w:rPr>
      </w:pPr>
      <w:r>
        <w:rPr>
          <w:rFonts w:hint="eastAsia"/>
          <w:snapToGrid/>
        </w:rPr>
        <w:t>国家机关和地区自治机关之间有关权力范围的纠纷，除非这些纠纷依法属于另一机关管辖；</w:t>
      </w:r>
    </w:p>
    <w:p w:rsidR="00000000" w:rsidRDefault="00000000">
      <w:pPr>
        <w:pStyle w:val="ac"/>
        <w:numPr>
          <w:ilvl w:val="0"/>
          <w:numId w:val="25"/>
        </w:numPr>
        <w:rPr>
          <w:rFonts w:hint="eastAsia"/>
          <w:snapToGrid/>
        </w:rPr>
      </w:pPr>
      <w:r>
        <w:rPr>
          <w:rFonts w:hint="eastAsia"/>
          <w:snapToGrid/>
        </w:rPr>
        <w:t>一项国际条约是否符合宪政秩序；这项裁决必须在批准该国际条约之前作出。在宪法法院未作出裁决以前不得批准条约。</w:t>
      </w:r>
    </w:p>
    <w:p w:rsidR="00000000" w:rsidRDefault="00000000">
      <w:pPr>
        <w:spacing w:after="320"/>
        <w:rPr>
          <w:rFonts w:hint="eastAsia"/>
          <w:snapToGrid/>
        </w:rPr>
      </w:pPr>
      <w:r>
        <w:rPr>
          <w:rFonts w:hint="eastAsia"/>
          <w:snapToGrid/>
        </w:rPr>
        <w:tab/>
        <w:t xml:space="preserve">27.  </w:t>
      </w:r>
      <w:r>
        <w:rPr>
          <w:rFonts w:hint="eastAsia"/>
          <w:snapToGrid/>
        </w:rPr>
        <w:t>宪法法院的法官在作裁决时，只受宪政秩序和有关设立宪法法院及有关宪法法院诉讼程序的法律的约束。宪法法院的裁决一经宣布即可按法定方式予以强制执行，除非宪法法院另行决定。宪法法院作出的可强制执行判决对所有机关和个人均具有约束力。如果一项宪法法院判决宣布某项国际条约不符合宪政秩序，则须暂缓该条约的批准程序，以待消除其中不一致之处。</w:t>
      </w:r>
    </w:p>
    <w:p w:rsidR="00000000" w:rsidRDefault="00000000">
      <w:pPr>
        <w:pStyle w:val="Heading3"/>
        <w:rPr>
          <w:rFonts w:hint="eastAsia"/>
          <w:snapToGrid/>
          <w:kern w:val="0"/>
        </w:rPr>
      </w:pPr>
      <w:r>
        <w:rPr>
          <w:rFonts w:hint="eastAsia"/>
          <w:snapToGrid/>
          <w:kern w:val="0"/>
          <w:u w:val="none"/>
        </w:rPr>
        <w:t xml:space="preserve">D.  </w:t>
      </w:r>
      <w:r>
        <w:rPr>
          <w:rFonts w:hint="eastAsia"/>
          <w:snapToGrid/>
          <w:kern w:val="0"/>
        </w:rPr>
        <w:t>其他重要的国家机构</w:t>
      </w:r>
    </w:p>
    <w:p w:rsidR="00000000" w:rsidRDefault="00000000">
      <w:pPr>
        <w:rPr>
          <w:rFonts w:hint="eastAsia"/>
          <w:snapToGrid/>
        </w:rPr>
      </w:pPr>
      <w:r>
        <w:rPr>
          <w:rFonts w:hint="eastAsia"/>
          <w:snapToGrid/>
        </w:rPr>
        <w:tab/>
        <w:t xml:space="preserve">28.  </w:t>
      </w:r>
      <w:r>
        <w:rPr>
          <w:rFonts w:hint="eastAsia"/>
          <w:snapToGrid/>
        </w:rPr>
        <w:t>检察官在刑事案件中代表起诉方，并履行法律规定的其他职责。政府根据司法部长的建议任命最高检察官。</w:t>
      </w:r>
    </w:p>
    <w:p w:rsidR="00000000" w:rsidRDefault="00000000">
      <w:pPr>
        <w:rPr>
          <w:rFonts w:hint="eastAsia"/>
          <w:snapToGrid/>
        </w:rPr>
      </w:pPr>
      <w:r>
        <w:rPr>
          <w:rFonts w:hint="eastAsia"/>
          <w:snapToGrid/>
        </w:rPr>
        <w:tab/>
        <w:t xml:space="preserve">29.  </w:t>
      </w:r>
      <w:r>
        <w:rPr>
          <w:rFonts w:hint="eastAsia"/>
          <w:snapToGrid/>
        </w:rPr>
        <w:t>最高审计局是个独立机构，监督国家财产的管理情况以及政府各部、其他行政机关和机构以及自然人和法人使用国家预算的情况。最高审计局局长和副局长由共和国总统根据众议院的建议任命。</w:t>
      </w:r>
    </w:p>
    <w:p w:rsidR="00000000" w:rsidRDefault="00000000">
      <w:pPr>
        <w:spacing w:after="320"/>
        <w:rPr>
          <w:rFonts w:hint="eastAsia"/>
          <w:snapToGrid/>
        </w:rPr>
      </w:pPr>
      <w:r>
        <w:rPr>
          <w:rFonts w:hint="eastAsia"/>
          <w:snapToGrid/>
        </w:rPr>
        <w:tab/>
        <w:t xml:space="preserve">30.  </w:t>
      </w:r>
      <w:r>
        <w:rPr>
          <w:rFonts w:hint="eastAsia"/>
          <w:snapToGrid/>
        </w:rPr>
        <w:t>捷克国家银行是国家的中央银行，其主要职责是保证物价稳定；只可以在法定限度内干预银行的工作。</w:t>
      </w:r>
    </w:p>
    <w:p w:rsidR="00000000" w:rsidRDefault="00000000">
      <w:pPr>
        <w:pStyle w:val="Heading2"/>
        <w:rPr>
          <w:rFonts w:hint="eastAsia"/>
          <w:snapToGrid/>
          <w:kern w:val="0"/>
        </w:rPr>
      </w:pPr>
      <w:r>
        <w:rPr>
          <w:rFonts w:hint="eastAsia"/>
          <w:snapToGrid/>
          <w:kern w:val="0"/>
        </w:rPr>
        <w:t>三、保护人权的总体法律框架</w:t>
      </w:r>
    </w:p>
    <w:p w:rsidR="00000000" w:rsidRDefault="00000000">
      <w:pPr>
        <w:spacing w:after="320"/>
        <w:rPr>
          <w:rFonts w:hint="eastAsia"/>
          <w:snapToGrid/>
        </w:rPr>
      </w:pPr>
      <w:r>
        <w:rPr>
          <w:rFonts w:hint="eastAsia"/>
          <w:snapToGrid/>
        </w:rPr>
        <w:tab/>
        <w:t xml:space="preserve">31.  </w:t>
      </w:r>
      <w:r>
        <w:rPr>
          <w:rFonts w:hint="eastAsia"/>
          <w:snapToGrid/>
        </w:rPr>
        <w:t>人权和基本自由在捷克共和国享有最高级别，即《宪法》的保护。在作为第</w:t>
      </w:r>
      <w:r>
        <w:rPr>
          <w:rFonts w:hint="eastAsia"/>
          <w:snapToGrid/>
        </w:rPr>
        <w:t>2/1993 Coll.</w:t>
      </w:r>
      <w:r>
        <w:rPr>
          <w:rFonts w:hint="eastAsia"/>
          <w:snapToGrid/>
        </w:rPr>
        <w:t>号法颁布的《基本权利和自由宪章》</w:t>
      </w:r>
      <w:r>
        <w:rPr>
          <w:rFonts w:hint="eastAsia"/>
          <w:snapToGrid/>
        </w:rPr>
        <w:t>(</w:t>
      </w:r>
      <w:r>
        <w:rPr>
          <w:rFonts w:hint="eastAsia"/>
          <w:snapToGrid/>
        </w:rPr>
        <w:t>下面简称《宪章》</w:t>
      </w:r>
      <w:r>
        <w:rPr>
          <w:rFonts w:hint="eastAsia"/>
          <w:snapToGrid/>
        </w:rPr>
        <w:t>)</w:t>
      </w:r>
      <w:r>
        <w:rPr>
          <w:rFonts w:hint="eastAsia"/>
          <w:snapToGrid/>
        </w:rPr>
        <w:t>中，以及在捷克共和国加入的关于基本人权和自由的国际条约中都规定要保护基本人权和自由。</w:t>
      </w:r>
    </w:p>
    <w:p w:rsidR="00000000" w:rsidRDefault="00000000">
      <w:pPr>
        <w:pStyle w:val="Heading3"/>
        <w:rPr>
          <w:rFonts w:hint="eastAsia"/>
          <w:snapToGrid/>
          <w:kern w:val="0"/>
        </w:rPr>
      </w:pPr>
      <w:r>
        <w:rPr>
          <w:rFonts w:hint="eastAsia"/>
          <w:snapToGrid/>
          <w:kern w:val="0"/>
          <w:u w:val="none"/>
        </w:rPr>
        <w:t xml:space="preserve">A.  </w:t>
      </w:r>
      <w:r>
        <w:rPr>
          <w:rFonts w:hint="eastAsia"/>
          <w:snapToGrid/>
          <w:kern w:val="0"/>
        </w:rPr>
        <w:t>《基本权利和自由宪章》</w:t>
      </w:r>
    </w:p>
    <w:p w:rsidR="00000000" w:rsidRDefault="00000000">
      <w:pPr>
        <w:rPr>
          <w:rFonts w:hint="eastAsia"/>
          <w:snapToGrid/>
        </w:rPr>
      </w:pPr>
      <w:r>
        <w:rPr>
          <w:rFonts w:hint="eastAsia"/>
          <w:snapToGrid/>
        </w:rPr>
        <w:tab/>
        <w:t xml:space="preserve">32.  </w:t>
      </w:r>
      <w:r>
        <w:rPr>
          <w:rFonts w:hint="eastAsia"/>
          <w:snapToGrid/>
        </w:rPr>
        <w:t>《宪章》为保护人权规定了指导原则。人们在尊严和权利方面是自由和平等的。基本权利和自由是不可剥夺、不可限定、不受法定时效约束和不可废止的。国家建立在民主价值观的基础之上，不得受到任何排他性意识形态或宗教信仰的制约。国家权力只有在法律明确规定的情况中，并在法定限度内，按法定方式才可行使。凡法律不加禁止的事，人人都可以做，但不得强迫任何人做法律未予禁止的事。人人有权享有基本权利和自由，不论性别、种族、肤色、语言、宗教信仰、政治或其他见解、民族或社会出身，属于哪个民族或族裔少数群体、财产、出生或其他社会状况。只有在法定限度内，并在基本权利和自由得到保护的情况下才能依法强加职责。</w:t>
      </w:r>
    </w:p>
    <w:p w:rsidR="00000000" w:rsidRDefault="00000000">
      <w:pPr>
        <w:rPr>
          <w:rFonts w:hint="eastAsia"/>
          <w:snapToGrid/>
        </w:rPr>
      </w:pPr>
      <w:r>
        <w:rPr>
          <w:rFonts w:hint="eastAsia"/>
          <w:snapToGrid/>
        </w:rPr>
        <w:tab/>
        <w:t xml:space="preserve">33.  </w:t>
      </w:r>
      <w:r>
        <w:rPr>
          <w:rFonts w:hint="eastAsia"/>
          <w:snapToGrid/>
        </w:rPr>
        <w:t>《宪章》第二章规定了基本人权与自由以及政治权利的范围。这一章保障生命权并禁止死刑，还保证人身自由并规定在哪些情况下可以限制这种自由。此外，这一章保护人的尊严、隐私、名誉、所有权、行动和居住自由、思想和宗教信仰自由，禁止强迫劳动和强制服役，禁止干预家庭事务和往来书信。在政治权利中，第二章保障言论自由，禁止新闻检查，规定国家机关有责任提供关于其活动的信息，还保护请愿权、集会和结社权、各政党不受国家支配以及投票权。</w:t>
      </w:r>
    </w:p>
    <w:p w:rsidR="00000000" w:rsidRDefault="00000000">
      <w:pPr>
        <w:rPr>
          <w:rFonts w:hint="eastAsia"/>
          <w:snapToGrid/>
        </w:rPr>
      </w:pPr>
      <w:r>
        <w:rPr>
          <w:rFonts w:hint="eastAsia"/>
          <w:snapToGrid/>
        </w:rPr>
        <w:tab/>
        <w:t xml:space="preserve">34.  </w:t>
      </w:r>
      <w:r>
        <w:rPr>
          <w:rFonts w:hint="eastAsia"/>
          <w:snapToGrid/>
        </w:rPr>
        <w:t>《宪章》第三章保护少数民族和族裔少数群体的权利。任何人不得因为属于某个少数民族或族裔少数群体而受到伤害。这一章保证少数群体的每个成员有权发展本族的文化、有权用本族的语言开展教育、有权在官方诉讼程序中使用本族语言，还有权参与处理与少数群体有关的事务。</w:t>
      </w:r>
    </w:p>
    <w:p w:rsidR="00000000" w:rsidRDefault="00000000">
      <w:pPr>
        <w:rPr>
          <w:rFonts w:hint="eastAsia"/>
          <w:snapToGrid/>
        </w:rPr>
      </w:pPr>
      <w:r>
        <w:rPr>
          <w:rFonts w:hint="eastAsia"/>
          <w:snapToGrid/>
        </w:rPr>
        <w:tab/>
        <w:t xml:space="preserve">35.  </w:t>
      </w:r>
      <w:r>
        <w:rPr>
          <w:rFonts w:hint="eastAsia"/>
          <w:snapToGrid/>
        </w:rPr>
        <w:t>《宪章》第四章中罗列的经济、社会和文化权利包括：工作权、选择职业权、从事企业权、组织和加入工会的权利、罢工权、按劳取酬的权利和享有体面工作条件的权利。《宪章》还保护因工致残者，保证公民在年老或丧失工作能力和丧失供养人的情况下得到切实保障的权利，而且保证公民享受健康保护和免费保健的权利。第四章规定要为家庭、儿童和青年提供特别保护，还要保护教育权</w:t>
      </w:r>
      <w:r>
        <w:rPr>
          <w:rFonts w:hint="eastAsia"/>
          <w:snapToGrid/>
        </w:rPr>
        <w:t>(</w:t>
      </w:r>
      <w:r>
        <w:rPr>
          <w:rFonts w:hint="eastAsia"/>
          <w:snapToGrid/>
        </w:rPr>
        <w:t>中小学实行免费教育，大学免费与否须根据公民的经济能力和社会情况而定</w:t>
      </w:r>
      <w:r>
        <w:rPr>
          <w:rFonts w:hint="eastAsia"/>
          <w:snapToGrid/>
        </w:rPr>
        <w:t>)</w:t>
      </w:r>
      <w:r>
        <w:rPr>
          <w:rFonts w:hint="eastAsia"/>
          <w:snapToGrid/>
        </w:rPr>
        <w:t>，和适宜环境权。</w:t>
      </w:r>
    </w:p>
    <w:p w:rsidR="00000000" w:rsidRDefault="00000000">
      <w:pPr>
        <w:rPr>
          <w:rFonts w:hint="eastAsia"/>
          <w:snapToGrid/>
        </w:rPr>
      </w:pPr>
      <w:r>
        <w:rPr>
          <w:rFonts w:hint="eastAsia"/>
          <w:snapToGrid/>
        </w:rPr>
        <w:tab/>
        <w:t xml:space="preserve">36.  </w:t>
      </w:r>
      <w:r>
        <w:rPr>
          <w:rFonts w:hint="eastAsia"/>
          <w:snapToGrid/>
        </w:rPr>
        <w:t>《宪章》第五章专门处理司法和其他法律保护问题，在司法保护权方面规定了下述指导原则：人人有权要求独立和公正的法院维护其权利；任何人如认为自己的权利遭到某项公共行政决定的侵犯，可以请法院审查该决定的合法性，除非法律另行规定。然而，根据《宪章》规定，一个法院的管辖权中必须包括审查与基本权利和自由有关的决定；任何人如果因为法院、其他国家机关或公共行政机关作出的不合法决定，或因为错误的官方程序而受到损害，有权获得赔偿。</w:t>
      </w:r>
    </w:p>
    <w:p w:rsidR="00000000" w:rsidRDefault="00000000">
      <w:pPr>
        <w:rPr>
          <w:rFonts w:hint="eastAsia"/>
          <w:snapToGrid/>
        </w:rPr>
      </w:pPr>
      <w:r>
        <w:rPr>
          <w:rFonts w:hint="eastAsia"/>
          <w:snapToGrid/>
        </w:rPr>
        <w:tab/>
        <w:t xml:space="preserve">37.  </w:t>
      </w:r>
      <w:r>
        <w:rPr>
          <w:rFonts w:hint="eastAsia"/>
          <w:snapToGrid/>
        </w:rPr>
        <w:t>第五章中为公正的司法诉讼列出了一系列指导原则。任何人若其供述可能使自己或亲友面临起诉，则有权保持沉默。任何人在法院、其他国家机关或公共行政机关进行诉讼时，自诉讼开始之日起即有权获得法律援助。诉讼各方享有平等权利。任何人不得被拒绝接受法定法官审理的权利。人人有权要求其案件在本人出庭的情况下得到及时的公开审理，并有权就所有举证发表意见。</w:t>
      </w:r>
    </w:p>
    <w:p w:rsidR="00000000" w:rsidRDefault="00000000">
      <w:pPr>
        <w:rPr>
          <w:rFonts w:hint="eastAsia"/>
          <w:snapToGrid/>
        </w:rPr>
      </w:pPr>
      <w:r>
        <w:rPr>
          <w:rFonts w:hint="eastAsia"/>
          <w:snapToGrid/>
        </w:rPr>
        <w:tab/>
        <w:t xml:space="preserve">38.  </w:t>
      </w:r>
      <w:r>
        <w:rPr>
          <w:rFonts w:hint="eastAsia"/>
          <w:snapToGrid/>
        </w:rPr>
        <w:t>《宪章》第五章中单独有一节述及刑事法律的原则，这些原则在《刑法》和《刑事诉讼规则》中得到进一步阐述。只有法律可以明确规定什么行为构成犯罪，以及对被判有罪者的权利或财产可以施加何种惩罚或其他处分措施。只有法院有权对一犯罪行为定罪并给予惩罚。凡受到刑事起诉的人在被法庭证明有罪以前均被视为无罪。被告有权获得时间和机会为自己进行辩护或请律师进行辩护。如果被告自己没有指定辩护律师</w:t>
      </w:r>
      <w:r>
        <w:rPr>
          <w:rFonts w:hint="eastAsia"/>
          <w:snapToGrid/>
        </w:rPr>
        <w:t>(</w:t>
      </w:r>
      <w:r>
        <w:rPr>
          <w:rFonts w:hint="eastAsia"/>
          <w:snapToGrid/>
        </w:rPr>
        <w:t>尽管法律规定他必须有一名辩护律师</w:t>
      </w:r>
      <w:r>
        <w:rPr>
          <w:rFonts w:hint="eastAsia"/>
          <w:snapToGrid/>
        </w:rPr>
        <w:t>)</w:t>
      </w:r>
      <w:r>
        <w:rPr>
          <w:rFonts w:hint="eastAsia"/>
          <w:snapToGrid/>
        </w:rPr>
        <w:t>，法庭将为其指定辩护律师。法律明确规定了在哪些情况下被告有权免费获得一名律师的援助。法院根据犯罪时实行的法律判定罪行的性质并予以惩罚，如果此后颁布了更有利于被告的法律，将予以适用。</w:t>
      </w:r>
    </w:p>
    <w:p w:rsidR="00000000" w:rsidRDefault="00000000">
      <w:pPr>
        <w:spacing w:after="320"/>
        <w:rPr>
          <w:rFonts w:hint="eastAsia"/>
          <w:snapToGrid/>
        </w:rPr>
      </w:pPr>
      <w:r>
        <w:rPr>
          <w:rFonts w:hint="eastAsia"/>
          <w:snapToGrid/>
        </w:rPr>
        <w:tab/>
        <w:t xml:space="preserve">39.  </w:t>
      </w:r>
      <w:r>
        <w:rPr>
          <w:rFonts w:hint="eastAsia"/>
          <w:snapToGrid/>
        </w:rPr>
        <w:t>《宪章》第</w:t>
      </w:r>
      <w:r>
        <w:rPr>
          <w:rFonts w:hint="eastAsia"/>
          <w:snapToGrid/>
        </w:rPr>
        <w:t>43</w:t>
      </w:r>
      <w:r>
        <w:rPr>
          <w:rFonts w:hint="eastAsia"/>
          <w:snapToGrid/>
        </w:rPr>
        <w:t>条规定捷克共和国将为因行使政治权利与自由而遭到迫害的外国人提供庇护，但对于曾侵害过基本人权与自由的人可以拒绝给予庇护。</w:t>
      </w:r>
    </w:p>
    <w:p w:rsidR="00000000" w:rsidRDefault="00000000">
      <w:pPr>
        <w:pStyle w:val="Heading3"/>
        <w:rPr>
          <w:rFonts w:hint="eastAsia"/>
          <w:snapToGrid/>
          <w:kern w:val="0"/>
        </w:rPr>
      </w:pPr>
      <w:r>
        <w:rPr>
          <w:rFonts w:hint="eastAsia"/>
          <w:snapToGrid/>
          <w:kern w:val="0"/>
          <w:u w:val="none"/>
        </w:rPr>
        <w:t xml:space="preserve">B.  </w:t>
      </w:r>
      <w:r>
        <w:rPr>
          <w:rFonts w:hint="eastAsia"/>
          <w:snapToGrid/>
          <w:kern w:val="0"/>
        </w:rPr>
        <w:t>国际人权条约</w:t>
      </w:r>
    </w:p>
    <w:p w:rsidR="00000000" w:rsidRDefault="00000000">
      <w:pPr>
        <w:spacing w:after="320"/>
        <w:rPr>
          <w:rFonts w:hint="eastAsia"/>
          <w:snapToGrid/>
        </w:rPr>
      </w:pPr>
      <w:r>
        <w:rPr>
          <w:rFonts w:hint="eastAsia"/>
          <w:snapToGrid/>
        </w:rPr>
        <w:tab/>
        <w:t xml:space="preserve">40.  </w:t>
      </w:r>
      <w:r>
        <w:rPr>
          <w:rFonts w:hint="eastAsia"/>
          <w:snapToGrid/>
        </w:rPr>
        <w:t>《宪法》第</w:t>
      </w:r>
      <w:r>
        <w:rPr>
          <w:rFonts w:hint="eastAsia"/>
          <w:snapToGrid/>
        </w:rPr>
        <w:t>10</w:t>
      </w:r>
      <w:r>
        <w:rPr>
          <w:rFonts w:hint="eastAsia"/>
          <w:snapToGrid/>
        </w:rPr>
        <w:t>条规定国际条约的地位高于捷克的国内法律。经议会批准后颁布的国际条约对捷克共和国具有约束力并是其国家法律制度的一部分。如果某项国际条约与一项国内法律不一致，则应适用条约。因此，捷克共和国的公民有权直接行使那些获得批准的国际条约中所规定的权利，而国家机关必须尊重并保护这些权利。批准载有个人权利与义务规定的国际条约必须得到议会两院的同意。</w:t>
      </w:r>
    </w:p>
    <w:p w:rsidR="00000000" w:rsidRDefault="00000000">
      <w:pPr>
        <w:pStyle w:val="Heading3"/>
        <w:rPr>
          <w:rFonts w:hint="eastAsia"/>
          <w:snapToGrid/>
          <w:kern w:val="0"/>
        </w:rPr>
      </w:pPr>
      <w:r>
        <w:rPr>
          <w:rFonts w:hint="eastAsia"/>
          <w:snapToGrid/>
          <w:kern w:val="0"/>
          <w:u w:val="none"/>
        </w:rPr>
        <w:t xml:space="preserve">C.  </w:t>
      </w:r>
      <w:r>
        <w:rPr>
          <w:rFonts w:hint="eastAsia"/>
          <w:snapToGrid/>
          <w:kern w:val="0"/>
        </w:rPr>
        <w:t>有权力保护人权的机构</w:t>
      </w:r>
    </w:p>
    <w:p w:rsidR="00000000" w:rsidRDefault="00000000">
      <w:pPr>
        <w:pStyle w:val="Heading3"/>
        <w:rPr>
          <w:rFonts w:hint="eastAsia"/>
          <w:snapToGrid/>
          <w:kern w:val="0"/>
        </w:rPr>
      </w:pPr>
      <w:r>
        <w:rPr>
          <w:rFonts w:hint="eastAsia"/>
          <w:snapToGrid/>
          <w:kern w:val="0"/>
          <w:u w:val="none"/>
        </w:rPr>
        <w:t xml:space="preserve">1.  </w:t>
      </w:r>
      <w:r>
        <w:rPr>
          <w:rFonts w:hint="eastAsia"/>
          <w:snapToGrid/>
          <w:kern w:val="0"/>
        </w:rPr>
        <w:t>国际机构</w:t>
      </w:r>
    </w:p>
    <w:p w:rsidR="00000000" w:rsidRDefault="00000000">
      <w:pPr>
        <w:spacing w:after="320"/>
        <w:rPr>
          <w:rFonts w:hint="eastAsia"/>
          <w:snapToGrid/>
        </w:rPr>
      </w:pPr>
      <w:r>
        <w:rPr>
          <w:rFonts w:hint="eastAsia"/>
          <w:snapToGrid/>
        </w:rPr>
        <w:tab/>
        <w:t xml:space="preserve">41.  </w:t>
      </w:r>
      <w:r>
        <w:rPr>
          <w:rFonts w:hint="eastAsia"/>
          <w:snapToGrid/>
        </w:rPr>
        <w:t>受捷克共和国管辖的任何个人都可以针对侵犯人权行为向国际机构提交申诉或来文，只要这些机构有权根据捷克共和国所加入的有关条约审议这类申诉或来文。这种申诉只有在用尽所有国内补救办法后才能提交。申诉可以提交给欧洲人权法院，来文则可以提交给人权事务委员会、禁止酷刑委员会、消除种族歧视委员会或消除对妇女歧视委员会。</w:t>
      </w:r>
    </w:p>
    <w:p w:rsidR="00000000" w:rsidRDefault="00000000">
      <w:pPr>
        <w:pStyle w:val="Heading3"/>
        <w:rPr>
          <w:rFonts w:hint="eastAsia"/>
          <w:snapToGrid/>
          <w:kern w:val="0"/>
        </w:rPr>
      </w:pPr>
      <w:r>
        <w:rPr>
          <w:rFonts w:hint="eastAsia"/>
          <w:snapToGrid/>
          <w:kern w:val="0"/>
          <w:u w:val="none"/>
        </w:rPr>
        <w:t xml:space="preserve">2.  </w:t>
      </w:r>
      <w:r>
        <w:rPr>
          <w:rFonts w:hint="eastAsia"/>
          <w:snapToGrid/>
          <w:kern w:val="0"/>
        </w:rPr>
        <w:t>宪法法院</w:t>
      </w:r>
    </w:p>
    <w:p w:rsidR="00000000" w:rsidRDefault="00000000">
      <w:pPr>
        <w:rPr>
          <w:rFonts w:hint="eastAsia"/>
          <w:snapToGrid/>
        </w:rPr>
      </w:pPr>
      <w:r>
        <w:rPr>
          <w:rFonts w:hint="eastAsia"/>
          <w:snapToGrid/>
        </w:rPr>
        <w:tab/>
        <w:t xml:space="preserve">42.  </w:t>
      </w:r>
      <w:r>
        <w:rPr>
          <w:rFonts w:hint="eastAsia"/>
          <w:snapToGrid/>
        </w:rPr>
        <w:t>捷克共和国的宪法法院是有权力保障人权得到尊重的最高司法机关。宪法法院的管辖权在《宪法》第四章中得到规定并在关于宪法法院的第</w:t>
      </w:r>
      <w:r>
        <w:rPr>
          <w:rFonts w:hint="eastAsia"/>
          <w:snapToGrid/>
        </w:rPr>
        <w:t>182/1993 Coll.</w:t>
      </w:r>
      <w:r>
        <w:rPr>
          <w:rFonts w:hint="eastAsia"/>
          <w:snapToGrid/>
        </w:rPr>
        <w:t>号法中被进一步明确。宪法法院既对合宪性的抽象监督作出裁决</w:t>
      </w:r>
      <w:r>
        <w:rPr>
          <w:rFonts w:hint="eastAsia"/>
          <w:snapToGrid/>
        </w:rPr>
        <w:t>(</w:t>
      </w:r>
      <w:r>
        <w:rPr>
          <w:rFonts w:hint="eastAsia"/>
          <w:snapToGrid/>
        </w:rPr>
        <w:t>取消法律和其他法律规章或其中的个别规定</w:t>
      </w:r>
      <w:r>
        <w:rPr>
          <w:rFonts w:hint="eastAsia"/>
          <w:snapToGrid/>
        </w:rPr>
        <w:t>)</w:t>
      </w:r>
      <w:r>
        <w:rPr>
          <w:rFonts w:hint="eastAsia"/>
          <w:snapToGrid/>
        </w:rPr>
        <w:t>，也对合宪性的具体监督作出裁决。这需要对某个地区自治机关针对国家非法干预行为提出的或针对解散政党决定的合宪性问题提出的宪法申诉作出裁决。</w:t>
      </w:r>
    </w:p>
    <w:p w:rsidR="00000000" w:rsidRDefault="00000000">
      <w:pPr>
        <w:rPr>
          <w:rFonts w:hint="eastAsia"/>
          <w:snapToGrid/>
        </w:rPr>
      </w:pPr>
      <w:r>
        <w:rPr>
          <w:rFonts w:hint="eastAsia"/>
          <w:snapToGrid/>
        </w:rPr>
        <w:tab/>
        <w:t xml:space="preserve">43.  </w:t>
      </w:r>
      <w:r>
        <w:rPr>
          <w:rFonts w:hint="eastAsia"/>
          <w:snapToGrid/>
        </w:rPr>
        <w:t>任何人如果其受《宪法》保护的基本权利或自由遭到他</w:t>
      </w:r>
      <w:r>
        <w:rPr>
          <w:rFonts w:hint="eastAsia"/>
          <w:snapToGrid/>
        </w:rPr>
        <w:t>/</w:t>
      </w:r>
      <w:r>
        <w:rPr>
          <w:rFonts w:hint="eastAsia"/>
          <w:snapToGrid/>
        </w:rPr>
        <w:t>她作为当事方参与的诉讼中一项有效判决的侵犯，或遭到某公共机关采取的措施或干预行为的侵犯，则有权提出申诉。宪法法院作出判决的权力受制于满足下述几项条件：受到质疑的判决或公共机关的干预必须是有效和最终的；判决必须是在司法、行政或其他诉讼程序中作出的；所涉及的必须是公共机关的行为；所援用的权利和自由必须受到《宪法》的保障。宪法法院通过在《宪法法院判决和裁决汇编》中公布判决来对理由正当的宪法申诉作出裁决。宪法法院可以取消一项公共机关的决定或禁止该机关采取进一步干预行为。宪法法院的判决可强制执行并具有约束力。</w:t>
      </w:r>
    </w:p>
    <w:p w:rsidR="00000000" w:rsidRDefault="00000000">
      <w:pPr>
        <w:rPr>
          <w:rFonts w:hint="eastAsia"/>
          <w:snapToGrid/>
        </w:rPr>
      </w:pPr>
      <w:r>
        <w:rPr>
          <w:rFonts w:hint="eastAsia"/>
          <w:snapToGrid/>
        </w:rPr>
        <w:tab/>
        <w:t xml:space="preserve">44.  </w:t>
      </w:r>
      <w:r>
        <w:rPr>
          <w:rFonts w:hint="eastAsia"/>
          <w:snapToGrid/>
        </w:rPr>
        <w:t>如果一项法律或其他法律规章或其中的个别规定在适用时造成了提出宪法申诉的情况，那么只要申诉人认为它们违反了宪法法律或其他法律，便可以在提出宪法申诉的同时，提交一份要求予以取消的请愿书。</w:t>
      </w:r>
    </w:p>
    <w:p w:rsidR="00000000" w:rsidRDefault="00000000">
      <w:pPr>
        <w:rPr>
          <w:rFonts w:hint="eastAsia"/>
          <w:snapToGrid/>
        </w:rPr>
      </w:pPr>
      <w:r>
        <w:rPr>
          <w:rFonts w:hint="eastAsia"/>
          <w:snapToGrid/>
        </w:rPr>
        <w:tab/>
        <w:t xml:space="preserve">45.  </w:t>
      </w:r>
      <w:r>
        <w:rPr>
          <w:rFonts w:hint="eastAsia"/>
          <w:snapToGrid/>
        </w:rPr>
        <w:t>如果某国际法院根据收到的申诉宣布一项受《宪法》保障的权利或自由遭到一项法律规定的侵犯，宪法法院将根据政府的建议，对是否取消这项法律规定作出裁决。</w:t>
      </w:r>
    </w:p>
    <w:p w:rsidR="00000000" w:rsidRDefault="00000000">
      <w:pPr>
        <w:spacing w:after="320"/>
        <w:rPr>
          <w:rFonts w:hint="eastAsia"/>
          <w:snapToGrid/>
        </w:rPr>
      </w:pPr>
      <w:r>
        <w:rPr>
          <w:rFonts w:hint="eastAsia"/>
          <w:snapToGrid/>
        </w:rPr>
        <w:tab/>
        <w:t xml:space="preserve">46.  </w:t>
      </w:r>
      <w:r>
        <w:rPr>
          <w:rFonts w:hint="eastAsia"/>
          <w:snapToGrid/>
        </w:rPr>
        <w:t>宪法法院根据一般公认的民主司法诉讼原则</w:t>
      </w:r>
      <w:r>
        <w:rPr>
          <w:rFonts w:hint="eastAsia"/>
          <w:snapToGrid/>
        </w:rPr>
        <w:t>(</w:t>
      </w:r>
      <w:r>
        <w:rPr>
          <w:rFonts w:hint="eastAsia"/>
          <w:snapToGrid/>
        </w:rPr>
        <w:t>即诉讼程序公开，法官公正和独立，诉讼各方平等，等等</w:t>
      </w:r>
      <w:r>
        <w:rPr>
          <w:rFonts w:hint="eastAsia"/>
          <w:snapToGrid/>
        </w:rPr>
        <w:t>)</w:t>
      </w:r>
      <w:r>
        <w:rPr>
          <w:rFonts w:hint="eastAsia"/>
          <w:snapToGrid/>
        </w:rPr>
        <w:t>作出判决。</w:t>
      </w:r>
    </w:p>
    <w:p w:rsidR="00000000" w:rsidRDefault="00000000">
      <w:pPr>
        <w:pStyle w:val="Heading3"/>
        <w:rPr>
          <w:rFonts w:hint="eastAsia"/>
          <w:snapToGrid/>
          <w:kern w:val="0"/>
        </w:rPr>
      </w:pPr>
      <w:r>
        <w:rPr>
          <w:rFonts w:hint="eastAsia"/>
          <w:snapToGrid/>
          <w:kern w:val="0"/>
          <w:u w:val="none"/>
        </w:rPr>
        <w:t xml:space="preserve">3.  </w:t>
      </w:r>
      <w:r>
        <w:rPr>
          <w:rFonts w:hint="eastAsia"/>
          <w:snapToGrid/>
          <w:kern w:val="0"/>
        </w:rPr>
        <w:t>法</w:t>
      </w:r>
      <w:r>
        <w:rPr>
          <w:rFonts w:hint="eastAsia"/>
          <w:snapToGrid/>
          <w:kern w:val="0"/>
        </w:rPr>
        <w:t xml:space="preserve">  </w:t>
      </w:r>
      <w:r>
        <w:rPr>
          <w:rFonts w:hint="eastAsia"/>
          <w:snapToGrid/>
          <w:kern w:val="0"/>
        </w:rPr>
        <w:t>院</w:t>
      </w:r>
    </w:p>
    <w:p w:rsidR="00000000" w:rsidRDefault="00000000">
      <w:pPr>
        <w:spacing w:after="320"/>
        <w:rPr>
          <w:rFonts w:hint="eastAsia"/>
          <w:snapToGrid/>
        </w:rPr>
      </w:pPr>
      <w:r>
        <w:rPr>
          <w:rFonts w:hint="eastAsia"/>
          <w:snapToGrid/>
        </w:rPr>
        <w:tab/>
        <w:t xml:space="preserve">47.  </w:t>
      </w:r>
      <w:r>
        <w:rPr>
          <w:rFonts w:hint="eastAsia"/>
          <w:snapToGrid/>
        </w:rPr>
        <w:t>《宪法》第五章为以民主方式行使司法权规定了指导原则，同时还规定了捷克共和国法院的结构。《宪章》第五章载有进一步的原则。关于法院和法官的第</w:t>
      </w:r>
      <w:r>
        <w:rPr>
          <w:rFonts w:hint="eastAsia"/>
          <w:snapToGrid/>
        </w:rPr>
        <w:t>335/1991 Coll.</w:t>
      </w:r>
      <w:r>
        <w:rPr>
          <w:rFonts w:hint="eastAsia"/>
          <w:snapToGrid/>
        </w:rPr>
        <w:t>号法和关于法官纪律责任的第</w:t>
      </w:r>
      <w:r>
        <w:rPr>
          <w:rFonts w:hint="eastAsia"/>
          <w:snapToGrid/>
        </w:rPr>
        <w:t>412/1991 Coll.</w:t>
      </w:r>
      <w:r>
        <w:rPr>
          <w:rFonts w:hint="eastAsia"/>
          <w:snapToGrid/>
        </w:rPr>
        <w:t>号法对此问题作了详细规定</w:t>
      </w:r>
      <w:r>
        <w:rPr>
          <w:rFonts w:hint="eastAsia"/>
          <w:snapToGrid/>
        </w:rPr>
        <w:t>(</w:t>
      </w:r>
      <w:r>
        <w:rPr>
          <w:rFonts w:hint="eastAsia"/>
          <w:snapToGrid/>
        </w:rPr>
        <w:t>见第</w:t>
      </w:r>
      <w:r>
        <w:rPr>
          <w:rFonts w:hint="eastAsia"/>
          <w:snapToGrid/>
        </w:rPr>
        <w:t>22-24</w:t>
      </w:r>
      <w:r>
        <w:rPr>
          <w:rFonts w:hint="eastAsia"/>
          <w:snapToGrid/>
        </w:rPr>
        <w:t>段、第</w:t>
      </w:r>
      <w:r>
        <w:rPr>
          <w:rFonts w:hint="eastAsia"/>
          <w:snapToGrid/>
        </w:rPr>
        <w:t>38</w:t>
      </w:r>
      <w:r>
        <w:rPr>
          <w:rFonts w:hint="eastAsia"/>
          <w:snapToGrid/>
        </w:rPr>
        <w:t>和第</w:t>
      </w:r>
      <w:r>
        <w:rPr>
          <w:rFonts w:hint="eastAsia"/>
          <w:snapToGrid/>
        </w:rPr>
        <w:t>39</w:t>
      </w:r>
      <w:r>
        <w:rPr>
          <w:rFonts w:hint="eastAsia"/>
          <w:snapToGrid/>
        </w:rPr>
        <w:t>段</w:t>
      </w:r>
      <w:r>
        <w:rPr>
          <w:rFonts w:hint="eastAsia"/>
          <w:snapToGrid/>
        </w:rPr>
        <w:t>)</w:t>
      </w:r>
      <w:r>
        <w:rPr>
          <w:rFonts w:hint="eastAsia"/>
          <w:snapToGrid/>
        </w:rPr>
        <w:t>。</w:t>
      </w:r>
    </w:p>
    <w:p w:rsidR="00000000" w:rsidRDefault="00000000">
      <w:pPr>
        <w:pStyle w:val="Heading3"/>
        <w:rPr>
          <w:rFonts w:hint="eastAsia"/>
          <w:snapToGrid/>
          <w:kern w:val="0"/>
        </w:rPr>
      </w:pPr>
      <w:r>
        <w:rPr>
          <w:rFonts w:hint="eastAsia"/>
          <w:snapToGrid/>
          <w:kern w:val="0"/>
          <w:u w:val="none"/>
        </w:rPr>
        <w:t xml:space="preserve">4.  </w:t>
      </w:r>
      <w:r>
        <w:rPr>
          <w:rFonts w:hint="eastAsia"/>
          <w:snapToGrid/>
          <w:kern w:val="0"/>
        </w:rPr>
        <w:t>公设权利保护人</w:t>
      </w:r>
      <w:r>
        <w:rPr>
          <w:rFonts w:hint="eastAsia"/>
          <w:snapToGrid/>
          <w:spacing w:val="-50"/>
          <w:kern w:val="0"/>
        </w:rPr>
        <w:t>―</w:t>
      </w:r>
      <w:r>
        <w:rPr>
          <w:rFonts w:hint="eastAsia"/>
          <w:snapToGrid/>
          <w:kern w:val="0"/>
        </w:rPr>
        <w:t>―监察员</w:t>
      </w:r>
    </w:p>
    <w:p w:rsidR="00000000" w:rsidRDefault="00000000">
      <w:pPr>
        <w:rPr>
          <w:rFonts w:hint="eastAsia"/>
          <w:snapToGrid/>
        </w:rPr>
      </w:pPr>
      <w:r>
        <w:rPr>
          <w:rFonts w:hint="eastAsia"/>
          <w:snapToGrid/>
        </w:rPr>
        <w:tab/>
        <w:t xml:space="preserve">48.  </w:t>
      </w:r>
      <w:r>
        <w:rPr>
          <w:rFonts w:hint="eastAsia"/>
          <w:snapToGrid/>
        </w:rPr>
        <w:t>公设权利保护人</w:t>
      </w:r>
      <w:r>
        <w:rPr>
          <w:rFonts w:hint="eastAsia"/>
          <w:snapToGrid/>
        </w:rPr>
        <w:t>(</w:t>
      </w:r>
      <w:r>
        <w:rPr>
          <w:rFonts w:hint="eastAsia"/>
          <w:snapToGrid/>
        </w:rPr>
        <w:t>监察员</w:t>
      </w:r>
      <w:r>
        <w:rPr>
          <w:rFonts w:hint="eastAsia"/>
          <w:snapToGrid/>
        </w:rPr>
        <w:t>)</w:t>
      </w:r>
      <w:r>
        <w:rPr>
          <w:rFonts w:hint="eastAsia"/>
          <w:snapToGrid/>
        </w:rPr>
        <w:t>及其办事处的权限由关于监察员的第</w:t>
      </w:r>
      <w:r>
        <w:rPr>
          <w:rFonts w:hint="eastAsia"/>
          <w:snapToGrid/>
        </w:rPr>
        <w:t>349/1999 Coll.</w:t>
      </w:r>
      <w:r>
        <w:rPr>
          <w:rFonts w:hint="eastAsia"/>
          <w:snapToGrid/>
        </w:rPr>
        <w:t>号法予以规定。监察员的任务包括保护公众不遭受国家机关和其他机构的违法行为、或不符合民主法治和良好施政原则的行为的侵害，同时也保护他们不因这些机构的不行为而遭到侵害，从而有助于保护基本权利和自由。</w:t>
      </w:r>
    </w:p>
    <w:p w:rsidR="00000000" w:rsidRDefault="00000000">
      <w:pPr>
        <w:rPr>
          <w:rFonts w:hint="eastAsia"/>
          <w:snapToGrid/>
        </w:rPr>
      </w:pPr>
      <w:r>
        <w:rPr>
          <w:rFonts w:hint="eastAsia"/>
          <w:snapToGrid/>
        </w:rPr>
        <w:tab/>
        <w:t xml:space="preserve">49.  </w:t>
      </w:r>
      <w:r>
        <w:rPr>
          <w:rFonts w:hint="eastAsia"/>
          <w:snapToGrid/>
        </w:rPr>
        <w:t>监察员的职权范围包括：政府各部和其他具有国家权力的行政机关以及这些机关的下属机关、捷克国家银行</w:t>
      </w:r>
      <w:r>
        <w:rPr>
          <w:rFonts w:hint="eastAsia"/>
          <w:snapToGrid/>
        </w:rPr>
        <w:t>(</w:t>
      </w:r>
      <w:r>
        <w:rPr>
          <w:rFonts w:hint="eastAsia"/>
          <w:snapToGrid/>
        </w:rPr>
        <w:t>如果它以一个行政机关的身份行事</w:t>
      </w:r>
      <w:r>
        <w:rPr>
          <w:rFonts w:hint="eastAsia"/>
          <w:snapToGrid/>
        </w:rPr>
        <w:t>)</w:t>
      </w:r>
      <w:r>
        <w:rPr>
          <w:rFonts w:hint="eastAsia"/>
          <w:snapToGrid/>
        </w:rPr>
        <w:t>、履行国家行政职能的市镇和州，此外，在法律未另行规定时，还包括警察、武装部队和狱政署，以及拘留所、监狱、防护性或制度性惩戒所以及防护性治疗设施。议会、共和国总统、政府、最高监察院、捷克共和国情报处、负责刑事诉讼的机关、检察署和各法院不在监察员权限范围内。</w:t>
      </w:r>
    </w:p>
    <w:p w:rsidR="00000000" w:rsidRDefault="00000000">
      <w:pPr>
        <w:rPr>
          <w:rFonts w:hint="eastAsia"/>
          <w:snapToGrid/>
        </w:rPr>
      </w:pPr>
      <w:r>
        <w:rPr>
          <w:rFonts w:hint="eastAsia"/>
          <w:snapToGrid/>
        </w:rPr>
        <w:tab/>
        <w:t xml:space="preserve">50.  </w:t>
      </w:r>
      <w:r>
        <w:rPr>
          <w:rFonts w:hint="eastAsia"/>
          <w:snapToGrid/>
        </w:rPr>
        <w:t>监察员由众议院选举产生，任期六年，只可连任两届。凡有资格入选参议院的人均可当选为监察员。</w:t>
      </w:r>
    </w:p>
    <w:p w:rsidR="00000000" w:rsidRDefault="00000000">
      <w:pPr>
        <w:spacing w:after="320"/>
        <w:rPr>
          <w:rFonts w:hint="eastAsia"/>
          <w:snapToGrid/>
        </w:rPr>
      </w:pPr>
      <w:r>
        <w:rPr>
          <w:rFonts w:hint="eastAsia"/>
          <w:snapToGrid/>
        </w:rPr>
        <w:tab/>
        <w:t xml:space="preserve">51.  </w:t>
      </w:r>
      <w:r>
        <w:rPr>
          <w:rFonts w:hint="eastAsia"/>
          <w:snapToGrid/>
        </w:rPr>
        <w:t>监察员或应一名自然人或法人的请求，根据提交给某众议员、参议员或议会后转交于他的请愿书采取行动，或自己主动采取行动。监察员在有关机关管理人员知情的情况下，有权进入机关的所有场所并进行调查，无须事先通知。有关机关必须应监察员要求与之配合。如监察员在调查中发现有违反法律规章的行为，而有关机关未能在</w:t>
      </w:r>
      <w:r>
        <w:rPr>
          <w:rFonts w:hint="eastAsia"/>
          <w:snapToGrid/>
        </w:rPr>
        <w:t>30</w:t>
      </w:r>
      <w:r>
        <w:rPr>
          <w:rFonts w:hint="eastAsia"/>
          <w:snapToGrid/>
        </w:rPr>
        <w:t>日之内对违反行为作出补救，则监察员应将其最后意见通知给有关机关和申诉人。该意见中包含有补救措施的建议。有关机关务必在收到最后意见</w:t>
      </w:r>
      <w:r>
        <w:rPr>
          <w:rFonts w:hint="eastAsia"/>
          <w:snapToGrid/>
        </w:rPr>
        <w:t>30</w:t>
      </w:r>
      <w:r>
        <w:rPr>
          <w:rFonts w:hint="eastAsia"/>
          <w:snapToGrid/>
        </w:rPr>
        <w:t>日内告诉监察员已采取了哪些补救措施。监察员可以向一个上级机关和政府汇报情况。监察员有权建议颁布、修正或取消一项法律规定或内部条例。</w:t>
      </w:r>
    </w:p>
    <w:p w:rsidR="00000000" w:rsidRDefault="00000000">
      <w:pPr>
        <w:pStyle w:val="Heading3"/>
        <w:rPr>
          <w:rFonts w:hint="eastAsia"/>
          <w:snapToGrid/>
          <w:kern w:val="0"/>
        </w:rPr>
      </w:pPr>
      <w:r>
        <w:rPr>
          <w:snapToGrid/>
          <w:kern w:val="0"/>
          <w:u w:val="none"/>
        </w:rPr>
        <w:t>D</w:t>
      </w:r>
      <w:r>
        <w:rPr>
          <w:rFonts w:hint="eastAsia"/>
          <w:snapToGrid/>
          <w:kern w:val="0"/>
          <w:u w:val="none"/>
        </w:rPr>
        <w:t xml:space="preserve">.  </w:t>
      </w:r>
      <w:r>
        <w:rPr>
          <w:rFonts w:hint="eastAsia"/>
          <w:snapToGrid/>
          <w:kern w:val="0"/>
        </w:rPr>
        <w:t>有权力处理人权事务的其他机构</w:t>
      </w:r>
    </w:p>
    <w:p w:rsidR="00000000" w:rsidRDefault="00000000">
      <w:pPr>
        <w:pStyle w:val="Heading3"/>
        <w:rPr>
          <w:rFonts w:hint="eastAsia"/>
          <w:snapToGrid/>
          <w:kern w:val="0"/>
        </w:rPr>
      </w:pPr>
      <w:r>
        <w:rPr>
          <w:rFonts w:hint="eastAsia"/>
          <w:snapToGrid/>
          <w:kern w:val="0"/>
          <w:u w:val="none"/>
        </w:rPr>
        <w:t xml:space="preserve">1.  </w:t>
      </w:r>
      <w:r>
        <w:rPr>
          <w:rFonts w:hint="eastAsia"/>
          <w:snapToGrid/>
          <w:kern w:val="0"/>
        </w:rPr>
        <w:t>捷克共和国政府人权事务委员会</w:t>
      </w:r>
    </w:p>
    <w:p w:rsidR="00000000" w:rsidRDefault="00000000">
      <w:pPr>
        <w:rPr>
          <w:rFonts w:hint="eastAsia"/>
          <w:snapToGrid/>
        </w:rPr>
      </w:pPr>
      <w:r>
        <w:rPr>
          <w:rFonts w:hint="eastAsia"/>
          <w:snapToGrid/>
        </w:rPr>
        <w:tab/>
        <w:t xml:space="preserve">52.  </w:t>
      </w:r>
      <w:r>
        <w:rPr>
          <w:rFonts w:hint="eastAsia"/>
          <w:snapToGrid/>
        </w:rPr>
        <w:t>该委员会于</w:t>
      </w:r>
      <w:r>
        <w:rPr>
          <w:rFonts w:hint="eastAsia"/>
          <w:snapToGrid/>
        </w:rPr>
        <w:t>1998</w:t>
      </w:r>
      <w:r>
        <w:rPr>
          <w:rFonts w:hint="eastAsia"/>
          <w:snapToGrid/>
        </w:rPr>
        <w:t>年根据第</w:t>
      </w:r>
      <w:r>
        <w:rPr>
          <w:rFonts w:hint="eastAsia"/>
          <w:snapToGrid/>
        </w:rPr>
        <w:t>809/98</w:t>
      </w:r>
      <w:r>
        <w:rPr>
          <w:rFonts w:hint="eastAsia"/>
          <w:snapToGrid/>
        </w:rPr>
        <w:t>号政府决议成立，是有关保护捷克共和国管辖范围内个人的人权与基本自由问题的政府咨询机构。委员会监督遵守和执行《宪法》、《宪章》以及其他有关保护与尊重人权的法律规章的情况。委员会还监督捷克共和国履行其在人权领域中所承担的国际义务的情况，特别是源于下述国际条约的义务：</w:t>
      </w:r>
    </w:p>
    <w:p w:rsidR="00000000" w:rsidRDefault="00000000">
      <w:pPr>
        <w:pStyle w:val="ac"/>
        <w:rPr>
          <w:rFonts w:hint="eastAsia"/>
          <w:snapToGrid/>
        </w:rPr>
      </w:pPr>
      <w:r>
        <w:rPr>
          <w:rFonts w:hint="eastAsia"/>
          <w:snapToGrid/>
        </w:rPr>
        <w:t>《公民权利和政治权利国际公约》；</w:t>
      </w:r>
    </w:p>
    <w:p w:rsidR="00000000" w:rsidRDefault="00000000">
      <w:pPr>
        <w:pStyle w:val="ac"/>
        <w:rPr>
          <w:rFonts w:hint="eastAsia"/>
          <w:snapToGrid/>
        </w:rPr>
      </w:pPr>
      <w:r>
        <w:rPr>
          <w:rFonts w:hint="eastAsia"/>
          <w:snapToGrid/>
        </w:rPr>
        <w:t>《经济、社会、文化权利国际公约》；</w:t>
      </w:r>
    </w:p>
    <w:p w:rsidR="00000000" w:rsidRDefault="00000000">
      <w:pPr>
        <w:pStyle w:val="ac"/>
        <w:rPr>
          <w:rFonts w:hint="eastAsia"/>
          <w:snapToGrid/>
        </w:rPr>
      </w:pPr>
      <w:r>
        <w:rPr>
          <w:rFonts w:hint="eastAsia"/>
          <w:snapToGrid/>
        </w:rPr>
        <w:t>《欧洲保护人权与基本自由公约》；</w:t>
      </w:r>
    </w:p>
    <w:p w:rsidR="00000000" w:rsidRDefault="00000000">
      <w:pPr>
        <w:pStyle w:val="ac"/>
        <w:rPr>
          <w:rFonts w:hint="eastAsia"/>
          <w:snapToGrid/>
        </w:rPr>
      </w:pPr>
      <w:r>
        <w:rPr>
          <w:rFonts w:hint="eastAsia"/>
          <w:snapToGrid/>
        </w:rPr>
        <w:t>《消除一切形式歧视国际公约》；</w:t>
      </w:r>
    </w:p>
    <w:p w:rsidR="00000000" w:rsidRDefault="00000000">
      <w:pPr>
        <w:pStyle w:val="ac"/>
        <w:rPr>
          <w:rFonts w:hint="eastAsia"/>
          <w:snapToGrid/>
        </w:rPr>
      </w:pPr>
      <w:r>
        <w:rPr>
          <w:rFonts w:hint="eastAsia"/>
          <w:snapToGrid/>
        </w:rPr>
        <w:t>《儿童权利公约》；</w:t>
      </w:r>
    </w:p>
    <w:p w:rsidR="00000000" w:rsidRDefault="00000000">
      <w:pPr>
        <w:pStyle w:val="ac"/>
        <w:rPr>
          <w:rFonts w:hint="eastAsia"/>
          <w:snapToGrid/>
        </w:rPr>
      </w:pPr>
      <w:r>
        <w:rPr>
          <w:rFonts w:hint="eastAsia"/>
          <w:snapToGrid/>
        </w:rPr>
        <w:t>《消除对妇女一切形式歧视公约》；</w:t>
      </w:r>
    </w:p>
    <w:p w:rsidR="00000000" w:rsidRDefault="00000000">
      <w:pPr>
        <w:pStyle w:val="ac"/>
        <w:rPr>
          <w:rFonts w:hint="eastAsia"/>
          <w:snapToGrid/>
        </w:rPr>
      </w:pPr>
      <w:r>
        <w:rPr>
          <w:rFonts w:hint="eastAsia"/>
          <w:snapToGrid/>
        </w:rPr>
        <w:t>《禁止酷刑和其他残忍、不人道或有辱人格的待遇或处罚公约》；</w:t>
      </w:r>
    </w:p>
    <w:p w:rsidR="00000000" w:rsidRDefault="00000000">
      <w:pPr>
        <w:pStyle w:val="ac"/>
        <w:rPr>
          <w:rFonts w:hint="eastAsia"/>
          <w:snapToGrid/>
        </w:rPr>
      </w:pPr>
      <w:r>
        <w:rPr>
          <w:rFonts w:hint="eastAsia"/>
          <w:snapToGrid/>
        </w:rPr>
        <w:t>《保护少数民族框架公约》。</w:t>
      </w:r>
    </w:p>
    <w:p w:rsidR="00000000" w:rsidRDefault="00000000">
      <w:pPr>
        <w:rPr>
          <w:rFonts w:hint="eastAsia"/>
          <w:snapToGrid/>
        </w:rPr>
      </w:pPr>
      <w:r>
        <w:rPr>
          <w:rFonts w:hint="eastAsia"/>
          <w:snapToGrid/>
        </w:rPr>
        <w:tab/>
        <w:t xml:space="preserve">53.  </w:t>
      </w:r>
      <w:r>
        <w:rPr>
          <w:rFonts w:hint="eastAsia"/>
          <w:snapToGrid/>
        </w:rPr>
        <w:t>委员会成立了一些专门小组和工作组，以处理与其活动有关的问题，目前已成立的小组有：</w:t>
      </w:r>
    </w:p>
    <w:p w:rsidR="00000000" w:rsidRDefault="00000000">
      <w:pPr>
        <w:pStyle w:val="ac"/>
        <w:rPr>
          <w:rFonts w:hint="eastAsia"/>
          <w:snapToGrid/>
        </w:rPr>
      </w:pPr>
      <w:r>
        <w:rPr>
          <w:rFonts w:hint="eastAsia"/>
          <w:snapToGrid/>
        </w:rPr>
        <w:t>公民权利和政治权利组；</w:t>
      </w:r>
    </w:p>
    <w:p w:rsidR="00000000" w:rsidRDefault="00000000">
      <w:pPr>
        <w:pStyle w:val="ac"/>
        <w:rPr>
          <w:rFonts w:hint="eastAsia"/>
          <w:snapToGrid/>
        </w:rPr>
      </w:pPr>
      <w:r>
        <w:rPr>
          <w:rFonts w:hint="eastAsia"/>
          <w:snapToGrid/>
        </w:rPr>
        <w:t>反对种族主义现象组；</w:t>
      </w:r>
    </w:p>
    <w:p w:rsidR="00000000" w:rsidRDefault="00000000">
      <w:pPr>
        <w:pStyle w:val="ac"/>
        <w:rPr>
          <w:rFonts w:hint="eastAsia"/>
          <w:snapToGrid/>
        </w:rPr>
      </w:pPr>
      <w:r>
        <w:rPr>
          <w:rFonts w:hint="eastAsia"/>
          <w:snapToGrid/>
        </w:rPr>
        <w:t>人权教育组；</w:t>
      </w:r>
    </w:p>
    <w:p w:rsidR="00000000" w:rsidRDefault="00000000">
      <w:pPr>
        <w:pStyle w:val="ac"/>
        <w:rPr>
          <w:rFonts w:hint="eastAsia"/>
          <w:snapToGrid/>
        </w:rPr>
      </w:pPr>
      <w:r>
        <w:rPr>
          <w:rFonts w:hint="eastAsia"/>
          <w:snapToGrid/>
        </w:rPr>
        <w:t>经济、社会、文化权利组；</w:t>
      </w:r>
    </w:p>
    <w:p w:rsidR="00000000" w:rsidRDefault="00000000">
      <w:pPr>
        <w:pStyle w:val="ac"/>
        <w:rPr>
          <w:rFonts w:hint="eastAsia"/>
          <w:snapToGrid/>
        </w:rPr>
      </w:pPr>
      <w:r>
        <w:rPr>
          <w:rFonts w:hint="eastAsia"/>
          <w:snapToGrid/>
        </w:rPr>
        <w:t>儿童权利组；</w:t>
      </w:r>
    </w:p>
    <w:p w:rsidR="00000000" w:rsidRDefault="00000000">
      <w:pPr>
        <w:pStyle w:val="ac"/>
        <w:rPr>
          <w:rFonts w:hint="eastAsia"/>
          <w:snapToGrid/>
        </w:rPr>
      </w:pPr>
      <w:r>
        <w:rPr>
          <w:rFonts w:hint="eastAsia"/>
          <w:snapToGrid/>
        </w:rPr>
        <w:t>男女机会均等组；</w:t>
      </w:r>
    </w:p>
    <w:p w:rsidR="00000000" w:rsidRDefault="00000000">
      <w:pPr>
        <w:pStyle w:val="ac"/>
        <w:rPr>
          <w:rFonts w:hint="eastAsia"/>
          <w:snapToGrid/>
        </w:rPr>
      </w:pPr>
      <w:r>
        <w:rPr>
          <w:rFonts w:hint="eastAsia"/>
          <w:snapToGrid/>
        </w:rPr>
        <w:t>外国人权利组；</w:t>
      </w:r>
    </w:p>
    <w:p w:rsidR="00000000" w:rsidRDefault="00000000">
      <w:pPr>
        <w:pStyle w:val="ac"/>
        <w:spacing w:after="320"/>
        <w:rPr>
          <w:rFonts w:hint="eastAsia"/>
          <w:snapToGrid/>
        </w:rPr>
      </w:pPr>
      <w:r>
        <w:rPr>
          <w:rFonts w:hint="eastAsia"/>
          <w:snapToGrid/>
        </w:rPr>
        <w:t>禁止酷刑和其他残忍、不人道或有辱人格的待遇或处罚组。</w:t>
      </w:r>
    </w:p>
    <w:p w:rsidR="00000000" w:rsidRDefault="00000000">
      <w:pPr>
        <w:pStyle w:val="Heading3"/>
        <w:rPr>
          <w:rFonts w:hint="eastAsia"/>
          <w:snapToGrid/>
          <w:kern w:val="0"/>
        </w:rPr>
      </w:pPr>
      <w:r>
        <w:rPr>
          <w:rFonts w:hint="eastAsia"/>
          <w:snapToGrid/>
          <w:kern w:val="0"/>
          <w:u w:val="none"/>
        </w:rPr>
        <w:t xml:space="preserve">2.  </w:t>
      </w:r>
      <w:r>
        <w:rPr>
          <w:rFonts w:hint="eastAsia"/>
          <w:snapToGrid/>
          <w:kern w:val="0"/>
        </w:rPr>
        <w:t>政府少数民族事务委员会</w:t>
      </w:r>
    </w:p>
    <w:p w:rsidR="00000000" w:rsidRDefault="00000000">
      <w:pPr>
        <w:rPr>
          <w:rFonts w:hint="eastAsia"/>
          <w:snapToGrid/>
        </w:rPr>
      </w:pPr>
      <w:r>
        <w:rPr>
          <w:rFonts w:hint="eastAsia"/>
          <w:snapToGrid/>
        </w:rPr>
        <w:tab/>
        <w:t xml:space="preserve">54.  </w:t>
      </w:r>
      <w:r>
        <w:rPr>
          <w:rFonts w:hint="eastAsia"/>
          <w:snapToGrid/>
        </w:rPr>
        <w:t>该委员会根据关于少数民族成员权利的第</w:t>
      </w:r>
      <w:r>
        <w:rPr>
          <w:rFonts w:hint="eastAsia"/>
          <w:snapToGrid/>
        </w:rPr>
        <w:t>273/2001 Coll.</w:t>
      </w:r>
      <w:r>
        <w:rPr>
          <w:rFonts w:hint="eastAsia"/>
          <w:snapToGrid/>
        </w:rPr>
        <w:t>号法成立，是有关少数民族及其成员问题的政府咨询机构。委员会主席由一名政府成员担任，委员是少数民族和公共当局各机关的代表；委员会至少有半数委员是由少数民族联合会任命的少数民族代表。</w:t>
      </w:r>
    </w:p>
    <w:p w:rsidR="00000000" w:rsidRDefault="00000000">
      <w:pPr>
        <w:rPr>
          <w:rFonts w:hint="eastAsia"/>
          <w:snapToGrid/>
        </w:rPr>
      </w:pPr>
      <w:r>
        <w:rPr>
          <w:rFonts w:hint="eastAsia"/>
          <w:snapToGrid/>
        </w:rPr>
        <w:tab/>
        <w:t xml:space="preserve">55.  </w:t>
      </w:r>
      <w:r>
        <w:rPr>
          <w:rFonts w:hint="eastAsia"/>
          <w:snapToGrid/>
        </w:rPr>
        <w:t>委员会的权力包括协调捷克共和国境内少数民族成员权利方面的政府措施；就与他们权利有关的议案、政府令草案和措施发表意见，然后提交给政府；为政府编写关于捷克共和国境内各民族状况的总结报告；提出建议，以求满足少数民族成员的需要和要求，特别是他们在教育、艺术、新闻以及使用本族语言方面的需要和要求。</w:t>
      </w:r>
    </w:p>
    <w:p w:rsidR="00000000" w:rsidRDefault="00000000">
      <w:pPr>
        <w:pStyle w:val="Heading3"/>
        <w:rPr>
          <w:rFonts w:hint="eastAsia"/>
          <w:snapToGrid/>
          <w:kern w:val="0"/>
        </w:rPr>
      </w:pPr>
      <w:r>
        <w:rPr>
          <w:rFonts w:hint="eastAsia"/>
          <w:snapToGrid/>
          <w:kern w:val="0"/>
          <w:u w:val="none"/>
        </w:rPr>
        <w:t xml:space="preserve">3.  </w:t>
      </w:r>
      <w:r>
        <w:rPr>
          <w:rFonts w:hint="eastAsia"/>
          <w:snapToGrid/>
          <w:kern w:val="0"/>
        </w:rPr>
        <w:t>政府残疾人事务委员会</w:t>
      </w:r>
    </w:p>
    <w:p w:rsidR="00000000" w:rsidRDefault="00000000">
      <w:pPr>
        <w:spacing w:after="320"/>
        <w:rPr>
          <w:rFonts w:hint="eastAsia"/>
          <w:snapToGrid/>
        </w:rPr>
      </w:pPr>
      <w:r>
        <w:rPr>
          <w:rFonts w:hint="eastAsia"/>
          <w:snapToGrid/>
        </w:rPr>
        <w:tab/>
        <w:t xml:space="preserve">56.  </w:t>
      </w:r>
      <w:r>
        <w:rPr>
          <w:rFonts w:hint="eastAsia"/>
          <w:snapToGrid/>
        </w:rPr>
        <w:t>该委员会是政府的一个咨询和协调机构，就如何解决捷克共和国境内残疾人问题向政府提建议。委员会的主要任务是拟订与残疾人需要和要求有关的立法措施。</w:t>
      </w:r>
    </w:p>
    <w:p w:rsidR="00000000" w:rsidRDefault="00000000">
      <w:pPr>
        <w:pStyle w:val="Heading2"/>
        <w:rPr>
          <w:rFonts w:hint="eastAsia"/>
          <w:snapToGrid/>
          <w:kern w:val="0"/>
        </w:rPr>
      </w:pPr>
      <w:r>
        <w:rPr>
          <w:rFonts w:hint="eastAsia"/>
          <w:snapToGrid/>
          <w:kern w:val="0"/>
        </w:rPr>
        <w:t>四、新闻与宣传</w:t>
      </w:r>
    </w:p>
    <w:p w:rsidR="00000000" w:rsidRDefault="00000000">
      <w:pPr>
        <w:rPr>
          <w:rFonts w:hint="eastAsia"/>
          <w:snapToGrid/>
        </w:rPr>
      </w:pPr>
      <w:r>
        <w:rPr>
          <w:rFonts w:hint="eastAsia"/>
          <w:snapToGrid/>
        </w:rPr>
        <w:tab/>
        <w:t xml:space="preserve">57.  </w:t>
      </w:r>
      <w:r>
        <w:rPr>
          <w:rFonts w:hint="eastAsia"/>
          <w:snapToGrid/>
        </w:rPr>
        <w:t>根据第</w:t>
      </w:r>
      <w:r>
        <w:rPr>
          <w:rFonts w:hint="eastAsia"/>
          <w:snapToGrid/>
        </w:rPr>
        <w:t>309/1999 Coll.</w:t>
      </w:r>
      <w:r>
        <w:rPr>
          <w:rFonts w:hint="eastAsia"/>
          <w:snapToGrid/>
        </w:rPr>
        <w:t>号法建立的《法律汇编》和《国际条约汇编》是有关捷克共和国现行法律规定的基本信息来源。依法令在《法律汇编》中颁布的条例有：宪法法律；参议院制定的法律和法律措施；政府令、政府各部、其他中央行政机关和捷克国家银行颁布的法律规定；宪法法院的裁决；共和国总统的决定；议会两院的决议；和政府的决议，前提是有一项单独的法律对此作出明确规定，或上述机构对颁布作有决定。法律规定一经在《法律汇编》中颁布，即告生效。《法律汇编》由内务部出版。</w:t>
      </w:r>
    </w:p>
    <w:p w:rsidR="00000000" w:rsidRDefault="00000000">
      <w:pPr>
        <w:rPr>
          <w:rFonts w:hint="eastAsia"/>
          <w:snapToGrid/>
        </w:rPr>
      </w:pPr>
      <w:r>
        <w:rPr>
          <w:rFonts w:hint="eastAsia"/>
          <w:snapToGrid/>
        </w:rPr>
        <w:tab/>
        <w:t xml:space="preserve">58.  </w:t>
      </w:r>
      <w:r>
        <w:rPr>
          <w:rFonts w:hint="eastAsia"/>
          <w:snapToGrid/>
        </w:rPr>
        <w:t>根据外交部的通知在《国际条约汇编》中颁布的文件有：对捷克共和国具有约束力的有效国际条约、国际条约终止通知、各国际机构和各国际组织下属机构所通过的对捷克共和国具有约束力的决定。国际条约在《国际条约汇编》中按原文颁布，附有捷克语译文。《国际条约汇编》由内务部出版。</w:t>
      </w:r>
    </w:p>
    <w:p w:rsidR="00000000" w:rsidRDefault="00000000">
      <w:pPr>
        <w:rPr>
          <w:rFonts w:hint="eastAsia"/>
          <w:snapToGrid/>
        </w:rPr>
      </w:pPr>
      <w:r>
        <w:rPr>
          <w:rFonts w:hint="eastAsia"/>
          <w:snapToGrid/>
        </w:rPr>
        <w:tab/>
        <w:t xml:space="preserve">59.  </w:t>
      </w:r>
      <w:r>
        <w:rPr>
          <w:rFonts w:hint="eastAsia"/>
          <w:snapToGrid/>
        </w:rPr>
        <w:t>州政府和市政当局有义务允许任何提出请求的人在办公时间内查阅《法律汇编》和《国际条约汇编》。</w:t>
      </w:r>
    </w:p>
    <w:p w:rsidR="00000000" w:rsidRDefault="00000000">
      <w:pPr>
        <w:rPr>
          <w:rFonts w:hint="eastAsia"/>
          <w:snapToGrid/>
        </w:rPr>
      </w:pPr>
      <w:r>
        <w:rPr>
          <w:rFonts w:hint="eastAsia"/>
          <w:snapToGrid/>
        </w:rPr>
        <w:tab/>
        <w:t xml:space="preserve">60.  </w:t>
      </w:r>
      <w:r>
        <w:rPr>
          <w:rFonts w:hint="eastAsia"/>
          <w:snapToGrid/>
        </w:rPr>
        <w:t>关于自由获取信息的第</w:t>
      </w:r>
      <w:r>
        <w:rPr>
          <w:rFonts w:hint="eastAsia"/>
          <w:snapToGrid/>
        </w:rPr>
        <w:t>106/1999 Coll.</w:t>
      </w:r>
      <w:r>
        <w:rPr>
          <w:rFonts w:hint="eastAsia"/>
          <w:snapToGrid/>
        </w:rPr>
        <w:t>号法规定了与自由获取信息权利有关的条件，并为提供信息制定了基本要求。根据该法，有义务提供关于其活动信息的实体包括：国家机关、地区自治机关和管理政府财政的公共机关。这些实体应要求或通过公布新闻资料来提供信息。如果某实体拒绝提供所要求的信息，则可通过法院下达命令来迫使它履行提供信息的职责。</w:t>
      </w:r>
    </w:p>
    <w:p w:rsidR="00000000" w:rsidRDefault="00000000">
      <w:pPr>
        <w:rPr>
          <w:rFonts w:hint="eastAsia"/>
          <w:snapToGrid/>
        </w:rPr>
      </w:pPr>
      <w:r>
        <w:rPr>
          <w:rFonts w:hint="eastAsia"/>
          <w:snapToGrid/>
        </w:rPr>
        <w:tab/>
        <w:t xml:space="preserve">61.  </w:t>
      </w:r>
      <w:r>
        <w:rPr>
          <w:rFonts w:hint="eastAsia"/>
          <w:snapToGrid/>
        </w:rPr>
        <w:t>自</w:t>
      </w:r>
      <w:r>
        <w:rPr>
          <w:rFonts w:hint="eastAsia"/>
          <w:snapToGrid/>
        </w:rPr>
        <w:t>1947</w:t>
      </w:r>
      <w:r>
        <w:rPr>
          <w:rFonts w:hint="eastAsia"/>
          <w:snapToGrid/>
        </w:rPr>
        <w:t>年以来，一个联合国新闻中心一直在布拉格运作。该中心是全世界联合国新闻中心网络的一部分。新闻中心的基本任务是提供有关整个联合国系统活动的信息，另一个作用是在捷克共和国正式代表联合国。中心发布公报和新闻稿，并通过举行新闻发布会、研讨会和有关联合国活动各个方面的讲演来与新闻媒体、非政府组织以及国家和教育机构保持直接联系，此外，还举办展览和放映电影，开设音像图书馆，为涉及国际关系、教育和保护少数群体的项目提供信息和技术支持，并设有一个拥有</w:t>
      </w:r>
      <w:r>
        <w:rPr>
          <w:rFonts w:hint="eastAsia"/>
          <w:snapToGrid/>
        </w:rPr>
        <w:t>12,000</w:t>
      </w:r>
      <w:r>
        <w:rPr>
          <w:rFonts w:hint="eastAsia"/>
          <w:snapToGrid/>
        </w:rPr>
        <w:t>多册联合国出版物、文件和期刊的公共图书馆。</w:t>
      </w:r>
    </w:p>
    <w:p w:rsidR="00000000" w:rsidRDefault="00000000">
      <w:pPr>
        <w:rPr>
          <w:rFonts w:hint="eastAsia"/>
          <w:snapToGrid/>
        </w:rPr>
      </w:pPr>
      <w:r>
        <w:rPr>
          <w:rFonts w:hint="eastAsia"/>
          <w:snapToGrid/>
        </w:rPr>
        <w:tab/>
        <w:t xml:space="preserve">62.  </w:t>
      </w:r>
      <w:r>
        <w:rPr>
          <w:rFonts w:hint="eastAsia"/>
          <w:snapToGrid/>
        </w:rPr>
        <w:t>查理大学内设有一个欧洲新闻中心，通过提供有关欧洲联盟和欧洲理事会活动的文件与资料，支持查理大学和其他大学对欧洲一体化问题的研究、教学和探讨。该中心主要在人权、民主和欧洲特性领域中开展专门的教育活动，并组织有关这些问题的研讨会、会议和其他活动。中心包括三个部门：欧洲联盟部、欧洲理事会部和人权教育部。</w:t>
      </w:r>
    </w:p>
    <w:p w:rsidR="00000000" w:rsidRDefault="00000000">
      <w:pPr>
        <w:rPr>
          <w:rFonts w:hint="eastAsia"/>
          <w:snapToGrid/>
        </w:rPr>
      </w:pPr>
      <w:r>
        <w:rPr>
          <w:rFonts w:hint="eastAsia"/>
          <w:snapToGrid/>
        </w:rPr>
        <w:tab/>
        <w:t xml:space="preserve">63.  </w:t>
      </w:r>
      <w:r>
        <w:rPr>
          <w:rFonts w:hint="eastAsia"/>
          <w:snapToGrid/>
        </w:rPr>
        <w:t>关于人权领域中目前活动的信息也可以从捷克共和国外交部或捷克共和国政府办公厅的网站获得。</w:t>
      </w:r>
    </w:p>
    <w:p w:rsidR="00000000" w:rsidRDefault="00000000">
      <w:pPr>
        <w:pStyle w:val="a9"/>
        <w:rPr>
          <w:rFonts w:hint="eastAsia"/>
          <w:snapToGrid/>
        </w:rPr>
      </w:pPr>
    </w:p>
    <w:p w:rsidR="00000000" w:rsidRDefault="00000000">
      <w:pPr>
        <w:rPr>
          <w:snapToGrid/>
        </w:rPr>
      </w:pPr>
    </w:p>
    <w:p w:rsidR="00000000" w:rsidRDefault="00000000">
      <w:pPr>
        <w:jc w:val="center"/>
      </w:pPr>
      <w:r>
        <w:t>--  --  --  --  --</w:t>
      </w:r>
    </w:p>
    <w:sectPr w:rsidR="00000000">
      <w:headerReference w:type="even" r:id="rId7"/>
      <w:headerReference w:type="default" r:id="rId8"/>
      <w:headerReference w:type="first" r:id="rId9"/>
      <w:footerReference w:type="first" r:id="rId10"/>
      <w:pgSz w:w="11906" w:h="16838"/>
      <w:pgMar w:top="1985" w:right="851" w:bottom="1985" w:left="1701" w:header="794" w:footer="1588"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line="240" w:lineRule="auto"/>
      </w:pPr>
      <w:r>
        <w:separator/>
      </w:r>
    </w:p>
  </w:endnote>
  <w:endnote w:type="continuationSeparator" w:id="0">
    <w:p w:rsidR="00000000" w:rsidRDefault="000000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Univers (WN)">
    <w:altName w:val="Arial"/>
    <w:panose1 w:val="00000000000000000000"/>
    <w:charset w:val="00"/>
    <w:family w:val="swiss"/>
    <w:notTrueType/>
    <w:pitch w:val="variable"/>
    <w:sig w:usb0="00000003" w:usb1="00000000" w:usb2="00000000" w:usb3="00000000" w:csb0="00000001" w:csb1="00000000"/>
  </w:font>
  <w:font w:name="SimHei">
    <w:altName w:val="黑体"/>
    <w:panose1 w:val="02010609060101010101"/>
    <w:charset w:val="86"/>
    <w:family w:val="modern"/>
    <w:pitch w:val="fixed"/>
    <w:sig w:usb0="800002BF" w:usb1="38CF7CFA" w:usb2="00000016" w:usb3="00000000" w:csb0="00040001" w:csb1="00000000"/>
  </w:font>
  <w:font w:name="KaiTi_GB2312">
    <w:altName w:val="楷体_GB2312"/>
    <w:panose1 w:val="02010609060101010101"/>
    <w:charset w:val="86"/>
    <w:family w:val="modern"/>
    <w:pitch w:val="fixed"/>
    <w:sig w:usb0="00000001" w:usb1="080E0000" w:usb2="00000010" w:usb3="00000000" w:csb0="00040000" w:csb1="00000000"/>
  </w:font>
  <w:font w:name="Univers Bol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2460"/>
      <w:gridCol w:w="1050"/>
      <w:gridCol w:w="6061"/>
    </w:tblGrid>
    <w:tr w:rsidR="00000000">
      <w:tblPrEx>
        <w:tblCellMar>
          <w:top w:w="0" w:type="dxa"/>
          <w:bottom w:w="0" w:type="dxa"/>
        </w:tblCellMar>
      </w:tblPrEx>
      <w:tc>
        <w:tcPr>
          <w:tcW w:w="2460" w:type="dxa"/>
        </w:tcPr>
        <w:p w:rsidR="00000000" w:rsidRDefault="00000000">
          <w:pPr>
            <w:pStyle w:val="Footer"/>
          </w:pPr>
          <w:r>
            <w:t>GE. 0</w:t>
          </w:r>
          <w:r>
            <w:rPr>
              <w:rFonts w:hint="eastAsia"/>
            </w:rPr>
            <w:t>3</w:t>
          </w:r>
          <w:r>
            <w:t>-43119 (C)</w:t>
          </w:r>
        </w:p>
      </w:tc>
      <w:tc>
        <w:tcPr>
          <w:tcW w:w="1050" w:type="dxa"/>
        </w:tcPr>
        <w:p w:rsidR="00000000" w:rsidRDefault="00000000">
          <w:pPr>
            <w:pStyle w:val="Footer"/>
            <w:rPr>
              <w:rFonts w:hint="eastAsia"/>
            </w:rPr>
          </w:pPr>
          <w:r>
            <w:t>181103</w:t>
          </w:r>
        </w:p>
      </w:tc>
      <w:tc>
        <w:tcPr>
          <w:tcW w:w="6061" w:type="dxa"/>
        </w:tcPr>
        <w:p w:rsidR="00000000" w:rsidRDefault="00000000">
          <w:pPr>
            <w:pStyle w:val="Footer"/>
            <w:rPr>
              <w:rFonts w:hint="eastAsia"/>
            </w:rPr>
          </w:pPr>
          <w:r>
            <w:t>211103</w:t>
          </w:r>
        </w:p>
      </w:tc>
    </w:tr>
  </w:tbl>
  <w:p w:rsidR="00000000" w:rsidRDefault="000000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line="240" w:lineRule="auto"/>
      </w:pPr>
      <w:r>
        <w:separator/>
      </w:r>
    </w:p>
  </w:footnote>
  <w:footnote w:type="continuationSeparator" w:id="0">
    <w:p w:rsidR="00000000" w:rsidRDefault="0000000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HRI/</w:t>
    </w:r>
    <w:r>
      <w:rPr>
        <w:rFonts w:hint="eastAsia"/>
      </w:rPr>
      <w:t>CORE/1/</w:t>
    </w:r>
    <w:r>
      <w:t>Add.71/Rev.2</w:t>
    </w:r>
  </w:p>
  <w:p w:rsidR="00000000" w:rsidRDefault="00000000">
    <w:pPr>
      <w:pStyle w:val="Head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ab/>
    </w:r>
    <w:r>
      <w:tab/>
      <w:t>HRI/</w:t>
    </w:r>
    <w:r>
      <w:rPr>
        <w:rFonts w:hint="eastAsia"/>
      </w:rPr>
      <w:t>CORE/1/</w:t>
    </w:r>
    <w:r>
      <w:t>Add.71/Rev.2</w:t>
    </w:r>
  </w:p>
  <w:p w:rsidR="00000000" w:rsidRDefault="00000000">
    <w:pPr>
      <w:pStyle w:val="Header"/>
    </w:pPr>
    <w:r>
      <w:tab/>
    </w: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1L"/>
      <w:framePr w:w="1438" w:wrap="around"/>
    </w:pPr>
    <w:r>
      <w:rPr>
        <w:noProof/>
        <w:snapToGrid/>
        <w:sz w:val="20"/>
        <w:lang w:eastAsia="zh-TW"/>
      </w:rPr>
      <w:pict>
        <v:rect id="_x0000_s1031" style="position:absolute;left:0;text-align:left;margin-left:499.05pt;margin-top:57.65pt;width:66.05pt;height:31.25pt;z-index:-3;mso-position-horizontal-relative:page;mso-position-vertical-relative:page" o:allowincell="f" filled="f" stroked="f" strokeweight="0">
          <v:textbox inset="0,0,0,0">
            <w:txbxContent>
              <w:p w:rsidR="00000000" w:rsidRDefault="00000000">
                <w:pPr>
                  <w:pStyle w:val="1R1"/>
                  <w:rPr>
                    <w:rFonts w:ascii="Univers Bold" w:hAnsi="Univers Bold"/>
                  </w:rPr>
                </w:pPr>
                <w:r>
                  <w:t>HRI</w:t>
                </w:r>
              </w:p>
            </w:txbxContent>
          </v:textbox>
          <w10:wrap anchorx="page" anchory="page"/>
        </v:rect>
      </w:pict>
    </w:r>
    <w:r>
      <w:rPr>
        <w:noProof/>
      </w:rPr>
      <w:pict>
        <v:rect id="_x0000_s1025" style="position:absolute;left:0;text-align:left;margin-left:-12pt;margin-top:95.45pt;width:492.05pt;height:.95pt;z-index:-6;mso-position-horizontal-relative:margin;mso-position-vertical-relative:page" o:allowincell="f" fillcolor="black" stroked="f" strokeweight=".1pt">
          <v:fill color2="black"/>
          <w10:wrap anchorx="margin" anchory="page"/>
        </v:rect>
      </w:pict>
    </w:r>
    <w:r>
      <w:rPr>
        <w:rFonts w:hint="eastAsia"/>
      </w:rPr>
      <w:t>联合国</w:t>
    </w:r>
  </w:p>
  <w:p w:rsidR="00000000" w:rsidRDefault="00000000">
    <w:pPr>
      <w:pStyle w:val="Header"/>
    </w:pPr>
  </w:p>
  <w:p w:rsidR="00000000" w:rsidRDefault="00000000">
    <w:pPr>
      <w:pStyle w:val="Header"/>
    </w:pPr>
  </w:p>
  <w:p w:rsidR="00000000" w:rsidRDefault="00000000">
    <w:pPr>
      <w:pStyle w:val="Header"/>
    </w:pPr>
  </w:p>
  <w:p w:rsidR="00000000" w:rsidRDefault="00000000">
    <w:pPr>
      <w:pStyle w:val="Header"/>
    </w:pPr>
  </w:p>
  <w:p w:rsidR="00000000" w:rsidRDefault="00000000">
    <w:pPr>
      <w:pStyle w:val="Header"/>
    </w:pPr>
  </w:p>
  <w:p w:rsidR="00000000" w:rsidRDefault="00000000">
    <w:pPr>
      <w:pStyle w:val="Header"/>
    </w:pPr>
    <w:r>
      <w:rPr>
        <w:noProof/>
        <w:snapToGrid/>
        <w:lang w:eastAsia="zh-TW"/>
      </w:rPr>
      <w:pict>
        <v:shapetype id="_x0000_t202" coordsize="21600,21600" o:spt="202" path="m,l,21600r21600,l21600,xe">
          <v:stroke joinstyle="miter"/>
          <v:path gradientshapeok="t" o:connecttype="rect"/>
        </v:shapetype>
        <v:shape id="_x0000_s1026" type="#_x0000_t202" style="position:absolute;left:0;text-align:left;margin-left:-19.5pt;margin-top:6.25pt;width:83.35pt;height:66.45pt;z-index:2" strokecolor="white">
          <v:textbox style="mso-next-textbox:#_x0000_s1026">
            <w:txbxContent>
              <w:p w:rsidR="00000000" w:rsidRDefault="0000000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25pt;height:58.5pt" fillcolor="window">
                      <v:imagedata r:id="rId1" o:title="" croptop="-107f" cropbottom="-92f" cropleft="-3348f" cropright="-3348f"/>
                    </v:shape>
                  </w:pict>
                </w:r>
              </w:p>
            </w:txbxContent>
          </v:textbox>
        </v:shape>
      </w:pict>
    </w:r>
  </w:p>
  <w:p w:rsidR="00000000" w:rsidRDefault="00000000">
    <w:pPr>
      <w:pStyle w:val="Header"/>
    </w:pPr>
    <w:r>
      <w:rPr>
        <w:noProof/>
        <w:snapToGrid/>
        <w:lang w:eastAsia="zh-TW"/>
      </w:rPr>
      <w:pict>
        <v:shape id="_x0000_s1033" type="#_x0000_t202" style="position:absolute;left:0;text-align:left;margin-left:286pt;margin-top:2.8pt;width:188.5pt;height:108pt;z-index:6" strokecolor="white">
          <v:textbox>
            <w:txbxContent>
              <w:p w:rsidR="00000000" w:rsidRDefault="00000000">
                <w:pPr>
                  <w:pStyle w:val="Header"/>
                </w:pPr>
                <w:r>
                  <w:t>Distr.</w:t>
                </w:r>
              </w:p>
              <w:p w:rsidR="00000000" w:rsidRDefault="00000000">
                <w:pPr>
                  <w:pStyle w:val="Header"/>
                </w:pPr>
                <w:r>
                  <w:t>GENERAL</w:t>
                </w:r>
              </w:p>
              <w:p w:rsidR="00000000" w:rsidRDefault="00000000">
                <w:pPr>
                  <w:pStyle w:val="Header"/>
                </w:pPr>
              </w:p>
              <w:p w:rsidR="00000000" w:rsidRDefault="00000000">
                <w:pPr>
                  <w:pStyle w:val="Header"/>
                </w:pPr>
                <w:r>
                  <w:t>HRI/</w:t>
                </w:r>
                <w:r>
                  <w:rPr>
                    <w:rFonts w:hint="eastAsia"/>
                  </w:rPr>
                  <w:t>CORE/1/</w:t>
                </w:r>
                <w:r>
                  <w:t>Add.71/Rev.2</w:t>
                </w:r>
              </w:p>
              <w:p w:rsidR="00000000" w:rsidRDefault="00000000">
                <w:pPr>
                  <w:pStyle w:val="Header"/>
                  <w:rPr>
                    <w:rFonts w:hint="eastAsia"/>
                  </w:rPr>
                </w:pPr>
                <w:r>
                  <w:t>18 July 200</w:t>
                </w:r>
                <w:r>
                  <w:rPr>
                    <w:rFonts w:hint="eastAsia"/>
                  </w:rPr>
                  <w:t>3</w:t>
                </w:r>
              </w:p>
              <w:p w:rsidR="00000000" w:rsidRDefault="00000000">
                <w:pPr>
                  <w:pStyle w:val="Header"/>
                </w:pPr>
                <w:r>
                  <w:t>CHINESE</w:t>
                </w:r>
              </w:p>
              <w:p w:rsidR="00000000" w:rsidRDefault="00000000">
                <w:pPr>
                  <w:pStyle w:val="Header"/>
                </w:pPr>
                <w:r>
                  <w:t>Original:</w:t>
                </w:r>
                <w:r>
                  <w:tab/>
                  <w:t>ENGLISH</w:t>
                </w:r>
              </w:p>
              <w:p w:rsidR="00000000" w:rsidRDefault="00000000"/>
            </w:txbxContent>
          </v:textbox>
        </v:shape>
      </w:pict>
    </w:r>
  </w:p>
  <w:p w:rsidR="00000000" w:rsidRDefault="00000000">
    <w:pPr>
      <w:pStyle w:val="Header"/>
    </w:pPr>
  </w:p>
  <w:p w:rsidR="00000000" w:rsidRDefault="00000000">
    <w:pPr>
      <w:pStyle w:val="Header"/>
    </w:pPr>
  </w:p>
  <w:p w:rsidR="00000000" w:rsidRDefault="00000000">
    <w:pPr>
      <w:pStyle w:val="Header"/>
    </w:pPr>
  </w:p>
  <w:p w:rsidR="00000000" w:rsidRDefault="00000000">
    <w:pPr>
      <w:pStyle w:val="Header"/>
    </w:pPr>
  </w:p>
  <w:p w:rsidR="00000000" w:rsidRDefault="00000000">
    <w:pPr>
      <w:pStyle w:val="Header"/>
    </w:pPr>
  </w:p>
  <w:p w:rsidR="00000000" w:rsidRDefault="00000000">
    <w:pPr>
      <w:pStyle w:val="Header"/>
    </w:pPr>
    <w:r>
      <w:rPr>
        <w:noProof/>
        <w:snapToGrid/>
        <w:lang w:eastAsia="zh-TW"/>
      </w:rPr>
      <w:pict>
        <v:rect id="_x0000_s1032" style="position:absolute;left:0;text-align:left;margin-left:151.05pt;margin-top:120.05pt;width:156.05pt;height:31.25pt;z-index:-2;mso-position-horizontal-relative:page;mso-position-vertical-relative:page" o:allowincell="f" filled="f" stroked="f" strokeweight="0">
          <v:textbox inset="0,0,0,0">
            <w:txbxContent>
              <w:p w:rsidR="00000000" w:rsidRDefault="00000000">
                <w:pPr>
                  <w:pStyle w:val="1m1"/>
                </w:pPr>
                <w:r>
                  <w:rPr>
                    <w:rFonts w:hint="eastAsia"/>
                    <w:spacing w:val="20"/>
                    <w:sz w:val="44"/>
                  </w:rPr>
                  <w:t>国际人权文书</w:t>
                </w:r>
              </w:p>
            </w:txbxContent>
          </v:textbox>
          <w10:wrap anchorx="page" anchory="page"/>
        </v:rect>
      </w:pict>
    </w:r>
    <w:r>
      <w:rPr>
        <w:noProof/>
        <w:snapToGrid/>
        <w:lang w:eastAsia="zh-TW"/>
      </w:rPr>
      <w:pict>
        <v:rect id="_x0000_s1028" style="position:absolute;left:0;text-align:left;margin-left:-12pt;margin-top:235.85pt;width:492.05pt;height:.05pt;z-index:-4;mso-position-horizontal-relative:margin;mso-position-vertical-relative:page" o:allowincell="f" fillcolor="black" strokeweight="4pt">
          <v:fill color2="black"/>
          <w10:wrap anchorx="margin" anchory="page"/>
        </v:rect>
      </w:pict>
    </w:r>
  </w:p>
  <w:p w:rsidR="00000000" w:rsidRDefault="00000000">
    <w:pPr>
      <w:pStyle w:val="Header"/>
    </w:pPr>
  </w:p>
  <w:p w:rsidR="00000000" w:rsidRDefault="00000000">
    <w:pPr>
      <w:pStyle w:val="Header"/>
    </w:pPr>
  </w:p>
  <w:p w:rsidR="00000000" w:rsidRDefault="00000000">
    <w:pPr>
      <w:pStyle w:val="Header"/>
    </w:pPr>
  </w:p>
  <w:p w:rsidR="00000000" w:rsidRDefault="000000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A58EC92E"/>
    <w:lvl w:ilvl="0">
      <w:start w:val="1"/>
      <w:numFmt w:val="decimal"/>
      <w:lvlText w:val="%1."/>
      <w:lvlJc w:val="left"/>
      <w:pPr>
        <w:tabs>
          <w:tab w:val="num" w:pos="1209"/>
        </w:tabs>
        <w:ind w:left="1209" w:hanging="360"/>
      </w:pPr>
    </w:lvl>
  </w:abstractNum>
  <w:abstractNum w:abstractNumId="1">
    <w:nsid w:val="FFFFFF7F"/>
    <w:multiLevelType w:val="singleLevel"/>
    <w:tmpl w:val="C5085DA0"/>
    <w:lvl w:ilvl="0">
      <w:start w:val="1"/>
      <w:numFmt w:val="decimal"/>
      <w:lvlText w:val="%1."/>
      <w:lvlJc w:val="left"/>
      <w:pPr>
        <w:tabs>
          <w:tab w:val="num" w:pos="643"/>
        </w:tabs>
        <w:ind w:left="643" w:hanging="360"/>
      </w:pPr>
    </w:lvl>
  </w:abstractNum>
  <w:abstractNum w:abstractNumId="2">
    <w:nsid w:val="08CE72D2"/>
    <w:multiLevelType w:val="singleLevel"/>
    <w:tmpl w:val="0409000F"/>
    <w:lvl w:ilvl="0">
      <w:start w:val="1"/>
      <w:numFmt w:val="decimal"/>
      <w:lvlText w:val="%1."/>
      <w:lvlJc w:val="left"/>
      <w:pPr>
        <w:tabs>
          <w:tab w:val="num" w:pos="360"/>
        </w:tabs>
        <w:ind w:left="360" w:hanging="360"/>
      </w:pPr>
    </w:lvl>
  </w:abstractNum>
  <w:abstractNum w:abstractNumId="3">
    <w:nsid w:val="0E074E2A"/>
    <w:multiLevelType w:val="hybridMultilevel"/>
    <w:tmpl w:val="E6CC9B6C"/>
    <w:lvl w:ilvl="0" w:tplc="5686EB5E">
      <w:start w:val="1"/>
      <w:numFmt w:val="upperLetter"/>
      <w:lvlText w:val="%1．"/>
      <w:lvlJc w:val="left"/>
      <w:pPr>
        <w:tabs>
          <w:tab w:val="num" w:pos="720"/>
        </w:tabs>
        <w:ind w:left="720" w:hanging="720"/>
      </w:pPr>
      <w:rPr>
        <w:rFonts w:hint="eastAsia"/>
      </w:rPr>
    </w:lvl>
    <w:lvl w:ilvl="1" w:tplc="0DB2A62C">
      <w:start w:val="1"/>
      <w:numFmt w:val="decimal"/>
      <w:lvlText w:val="%2．"/>
      <w:lvlJc w:val="left"/>
      <w:pPr>
        <w:tabs>
          <w:tab w:val="num" w:pos="1200"/>
        </w:tabs>
        <w:ind w:left="1200" w:hanging="72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21D81F50"/>
    <w:multiLevelType w:val="hybridMultilevel"/>
    <w:tmpl w:val="A224D170"/>
    <w:lvl w:ilvl="0" w:tplc="FBD83F9C">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24191B0F"/>
    <w:multiLevelType w:val="hybridMultilevel"/>
    <w:tmpl w:val="99745BE8"/>
    <w:lvl w:ilvl="0" w:tplc="E60874C2">
      <w:start w:val="8"/>
      <w:numFmt w:val="decimal"/>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28835ECA"/>
    <w:multiLevelType w:val="hybridMultilevel"/>
    <w:tmpl w:val="F6AA9916"/>
    <w:lvl w:ilvl="0" w:tplc="F10A919E">
      <w:start w:val="8"/>
      <w:numFmt w:val="decimal"/>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28FA3613"/>
    <w:multiLevelType w:val="hybridMultilevel"/>
    <w:tmpl w:val="59E4E7EE"/>
    <w:lvl w:ilvl="0" w:tplc="7A36FE1E">
      <w:start w:val="8"/>
      <w:numFmt w:val="decimal"/>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2B3F49C6"/>
    <w:multiLevelType w:val="singleLevel"/>
    <w:tmpl w:val="B8F8A38E"/>
    <w:lvl w:ilvl="0">
      <w:start w:val="1"/>
      <w:numFmt w:val="lowerRoman"/>
      <w:lvlText w:val="(%1)"/>
      <w:lvlJc w:val="right"/>
      <w:pPr>
        <w:tabs>
          <w:tab w:val="num" w:pos="2160"/>
        </w:tabs>
        <w:ind w:left="2160" w:hanging="516"/>
      </w:pPr>
    </w:lvl>
  </w:abstractNum>
  <w:abstractNum w:abstractNumId="9">
    <w:nsid w:val="318861A2"/>
    <w:multiLevelType w:val="hybridMultilevel"/>
    <w:tmpl w:val="28D262EE"/>
    <w:lvl w:ilvl="0" w:tplc="AA004DD4">
      <w:start w:val="1"/>
      <w:numFmt w:val="lowerLetter"/>
      <w:lvlText w:val="(%1)"/>
      <w:lvlJc w:val="left"/>
      <w:pPr>
        <w:tabs>
          <w:tab w:val="num" w:pos="1456"/>
        </w:tabs>
        <w:ind w:left="1456" w:hanging="435"/>
      </w:pPr>
      <w:rPr>
        <w:rFonts w:hint="eastAsia"/>
      </w:rPr>
    </w:lvl>
    <w:lvl w:ilvl="1" w:tplc="04090019" w:tentative="1">
      <w:start w:val="1"/>
      <w:numFmt w:val="ideographTraditional"/>
      <w:lvlText w:val="%2、"/>
      <w:lvlJc w:val="left"/>
      <w:pPr>
        <w:tabs>
          <w:tab w:val="num" w:pos="1981"/>
        </w:tabs>
        <w:ind w:left="1981" w:hanging="480"/>
      </w:pPr>
    </w:lvl>
    <w:lvl w:ilvl="2" w:tplc="0409001B" w:tentative="1">
      <w:start w:val="1"/>
      <w:numFmt w:val="lowerRoman"/>
      <w:lvlText w:val="%3."/>
      <w:lvlJc w:val="right"/>
      <w:pPr>
        <w:tabs>
          <w:tab w:val="num" w:pos="2461"/>
        </w:tabs>
        <w:ind w:left="2461" w:hanging="480"/>
      </w:pPr>
    </w:lvl>
    <w:lvl w:ilvl="3" w:tplc="0409000F" w:tentative="1">
      <w:start w:val="1"/>
      <w:numFmt w:val="decimal"/>
      <w:lvlText w:val="%4."/>
      <w:lvlJc w:val="left"/>
      <w:pPr>
        <w:tabs>
          <w:tab w:val="num" w:pos="2941"/>
        </w:tabs>
        <w:ind w:left="2941" w:hanging="480"/>
      </w:pPr>
    </w:lvl>
    <w:lvl w:ilvl="4" w:tplc="04090019" w:tentative="1">
      <w:start w:val="1"/>
      <w:numFmt w:val="ideographTraditional"/>
      <w:lvlText w:val="%5、"/>
      <w:lvlJc w:val="left"/>
      <w:pPr>
        <w:tabs>
          <w:tab w:val="num" w:pos="3421"/>
        </w:tabs>
        <w:ind w:left="3421" w:hanging="480"/>
      </w:pPr>
    </w:lvl>
    <w:lvl w:ilvl="5" w:tplc="0409001B" w:tentative="1">
      <w:start w:val="1"/>
      <w:numFmt w:val="lowerRoman"/>
      <w:lvlText w:val="%6."/>
      <w:lvlJc w:val="right"/>
      <w:pPr>
        <w:tabs>
          <w:tab w:val="num" w:pos="3901"/>
        </w:tabs>
        <w:ind w:left="3901" w:hanging="480"/>
      </w:pPr>
    </w:lvl>
    <w:lvl w:ilvl="6" w:tplc="0409000F" w:tentative="1">
      <w:start w:val="1"/>
      <w:numFmt w:val="decimal"/>
      <w:lvlText w:val="%7."/>
      <w:lvlJc w:val="left"/>
      <w:pPr>
        <w:tabs>
          <w:tab w:val="num" w:pos="4381"/>
        </w:tabs>
        <w:ind w:left="4381" w:hanging="480"/>
      </w:pPr>
    </w:lvl>
    <w:lvl w:ilvl="7" w:tplc="04090019" w:tentative="1">
      <w:start w:val="1"/>
      <w:numFmt w:val="ideographTraditional"/>
      <w:lvlText w:val="%8、"/>
      <w:lvlJc w:val="left"/>
      <w:pPr>
        <w:tabs>
          <w:tab w:val="num" w:pos="4861"/>
        </w:tabs>
        <w:ind w:left="4861" w:hanging="480"/>
      </w:pPr>
    </w:lvl>
    <w:lvl w:ilvl="8" w:tplc="0409001B" w:tentative="1">
      <w:start w:val="1"/>
      <w:numFmt w:val="lowerRoman"/>
      <w:lvlText w:val="%9."/>
      <w:lvlJc w:val="right"/>
      <w:pPr>
        <w:tabs>
          <w:tab w:val="num" w:pos="5341"/>
        </w:tabs>
        <w:ind w:left="5341" w:hanging="480"/>
      </w:pPr>
    </w:lvl>
  </w:abstractNum>
  <w:abstractNum w:abstractNumId="10">
    <w:nsid w:val="36255761"/>
    <w:multiLevelType w:val="singleLevel"/>
    <w:tmpl w:val="0409000F"/>
    <w:lvl w:ilvl="0">
      <w:start w:val="1"/>
      <w:numFmt w:val="decimal"/>
      <w:lvlText w:val="%1."/>
      <w:lvlJc w:val="left"/>
      <w:pPr>
        <w:tabs>
          <w:tab w:val="num" w:pos="360"/>
        </w:tabs>
        <w:ind w:left="360" w:hanging="360"/>
      </w:pPr>
    </w:lvl>
  </w:abstractNum>
  <w:abstractNum w:abstractNumId="11">
    <w:nsid w:val="39D90235"/>
    <w:multiLevelType w:val="singleLevel"/>
    <w:tmpl w:val="FE361496"/>
    <w:lvl w:ilvl="0">
      <w:start w:val="1"/>
      <w:numFmt w:val="bullet"/>
      <w:pStyle w:val="a"/>
      <w:lvlText w:val=""/>
      <w:lvlJc w:val="left"/>
      <w:pPr>
        <w:tabs>
          <w:tab w:val="num" w:pos="510"/>
        </w:tabs>
        <w:ind w:left="510" w:hanging="510"/>
      </w:pPr>
      <w:rPr>
        <w:rFonts w:ascii="Symbol" w:hAnsi="Symbol" w:hint="default"/>
      </w:rPr>
    </w:lvl>
  </w:abstractNum>
  <w:abstractNum w:abstractNumId="12">
    <w:nsid w:val="3CB061AB"/>
    <w:multiLevelType w:val="singleLevel"/>
    <w:tmpl w:val="66CAD4CC"/>
    <w:lvl w:ilvl="0">
      <w:start w:val="1"/>
      <w:numFmt w:val="decimal"/>
      <w:lvlText w:val="%1."/>
      <w:lvlJc w:val="left"/>
      <w:pPr>
        <w:tabs>
          <w:tab w:val="num" w:pos="360"/>
        </w:tabs>
        <w:ind w:left="-1" w:firstLine="1"/>
      </w:pPr>
      <w:rPr>
        <w:rFonts w:hint="default"/>
      </w:rPr>
    </w:lvl>
  </w:abstractNum>
  <w:abstractNum w:abstractNumId="13">
    <w:nsid w:val="40221049"/>
    <w:multiLevelType w:val="singleLevel"/>
    <w:tmpl w:val="04D4B0C4"/>
    <w:lvl w:ilvl="0">
      <w:start w:val="1"/>
      <w:numFmt w:val="decimal"/>
      <w:lvlText w:val="%1."/>
      <w:lvlJc w:val="left"/>
      <w:pPr>
        <w:tabs>
          <w:tab w:val="num" w:pos="360"/>
        </w:tabs>
        <w:ind w:left="360" w:hanging="360"/>
      </w:pPr>
    </w:lvl>
  </w:abstractNum>
  <w:abstractNum w:abstractNumId="14">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15">
    <w:nsid w:val="4EFA2598"/>
    <w:multiLevelType w:val="singleLevel"/>
    <w:tmpl w:val="0409000F"/>
    <w:lvl w:ilvl="0">
      <w:start w:val="1"/>
      <w:numFmt w:val="decimal"/>
      <w:lvlText w:val="%1."/>
      <w:lvlJc w:val="left"/>
      <w:pPr>
        <w:tabs>
          <w:tab w:val="num" w:pos="360"/>
        </w:tabs>
        <w:ind w:left="360" w:hanging="360"/>
      </w:pPr>
    </w:lvl>
  </w:abstractNum>
  <w:abstractNum w:abstractNumId="16">
    <w:nsid w:val="507317FD"/>
    <w:multiLevelType w:val="singleLevel"/>
    <w:tmpl w:val="34588E14"/>
    <w:lvl w:ilvl="0">
      <w:start w:val="1"/>
      <w:numFmt w:val="bullet"/>
      <w:pStyle w:val="a0"/>
      <w:lvlText w:val=""/>
      <w:lvlJc w:val="left"/>
      <w:pPr>
        <w:tabs>
          <w:tab w:val="num" w:pos="510"/>
        </w:tabs>
        <w:ind w:left="510" w:hanging="510"/>
      </w:pPr>
      <w:rPr>
        <w:rFonts w:ascii="Symbol" w:hAnsi="Symbol" w:hint="default"/>
        <w:sz w:val="24"/>
      </w:rPr>
    </w:lvl>
  </w:abstractNum>
  <w:abstractNum w:abstractNumId="17">
    <w:nsid w:val="65D15DFE"/>
    <w:multiLevelType w:val="singleLevel"/>
    <w:tmpl w:val="475E6D3C"/>
    <w:lvl w:ilvl="0">
      <w:start w:val="1"/>
      <w:numFmt w:val="decimal"/>
      <w:lvlText w:val="%1."/>
      <w:lvlJc w:val="left"/>
      <w:pPr>
        <w:tabs>
          <w:tab w:val="num" w:pos="360"/>
        </w:tabs>
        <w:ind w:left="360" w:hanging="360"/>
      </w:pPr>
    </w:lvl>
  </w:abstractNum>
  <w:abstractNum w:abstractNumId="18">
    <w:nsid w:val="65F53D3E"/>
    <w:multiLevelType w:val="hybridMultilevel"/>
    <w:tmpl w:val="4BC8BB6E"/>
    <w:lvl w:ilvl="0" w:tplc="FA261F8C">
      <w:start w:val="1"/>
      <w:numFmt w:val="bullet"/>
      <w:lvlText w:val=""/>
      <w:lvlJc w:val="left"/>
      <w:pPr>
        <w:tabs>
          <w:tab w:val="num" w:pos="1074"/>
        </w:tabs>
        <w:ind w:left="1071" w:hanging="357"/>
      </w:pPr>
      <w:rPr>
        <w:rFonts w:ascii="Symbol" w:hAnsi="Symbol" w:hint="default"/>
      </w:rPr>
    </w:lvl>
    <w:lvl w:ilvl="1" w:tplc="04090003" w:tentative="1">
      <w:start w:val="1"/>
      <w:numFmt w:val="bullet"/>
      <w:lvlText w:val="o"/>
      <w:lvlJc w:val="left"/>
      <w:pPr>
        <w:tabs>
          <w:tab w:val="num" w:pos="2154"/>
        </w:tabs>
        <w:ind w:left="2154" w:hanging="360"/>
      </w:pPr>
      <w:rPr>
        <w:rFonts w:ascii="Courier New" w:hAnsi="Courier New" w:hint="default"/>
      </w:rPr>
    </w:lvl>
    <w:lvl w:ilvl="2" w:tplc="04090005" w:tentative="1">
      <w:start w:val="1"/>
      <w:numFmt w:val="bullet"/>
      <w:lvlText w:val=""/>
      <w:lvlJc w:val="left"/>
      <w:pPr>
        <w:tabs>
          <w:tab w:val="num" w:pos="2874"/>
        </w:tabs>
        <w:ind w:left="2874" w:hanging="360"/>
      </w:pPr>
      <w:rPr>
        <w:rFonts w:ascii="Wingdings" w:hAnsi="Wingdings" w:hint="default"/>
      </w:rPr>
    </w:lvl>
    <w:lvl w:ilvl="3" w:tplc="04090001" w:tentative="1">
      <w:start w:val="1"/>
      <w:numFmt w:val="bullet"/>
      <w:lvlText w:val=""/>
      <w:lvlJc w:val="left"/>
      <w:pPr>
        <w:tabs>
          <w:tab w:val="num" w:pos="3594"/>
        </w:tabs>
        <w:ind w:left="3594" w:hanging="360"/>
      </w:pPr>
      <w:rPr>
        <w:rFonts w:ascii="Symbol" w:hAnsi="Symbol" w:hint="default"/>
      </w:rPr>
    </w:lvl>
    <w:lvl w:ilvl="4" w:tplc="04090003" w:tentative="1">
      <w:start w:val="1"/>
      <w:numFmt w:val="bullet"/>
      <w:lvlText w:val="o"/>
      <w:lvlJc w:val="left"/>
      <w:pPr>
        <w:tabs>
          <w:tab w:val="num" w:pos="4314"/>
        </w:tabs>
        <w:ind w:left="4314" w:hanging="360"/>
      </w:pPr>
      <w:rPr>
        <w:rFonts w:ascii="Courier New" w:hAnsi="Courier New" w:hint="default"/>
      </w:rPr>
    </w:lvl>
    <w:lvl w:ilvl="5" w:tplc="04090005" w:tentative="1">
      <w:start w:val="1"/>
      <w:numFmt w:val="bullet"/>
      <w:lvlText w:val=""/>
      <w:lvlJc w:val="left"/>
      <w:pPr>
        <w:tabs>
          <w:tab w:val="num" w:pos="5034"/>
        </w:tabs>
        <w:ind w:left="5034" w:hanging="360"/>
      </w:pPr>
      <w:rPr>
        <w:rFonts w:ascii="Wingdings" w:hAnsi="Wingdings" w:hint="default"/>
      </w:rPr>
    </w:lvl>
    <w:lvl w:ilvl="6" w:tplc="04090001" w:tentative="1">
      <w:start w:val="1"/>
      <w:numFmt w:val="bullet"/>
      <w:lvlText w:val=""/>
      <w:lvlJc w:val="left"/>
      <w:pPr>
        <w:tabs>
          <w:tab w:val="num" w:pos="5754"/>
        </w:tabs>
        <w:ind w:left="5754" w:hanging="360"/>
      </w:pPr>
      <w:rPr>
        <w:rFonts w:ascii="Symbol" w:hAnsi="Symbol" w:hint="default"/>
      </w:rPr>
    </w:lvl>
    <w:lvl w:ilvl="7" w:tplc="04090003" w:tentative="1">
      <w:start w:val="1"/>
      <w:numFmt w:val="bullet"/>
      <w:lvlText w:val="o"/>
      <w:lvlJc w:val="left"/>
      <w:pPr>
        <w:tabs>
          <w:tab w:val="num" w:pos="6474"/>
        </w:tabs>
        <w:ind w:left="6474" w:hanging="360"/>
      </w:pPr>
      <w:rPr>
        <w:rFonts w:ascii="Courier New" w:hAnsi="Courier New" w:hint="default"/>
      </w:rPr>
    </w:lvl>
    <w:lvl w:ilvl="8" w:tplc="04090005" w:tentative="1">
      <w:start w:val="1"/>
      <w:numFmt w:val="bullet"/>
      <w:lvlText w:val=""/>
      <w:lvlJc w:val="left"/>
      <w:pPr>
        <w:tabs>
          <w:tab w:val="num" w:pos="7194"/>
        </w:tabs>
        <w:ind w:left="7194" w:hanging="360"/>
      </w:pPr>
      <w:rPr>
        <w:rFonts w:ascii="Wingdings" w:hAnsi="Wingdings" w:hint="default"/>
      </w:rPr>
    </w:lvl>
  </w:abstractNum>
  <w:abstractNum w:abstractNumId="19">
    <w:nsid w:val="6694763E"/>
    <w:multiLevelType w:val="hybridMultilevel"/>
    <w:tmpl w:val="06DA5A92"/>
    <w:lvl w:ilvl="0" w:tplc="CC962320">
      <w:start w:val="1"/>
      <w:numFmt w:val="taiwaneseCountingThousand"/>
      <w:lvlText w:val="%1、"/>
      <w:lvlJc w:val="left"/>
      <w:pPr>
        <w:tabs>
          <w:tab w:val="num" w:pos="7005"/>
        </w:tabs>
        <w:ind w:left="7005" w:hanging="7005"/>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nsid w:val="6A377F28"/>
    <w:multiLevelType w:val="hybridMultilevel"/>
    <w:tmpl w:val="35C63A74"/>
    <w:lvl w:ilvl="0" w:tplc="8438C3BA">
      <w:start w:val="19"/>
      <w:numFmt w:val="bullet"/>
      <w:lvlText w:val="-"/>
      <w:lvlJc w:val="left"/>
      <w:pPr>
        <w:tabs>
          <w:tab w:val="num" w:pos="1381"/>
        </w:tabs>
        <w:ind w:left="1381" w:hanging="360"/>
      </w:pPr>
      <w:rPr>
        <w:rFonts w:ascii="Times New Roman" w:eastAsia="SimSun" w:hAnsi="Times New Roman" w:cs="Times New Roman" w:hint="default"/>
      </w:rPr>
    </w:lvl>
    <w:lvl w:ilvl="1" w:tplc="04090003" w:tentative="1">
      <w:start w:val="1"/>
      <w:numFmt w:val="bullet"/>
      <w:lvlText w:val=""/>
      <w:lvlJc w:val="left"/>
      <w:pPr>
        <w:tabs>
          <w:tab w:val="num" w:pos="1981"/>
        </w:tabs>
        <w:ind w:left="1981" w:hanging="480"/>
      </w:pPr>
      <w:rPr>
        <w:rFonts w:ascii="Wingdings" w:hAnsi="Wingdings" w:hint="default"/>
      </w:rPr>
    </w:lvl>
    <w:lvl w:ilvl="2" w:tplc="04090005" w:tentative="1">
      <w:start w:val="1"/>
      <w:numFmt w:val="bullet"/>
      <w:lvlText w:val=""/>
      <w:lvlJc w:val="left"/>
      <w:pPr>
        <w:tabs>
          <w:tab w:val="num" w:pos="2461"/>
        </w:tabs>
        <w:ind w:left="2461" w:hanging="480"/>
      </w:pPr>
      <w:rPr>
        <w:rFonts w:ascii="Wingdings" w:hAnsi="Wingdings" w:hint="default"/>
      </w:rPr>
    </w:lvl>
    <w:lvl w:ilvl="3" w:tplc="04090001" w:tentative="1">
      <w:start w:val="1"/>
      <w:numFmt w:val="bullet"/>
      <w:lvlText w:val=""/>
      <w:lvlJc w:val="left"/>
      <w:pPr>
        <w:tabs>
          <w:tab w:val="num" w:pos="2941"/>
        </w:tabs>
        <w:ind w:left="2941" w:hanging="480"/>
      </w:pPr>
      <w:rPr>
        <w:rFonts w:ascii="Wingdings" w:hAnsi="Wingdings" w:hint="default"/>
      </w:rPr>
    </w:lvl>
    <w:lvl w:ilvl="4" w:tplc="04090003" w:tentative="1">
      <w:start w:val="1"/>
      <w:numFmt w:val="bullet"/>
      <w:lvlText w:val=""/>
      <w:lvlJc w:val="left"/>
      <w:pPr>
        <w:tabs>
          <w:tab w:val="num" w:pos="3421"/>
        </w:tabs>
        <w:ind w:left="3421" w:hanging="480"/>
      </w:pPr>
      <w:rPr>
        <w:rFonts w:ascii="Wingdings" w:hAnsi="Wingdings" w:hint="default"/>
      </w:rPr>
    </w:lvl>
    <w:lvl w:ilvl="5" w:tplc="04090005" w:tentative="1">
      <w:start w:val="1"/>
      <w:numFmt w:val="bullet"/>
      <w:lvlText w:val=""/>
      <w:lvlJc w:val="left"/>
      <w:pPr>
        <w:tabs>
          <w:tab w:val="num" w:pos="3901"/>
        </w:tabs>
        <w:ind w:left="3901" w:hanging="480"/>
      </w:pPr>
      <w:rPr>
        <w:rFonts w:ascii="Wingdings" w:hAnsi="Wingdings" w:hint="default"/>
      </w:rPr>
    </w:lvl>
    <w:lvl w:ilvl="6" w:tplc="04090001" w:tentative="1">
      <w:start w:val="1"/>
      <w:numFmt w:val="bullet"/>
      <w:lvlText w:val=""/>
      <w:lvlJc w:val="left"/>
      <w:pPr>
        <w:tabs>
          <w:tab w:val="num" w:pos="4381"/>
        </w:tabs>
        <w:ind w:left="4381" w:hanging="480"/>
      </w:pPr>
      <w:rPr>
        <w:rFonts w:ascii="Wingdings" w:hAnsi="Wingdings" w:hint="default"/>
      </w:rPr>
    </w:lvl>
    <w:lvl w:ilvl="7" w:tplc="04090003" w:tentative="1">
      <w:start w:val="1"/>
      <w:numFmt w:val="bullet"/>
      <w:lvlText w:val=""/>
      <w:lvlJc w:val="left"/>
      <w:pPr>
        <w:tabs>
          <w:tab w:val="num" w:pos="4861"/>
        </w:tabs>
        <w:ind w:left="4861" w:hanging="480"/>
      </w:pPr>
      <w:rPr>
        <w:rFonts w:ascii="Wingdings" w:hAnsi="Wingdings" w:hint="default"/>
      </w:rPr>
    </w:lvl>
    <w:lvl w:ilvl="8" w:tplc="04090005" w:tentative="1">
      <w:start w:val="1"/>
      <w:numFmt w:val="bullet"/>
      <w:lvlText w:val=""/>
      <w:lvlJc w:val="left"/>
      <w:pPr>
        <w:tabs>
          <w:tab w:val="num" w:pos="5341"/>
        </w:tabs>
        <w:ind w:left="5341" w:hanging="480"/>
      </w:pPr>
      <w:rPr>
        <w:rFonts w:ascii="Wingdings" w:hAnsi="Wingdings" w:hint="default"/>
      </w:rPr>
    </w:lvl>
  </w:abstractNum>
  <w:abstractNum w:abstractNumId="21">
    <w:nsid w:val="743571A5"/>
    <w:multiLevelType w:val="hybridMultilevel"/>
    <w:tmpl w:val="9F88938C"/>
    <w:lvl w:ilvl="0" w:tplc="B8400A08">
      <w:start w:val="1"/>
      <w:numFmt w:val="lowerLetter"/>
      <w:lvlText w:val="(%1)"/>
      <w:lvlJc w:val="left"/>
      <w:pPr>
        <w:tabs>
          <w:tab w:val="num" w:pos="1456"/>
        </w:tabs>
        <w:ind w:left="1456" w:hanging="435"/>
      </w:pPr>
      <w:rPr>
        <w:rFonts w:hint="eastAsia"/>
      </w:rPr>
    </w:lvl>
    <w:lvl w:ilvl="1" w:tplc="D8363316">
      <w:start w:val="1"/>
      <w:numFmt w:val="decimal"/>
      <w:lvlText w:val="%2．"/>
      <w:lvlJc w:val="left"/>
      <w:pPr>
        <w:tabs>
          <w:tab w:val="num" w:pos="2221"/>
        </w:tabs>
        <w:ind w:left="2221" w:hanging="720"/>
      </w:pPr>
      <w:rPr>
        <w:rFonts w:hint="eastAsia"/>
      </w:rPr>
    </w:lvl>
    <w:lvl w:ilvl="2" w:tplc="0409001B">
      <w:start w:val="1"/>
      <w:numFmt w:val="lowerRoman"/>
      <w:lvlText w:val="%3."/>
      <w:lvlJc w:val="right"/>
      <w:pPr>
        <w:tabs>
          <w:tab w:val="num" w:pos="2461"/>
        </w:tabs>
        <w:ind w:left="2461" w:hanging="480"/>
      </w:pPr>
    </w:lvl>
    <w:lvl w:ilvl="3" w:tplc="0409000F" w:tentative="1">
      <w:start w:val="1"/>
      <w:numFmt w:val="decimal"/>
      <w:lvlText w:val="%4."/>
      <w:lvlJc w:val="left"/>
      <w:pPr>
        <w:tabs>
          <w:tab w:val="num" w:pos="2941"/>
        </w:tabs>
        <w:ind w:left="2941" w:hanging="480"/>
      </w:pPr>
    </w:lvl>
    <w:lvl w:ilvl="4" w:tplc="04090019" w:tentative="1">
      <w:start w:val="1"/>
      <w:numFmt w:val="ideographTraditional"/>
      <w:lvlText w:val="%5、"/>
      <w:lvlJc w:val="left"/>
      <w:pPr>
        <w:tabs>
          <w:tab w:val="num" w:pos="3421"/>
        </w:tabs>
        <w:ind w:left="3421" w:hanging="480"/>
      </w:pPr>
    </w:lvl>
    <w:lvl w:ilvl="5" w:tplc="0409001B" w:tentative="1">
      <w:start w:val="1"/>
      <w:numFmt w:val="lowerRoman"/>
      <w:lvlText w:val="%6."/>
      <w:lvlJc w:val="right"/>
      <w:pPr>
        <w:tabs>
          <w:tab w:val="num" w:pos="3901"/>
        </w:tabs>
        <w:ind w:left="3901" w:hanging="480"/>
      </w:pPr>
    </w:lvl>
    <w:lvl w:ilvl="6" w:tplc="0409000F" w:tentative="1">
      <w:start w:val="1"/>
      <w:numFmt w:val="decimal"/>
      <w:lvlText w:val="%7."/>
      <w:lvlJc w:val="left"/>
      <w:pPr>
        <w:tabs>
          <w:tab w:val="num" w:pos="4381"/>
        </w:tabs>
        <w:ind w:left="4381" w:hanging="480"/>
      </w:pPr>
    </w:lvl>
    <w:lvl w:ilvl="7" w:tplc="04090019" w:tentative="1">
      <w:start w:val="1"/>
      <w:numFmt w:val="ideographTraditional"/>
      <w:lvlText w:val="%8、"/>
      <w:lvlJc w:val="left"/>
      <w:pPr>
        <w:tabs>
          <w:tab w:val="num" w:pos="4861"/>
        </w:tabs>
        <w:ind w:left="4861" w:hanging="480"/>
      </w:pPr>
    </w:lvl>
    <w:lvl w:ilvl="8" w:tplc="0409001B" w:tentative="1">
      <w:start w:val="1"/>
      <w:numFmt w:val="lowerRoman"/>
      <w:lvlText w:val="%9."/>
      <w:lvlJc w:val="right"/>
      <w:pPr>
        <w:tabs>
          <w:tab w:val="num" w:pos="5341"/>
        </w:tabs>
        <w:ind w:left="5341" w:hanging="480"/>
      </w:pPr>
    </w:lvl>
  </w:abstractNum>
  <w:abstractNum w:abstractNumId="22">
    <w:nsid w:val="7ACA643D"/>
    <w:multiLevelType w:val="singleLevel"/>
    <w:tmpl w:val="0409000F"/>
    <w:lvl w:ilvl="0">
      <w:start w:val="1"/>
      <w:numFmt w:val="decimal"/>
      <w:lvlText w:val="%1."/>
      <w:lvlJc w:val="left"/>
      <w:pPr>
        <w:tabs>
          <w:tab w:val="num" w:pos="360"/>
        </w:tabs>
        <w:ind w:left="360" w:hanging="360"/>
      </w:pPr>
    </w:lvl>
  </w:abstractNum>
  <w:abstractNum w:abstractNumId="23">
    <w:nsid w:val="7CF349BD"/>
    <w:multiLevelType w:val="singleLevel"/>
    <w:tmpl w:val="BAF25D5A"/>
    <w:lvl w:ilvl="0">
      <w:start w:val="1"/>
      <w:numFmt w:val="lowerRoman"/>
      <w:lvlText w:val="(%1)"/>
      <w:lvlJc w:val="right"/>
      <w:pPr>
        <w:tabs>
          <w:tab w:val="num" w:pos="1440"/>
        </w:tabs>
        <w:ind w:left="1440" w:hanging="589"/>
      </w:pPr>
      <w:rPr>
        <w:rFonts w:hint="default"/>
      </w:rPr>
    </w:lvl>
  </w:abstractNum>
  <w:abstractNum w:abstractNumId="24">
    <w:nsid w:val="7DBF6B58"/>
    <w:multiLevelType w:val="singleLevel"/>
    <w:tmpl w:val="0409000F"/>
    <w:lvl w:ilvl="0">
      <w:start w:val="1"/>
      <w:numFmt w:val="decimal"/>
      <w:lvlText w:val="%1."/>
      <w:lvlJc w:val="left"/>
      <w:pPr>
        <w:tabs>
          <w:tab w:val="num" w:pos="360"/>
        </w:tabs>
        <w:ind w:left="360" w:hanging="360"/>
      </w:pPr>
    </w:lvl>
  </w:abstractNum>
  <w:num w:numId="1">
    <w:abstractNumId w:val="16"/>
  </w:num>
  <w:num w:numId="2">
    <w:abstractNumId w:val="11"/>
  </w:num>
  <w:num w:numId="3">
    <w:abstractNumId w:val="19"/>
  </w:num>
  <w:num w:numId="4">
    <w:abstractNumId w:val="4"/>
  </w:num>
  <w:num w:numId="5">
    <w:abstractNumId w:val="6"/>
  </w:num>
  <w:num w:numId="6">
    <w:abstractNumId w:val="5"/>
  </w:num>
  <w:num w:numId="7">
    <w:abstractNumId w:val="7"/>
  </w:num>
  <w:num w:numId="8">
    <w:abstractNumId w:val="23"/>
  </w:num>
  <w:num w:numId="9">
    <w:abstractNumId w:val="8"/>
  </w:num>
  <w:num w:numId="10">
    <w:abstractNumId w:val="2"/>
  </w:num>
  <w:num w:numId="11">
    <w:abstractNumId w:val="10"/>
  </w:num>
  <w:num w:numId="12">
    <w:abstractNumId w:val="13"/>
  </w:num>
  <w:num w:numId="13">
    <w:abstractNumId w:val="22"/>
  </w:num>
  <w:num w:numId="14">
    <w:abstractNumId w:val="15"/>
  </w:num>
  <w:num w:numId="15">
    <w:abstractNumId w:val="24"/>
  </w:num>
  <w:num w:numId="16">
    <w:abstractNumId w:val="14"/>
  </w:num>
  <w:num w:numId="17">
    <w:abstractNumId w:val="17"/>
  </w:num>
  <w:num w:numId="18">
    <w:abstractNumId w:val="12"/>
  </w:num>
  <w:num w:numId="19">
    <w:abstractNumId w:val="1"/>
  </w:num>
  <w:num w:numId="20">
    <w:abstractNumId w:val="0"/>
  </w:num>
  <w:num w:numId="21">
    <w:abstractNumId w:val="18"/>
  </w:num>
  <w:num w:numId="22">
    <w:abstractNumId w:val="3"/>
  </w:num>
  <w:num w:numId="23">
    <w:abstractNumId w:val="9"/>
  </w:num>
  <w:num w:numId="24">
    <w:abstractNumId w:val="20"/>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ttachedTemplate r:id="rId1"/>
  <w:doNotTrackMoves/>
  <w:defaultTabStop w:val="510"/>
  <w:evenAndOddHeaders/>
  <w:drawingGridHorizontalSpacing w:val="130"/>
  <w:displayHorizontalDrawingGridEvery w:val="0"/>
  <w:displayVerticalDrawingGridEvery w:val="2"/>
  <w:characterSpacingControl w:val="compressPunctuation"/>
  <w:hdrShapeDefaults>
    <o:shapedefaults v:ext="edit" spidmax="3074"/>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djustRightInd w:val="0"/>
      <w:snapToGrid w:val="0"/>
      <w:spacing w:line="336" w:lineRule="auto"/>
      <w:jc w:val="both"/>
    </w:pPr>
    <w:rPr>
      <w:rFonts w:eastAsia="SimSun"/>
      <w:snapToGrid w:val="0"/>
      <w:spacing w:val="10"/>
      <w:sz w:val="24"/>
      <w:lang w:val="en-US" w:eastAsia="zh-CN"/>
    </w:rPr>
  </w:style>
  <w:style w:type="paragraph" w:styleId="Heading1">
    <w:name w:val="heading 1"/>
    <w:basedOn w:val="Normal"/>
    <w:next w:val="Normal"/>
    <w:qFormat/>
    <w:pPr>
      <w:keepNext/>
      <w:keepLines/>
      <w:spacing w:after="320" w:line="288" w:lineRule="auto"/>
      <w:jc w:val="center"/>
      <w:outlineLvl w:val="0"/>
    </w:pPr>
    <w:rPr>
      <w:b/>
      <w:kern w:val="32"/>
      <w:sz w:val="30"/>
    </w:rPr>
  </w:style>
  <w:style w:type="paragraph" w:styleId="Heading2">
    <w:name w:val="heading 2"/>
    <w:basedOn w:val="Normal"/>
    <w:next w:val="Normal"/>
    <w:qFormat/>
    <w:pPr>
      <w:keepNext/>
      <w:keepLines/>
      <w:spacing w:after="320" w:line="288" w:lineRule="auto"/>
      <w:jc w:val="center"/>
      <w:outlineLvl w:val="1"/>
    </w:pPr>
    <w:rPr>
      <w:kern w:val="28"/>
      <w:sz w:val="28"/>
    </w:rPr>
  </w:style>
  <w:style w:type="paragraph" w:styleId="Heading3">
    <w:name w:val="heading 3"/>
    <w:basedOn w:val="Normal"/>
    <w:next w:val="Normal"/>
    <w:qFormat/>
    <w:pPr>
      <w:keepNext/>
      <w:keepLines/>
      <w:spacing w:after="320"/>
      <w:jc w:val="center"/>
      <w:outlineLvl w:val="2"/>
    </w:pPr>
    <w:rPr>
      <w:kern w:val="28"/>
      <w:u w:val="single"/>
    </w:rPr>
  </w:style>
  <w:style w:type="paragraph" w:styleId="Heading4">
    <w:name w:val="heading 4"/>
    <w:basedOn w:val="Normal"/>
    <w:next w:val="Normal"/>
    <w:qFormat/>
    <w:pPr>
      <w:keepNext/>
      <w:keepLines/>
      <w:spacing w:after="240"/>
      <w:outlineLvl w:val="3"/>
    </w:pPr>
    <w:rPr>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2cm">
    <w:name w:val="12cm落款"/>
    <w:basedOn w:val="Normal"/>
    <w:pPr>
      <w:keepLines/>
      <w:tabs>
        <w:tab w:val="left" w:pos="510"/>
      </w:tabs>
      <w:spacing w:before="160" w:after="280" w:line="288" w:lineRule="auto"/>
      <w:ind w:left="6804"/>
    </w:pPr>
  </w:style>
  <w:style w:type="paragraph" w:customStyle="1" w:styleId="9cm">
    <w:name w:val="9cm落款"/>
    <w:basedOn w:val="Normal"/>
    <w:pPr>
      <w:keepLines/>
      <w:tabs>
        <w:tab w:val="left" w:pos="510"/>
      </w:tabs>
      <w:spacing w:before="160" w:after="280" w:line="288" w:lineRule="auto"/>
      <w:ind w:left="5103"/>
    </w:pPr>
  </w:style>
  <w:style w:type="paragraph" w:customStyle="1" w:styleId="a1">
    <w:name w:val="表决"/>
    <w:basedOn w:val="Normal"/>
    <w:pPr>
      <w:ind w:left="2042" w:hanging="1021"/>
    </w:pPr>
  </w:style>
  <w:style w:type="paragraph" w:customStyle="1" w:styleId="a2">
    <w:name w:val="表中文字"/>
    <w:basedOn w:val="Normal"/>
    <w:pPr>
      <w:spacing w:line="320" w:lineRule="exact"/>
    </w:pPr>
    <w:rPr>
      <w:sz w:val="21"/>
    </w:rPr>
  </w:style>
  <w:style w:type="paragraph" w:customStyle="1" w:styleId="a3">
    <w:name w:val="黑体标题"/>
    <w:next w:val="Normal"/>
    <w:pPr>
      <w:keepNext/>
      <w:keepLines/>
      <w:widowControl w:val="0"/>
      <w:adjustRightInd w:val="0"/>
      <w:spacing w:after="320" w:line="336" w:lineRule="auto"/>
      <w:jc w:val="center"/>
      <w:textAlignment w:val="baseline"/>
    </w:pPr>
    <w:rPr>
      <w:rFonts w:ascii="Univers (WN)" w:eastAsia="SimHei" w:hAnsi="Univers (WN)"/>
      <w:spacing w:val="10"/>
      <w:kern w:val="24"/>
      <w:sz w:val="24"/>
      <w:lang w:val="en-US" w:eastAsia="zh-CN"/>
    </w:rPr>
  </w:style>
  <w:style w:type="paragraph" w:styleId="Header">
    <w:name w:val="header"/>
    <w:basedOn w:val="Normal"/>
    <w:semiHidden/>
    <w:pPr>
      <w:tabs>
        <w:tab w:val="left" w:pos="1202"/>
        <w:tab w:val="left" w:pos="6124"/>
        <w:tab w:val="left" w:pos="6634"/>
        <w:tab w:val="left" w:pos="7144"/>
        <w:tab w:val="left" w:pos="7655"/>
        <w:tab w:val="left" w:pos="8165"/>
      </w:tabs>
      <w:spacing w:line="264" w:lineRule="auto"/>
    </w:pPr>
    <w:rPr>
      <w:rFonts w:ascii="Courier New" w:hAnsi="Courier New"/>
      <w:sz w:val="20"/>
    </w:rPr>
  </w:style>
  <w:style w:type="paragraph" w:customStyle="1" w:styleId="a4">
    <w:name w:val="横眉"/>
    <w:basedOn w:val="Header"/>
    <w:autoRedefine/>
    <w:pPr>
      <w:tabs>
        <w:tab w:val="left" w:pos="1202"/>
      </w:tabs>
      <w:snapToGrid/>
      <w:spacing w:line="160" w:lineRule="exact"/>
    </w:pPr>
    <w:rPr>
      <w:snapToGrid/>
      <w:spacing w:val="0"/>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rFonts w:eastAsia="SimSun"/>
      <w:kern w:val="24"/>
      <w:sz w:val="24"/>
      <w:lang w:val="en-US" w:eastAsia="zh-CN"/>
    </w:rPr>
  </w:style>
  <w:style w:type="paragraph" w:styleId="FootnoteText">
    <w:name w:val="footnote text"/>
    <w:basedOn w:val="Normal"/>
    <w:semiHidden/>
    <w:pPr>
      <w:keepLines/>
      <w:spacing w:line="288" w:lineRule="auto"/>
      <w:ind w:firstLine="510"/>
    </w:pPr>
    <w:rPr>
      <w:rFonts w:eastAsia="KaiTi_GB2312"/>
    </w:rPr>
  </w:style>
  <w:style w:type="character" w:styleId="FootnoteReference">
    <w:name w:val="footnote reference"/>
    <w:semiHidden/>
    <w:rPr>
      <w:rFonts w:ascii="Times New Roman" w:eastAsia="KaiTi_GB2312" w:hAnsi="Times New Roman"/>
      <w:b/>
      <w:color w:val="0000FF"/>
      <w:spacing w:val="0"/>
      <w:sz w:val="24"/>
      <w:vertAlign w:val="superscript"/>
    </w:rPr>
  </w:style>
  <w:style w:type="paragraph" w:customStyle="1" w:styleId="a5">
    <w:name w:val="居中页眉"/>
    <w:basedOn w:val="Header"/>
    <w:pPr>
      <w:tabs>
        <w:tab w:val="left" w:pos="1202"/>
      </w:tabs>
      <w:snapToGrid/>
      <w:spacing w:line="288" w:lineRule="auto"/>
    </w:pPr>
    <w:rPr>
      <w:snapToGrid/>
      <w:spacing w:val="0"/>
    </w:rPr>
  </w:style>
  <w:style w:type="paragraph" w:customStyle="1" w:styleId="a6">
    <w:name w:val="楷体"/>
    <w:basedOn w:val="Normal"/>
    <w:rPr>
      <w:rFonts w:eastAsia="KaiTi_GB2312"/>
    </w:rPr>
  </w:style>
  <w:style w:type="paragraph" w:customStyle="1" w:styleId="a7">
    <w:name w:val="目录"/>
    <w:basedOn w:val="Normal"/>
    <w:pPr>
      <w:tabs>
        <w:tab w:val="left" w:pos="510"/>
        <w:tab w:val="left" w:pos="7201"/>
        <w:tab w:val="left" w:pos="7711"/>
        <w:tab w:val="left" w:pos="8618"/>
        <w:tab w:val="right" w:pos="9356"/>
      </w:tabs>
      <w:spacing w:line="360" w:lineRule="auto"/>
    </w:pPr>
    <w:rPr>
      <w:rFonts w:eastAsia="KaiTi_GB2312"/>
      <w:noProof/>
    </w:rPr>
  </w:style>
  <w:style w:type="paragraph" w:customStyle="1" w:styleId="a8">
    <w:name w:val="目录段次"/>
    <w:basedOn w:val="Normal"/>
    <w:pPr>
      <w:tabs>
        <w:tab w:val="left" w:pos="510"/>
        <w:tab w:val="left" w:pos="1021"/>
        <w:tab w:val="left" w:pos="1531"/>
        <w:tab w:val="left" w:pos="2041"/>
        <w:tab w:val="right" w:leader="dot" w:pos="7677"/>
        <w:tab w:val="right" w:pos="8335"/>
        <w:tab w:val="center" w:pos="8505"/>
        <w:tab w:val="left" w:pos="8675"/>
      </w:tabs>
      <w:spacing w:line="288" w:lineRule="auto"/>
      <w:ind w:left="510" w:right="2552" w:hanging="510"/>
    </w:pPr>
  </w:style>
  <w:style w:type="paragraph" w:customStyle="1" w:styleId="a9">
    <w:name w:val="目录段页次"/>
    <w:basedOn w:val="Normal"/>
    <w:pPr>
      <w:tabs>
        <w:tab w:val="left" w:pos="510"/>
        <w:tab w:val="left" w:pos="1021"/>
        <w:tab w:val="left" w:pos="1531"/>
        <w:tab w:val="left" w:pos="2041"/>
        <w:tab w:val="right" w:leader="dot" w:pos="6804"/>
        <w:tab w:val="right" w:pos="7371"/>
        <w:tab w:val="center" w:pos="7541"/>
        <w:tab w:val="left" w:pos="7711"/>
        <w:tab w:val="right" w:pos="9185"/>
      </w:tabs>
      <w:ind w:left="510" w:right="3402" w:hanging="510"/>
    </w:pPr>
  </w:style>
  <w:style w:type="paragraph" w:customStyle="1" w:styleId="aa">
    <w:name w:val="目录页次"/>
    <w:basedOn w:val="Normal"/>
    <w:pPr>
      <w:tabs>
        <w:tab w:val="left" w:pos="510"/>
        <w:tab w:val="left" w:pos="1021"/>
        <w:tab w:val="left" w:pos="1531"/>
        <w:tab w:val="left" w:pos="2041"/>
        <w:tab w:val="right" w:leader="dot" w:pos="8392"/>
        <w:tab w:val="right" w:pos="9185"/>
      </w:tabs>
      <w:ind w:left="510" w:right="1701" w:hanging="510"/>
    </w:pPr>
  </w:style>
  <w:style w:type="paragraph" w:customStyle="1" w:styleId="ab">
    <w:name w:val="首页页眉"/>
    <w:basedOn w:val="Normal"/>
    <w:pPr>
      <w:tabs>
        <w:tab w:val="left" w:pos="510"/>
      </w:tabs>
      <w:suppressAutoHyphens/>
      <w:spacing w:line="288" w:lineRule="auto"/>
    </w:pPr>
    <w:rPr>
      <w:rFonts w:ascii="Univers Bold" w:hAnsi="Univers Bold"/>
    </w:rPr>
  </w:style>
  <w:style w:type="paragraph" w:styleId="EndnoteText">
    <w:name w:val="endnote text"/>
    <w:basedOn w:val="FootnoteText"/>
    <w:semiHidden/>
  </w:style>
  <w:style w:type="character" w:styleId="EndnoteReference">
    <w:name w:val="endnote reference"/>
    <w:semiHidden/>
    <w:rPr>
      <w:rFonts w:ascii="Times New Roman" w:eastAsia="KaiTi_GB2312" w:hAnsi="Times New Roman"/>
      <w:b/>
      <w:color w:val="0000FF"/>
      <w:spacing w:val="0"/>
      <w:sz w:val="24"/>
      <w:vertAlign w:val="superscript"/>
    </w:rPr>
  </w:style>
  <w:style w:type="paragraph" w:customStyle="1" w:styleId="ac">
    <w:name w:val="悬挂"/>
    <w:basedOn w:val="Normal"/>
    <w:pPr>
      <w:ind w:left="1531" w:hanging="510"/>
    </w:pPr>
  </w:style>
  <w:style w:type="paragraph" w:customStyle="1" w:styleId="x">
    <w:name w:val="悬挂[(x)"/>
    <w:basedOn w:val="Normal"/>
    <w:pPr>
      <w:ind w:left="1531" w:hanging="595"/>
    </w:pPr>
  </w:style>
  <w:style w:type="paragraph" w:customStyle="1" w:styleId="x0">
    <w:name w:val="悬挂“(x)"/>
    <w:basedOn w:val="Normal"/>
    <w:pPr>
      <w:ind w:left="1531" w:hanging="794"/>
    </w:pPr>
  </w:style>
  <w:style w:type="paragraph" w:customStyle="1" w:styleId="a0">
    <w:name w:val="悬挂符号－"/>
    <w:basedOn w:val="ac"/>
    <w:pPr>
      <w:numPr>
        <w:numId w:val="1"/>
      </w:numPr>
      <w:tabs>
        <w:tab w:val="clear" w:pos="510"/>
      </w:tabs>
    </w:pPr>
  </w:style>
  <w:style w:type="paragraph" w:customStyle="1" w:styleId="a">
    <w:name w:val="悬挂符号●"/>
    <w:basedOn w:val="Normal"/>
    <w:pPr>
      <w:numPr>
        <w:numId w:val="2"/>
      </w:numPr>
      <w:tabs>
        <w:tab w:val="clear" w:pos="510"/>
      </w:tabs>
    </w:pPr>
  </w:style>
  <w:style w:type="paragraph" w:styleId="Footer">
    <w:name w:val="footer"/>
    <w:basedOn w:val="Normal"/>
    <w:semiHidden/>
    <w:pPr>
      <w:tabs>
        <w:tab w:val="left" w:pos="510"/>
      </w:tabs>
      <w:spacing w:line="264" w:lineRule="auto"/>
    </w:pPr>
    <w:rPr>
      <w:rFonts w:ascii="Courier New" w:hAnsi="Courier New"/>
      <w:sz w:val="20"/>
    </w:rPr>
  </w:style>
  <w:style w:type="character" w:styleId="PageNumber">
    <w:name w:val="page number"/>
    <w:semiHidden/>
    <w:rPr>
      <w:rFonts w:ascii="Courier New" w:eastAsia="SimSun" w:hAnsi="Courier New"/>
      <w:spacing w:val="0"/>
      <w:w w:val="100"/>
      <w:position w:val="0"/>
      <w:sz w:val="20"/>
    </w:rPr>
  </w:style>
  <w:style w:type="paragraph" w:customStyle="1" w:styleId="1L">
    <w:name w:val="页眉1L"/>
    <w:basedOn w:val="Normal"/>
    <w:autoRedefine/>
    <w:pPr>
      <w:framePr w:w="1542" w:h="627" w:hSpace="180" w:wrap="around" w:vAnchor="page" w:hAnchor="page" w:x="1469" w:y="1390"/>
      <w:spacing w:line="240" w:lineRule="auto"/>
    </w:pPr>
    <w:rPr>
      <w:rFonts w:ascii="SimHei" w:eastAsia="SimHei"/>
      <w:spacing w:val="60"/>
      <w:sz w:val="32"/>
    </w:rPr>
  </w:style>
  <w:style w:type="paragraph" w:customStyle="1" w:styleId="1R1">
    <w:name w:val="页眉1R1"/>
    <w:basedOn w:val="Normal"/>
    <w:pPr>
      <w:suppressAutoHyphens/>
      <w:spacing w:line="240" w:lineRule="auto"/>
    </w:pPr>
    <w:rPr>
      <w:rFonts w:ascii="Univers (WN)" w:hAnsi="Univers (WN)"/>
      <w:b/>
      <w:sz w:val="60"/>
    </w:rPr>
  </w:style>
  <w:style w:type="paragraph" w:customStyle="1" w:styleId="ad">
    <w:name w:val="英文本"/>
    <w:basedOn w:val="EndnoteText"/>
    <w:pPr>
      <w:keepLines w:val="0"/>
      <w:overflowPunct/>
      <w:spacing w:after="120" w:line="240" w:lineRule="auto"/>
      <w:ind w:firstLine="0"/>
      <w:jc w:val="left"/>
    </w:pPr>
    <w:rPr>
      <w:spacing w:val="0"/>
      <w:lang w:val="en-GB" w:eastAsia="en-US"/>
    </w:rPr>
  </w:style>
  <w:style w:type="paragraph" w:customStyle="1" w:styleId="1m1">
    <w:name w:val="页眉1m1"/>
    <w:basedOn w:val="Normal"/>
    <w:pPr>
      <w:suppressAutoHyphens/>
      <w:spacing w:line="360" w:lineRule="auto"/>
    </w:pPr>
    <w:rPr>
      <w:rFonts w:ascii="SimHei" w:eastAsia="SimHei"/>
      <w:spacing w:val="40"/>
      <w:sz w:val="40"/>
    </w:rPr>
  </w:style>
  <w:style w:type="paragraph" w:customStyle="1" w:styleId="ae">
    <w:name w:val="正文缩进"/>
    <w:basedOn w:val="Normal"/>
    <w:pPr>
      <w:ind w:left="1021" w:firstLine="51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HR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HRI</Template>
  <TotalTime>0</TotalTime>
  <Pages>1</Pages>
  <Words>1586</Words>
  <Characters>9043</Characters>
  <Application>Microsoft Office Word</Application>
  <DocSecurity>4</DocSecurity>
  <Lines>75</Lines>
  <Paragraphs>18</Paragraphs>
  <ScaleCrop>false</ScaleCrop>
  <HeadingPairs>
    <vt:vector size="4" baseType="variant">
      <vt:variant>
        <vt:lpstr>题目</vt:lpstr>
      </vt:variant>
      <vt:variant>
        <vt:i4>1</vt:i4>
      </vt:variant>
      <vt:variant>
        <vt:lpstr>标题</vt:lpstr>
      </vt:variant>
      <vt:variant>
        <vt:i4>27</vt:i4>
      </vt:variant>
    </vt:vector>
  </HeadingPairs>
  <TitlesOfParts>
    <vt:vector size="28" baseType="lpstr">
      <vt:lpstr>作为签约国报告组成部分的核心文件</vt:lpstr>
      <vt:lpstr>    </vt:lpstr>
      <vt:lpstr>    作为签约国报告组成部分的核心文件</vt:lpstr>
      <vt:lpstr>    捷克共和国</vt:lpstr>
      <vt:lpstr>    导  言</vt:lpstr>
      <vt:lpstr>    一、土地和人口</vt:lpstr>
      <vt:lpstr>    二、总体政治结构</vt:lpstr>
      <vt:lpstr>        A.  立法权</vt:lpstr>
      <vt:lpstr>        B.  行 政 权</vt:lpstr>
      <vt:lpstr>        1.  总  统</vt:lpstr>
      <vt:lpstr>        2.  政	府</vt:lpstr>
      <vt:lpstr>        C.  司 法 权</vt:lpstr>
      <vt:lpstr>        1.  法  院</vt:lpstr>
      <vt:lpstr>        2.  宪法法院</vt:lpstr>
      <vt:lpstr>        D.  其他重要的国家机构</vt:lpstr>
      <vt:lpstr>    三、保护人权的总体法律框架</vt:lpstr>
      <vt:lpstr>        A.  《基本权利和自由宪章》</vt:lpstr>
      <vt:lpstr>        B.  国际人权条约</vt:lpstr>
      <vt:lpstr>        C.  有权力保护人权的机构</vt:lpstr>
      <vt:lpstr>        1.  国际机构</vt:lpstr>
      <vt:lpstr>        2.  宪法法院</vt:lpstr>
      <vt:lpstr>        3.  法  院</vt:lpstr>
      <vt:lpstr>        4.  公设权利保护人――监察员</vt:lpstr>
      <vt:lpstr>        D.  有权力处理人权事务的其他机构</vt:lpstr>
      <vt:lpstr>        1.  捷克共和国政府人权事务委员会</vt:lpstr>
      <vt:lpstr>        2.  政府少数民族事务委员会</vt:lpstr>
      <vt:lpstr>        3.  政府残疾人事务委员会</vt:lpstr>
      <vt:lpstr>    四、新闻与宣传</vt:lpstr>
    </vt:vector>
  </TitlesOfParts>
  <Company>Chinese Unit - GE</Company>
  <LinksUpToDate>false</LinksUpToDate>
  <CharactersWithSpaces>11105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作为签约国报告组成部分的核心文件</dc:title>
  <dc:subject/>
  <dc:creator>C02</dc:creator>
  <cp:keywords/>
  <dc:description>国际人权文书</dc:description>
  <cp:lastModifiedBy>CSD</cp:lastModifiedBy>
  <cp:revision>2</cp:revision>
  <cp:lastPrinted>2003-11-21T12:45:00Z</cp:lastPrinted>
  <dcterms:created xsi:type="dcterms:W3CDTF">2003-11-21T12:51:00Z</dcterms:created>
  <dcterms:modified xsi:type="dcterms:W3CDTF">2003-11-21T12:51:00Z</dcterms:modified>
  <cp:category>HRI</cp:category>
</cp:coreProperties>
</file>