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E5625D" w:rsidP="00E5625D">
            <w:pPr>
              <w:pStyle w:val="Bullet1GC"/>
              <w:numPr>
                <w:ilvl w:val="0"/>
                <w:numId w:val="0"/>
              </w:numPr>
              <w:tabs>
                <w:tab w:val="left" w:pos="1996"/>
              </w:tabs>
              <w:ind w:left="1996" w:hanging="380"/>
            </w:pPr>
            <w:r w:rsidRPr="00C12ACA">
              <w:rPr>
                <w:rFonts w:ascii="Symbol" w:hAnsi="Symbol"/>
              </w:rPr>
              <w:t></w:t>
            </w:r>
            <w:r w:rsidRPr="00C12ACA">
              <w:rPr>
                <w:rFonts w:ascii="Symbol" w:hAnsi="Symbol"/>
              </w:rPr>
              <w:tab/>
            </w: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CC1979" w:rsidRPr="00CC1979">
              <w:rPr>
                <w:sz w:val="20"/>
                <w:lang w:val="en-GB"/>
              </w:rPr>
              <w:t>C.12/CHN-MAC/2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4928EA" w:rsidP="000C274E">
            <w:pPr>
              <w:spacing w:before="240" w:line="240" w:lineRule="atLeast"/>
              <w:rPr>
                <w:rFonts w:hint="eastAsia"/>
                <w:sz w:val="20"/>
              </w:rPr>
            </w:pPr>
            <w:r>
              <w:rPr>
                <w:sz w:val="20"/>
              </w:rPr>
              <w:t xml:space="preserve">Distr.: </w:t>
            </w:r>
            <w:r w:rsidR="00CC1979" w:rsidRPr="00CC1979">
              <w:rPr>
                <w:sz w:val="20"/>
              </w:rPr>
              <w:t>General</w:t>
            </w:r>
          </w:p>
          <w:p w:rsidR="007F7879" w:rsidRPr="000C274E" w:rsidRDefault="00CC1979">
            <w:pPr>
              <w:spacing w:line="240" w:lineRule="atLeast"/>
              <w:rPr>
                <w:sz w:val="20"/>
              </w:rPr>
            </w:pPr>
            <w:r>
              <w:rPr>
                <w:rFonts w:hint="eastAsia"/>
                <w:sz w:val="20"/>
              </w:rPr>
              <w:t xml:space="preserve">6 </w:t>
            </w:r>
            <w:r w:rsidRPr="00CC1979">
              <w:rPr>
                <w:sz w:val="20"/>
              </w:rPr>
              <w:t>July</w:t>
            </w:r>
            <w:r w:rsidR="007F7879" w:rsidRPr="000C274E">
              <w:rPr>
                <w:sz w:val="20"/>
              </w:rPr>
              <w:t xml:space="preserve"> 20</w:t>
            </w:r>
            <w:r w:rsidR="00EB42E5">
              <w:rPr>
                <w:rFonts w:hint="eastAsia"/>
                <w:sz w:val="20"/>
              </w:rPr>
              <w:t>12</w:t>
            </w:r>
          </w:p>
          <w:p w:rsidR="007F7879" w:rsidRPr="000C274E" w:rsidRDefault="00246B7E">
            <w:pPr>
              <w:spacing w:line="240" w:lineRule="atLeast"/>
              <w:rPr>
                <w:rFonts w:hint="eastAsia"/>
                <w:sz w:val="20"/>
              </w:rPr>
            </w:pPr>
            <w:r w:rsidRPr="00246B7E">
              <w:rPr>
                <w:sz w:val="20"/>
              </w:rPr>
              <w:t>Chinese</w:t>
            </w:r>
          </w:p>
          <w:p w:rsidR="007F7879" w:rsidRPr="000C274E" w:rsidRDefault="004928EA">
            <w:pPr>
              <w:spacing w:line="240" w:lineRule="atLeast"/>
              <w:rPr>
                <w:rFonts w:hint="eastAsia"/>
                <w:sz w:val="20"/>
              </w:rPr>
            </w:pPr>
            <w:r>
              <w:rPr>
                <w:sz w:val="20"/>
              </w:rPr>
              <w:t xml:space="preserve">Original: </w:t>
            </w:r>
            <w:r w:rsidR="00CC1979" w:rsidRPr="00CC1979">
              <w:rPr>
                <w:sz w:val="20"/>
              </w:rPr>
              <w:t>Chinese</w:t>
            </w:r>
            <w:r w:rsidR="00CC1979">
              <w:rPr>
                <w:rFonts w:hint="eastAsia"/>
                <w:sz w:val="20"/>
              </w:rPr>
              <w:t xml:space="preserve"> and </w:t>
            </w:r>
            <w:r w:rsidR="007F7879" w:rsidRPr="000C274E">
              <w:rPr>
                <w:sz w:val="20"/>
              </w:rPr>
              <w:t>English</w:t>
            </w:r>
          </w:p>
        </w:tc>
      </w:tr>
    </w:tbl>
    <w:p w:rsidR="006730F2" w:rsidRPr="00FB6B8B" w:rsidRDefault="003C4D1C" w:rsidP="00FC6884">
      <w:pPr>
        <w:spacing w:before="120"/>
        <w:rPr>
          <w:rFonts w:ascii="Time New Roman" w:eastAsia="SimHei" w:hAnsi="Time New Roman" w:hint="eastAsia"/>
          <w:sz w:val="24"/>
          <w:szCs w:val="24"/>
        </w:rPr>
      </w:pPr>
      <w:r w:rsidRPr="00FB6B8B">
        <w:rPr>
          <w:rFonts w:ascii="Time New Roman" w:eastAsia="SimHei" w:hAnsi="Time New Roman"/>
          <w:sz w:val="24"/>
          <w:szCs w:val="24"/>
          <w:lang w:val="en-GB"/>
        </w:rPr>
        <w:t>经济、社会、文化权利委员会</w:t>
      </w:r>
    </w:p>
    <w:p w:rsidR="00CC1979" w:rsidRPr="003C4D1C" w:rsidRDefault="006730F2" w:rsidP="007174DD">
      <w:pPr>
        <w:pStyle w:val="HMGC"/>
        <w:spacing w:before="360"/>
      </w:pPr>
      <w:r>
        <w:rPr>
          <w:rFonts w:hint="eastAsia"/>
        </w:rPr>
        <w:tab/>
      </w:r>
      <w:r>
        <w:rPr>
          <w:rFonts w:hint="eastAsia"/>
        </w:rPr>
        <w:tab/>
      </w:r>
      <w:r w:rsidR="00CC1979" w:rsidRPr="00CC1979">
        <w:rPr>
          <w:lang w:val="en-GB"/>
        </w:rPr>
        <w:t>《经济、社会、文化权利国际公约》</w:t>
      </w:r>
      <w:r w:rsidR="00CC1979" w:rsidRPr="00CC1979">
        <w:rPr>
          <w:rFonts w:hint="eastAsia"/>
          <w:lang w:val="en-GB"/>
        </w:rPr>
        <w:t>的</w:t>
      </w:r>
      <w:r w:rsidR="00CC1979" w:rsidRPr="00CC1979">
        <w:rPr>
          <w:lang w:val="en-GB"/>
        </w:rPr>
        <w:t>执行</w:t>
      </w:r>
      <w:r w:rsidR="00CC1979" w:rsidRPr="00CC1979">
        <w:rPr>
          <w:rFonts w:hint="eastAsia"/>
          <w:lang w:val="en-GB"/>
        </w:rPr>
        <w:t>情况</w:t>
      </w:r>
    </w:p>
    <w:p w:rsidR="00CC1979" w:rsidRPr="00CC1979" w:rsidRDefault="00CC1979" w:rsidP="003C4D1C">
      <w:pPr>
        <w:pStyle w:val="HChGC"/>
        <w:rPr>
          <w:lang w:val="en-GB"/>
        </w:rPr>
      </w:pPr>
      <w:r w:rsidRPr="00CC1979">
        <w:rPr>
          <w:lang w:val="en-GB"/>
        </w:rPr>
        <w:tab/>
      </w:r>
      <w:r w:rsidRPr="00CC1979">
        <w:rPr>
          <w:lang w:val="en-GB"/>
        </w:rPr>
        <w:tab/>
      </w:r>
      <w:r w:rsidRPr="00CC1979">
        <w:rPr>
          <w:lang w:val="en-GB"/>
        </w:rPr>
        <w:t>缔约国根据</w:t>
      </w:r>
      <w:r w:rsidRPr="00CC1979">
        <w:rPr>
          <w:rFonts w:hint="eastAsia"/>
          <w:lang w:val="en-GB"/>
        </w:rPr>
        <w:t>《公约》</w:t>
      </w:r>
      <w:r w:rsidRPr="00CC1979">
        <w:rPr>
          <w:lang w:val="en-GB"/>
        </w:rPr>
        <w:t>第十六</w:t>
      </w:r>
      <w:r w:rsidRPr="00CC1979">
        <w:rPr>
          <w:rFonts w:hint="eastAsia"/>
          <w:lang w:val="en-GB"/>
        </w:rPr>
        <w:t>条</w:t>
      </w:r>
      <w:r w:rsidRPr="00CC1979">
        <w:rPr>
          <w:lang w:val="en-GB"/>
        </w:rPr>
        <w:t>和第十七条提交的</w:t>
      </w:r>
      <w:r w:rsidRPr="00CC1979">
        <w:rPr>
          <w:rFonts w:hint="eastAsia"/>
          <w:lang w:val="en-GB"/>
        </w:rPr>
        <w:t>第二次定期</w:t>
      </w:r>
      <w:r w:rsidRPr="00CC1979">
        <w:rPr>
          <w:lang w:val="en-GB"/>
        </w:rPr>
        <w:t>报告</w:t>
      </w:r>
    </w:p>
    <w:p w:rsidR="00CC1979" w:rsidRPr="00CC1979" w:rsidRDefault="00CC1979" w:rsidP="00AF3B2E">
      <w:pPr>
        <w:pStyle w:val="HMGC"/>
        <w:rPr>
          <w:lang w:val="en-GB"/>
        </w:rPr>
      </w:pPr>
      <w:r w:rsidRPr="00CC1979">
        <w:rPr>
          <w:lang w:val="en-GB"/>
        </w:rPr>
        <w:tab/>
      </w:r>
      <w:r w:rsidRPr="00CC1979">
        <w:rPr>
          <w:lang w:val="en-GB"/>
        </w:rPr>
        <w:tab/>
      </w:r>
      <w:r w:rsidRPr="00CC1979">
        <w:rPr>
          <w:rFonts w:hint="eastAsia"/>
          <w:lang w:val="en-GB"/>
        </w:rPr>
        <w:t>中国澳门特别行政区</w:t>
      </w:r>
      <w:r w:rsidRPr="008B0888">
        <w:rPr>
          <w:color w:val="0000FF"/>
          <w:vertAlign w:val="superscript"/>
          <w:lang w:val="en-GB"/>
        </w:rPr>
        <w:footnoteReference w:customMarkFollows="1" w:id="1"/>
        <w:sym w:font="Symbol" w:char="F02A"/>
      </w:r>
      <w:r w:rsidRPr="00914D61">
        <w:rPr>
          <w:color w:val="0000FF"/>
          <w:vertAlign w:val="superscript"/>
          <w:lang w:val="en-GB"/>
        </w:rPr>
        <w:t xml:space="preserve"> </w:t>
      </w:r>
      <w:r w:rsidRPr="00914D61">
        <w:rPr>
          <w:color w:val="0000FF"/>
          <w:vertAlign w:val="superscript"/>
          <w:lang w:val="en-GB"/>
        </w:rPr>
        <w:footnoteReference w:customMarkFollows="1" w:id="2"/>
        <w:sym w:font="Symbol" w:char="F02A"/>
      </w:r>
      <w:r w:rsidRPr="00914D61">
        <w:rPr>
          <w:color w:val="0000FF"/>
          <w:vertAlign w:val="superscript"/>
          <w:lang w:val="en-GB"/>
        </w:rPr>
        <w:sym w:font="Symbol" w:char="F02A"/>
      </w:r>
      <w:r w:rsidRPr="00914D61">
        <w:rPr>
          <w:color w:val="0000FF"/>
          <w:vertAlign w:val="superscript"/>
          <w:lang w:val="en-GB"/>
        </w:rPr>
        <w:t xml:space="preserve"> </w:t>
      </w:r>
      <w:r w:rsidRPr="0062150B">
        <w:rPr>
          <w:color w:val="0000FF"/>
          <w:position w:val="-3"/>
          <w:vertAlign w:val="superscript"/>
          <w:lang w:val="en-GB"/>
        </w:rPr>
        <w:footnoteReference w:customMarkFollows="1" w:id="3"/>
        <w:t>***</w:t>
      </w:r>
    </w:p>
    <w:p w:rsidR="00CC1979" w:rsidRPr="00CC1979" w:rsidRDefault="00CC1979" w:rsidP="003C4D1C">
      <w:pPr>
        <w:pStyle w:val="SingleTxtGC"/>
        <w:jc w:val="right"/>
        <w:rPr>
          <w:lang w:val="en-GB"/>
        </w:rPr>
      </w:pPr>
      <w:r w:rsidRPr="00CC1979">
        <w:rPr>
          <w:lang w:val="en-GB"/>
        </w:rPr>
        <w:t>[2010</w:t>
      </w:r>
      <w:r w:rsidRPr="00CC1979">
        <w:rPr>
          <w:rFonts w:hint="eastAsia"/>
          <w:lang w:val="en-GB"/>
        </w:rPr>
        <w:t>年</w:t>
      </w:r>
      <w:r w:rsidRPr="00CC1979">
        <w:rPr>
          <w:rFonts w:hint="eastAsia"/>
          <w:lang w:val="en-GB"/>
        </w:rPr>
        <w:t>6</w:t>
      </w:r>
      <w:r w:rsidRPr="00CC1979">
        <w:rPr>
          <w:rFonts w:hint="eastAsia"/>
          <w:lang w:val="en-GB"/>
        </w:rPr>
        <w:t>月</w:t>
      </w:r>
      <w:r w:rsidRPr="00CC1979">
        <w:rPr>
          <w:rFonts w:hint="eastAsia"/>
          <w:lang w:val="en-GB"/>
        </w:rPr>
        <w:t>30</w:t>
      </w:r>
      <w:r w:rsidRPr="00CC1979">
        <w:rPr>
          <w:rFonts w:hint="eastAsia"/>
          <w:lang w:val="en-GB"/>
        </w:rPr>
        <w:t>日</w:t>
      </w:r>
      <w:r w:rsidRPr="00CC1979">
        <w:rPr>
          <w:lang w:val="en-GB"/>
        </w:rPr>
        <w:t>]</w:t>
      </w:r>
    </w:p>
    <w:p w:rsidR="00543A33" w:rsidRDefault="004928EA">
      <w:pPr>
        <w:spacing w:after="120"/>
        <w:rPr>
          <w:sz w:val="28"/>
          <w:szCs w:val="28"/>
        </w:rPr>
      </w:pPr>
      <w:r>
        <w:rPr>
          <w:lang w:val="en-GB"/>
        </w:rPr>
        <w:br w:type="page"/>
      </w:r>
      <w:r w:rsidR="00543A33">
        <w:rPr>
          <w:rFonts w:hint="eastAsia"/>
          <w:sz w:val="28"/>
          <w:szCs w:val="28"/>
        </w:rPr>
        <w:t>目录</w:t>
      </w:r>
    </w:p>
    <w:p w:rsidR="00543A33" w:rsidRDefault="00543A33">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sidRPr="0027066F">
        <w:rPr>
          <w:rFonts w:eastAsia="KaiTi_GB2312" w:hint="eastAsia"/>
          <w:sz w:val="18"/>
          <w:szCs w:val="18"/>
        </w:rPr>
        <w:t>页次</w:t>
      </w:r>
    </w:p>
    <w:p w:rsidR="004928EA" w:rsidRPr="004928EA" w:rsidRDefault="00CC255D" w:rsidP="00345878">
      <w:pPr>
        <w:pStyle w:val="a2"/>
        <w:rPr>
          <w:rFonts w:hint="eastAsia"/>
          <w:lang w:val="en-GB"/>
        </w:rPr>
      </w:pPr>
      <w:r>
        <w:rPr>
          <w:rFonts w:hint="eastAsia"/>
          <w:lang w:val="en-GB"/>
        </w:rPr>
        <w:tab/>
      </w:r>
      <w:r w:rsidR="00345878">
        <w:rPr>
          <w:rFonts w:hint="eastAsia"/>
          <w:lang w:val="en-GB"/>
        </w:rPr>
        <w:tab/>
      </w:r>
      <w:r w:rsidR="00752508" w:rsidRPr="00B32998">
        <w:rPr>
          <w:rFonts w:hint="eastAsia"/>
          <w:lang w:val="en-GB"/>
        </w:rPr>
        <w:t>引言</w:t>
      </w:r>
      <w:r w:rsidR="00752508">
        <w:rPr>
          <w:webHidden/>
          <w:lang w:val="en-GB"/>
        </w:rPr>
        <w:t>……………………</w:t>
      </w:r>
      <w:r w:rsidR="00752508">
        <w:rPr>
          <w:webHidden/>
          <w:lang w:val="en-GB"/>
        </w:rPr>
        <w:tab/>
      </w:r>
      <w:r w:rsidR="00752508">
        <w:rPr>
          <w:webHidden/>
          <w:lang w:val="en-GB"/>
        </w:rPr>
        <w:tab/>
      </w:r>
      <w:r w:rsidR="00C87DAC">
        <w:rPr>
          <w:rFonts w:hint="eastAsia"/>
          <w:webHidden/>
          <w:lang w:val="en-GB"/>
        </w:rPr>
        <w:t>4</w:t>
      </w:r>
    </w:p>
    <w:p w:rsidR="008C6B01" w:rsidRDefault="00752508" w:rsidP="00DF2CFC">
      <w:pPr>
        <w:pStyle w:val="a2"/>
        <w:ind w:right="2177"/>
        <w:rPr>
          <w:rFonts w:hint="eastAsia"/>
          <w:lang w:val="en-GB"/>
        </w:rPr>
      </w:pPr>
      <w:r>
        <w:rPr>
          <w:lang w:val="en-GB"/>
        </w:rPr>
        <w:tab/>
      </w:r>
      <w:r>
        <w:rPr>
          <w:lang w:val="en-GB"/>
        </w:rPr>
        <w:tab/>
      </w:r>
      <w:r w:rsidRPr="00B32998">
        <w:rPr>
          <w:rFonts w:hint="eastAsia"/>
          <w:lang w:val="en-GB"/>
        </w:rPr>
        <w:t>第一条</w:t>
      </w:r>
      <w:r w:rsidRPr="004928EA">
        <w:rPr>
          <w:rFonts w:hint="eastAsia"/>
        </w:rPr>
        <w:t>：</w:t>
      </w:r>
      <w:r w:rsidRPr="00B32998">
        <w:rPr>
          <w:rFonts w:hint="eastAsia"/>
          <w:lang w:val="en-GB"/>
        </w:rPr>
        <w:t>澳门特区自治及居民追求自身经济、社会与文化发展的自由</w:t>
      </w:r>
      <w:r>
        <w:rPr>
          <w:lang w:val="en-GB"/>
        </w:rPr>
        <w:tab/>
      </w:r>
      <w:r>
        <w:rPr>
          <w:lang w:val="en-GB"/>
        </w:rPr>
        <w:tab/>
      </w:r>
      <w:r w:rsidR="00C87DAC">
        <w:rPr>
          <w:rFonts w:hint="eastAsia"/>
          <w:lang w:val="en-GB"/>
        </w:rPr>
        <w:t>5</w:t>
      </w:r>
    </w:p>
    <w:p w:rsidR="001411D8" w:rsidRDefault="00752508" w:rsidP="00345878">
      <w:pPr>
        <w:pStyle w:val="a2"/>
        <w:rPr>
          <w:rFonts w:hint="eastAsia"/>
          <w:lang w:val="en-GB"/>
        </w:rPr>
      </w:pPr>
      <w:r>
        <w:rPr>
          <w:lang w:val="en-GB"/>
        </w:rPr>
        <w:tab/>
      </w:r>
      <w:r>
        <w:rPr>
          <w:lang w:val="en-GB"/>
        </w:rPr>
        <w:tab/>
      </w:r>
      <w:r w:rsidRPr="001411D8">
        <w:rPr>
          <w:rFonts w:hint="eastAsia"/>
          <w:lang w:val="en-GB"/>
        </w:rPr>
        <w:t>第二条：</w:t>
      </w:r>
      <w:r w:rsidRPr="001411D8">
        <w:rPr>
          <w:rFonts w:ascii="Batang" w:eastAsia="Batang" w:hAnsi="Batang" w:cs="Batang" w:hint="eastAsia"/>
          <w:lang w:val="en-GB"/>
        </w:rPr>
        <w:t>不</w:t>
      </w:r>
      <w:r w:rsidRPr="001411D8">
        <w:rPr>
          <w:rFonts w:hint="eastAsia"/>
          <w:lang w:val="en-GB"/>
        </w:rPr>
        <w:t>受歧视</w:t>
      </w:r>
      <w:r w:rsidRPr="001411D8">
        <w:rPr>
          <w:lang w:val="en-GB"/>
        </w:rPr>
        <w:t>…</w:t>
      </w:r>
      <w:r>
        <w:rPr>
          <w:lang w:val="en-GB"/>
        </w:rPr>
        <w:t>………….</w:t>
      </w:r>
      <w:r>
        <w:rPr>
          <w:lang w:val="en-GB"/>
        </w:rPr>
        <w:tab/>
      </w:r>
      <w:r>
        <w:rPr>
          <w:lang w:val="en-GB"/>
        </w:rPr>
        <w:tab/>
      </w:r>
      <w:r w:rsidR="00C87DAC">
        <w:rPr>
          <w:rFonts w:hint="eastAsia"/>
          <w:lang w:val="en-GB"/>
        </w:rPr>
        <w:t>6</w:t>
      </w:r>
    </w:p>
    <w:p w:rsidR="004928EA" w:rsidRPr="004928EA" w:rsidRDefault="00752508" w:rsidP="00345878">
      <w:pPr>
        <w:pStyle w:val="a2"/>
        <w:rPr>
          <w:rFonts w:hint="eastAsia"/>
          <w:lang w:val="en-GB"/>
        </w:rPr>
      </w:pPr>
      <w:r>
        <w:rPr>
          <w:lang w:val="en-GB"/>
        </w:rPr>
        <w:tab/>
      </w:r>
      <w:r>
        <w:rPr>
          <w:lang w:val="en-GB"/>
        </w:rPr>
        <w:tab/>
      </w:r>
      <w:r w:rsidRPr="00B32998">
        <w:rPr>
          <w:rFonts w:hint="eastAsia"/>
          <w:lang w:val="en-GB"/>
        </w:rPr>
        <w:t>第三条</w:t>
      </w:r>
      <w:r w:rsidRPr="004928EA">
        <w:rPr>
          <w:rFonts w:hint="eastAsia"/>
          <w:lang w:val="en-GB"/>
        </w:rPr>
        <w:t>：</w:t>
      </w:r>
      <w:r w:rsidRPr="00B32998">
        <w:rPr>
          <w:rFonts w:hint="eastAsia"/>
          <w:lang w:val="en-GB"/>
        </w:rPr>
        <w:t>两性享有平等</w:t>
      </w:r>
      <w:r w:rsidR="00701FAC">
        <w:rPr>
          <w:rFonts w:hint="eastAsia"/>
          <w:lang w:val="en-GB"/>
        </w:rPr>
        <w:t>权利</w:t>
      </w:r>
      <w:r w:rsidRPr="00B32998">
        <w:rPr>
          <w:webHidden/>
          <w:lang w:val="en-GB"/>
        </w:rPr>
        <w:tab/>
      </w:r>
      <w:r>
        <w:rPr>
          <w:webHidden/>
          <w:lang w:val="en-GB"/>
        </w:rPr>
        <w:tab/>
      </w:r>
      <w:r w:rsidR="00C87DAC">
        <w:rPr>
          <w:rFonts w:hint="eastAsia"/>
          <w:webHidden/>
          <w:lang w:val="en-GB"/>
        </w:rPr>
        <w:t>6</w:t>
      </w:r>
    </w:p>
    <w:p w:rsidR="004928EA" w:rsidRPr="004928EA" w:rsidRDefault="00752508" w:rsidP="00345878">
      <w:pPr>
        <w:pStyle w:val="a2"/>
        <w:rPr>
          <w:rFonts w:hint="eastAsia"/>
          <w:lang w:val="en-GB"/>
        </w:rPr>
      </w:pPr>
      <w:r>
        <w:rPr>
          <w:lang w:val="en-GB"/>
        </w:rPr>
        <w:tab/>
      </w:r>
      <w:r>
        <w:rPr>
          <w:lang w:val="en-GB"/>
        </w:rPr>
        <w:tab/>
      </w:r>
      <w:r w:rsidRPr="00B32998">
        <w:rPr>
          <w:rFonts w:hint="eastAsia"/>
          <w:lang w:val="en-GB"/>
        </w:rPr>
        <w:t>第四及五条</w:t>
      </w:r>
      <w:r w:rsidRPr="004928EA">
        <w:rPr>
          <w:rFonts w:hint="eastAsia"/>
          <w:lang w:val="en-GB"/>
        </w:rPr>
        <w:t>：</w:t>
      </w:r>
      <w:r w:rsidRPr="00B32998">
        <w:rPr>
          <w:rFonts w:hint="eastAsia"/>
          <w:lang w:val="en-GB"/>
        </w:rPr>
        <w:t>限制克减权利及禁止限制性诠释</w:t>
      </w:r>
      <w:r w:rsidRPr="00B32998">
        <w:rPr>
          <w:webHidden/>
          <w:lang w:val="en-GB"/>
        </w:rPr>
        <w:tab/>
      </w:r>
      <w:r>
        <w:rPr>
          <w:webHidden/>
          <w:lang w:val="en-GB"/>
        </w:rPr>
        <w:tab/>
      </w:r>
      <w:r w:rsidR="00C87DAC">
        <w:rPr>
          <w:rFonts w:hint="eastAsia"/>
          <w:webHidden/>
          <w:lang w:val="en-GB"/>
        </w:rPr>
        <w:t>7</w:t>
      </w:r>
    </w:p>
    <w:p w:rsidR="004928EA" w:rsidRPr="004928EA" w:rsidRDefault="00752508" w:rsidP="00DF2CFC">
      <w:pPr>
        <w:pStyle w:val="a2"/>
        <w:ind w:right="2933"/>
        <w:rPr>
          <w:rFonts w:hint="eastAsia"/>
        </w:rPr>
      </w:pPr>
      <w:r>
        <w:rPr>
          <w:lang w:val="en-GB"/>
        </w:rPr>
        <w:tab/>
      </w:r>
      <w:r>
        <w:rPr>
          <w:lang w:val="en-GB"/>
        </w:rPr>
        <w:tab/>
      </w:r>
      <w:r w:rsidRPr="00B32998">
        <w:rPr>
          <w:rFonts w:hint="eastAsia"/>
          <w:lang w:val="en-GB"/>
        </w:rPr>
        <w:t>第六及第七条</w:t>
      </w:r>
      <w:r w:rsidRPr="004928EA">
        <w:rPr>
          <w:rFonts w:hint="eastAsia"/>
          <w:lang w:val="en-GB"/>
        </w:rPr>
        <w:t>：</w:t>
      </w:r>
      <w:r w:rsidRPr="00B32998">
        <w:rPr>
          <w:rFonts w:hint="eastAsia"/>
          <w:lang w:val="en-GB"/>
        </w:rPr>
        <w:t>工作权</w:t>
      </w:r>
      <w:r w:rsidR="005E06CA">
        <w:rPr>
          <w:rFonts w:hint="eastAsia"/>
          <w:lang w:val="en-GB"/>
        </w:rPr>
        <w:t>利</w:t>
      </w:r>
      <w:r w:rsidRPr="00B32998">
        <w:rPr>
          <w:rFonts w:ascii="SimSun" w:hAnsi="SimSun" w:cs="SimSun" w:hint="eastAsia"/>
          <w:lang w:val="en-GB"/>
        </w:rPr>
        <w:t>及享受公平与</w:t>
      </w:r>
      <w:r w:rsidRPr="00B32998">
        <w:rPr>
          <w:rFonts w:ascii="Batang" w:eastAsia="Batang" w:hAnsi="Batang" w:cs="Batang" w:hint="eastAsia"/>
          <w:lang w:val="en-GB"/>
        </w:rPr>
        <w:t>良</w:t>
      </w:r>
      <w:r w:rsidRPr="00B32998">
        <w:rPr>
          <w:rFonts w:ascii="SimSun" w:hAnsi="SimSun" w:cs="SimSun" w:hint="eastAsia"/>
          <w:lang w:val="en-GB"/>
        </w:rPr>
        <w:t>好工作条件的</w:t>
      </w:r>
      <w:r w:rsidR="00CC5C92">
        <w:rPr>
          <w:rFonts w:hint="eastAsia"/>
          <w:lang w:val="en-GB"/>
        </w:rPr>
        <w:t>权利</w:t>
      </w:r>
      <w:r w:rsidRPr="00B32998">
        <w:rPr>
          <w:webHidden/>
          <w:lang w:val="en-GB"/>
        </w:rPr>
        <w:tab/>
      </w:r>
      <w:r>
        <w:rPr>
          <w:webHidden/>
          <w:lang w:val="en-GB"/>
        </w:rPr>
        <w:tab/>
      </w:r>
      <w:r w:rsidR="00C87DAC">
        <w:rPr>
          <w:rFonts w:hint="eastAsia"/>
          <w:webHidden/>
          <w:lang w:val="en-GB"/>
        </w:rPr>
        <w:t>7</w:t>
      </w:r>
    </w:p>
    <w:p w:rsidR="004928EA" w:rsidRPr="005D69EE" w:rsidRDefault="008C6B01" w:rsidP="00345878">
      <w:pPr>
        <w:pStyle w:val="a2"/>
        <w:rPr>
          <w:lang w:val="pt-PT"/>
        </w:rPr>
      </w:pPr>
      <w:r>
        <w:rPr>
          <w:rFonts w:hint="eastAsia"/>
          <w:lang w:val="pt-PT"/>
        </w:rPr>
        <w:tab/>
      </w:r>
      <w:r>
        <w:rPr>
          <w:rFonts w:hint="eastAsia"/>
          <w:lang w:val="pt-PT"/>
        </w:rPr>
        <w:tab/>
      </w:r>
      <w:r w:rsidR="005D69EE">
        <w:rPr>
          <w:rFonts w:hint="eastAsia"/>
          <w:lang w:val="pt-PT"/>
        </w:rPr>
        <w:tab/>
      </w:r>
      <w:r w:rsidR="004928EA" w:rsidRPr="00B32998">
        <w:rPr>
          <w:lang w:val="pt-PT"/>
        </w:rPr>
        <w:t>A.</w:t>
      </w:r>
      <w:r>
        <w:rPr>
          <w:rFonts w:hint="eastAsia"/>
          <w:lang w:val="pt-PT"/>
        </w:rPr>
        <w:tab/>
      </w:r>
      <w:r w:rsidR="00752508" w:rsidRPr="00B32998">
        <w:rPr>
          <w:rFonts w:hint="eastAsia"/>
          <w:lang w:val="en-GB"/>
        </w:rPr>
        <w:t>概述</w:t>
      </w:r>
      <w:r w:rsidRPr="005D69EE">
        <w:rPr>
          <w:rFonts w:hint="eastAsia"/>
          <w:lang w:val="pt-PT"/>
        </w:rPr>
        <w:t>.</w:t>
      </w:r>
      <w:r w:rsidRPr="005D69EE">
        <w:rPr>
          <w:rFonts w:hint="eastAsia"/>
          <w:lang w:val="pt-PT"/>
        </w:rPr>
        <w:tab/>
      </w:r>
      <w:r w:rsidRPr="005D69EE">
        <w:rPr>
          <w:rFonts w:hint="eastAsia"/>
          <w:lang w:val="pt-PT"/>
        </w:rPr>
        <w:tab/>
      </w:r>
      <w:r w:rsidR="00C87DAC">
        <w:rPr>
          <w:rFonts w:hint="eastAsia"/>
          <w:lang w:val="pt-PT"/>
        </w:rPr>
        <w:t>7</w:t>
      </w:r>
    </w:p>
    <w:p w:rsidR="004928EA" w:rsidRPr="008C6B01" w:rsidRDefault="008C6B01" w:rsidP="00345878">
      <w:pPr>
        <w:pStyle w:val="a2"/>
        <w:rPr>
          <w:lang w:val="pt-PT"/>
        </w:rPr>
      </w:pPr>
      <w:r>
        <w:rPr>
          <w:rFonts w:hint="eastAsia"/>
          <w:lang w:val="pt-PT"/>
        </w:rPr>
        <w:tab/>
      </w:r>
      <w:r>
        <w:rPr>
          <w:rFonts w:hint="eastAsia"/>
          <w:lang w:val="pt-PT"/>
        </w:rPr>
        <w:tab/>
      </w:r>
      <w:r w:rsidR="005D69EE">
        <w:rPr>
          <w:rFonts w:hint="eastAsia"/>
          <w:lang w:val="pt-PT"/>
        </w:rPr>
        <w:tab/>
      </w:r>
      <w:r w:rsidR="004928EA" w:rsidRPr="00B32998">
        <w:rPr>
          <w:lang w:val="pt-PT"/>
        </w:rPr>
        <w:t>B.</w:t>
      </w:r>
      <w:r>
        <w:rPr>
          <w:rFonts w:hint="eastAsia"/>
          <w:lang w:val="pt-PT"/>
        </w:rPr>
        <w:tab/>
      </w:r>
      <w:r w:rsidR="00752508" w:rsidRPr="00B32998">
        <w:rPr>
          <w:rFonts w:hint="eastAsia"/>
          <w:lang w:val="en-GB"/>
        </w:rPr>
        <w:t>确保工作</w:t>
      </w:r>
      <w:r w:rsidR="00CC5C92">
        <w:rPr>
          <w:rFonts w:hint="eastAsia"/>
          <w:lang w:val="en-GB"/>
        </w:rPr>
        <w:t>权利</w:t>
      </w:r>
      <w:r w:rsidR="00752508" w:rsidRPr="00B32998">
        <w:rPr>
          <w:rFonts w:hint="eastAsia"/>
          <w:lang w:val="en-GB"/>
        </w:rPr>
        <w:t>的主要政策和已采取的措施</w:t>
      </w:r>
      <w:r>
        <w:rPr>
          <w:webHidden/>
          <w:lang w:val="pt-PT"/>
        </w:rPr>
        <w:tab/>
      </w:r>
      <w:r>
        <w:rPr>
          <w:rFonts w:hint="eastAsia"/>
          <w:webHidden/>
          <w:lang w:val="pt-PT"/>
        </w:rPr>
        <w:tab/>
      </w:r>
      <w:r w:rsidR="00C87DAC">
        <w:rPr>
          <w:rFonts w:hint="eastAsia"/>
          <w:webHidden/>
          <w:lang w:val="pt-PT"/>
        </w:rPr>
        <w:t>12</w:t>
      </w:r>
    </w:p>
    <w:p w:rsidR="004928EA" w:rsidRPr="008C6B01" w:rsidRDefault="008C6B01" w:rsidP="00345878">
      <w:pPr>
        <w:pStyle w:val="a2"/>
        <w:rPr>
          <w:rFonts w:hint="eastAsia"/>
          <w:lang w:val="pt-PT"/>
        </w:rPr>
      </w:pPr>
      <w:r>
        <w:rPr>
          <w:rFonts w:hint="eastAsia"/>
          <w:lang w:val="pt-PT"/>
        </w:rPr>
        <w:tab/>
      </w:r>
      <w:r>
        <w:rPr>
          <w:rFonts w:hint="eastAsia"/>
          <w:lang w:val="pt-PT"/>
        </w:rPr>
        <w:tab/>
      </w:r>
      <w:r w:rsidR="005D69EE">
        <w:rPr>
          <w:rFonts w:hint="eastAsia"/>
          <w:lang w:val="pt-PT"/>
        </w:rPr>
        <w:tab/>
      </w:r>
      <w:r w:rsidR="004928EA" w:rsidRPr="00B32998">
        <w:rPr>
          <w:lang w:val="pt-PT"/>
        </w:rPr>
        <w:t>C.</w:t>
      </w:r>
      <w:r>
        <w:rPr>
          <w:rFonts w:hint="eastAsia"/>
          <w:lang w:val="pt-PT"/>
        </w:rPr>
        <w:tab/>
      </w:r>
      <w:r w:rsidR="00752508" w:rsidRPr="00B32998">
        <w:rPr>
          <w:rFonts w:hint="eastAsia"/>
          <w:lang w:val="en-GB"/>
        </w:rPr>
        <w:t>职业安全和健康</w:t>
      </w:r>
      <w:r w:rsidR="004928EA" w:rsidRPr="008C6B01">
        <w:rPr>
          <w:webHidden/>
          <w:lang w:val="pt-PT"/>
        </w:rPr>
        <w:tab/>
      </w:r>
      <w:r>
        <w:rPr>
          <w:rFonts w:hint="eastAsia"/>
          <w:webHidden/>
          <w:lang w:val="pt-PT"/>
        </w:rPr>
        <w:tab/>
      </w:r>
      <w:r w:rsidR="00C87DAC">
        <w:rPr>
          <w:rFonts w:hint="eastAsia"/>
          <w:webHidden/>
          <w:lang w:val="pt-PT"/>
        </w:rPr>
        <w:t>14</w:t>
      </w:r>
    </w:p>
    <w:p w:rsidR="004928EA" w:rsidRPr="008C6B01" w:rsidRDefault="008C6B01" w:rsidP="00345878">
      <w:pPr>
        <w:pStyle w:val="a2"/>
        <w:rPr>
          <w:rFonts w:hint="eastAsia"/>
          <w:lang w:val="pt-PT"/>
        </w:rPr>
      </w:pPr>
      <w:r w:rsidRPr="00E5625D">
        <w:rPr>
          <w:rFonts w:hint="eastAsia"/>
          <w:lang w:val="pt-PT"/>
        </w:rPr>
        <w:tab/>
      </w:r>
      <w:r w:rsidRPr="00E5625D">
        <w:rPr>
          <w:rFonts w:hint="eastAsia"/>
          <w:lang w:val="pt-PT"/>
        </w:rPr>
        <w:tab/>
      </w:r>
      <w:r w:rsidR="00752508" w:rsidRPr="00B32998">
        <w:rPr>
          <w:rFonts w:hint="eastAsia"/>
          <w:lang w:val="en-GB"/>
        </w:rPr>
        <w:t>第八条</w:t>
      </w:r>
      <w:r w:rsidR="00752508" w:rsidRPr="008C6B01">
        <w:rPr>
          <w:rFonts w:hint="eastAsia"/>
          <w:lang w:val="pt-PT"/>
        </w:rPr>
        <w:t>：</w:t>
      </w:r>
      <w:r w:rsidR="00752508" w:rsidRPr="00B32998">
        <w:rPr>
          <w:rFonts w:hint="eastAsia"/>
          <w:lang w:val="en-GB"/>
        </w:rPr>
        <w:t>成为工会会员的</w:t>
      </w:r>
      <w:r w:rsidR="00CC5C92">
        <w:rPr>
          <w:rFonts w:hint="eastAsia"/>
          <w:lang w:val="en-GB"/>
        </w:rPr>
        <w:t>权利</w:t>
      </w:r>
      <w:r w:rsidR="004928EA" w:rsidRPr="008C6B01">
        <w:rPr>
          <w:webHidden/>
          <w:lang w:val="pt-PT"/>
        </w:rPr>
        <w:tab/>
      </w:r>
      <w:r>
        <w:rPr>
          <w:rFonts w:hint="eastAsia"/>
          <w:webHidden/>
          <w:lang w:val="pt-PT"/>
        </w:rPr>
        <w:tab/>
      </w:r>
      <w:r w:rsidR="00C87DAC">
        <w:rPr>
          <w:rFonts w:hint="eastAsia"/>
          <w:webHidden/>
          <w:lang w:val="pt-PT"/>
        </w:rPr>
        <w:t>15</w:t>
      </w:r>
    </w:p>
    <w:p w:rsidR="004928EA" w:rsidRPr="008C6B01" w:rsidRDefault="008C6B01" w:rsidP="00345878">
      <w:pPr>
        <w:pStyle w:val="a2"/>
        <w:rPr>
          <w:rFonts w:hint="eastAsia"/>
          <w:lang w:val="pt-PT"/>
        </w:rPr>
      </w:pPr>
      <w:r w:rsidRPr="00E5625D">
        <w:rPr>
          <w:rFonts w:hint="eastAsia"/>
          <w:lang w:val="pt-PT"/>
        </w:rPr>
        <w:tab/>
      </w:r>
      <w:r w:rsidRPr="00E5625D">
        <w:rPr>
          <w:rFonts w:hint="eastAsia"/>
          <w:lang w:val="pt-PT"/>
        </w:rPr>
        <w:tab/>
      </w:r>
      <w:r w:rsidR="00752508" w:rsidRPr="00B32998">
        <w:rPr>
          <w:rFonts w:hint="eastAsia"/>
          <w:lang w:val="en-GB"/>
        </w:rPr>
        <w:t>第九条</w:t>
      </w:r>
      <w:r w:rsidR="00752508" w:rsidRPr="008C6B01">
        <w:rPr>
          <w:rFonts w:hint="eastAsia"/>
          <w:lang w:val="pt-PT"/>
        </w:rPr>
        <w:t>：</w:t>
      </w:r>
      <w:r w:rsidR="00752508" w:rsidRPr="00B32998">
        <w:rPr>
          <w:rFonts w:hint="eastAsia"/>
          <w:lang w:val="en-GB"/>
        </w:rPr>
        <w:t>享有社会保障的</w:t>
      </w:r>
      <w:r w:rsidR="00CC5C92">
        <w:rPr>
          <w:rFonts w:hint="eastAsia"/>
          <w:lang w:val="en-GB"/>
        </w:rPr>
        <w:t>权利</w:t>
      </w:r>
      <w:r w:rsidR="004928EA" w:rsidRPr="008C6B01">
        <w:rPr>
          <w:webHidden/>
          <w:lang w:val="pt-PT"/>
        </w:rPr>
        <w:tab/>
      </w:r>
      <w:r>
        <w:rPr>
          <w:rFonts w:hint="eastAsia"/>
          <w:webHidden/>
          <w:lang w:val="pt-PT"/>
        </w:rPr>
        <w:tab/>
      </w:r>
      <w:r w:rsidR="00C87DAC">
        <w:rPr>
          <w:rFonts w:hint="eastAsia"/>
          <w:webHidden/>
          <w:lang w:val="pt-PT"/>
        </w:rPr>
        <w:t>15</w:t>
      </w:r>
    </w:p>
    <w:p w:rsidR="004928EA" w:rsidRPr="008C6B01" w:rsidRDefault="008C6B01" w:rsidP="00345878">
      <w:pPr>
        <w:pStyle w:val="a2"/>
        <w:rPr>
          <w:lang w:val="pt-PT"/>
        </w:rPr>
      </w:pPr>
      <w:r w:rsidRPr="00E5625D">
        <w:rPr>
          <w:rFonts w:hint="eastAsia"/>
          <w:lang w:val="pt-PT"/>
        </w:rPr>
        <w:tab/>
      </w:r>
      <w:r w:rsidRPr="00E5625D">
        <w:rPr>
          <w:rFonts w:hint="eastAsia"/>
          <w:lang w:val="pt-PT"/>
        </w:rPr>
        <w:tab/>
      </w:r>
      <w:r w:rsidR="00752508" w:rsidRPr="00B32998">
        <w:rPr>
          <w:rFonts w:hint="eastAsia"/>
          <w:lang w:val="en-GB"/>
        </w:rPr>
        <w:t>第十条</w:t>
      </w:r>
      <w:r w:rsidR="00752508" w:rsidRPr="008C6B01">
        <w:rPr>
          <w:rFonts w:hint="eastAsia"/>
          <w:lang w:val="pt-PT"/>
        </w:rPr>
        <w:t>：</w:t>
      </w:r>
      <w:r w:rsidR="00752508" w:rsidRPr="00B32998">
        <w:rPr>
          <w:rFonts w:hint="eastAsia"/>
          <w:lang w:val="en-GB"/>
        </w:rPr>
        <w:t>对家庭的保护</w:t>
      </w:r>
      <w:r w:rsidR="004928EA" w:rsidRPr="008C6B01">
        <w:rPr>
          <w:webHidden/>
          <w:lang w:val="pt-PT"/>
        </w:rPr>
        <w:tab/>
      </w:r>
      <w:r>
        <w:rPr>
          <w:rFonts w:hint="eastAsia"/>
          <w:webHidden/>
          <w:lang w:val="pt-PT"/>
        </w:rPr>
        <w:tab/>
      </w:r>
      <w:r w:rsidR="00C87DAC">
        <w:rPr>
          <w:rFonts w:hint="eastAsia"/>
          <w:webHidden/>
          <w:lang w:val="pt-PT"/>
        </w:rPr>
        <w:t>17</w:t>
      </w:r>
    </w:p>
    <w:p w:rsidR="004928EA" w:rsidRPr="00E5625D" w:rsidRDefault="008C6B01" w:rsidP="00345878">
      <w:pPr>
        <w:pStyle w:val="a2"/>
        <w:rPr>
          <w:rFonts w:hint="eastAsia"/>
          <w:lang w:val="pt-PT"/>
        </w:rPr>
      </w:pPr>
      <w:r>
        <w:rPr>
          <w:rFonts w:hint="eastAsia"/>
          <w:lang w:val="pt-PT"/>
        </w:rPr>
        <w:tab/>
      </w:r>
      <w:r>
        <w:rPr>
          <w:rFonts w:hint="eastAsia"/>
          <w:lang w:val="pt-PT"/>
        </w:rPr>
        <w:tab/>
      </w:r>
      <w:r w:rsidR="005D69EE">
        <w:rPr>
          <w:rFonts w:hint="eastAsia"/>
          <w:lang w:val="pt-PT"/>
        </w:rPr>
        <w:tab/>
      </w:r>
      <w:r w:rsidR="004928EA" w:rsidRPr="00B32998">
        <w:rPr>
          <w:lang w:val="pt-PT"/>
        </w:rPr>
        <w:t>A.</w:t>
      </w:r>
      <w:r>
        <w:rPr>
          <w:rFonts w:hint="eastAsia"/>
          <w:lang w:val="pt-PT"/>
        </w:rPr>
        <w:tab/>
      </w:r>
      <w:r w:rsidR="00752508" w:rsidRPr="00B32998">
        <w:rPr>
          <w:rFonts w:hint="eastAsia"/>
          <w:lang w:val="en-GB"/>
        </w:rPr>
        <w:t>概述</w:t>
      </w:r>
      <w:r w:rsidRPr="00E5625D">
        <w:rPr>
          <w:rFonts w:hint="eastAsia"/>
          <w:lang w:val="pt-PT"/>
        </w:rPr>
        <w:t>.</w:t>
      </w:r>
      <w:r w:rsidRPr="00E5625D">
        <w:rPr>
          <w:rFonts w:hint="eastAsia"/>
          <w:lang w:val="pt-PT"/>
        </w:rPr>
        <w:tab/>
      </w:r>
      <w:r w:rsidRPr="00E5625D">
        <w:rPr>
          <w:rFonts w:hint="eastAsia"/>
          <w:lang w:val="pt-PT"/>
        </w:rPr>
        <w:tab/>
      </w:r>
      <w:r w:rsidR="00C87DAC">
        <w:rPr>
          <w:rFonts w:hint="eastAsia"/>
          <w:lang w:val="pt-PT"/>
        </w:rPr>
        <w:t>17</w:t>
      </w:r>
    </w:p>
    <w:p w:rsidR="008C6B01" w:rsidRPr="008C6B01" w:rsidRDefault="008C6B01" w:rsidP="00345878">
      <w:pPr>
        <w:pStyle w:val="a2"/>
        <w:rPr>
          <w:lang w:val="pt-PT"/>
        </w:rPr>
      </w:pPr>
      <w:r>
        <w:rPr>
          <w:rFonts w:hint="eastAsia"/>
          <w:lang w:val="pt-PT"/>
        </w:rPr>
        <w:tab/>
      </w:r>
      <w:r>
        <w:rPr>
          <w:rFonts w:hint="eastAsia"/>
          <w:lang w:val="pt-PT"/>
        </w:rPr>
        <w:tab/>
      </w:r>
      <w:r w:rsidR="005D69EE">
        <w:rPr>
          <w:rFonts w:hint="eastAsia"/>
          <w:lang w:val="pt-PT"/>
        </w:rPr>
        <w:tab/>
      </w:r>
      <w:r>
        <w:rPr>
          <w:lang w:val="pt-PT"/>
        </w:rPr>
        <w:t>B.</w:t>
      </w:r>
      <w:r>
        <w:rPr>
          <w:rFonts w:hint="eastAsia"/>
          <w:lang w:val="pt-PT"/>
        </w:rPr>
        <w:tab/>
      </w:r>
      <w:r w:rsidR="00752508" w:rsidRPr="008C6B01">
        <w:rPr>
          <w:rFonts w:hint="eastAsia"/>
          <w:lang w:val="en-GB"/>
        </w:rPr>
        <w:t>儿童保护</w:t>
      </w:r>
      <w:r w:rsidRPr="008C6B01">
        <w:rPr>
          <w:webHidden/>
          <w:lang w:val="pt-PT"/>
        </w:rPr>
        <w:tab/>
      </w:r>
      <w:r>
        <w:rPr>
          <w:rFonts w:hint="eastAsia"/>
          <w:webHidden/>
          <w:lang w:val="pt-PT"/>
        </w:rPr>
        <w:tab/>
      </w:r>
      <w:r w:rsidR="00C87DAC">
        <w:rPr>
          <w:rFonts w:hint="eastAsia"/>
          <w:webHidden/>
          <w:lang w:val="pt-PT"/>
        </w:rPr>
        <w:t>19</w:t>
      </w:r>
    </w:p>
    <w:p w:rsidR="008C6B01" w:rsidRPr="008C6B01" w:rsidRDefault="008C6B01" w:rsidP="00345878">
      <w:pPr>
        <w:pStyle w:val="a2"/>
        <w:rPr>
          <w:lang w:val="pt-PT"/>
        </w:rPr>
      </w:pPr>
      <w:r>
        <w:rPr>
          <w:rFonts w:hint="eastAsia"/>
          <w:lang w:val="pt-PT"/>
        </w:rPr>
        <w:tab/>
      </w:r>
      <w:r>
        <w:rPr>
          <w:rFonts w:hint="eastAsia"/>
          <w:lang w:val="pt-PT"/>
        </w:rPr>
        <w:tab/>
      </w:r>
      <w:r w:rsidR="005D69EE">
        <w:rPr>
          <w:rFonts w:hint="eastAsia"/>
          <w:lang w:val="pt-PT"/>
        </w:rPr>
        <w:tab/>
      </w:r>
      <w:r w:rsidRPr="008C6B01">
        <w:rPr>
          <w:lang w:val="pt-PT"/>
        </w:rPr>
        <w:t>C.</w:t>
      </w:r>
      <w:r>
        <w:rPr>
          <w:rFonts w:hint="eastAsia"/>
          <w:lang w:val="pt-PT"/>
        </w:rPr>
        <w:tab/>
      </w:r>
      <w:r w:rsidR="00752508" w:rsidRPr="008C6B01">
        <w:rPr>
          <w:rFonts w:hint="eastAsia"/>
          <w:lang w:val="en-GB"/>
        </w:rPr>
        <w:t>长者保护</w:t>
      </w:r>
      <w:r w:rsidRPr="008C6B01">
        <w:rPr>
          <w:webHidden/>
          <w:lang w:val="pt-PT"/>
        </w:rPr>
        <w:tab/>
      </w:r>
      <w:r>
        <w:rPr>
          <w:rFonts w:hint="eastAsia"/>
          <w:webHidden/>
          <w:lang w:val="pt-PT"/>
        </w:rPr>
        <w:tab/>
      </w:r>
      <w:r w:rsidR="00C87DAC">
        <w:rPr>
          <w:rFonts w:hint="eastAsia"/>
          <w:webHidden/>
          <w:lang w:val="pt-PT"/>
        </w:rPr>
        <w:t>20</w:t>
      </w:r>
    </w:p>
    <w:p w:rsidR="008C6B01" w:rsidRPr="008C6B01" w:rsidRDefault="008C6B01" w:rsidP="00345878">
      <w:pPr>
        <w:pStyle w:val="a2"/>
        <w:rPr>
          <w:lang w:val="pt-PT"/>
        </w:rPr>
      </w:pPr>
      <w:r>
        <w:rPr>
          <w:rFonts w:hint="eastAsia"/>
          <w:lang w:val="pt-PT"/>
        </w:rPr>
        <w:tab/>
      </w:r>
      <w:r>
        <w:rPr>
          <w:rFonts w:hint="eastAsia"/>
          <w:lang w:val="pt-PT"/>
        </w:rPr>
        <w:tab/>
      </w:r>
      <w:r w:rsidR="005D69EE">
        <w:rPr>
          <w:rFonts w:hint="eastAsia"/>
          <w:lang w:val="pt-PT"/>
        </w:rPr>
        <w:tab/>
      </w:r>
      <w:r w:rsidRPr="008C6B01">
        <w:rPr>
          <w:lang w:val="pt-PT"/>
        </w:rPr>
        <w:t>D.</w:t>
      </w:r>
      <w:r>
        <w:rPr>
          <w:rFonts w:hint="eastAsia"/>
          <w:lang w:val="pt-PT"/>
        </w:rPr>
        <w:tab/>
      </w:r>
      <w:r w:rsidR="00752508" w:rsidRPr="008C6B01">
        <w:rPr>
          <w:rFonts w:hint="eastAsia"/>
          <w:lang w:val="en-GB"/>
        </w:rPr>
        <w:t>残障人士的保护</w:t>
      </w:r>
      <w:r w:rsidRPr="008C6B01">
        <w:rPr>
          <w:webHidden/>
          <w:lang w:val="pt-PT"/>
        </w:rPr>
        <w:tab/>
      </w:r>
      <w:r>
        <w:rPr>
          <w:rFonts w:hint="eastAsia"/>
          <w:webHidden/>
          <w:lang w:val="pt-PT"/>
        </w:rPr>
        <w:tab/>
      </w:r>
      <w:r w:rsidR="00C87DAC">
        <w:rPr>
          <w:rFonts w:hint="eastAsia"/>
          <w:webHidden/>
          <w:lang w:val="pt-PT"/>
        </w:rPr>
        <w:t>21</w:t>
      </w:r>
    </w:p>
    <w:p w:rsidR="008C6B01" w:rsidRPr="008C6B01" w:rsidRDefault="008C6B01" w:rsidP="00345878">
      <w:pPr>
        <w:pStyle w:val="a2"/>
        <w:rPr>
          <w:rFonts w:hint="eastAsia"/>
          <w:lang w:val="pt-PT"/>
        </w:rPr>
      </w:pPr>
      <w:r>
        <w:rPr>
          <w:rFonts w:hint="eastAsia"/>
          <w:lang w:val="pt-PT"/>
        </w:rPr>
        <w:tab/>
      </w:r>
      <w:r>
        <w:rPr>
          <w:rFonts w:hint="eastAsia"/>
          <w:lang w:val="pt-PT"/>
        </w:rPr>
        <w:tab/>
      </w:r>
      <w:r w:rsidR="005D69EE">
        <w:rPr>
          <w:rFonts w:hint="eastAsia"/>
          <w:lang w:val="pt-PT"/>
        </w:rPr>
        <w:tab/>
      </w:r>
      <w:r w:rsidRPr="008C6B01">
        <w:rPr>
          <w:lang w:val="pt-PT"/>
        </w:rPr>
        <w:t>E.</w:t>
      </w:r>
      <w:r>
        <w:rPr>
          <w:rFonts w:hint="eastAsia"/>
          <w:lang w:val="pt-PT"/>
        </w:rPr>
        <w:tab/>
      </w:r>
      <w:r w:rsidR="00752508" w:rsidRPr="008C6B01">
        <w:rPr>
          <w:rFonts w:hint="eastAsia"/>
          <w:lang w:val="en-GB"/>
        </w:rPr>
        <w:t>难民地位</w:t>
      </w:r>
      <w:r>
        <w:rPr>
          <w:lang w:val="pt-PT"/>
        </w:rPr>
        <w:t>/</w:t>
      </w:r>
      <w:r w:rsidR="00752508" w:rsidRPr="008C6B01">
        <w:rPr>
          <w:rFonts w:hint="eastAsia"/>
          <w:lang w:val="en-GB"/>
        </w:rPr>
        <w:t>寻求庇护者的保护</w:t>
      </w:r>
      <w:r w:rsidRPr="008C6B01">
        <w:rPr>
          <w:webHidden/>
          <w:lang w:val="pt-PT"/>
        </w:rPr>
        <w:tab/>
      </w:r>
      <w:r>
        <w:rPr>
          <w:rFonts w:hint="eastAsia"/>
          <w:webHidden/>
          <w:lang w:val="pt-PT"/>
        </w:rPr>
        <w:tab/>
      </w:r>
      <w:r w:rsidR="00C87DAC">
        <w:rPr>
          <w:rFonts w:hint="eastAsia"/>
          <w:webHidden/>
          <w:lang w:val="pt-PT"/>
        </w:rPr>
        <w:t>23</w:t>
      </w:r>
    </w:p>
    <w:p w:rsidR="008C6B01" w:rsidRPr="008C6B01" w:rsidRDefault="00542B40" w:rsidP="00345878">
      <w:pPr>
        <w:pStyle w:val="a2"/>
        <w:rPr>
          <w:lang w:val="pt-PT"/>
        </w:rPr>
      </w:pPr>
      <w:r w:rsidRPr="00E5625D">
        <w:rPr>
          <w:rFonts w:hint="eastAsia"/>
          <w:lang w:val="pt-PT"/>
        </w:rPr>
        <w:tab/>
      </w:r>
      <w:r w:rsidRPr="00E5625D">
        <w:rPr>
          <w:rFonts w:hint="eastAsia"/>
          <w:lang w:val="pt-PT"/>
        </w:rPr>
        <w:tab/>
      </w:r>
      <w:r w:rsidR="00752508" w:rsidRPr="008C6B01">
        <w:rPr>
          <w:rFonts w:hint="eastAsia"/>
          <w:lang w:val="en-GB"/>
        </w:rPr>
        <w:t>第十一条</w:t>
      </w:r>
      <w:r w:rsidR="00752508" w:rsidRPr="008C6B01">
        <w:rPr>
          <w:rFonts w:hint="eastAsia"/>
          <w:lang w:val="pt-PT"/>
        </w:rPr>
        <w:t>：</w:t>
      </w:r>
      <w:r w:rsidR="00752508" w:rsidRPr="008C6B01">
        <w:rPr>
          <w:rFonts w:hint="eastAsia"/>
          <w:lang w:val="en-GB"/>
        </w:rPr>
        <w:t>享受适当生活水平的</w:t>
      </w:r>
      <w:r w:rsidR="00A712C9">
        <w:rPr>
          <w:rFonts w:hint="eastAsia"/>
          <w:lang w:val="en-GB"/>
        </w:rPr>
        <w:t>权利</w:t>
      </w:r>
      <w:r w:rsidR="008C6B01" w:rsidRPr="008C6B01">
        <w:rPr>
          <w:webHidden/>
          <w:lang w:val="pt-PT"/>
        </w:rPr>
        <w:tab/>
      </w:r>
      <w:r w:rsidR="00DA67AF">
        <w:rPr>
          <w:rFonts w:hint="eastAsia"/>
          <w:webHidden/>
          <w:lang w:val="pt-PT"/>
        </w:rPr>
        <w:tab/>
      </w:r>
      <w:r w:rsidR="00C87DAC">
        <w:rPr>
          <w:rFonts w:hint="eastAsia"/>
          <w:webHidden/>
          <w:lang w:val="pt-PT"/>
        </w:rPr>
        <w:t>23</w:t>
      </w:r>
    </w:p>
    <w:p w:rsidR="008C6B01" w:rsidRPr="00E5625D" w:rsidRDefault="00C54AAE" w:rsidP="00345878">
      <w:pPr>
        <w:pStyle w:val="a2"/>
        <w:rPr>
          <w:rFonts w:hint="eastAsia"/>
          <w:lang w:val="pt-PT"/>
        </w:rPr>
      </w:pPr>
      <w:r>
        <w:rPr>
          <w:rFonts w:hint="eastAsia"/>
          <w:lang w:val="pt-PT"/>
        </w:rPr>
        <w:tab/>
      </w:r>
      <w:r>
        <w:rPr>
          <w:rFonts w:hint="eastAsia"/>
          <w:lang w:val="pt-PT"/>
        </w:rPr>
        <w:tab/>
      </w:r>
      <w:r w:rsidR="005D69EE">
        <w:rPr>
          <w:rFonts w:hint="eastAsia"/>
          <w:lang w:val="pt-PT"/>
        </w:rPr>
        <w:tab/>
      </w:r>
      <w:r w:rsidR="008C6B01" w:rsidRPr="008C6B01">
        <w:rPr>
          <w:lang w:val="pt-PT"/>
        </w:rPr>
        <w:t>A.</w:t>
      </w:r>
      <w:r>
        <w:rPr>
          <w:rFonts w:hint="eastAsia"/>
          <w:lang w:val="pt-PT"/>
        </w:rPr>
        <w:tab/>
      </w:r>
      <w:r w:rsidR="00752508" w:rsidRPr="008C6B01">
        <w:rPr>
          <w:rFonts w:hint="eastAsia"/>
          <w:lang w:val="en-GB"/>
        </w:rPr>
        <w:t>概述</w:t>
      </w:r>
      <w:r w:rsidRPr="00E5625D">
        <w:rPr>
          <w:rFonts w:hint="eastAsia"/>
          <w:lang w:val="pt-PT"/>
        </w:rPr>
        <w:t>.</w:t>
      </w:r>
      <w:r w:rsidRPr="00E5625D">
        <w:rPr>
          <w:rFonts w:hint="eastAsia"/>
          <w:lang w:val="pt-PT"/>
        </w:rPr>
        <w:tab/>
      </w:r>
      <w:r w:rsidRPr="00E5625D">
        <w:rPr>
          <w:rFonts w:hint="eastAsia"/>
          <w:lang w:val="pt-PT"/>
        </w:rPr>
        <w:tab/>
      </w:r>
      <w:r w:rsidR="00C87DAC">
        <w:rPr>
          <w:rFonts w:hint="eastAsia"/>
          <w:lang w:val="pt-PT"/>
        </w:rPr>
        <w:t>23</w:t>
      </w:r>
    </w:p>
    <w:p w:rsidR="008C6B01" w:rsidRPr="008C6B01" w:rsidRDefault="00AC79F8" w:rsidP="00345878">
      <w:pPr>
        <w:pStyle w:val="a2"/>
        <w:rPr>
          <w:lang w:val="pt-PT"/>
        </w:rPr>
      </w:pPr>
      <w:r>
        <w:rPr>
          <w:rFonts w:hint="eastAsia"/>
          <w:lang w:val="pt-PT"/>
        </w:rPr>
        <w:tab/>
      </w:r>
      <w:r>
        <w:rPr>
          <w:rFonts w:hint="eastAsia"/>
          <w:lang w:val="pt-PT"/>
        </w:rPr>
        <w:tab/>
      </w:r>
      <w:r w:rsidR="005D69EE">
        <w:rPr>
          <w:rFonts w:hint="eastAsia"/>
          <w:lang w:val="pt-PT"/>
        </w:rPr>
        <w:tab/>
      </w:r>
      <w:r w:rsidR="008C6B01" w:rsidRPr="008C6B01">
        <w:rPr>
          <w:lang w:val="pt-PT"/>
        </w:rPr>
        <w:t>B.</w:t>
      </w:r>
      <w:r>
        <w:rPr>
          <w:rFonts w:hint="eastAsia"/>
          <w:lang w:val="pt-PT"/>
        </w:rPr>
        <w:tab/>
      </w:r>
      <w:r w:rsidR="00752508" w:rsidRPr="008C6B01">
        <w:rPr>
          <w:rFonts w:hint="eastAsia"/>
          <w:lang w:val="en-GB"/>
        </w:rPr>
        <w:t>享有足够食物的</w:t>
      </w:r>
      <w:r w:rsidR="00A712C9">
        <w:rPr>
          <w:rFonts w:hint="eastAsia"/>
          <w:lang w:val="en-GB"/>
        </w:rPr>
        <w:t>权利</w:t>
      </w:r>
      <w:r w:rsidR="008C6B01" w:rsidRPr="008C6B01">
        <w:rPr>
          <w:webHidden/>
          <w:lang w:val="pt-PT"/>
        </w:rPr>
        <w:tab/>
      </w:r>
      <w:r>
        <w:rPr>
          <w:rFonts w:hint="eastAsia"/>
          <w:webHidden/>
          <w:lang w:val="pt-PT"/>
        </w:rPr>
        <w:tab/>
      </w:r>
      <w:r w:rsidR="00C87DAC">
        <w:rPr>
          <w:rFonts w:hint="eastAsia"/>
          <w:webHidden/>
          <w:lang w:val="pt-PT"/>
        </w:rPr>
        <w:t>24</w:t>
      </w:r>
    </w:p>
    <w:p w:rsidR="008C6B01" w:rsidRPr="008C6B01" w:rsidRDefault="00B57629" w:rsidP="00345878">
      <w:pPr>
        <w:pStyle w:val="a2"/>
        <w:rPr>
          <w:lang w:val="pt-PT"/>
        </w:rPr>
      </w:pPr>
      <w:r>
        <w:rPr>
          <w:rFonts w:hint="eastAsia"/>
          <w:lang w:val="pt-PT"/>
        </w:rPr>
        <w:tab/>
      </w:r>
      <w:r>
        <w:rPr>
          <w:rFonts w:hint="eastAsia"/>
          <w:lang w:val="pt-PT"/>
        </w:rPr>
        <w:tab/>
      </w:r>
      <w:r w:rsidR="005D69EE">
        <w:rPr>
          <w:rFonts w:hint="eastAsia"/>
          <w:lang w:val="pt-PT"/>
        </w:rPr>
        <w:tab/>
      </w:r>
      <w:r w:rsidR="008C6B01" w:rsidRPr="008C6B01">
        <w:rPr>
          <w:lang w:val="pt-PT"/>
        </w:rPr>
        <w:t>C.</w:t>
      </w:r>
      <w:r>
        <w:rPr>
          <w:rFonts w:hint="eastAsia"/>
          <w:lang w:val="pt-PT"/>
        </w:rPr>
        <w:tab/>
      </w:r>
      <w:r w:rsidR="00752508" w:rsidRPr="008C6B01">
        <w:rPr>
          <w:rFonts w:hint="eastAsia"/>
          <w:lang w:val="en-GB"/>
        </w:rPr>
        <w:t>享有适当住屋的</w:t>
      </w:r>
      <w:r w:rsidR="00A712C9">
        <w:rPr>
          <w:rFonts w:hint="eastAsia"/>
          <w:lang w:val="en-GB"/>
        </w:rPr>
        <w:t>权利</w:t>
      </w:r>
      <w:r w:rsidR="008C6B01" w:rsidRPr="008C6B01">
        <w:rPr>
          <w:webHidden/>
          <w:lang w:val="pt-PT"/>
        </w:rPr>
        <w:tab/>
      </w:r>
      <w:r>
        <w:rPr>
          <w:rFonts w:hint="eastAsia"/>
          <w:webHidden/>
          <w:lang w:val="pt-PT"/>
        </w:rPr>
        <w:tab/>
      </w:r>
      <w:r w:rsidR="00C87DAC">
        <w:rPr>
          <w:rFonts w:hint="eastAsia"/>
          <w:webHidden/>
          <w:lang w:val="pt-PT"/>
        </w:rPr>
        <w:t>25</w:t>
      </w:r>
    </w:p>
    <w:p w:rsidR="008C6B01" w:rsidRPr="008C6B01" w:rsidRDefault="003B655C" w:rsidP="00345878">
      <w:pPr>
        <w:pStyle w:val="a2"/>
        <w:rPr>
          <w:rFonts w:hint="eastAsia"/>
          <w:lang w:val="pt-PT"/>
        </w:rPr>
      </w:pPr>
      <w:r>
        <w:rPr>
          <w:rFonts w:hint="eastAsia"/>
          <w:lang w:val="pt-PT"/>
        </w:rPr>
        <w:tab/>
      </w:r>
      <w:r>
        <w:rPr>
          <w:rFonts w:hint="eastAsia"/>
          <w:lang w:val="pt-PT"/>
        </w:rPr>
        <w:tab/>
      </w:r>
      <w:r w:rsidR="005D69EE">
        <w:rPr>
          <w:rFonts w:hint="eastAsia"/>
          <w:lang w:val="pt-PT"/>
        </w:rPr>
        <w:tab/>
      </w:r>
      <w:r w:rsidR="008C6B01" w:rsidRPr="008C6B01">
        <w:rPr>
          <w:lang w:val="pt-PT"/>
        </w:rPr>
        <w:t>D.</w:t>
      </w:r>
      <w:r>
        <w:rPr>
          <w:rFonts w:hint="eastAsia"/>
          <w:lang w:val="pt-PT"/>
        </w:rPr>
        <w:tab/>
      </w:r>
      <w:r w:rsidR="00752508" w:rsidRPr="008C6B01">
        <w:rPr>
          <w:rFonts w:hint="eastAsia"/>
          <w:lang w:val="en-GB"/>
        </w:rPr>
        <w:t>城市规划及环境保护</w:t>
      </w:r>
      <w:r w:rsidR="008C6B01" w:rsidRPr="008C6B01">
        <w:rPr>
          <w:webHidden/>
          <w:lang w:val="pt-PT"/>
        </w:rPr>
        <w:tab/>
      </w:r>
      <w:r>
        <w:rPr>
          <w:rFonts w:hint="eastAsia"/>
          <w:webHidden/>
          <w:lang w:val="pt-PT"/>
        </w:rPr>
        <w:tab/>
      </w:r>
      <w:r w:rsidR="00C87DAC">
        <w:rPr>
          <w:rFonts w:hint="eastAsia"/>
          <w:webHidden/>
          <w:lang w:val="pt-PT"/>
        </w:rPr>
        <w:t>25</w:t>
      </w:r>
    </w:p>
    <w:p w:rsidR="008C6B01" w:rsidRPr="008C6B01" w:rsidRDefault="005A4FEE" w:rsidP="00345878">
      <w:pPr>
        <w:pStyle w:val="a2"/>
        <w:rPr>
          <w:lang w:val="pt-PT"/>
        </w:rPr>
      </w:pPr>
      <w:r w:rsidRPr="00E5625D">
        <w:rPr>
          <w:rFonts w:hint="eastAsia"/>
          <w:lang w:val="pt-PT"/>
        </w:rPr>
        <w:tab/>
      </w:r>
      <w:r w:rsidRPr="00E5625D">
        <w:rPr>
          <w:rFonts w:hint="eastAsia"/>
          <w:lang w:val="pt-PT"/>
        </w:rPr>
        <w:tab/>
      </w:r>
      <w:r w:rsidR="00752508" w:rsidRPr="008C6B01">
        <w:rPr>
          <w:rFonts w:hint="eastAsia"/>
          <w:lang w:val="en-GB"/>
        </w:rPr>
        <w:t>第十二条</w:t>
      </w:r>
      <w:r w:rsidR="00752508" w:rsidRPr="008C6B01">
        <w:rPr>
          <w:rFonts w:hint="eastAsia"/>
          <w:lang w:val="pt-PT"/>
        </w:rPr>
        <w:t>：</w:t>
      </w:r>
      <w:r w:rsidR="00752508" w:rsidRPr="008C6B01">
        <w:rPr>
          <w:rFonts w:hint="eastAsia"/>
          <w:lang w:val="en-GB"/>
        </w:rPr>
        <w:t>享有健康的</w:t>
      </w:r>
      <w:r w:rsidR="00A712C9">
        <w:rPr>
          <w:rFonts w:hint="eastAsia"/>
          <w:lang w:val="en-GB"/>
        </w:rPr>
        <w:t>权利</w:t>
      </w:r>
      <w:r w:rsidR="008C6B01" w:rsidRPr="008C6B01">
        <w:rPr>
          <w:webHidden/>
          <w:lang w:val="pt-PT"/>
        </w:rPr>
        <w:tab/>
      </w:r>
      <w:r w:rsidR="00D5427D">
        <w:rPr>
          <w:rFonts w:hint="eastAsia"/>
          <w:webHidden/>
          <w:lang w:val="pt-PT"/>
        </w:rPr>
        <w:tab/>
      </w:r>
      <w:r w:rsidR="00C87DAC">
        <w:rPr>
          <w:rFonts w:hint="eastAsia"/>
          <w:webHidden/>
          <w:lang w:val="pt-PT"/>
        </w:rPr>
        <w:t>26</w:t>
      </w:r>
    </w:p>
    <w:p w:rsidR="008C6B01" w:rsidRPr="008C6B01" w:rsidRDefault="002E111A" w:rsidP="00345878">
      <w:pPr>
        <w:pStyle w:val="a2"/>
        <w:rPr>
          <w:lang w:val="pt-PT"/>
        </w:rPr>
      </w:pPr>
      <w:r>
        <w:rPr>
          <w:rFonts w:hint="eastAsia"/>
          <w:lang w:val="pt-PT"/>
        </w:rPr>
        <w:tab/>
      </w:r>
      <w:r>
        <w:rPr>
          <w:rFonts w:hint="eastAsia"/>
          <w:lang w:val="pt-PT"/>
        </w:rPr>
        <w:tab/>
      </w:r>
      <w:r w:rsidR="005D69EE">
        <w:rPr>
          <w:rFonts w:hint="eastAsia"/>
          <w:lang w:val="pt-PT"/>
        </w:rPr>
        <w:tab/>
      </w:r>
      <w:r w:rsidR="008C6B01" w:rsidRPr="008C6B01">
        <w:rPr>
          <w:lang w:val="pt-PT"/>
        </w:rPr>
        <w:t>A.</w:t>
      </w:r>
      <w:r>
        <w:rPr>
          <w:rFonts w:hint="eastAsia"/>
          <w:lang w:val="pt-PT"/>
        </w:rPr>
        <w:tab/>
      </w:r>
      <w:r w:rsidR="00752508" w:rsidRPr="008C6B01">
        <w:rPr>
          <w:rFonts w:hint="eastAsia"/>
          <w:lang w:val="en-GB"/>
        </w:rPr>
        <w:t>人口生理及心理健康</w:t>
      </w:r>
      <w:r w:rsidR="008C6B01" w:rsidRPr="008C6B01">
        <w:rPr>
          <w:webHidden/>
          <w:lang w:val="pt-PT"/>
        </w:rPr>
        <w:tab/>
      </w:r>
      <w:r>
        <w:rPr>
          <w:rFonts w:hint="eastAsia"/>
          <w:webHidden/>
          <w:lang w:val="pt-PT"/>
        </w:rPr>
        <w:tab/>
      </w:r>
      <w:r w:rsidR="00C87DAC">
        <w:rPr>
          <w:rFonts w:hint="eastAsia"/>
          <w:webHidden/>
          <w:lang w:val="pt-PT"/>
        </w:rPr>
        <w:t>26</w:t>
      </w:r>
    </w:p>
    <w:p w:rsidR="008C6B01" w:rsidRPr="008C6B01" w:rsidRDefault="00540BEC" w:rsidP="005D69EE">
      <w:pPr>
        <w:pStyle w:val="a2"/>
        <w:ind w:right="2807"/>
        <w:rPr>
          <w:rFonts w:hint="eastAsia"/>
          <w:lang w:val="pt-PT"/>
        </w:rPr>
      </w:pPr>
      <w:r>
        <w:rPr>
          <w:rFonts w:hint="eastAsia"/>
          <w:lang w:val="pt-PT"/>
        </w:rPr>
        <w:tab/>
      </w:r>
      <w:r>
        <w:rPr>
          <w:rFonts w:hint="eastAsia"/>
          <w:lang w:val="pt-PT"/>
        </w:rPr>
        <w:tab/>
      </w:r>
      <w:r w:rsidR="005D69EE">
        <w:rPr>
          <w:rFonts w:hint="eastAsia"/>
          <w:lang w:val="pt-PT"/>
        </w:rPr>
        <w:tab/>
      </w:r>
      <w:r w:rsidR="008C6B01" w:rsidRPr="008C6B01">
        <w:rPr>
          <w:lang w:val="pt-PT"/>
        </w:rPr>
        <w:t>B.</w:t>
      </w:r>
      <w:r>
        <w:rPr>
          <w:rFonts w:hint="eastAsia"/>
          <w:lang w:val="pt-PT"/>
        </w:rPr>
        <w:tab/>
      </w:r>
      <w:r w:rsidR="00752508" w:rsidRPr="008C6B01">
        <w:rPr>
          <w:rFonts w:hint="eastAsia"/>
          <w:lang w:val="en-GB"/>
        </w:rPr>
        <w:t>以确保享有健康权</w:t>
      </w:r>
      <w:r w:rsidR="00FC52CC">
        <w:rPr>
          <w:rFonts w:hint="eastAsia"/>
          <w:lang w:val="en-GB"/>
        </w:rPr>
        <w:t>利</w:t>
      </w:r>
      <w:r w:rsidR="00752508" w:rsidRPr="008C6B01">
        <w:rPr>
          <w:rFonts w:hint="eastAsia"/>
          <w:lang w:val="en-GB"/>
        </w:rPr>
        <w:t>的</w:t>
      </w:r>
      <w:r w:rsidR="007B3D53">
        <w:rPr>
          <w:rFonts w:hint="eastAsia"/>
          <w:lang w:val="en-GB"/>
        </w:rPr>
        <w:t>医疗</w:t>
      </w:r>
      <w:r w:rsidR="00752508" w:rsidRPr="008C6B01">
        <w:rPr>
          <w:rFonts w:hint="eastAsia"/>
          <w:lang w:val="en-GB"/>
        </w:rPr>
        <w:t>系统、主要政策及措施</w:t>
      </w:r>
      <w:r>
        <w:rPr>
          <w:rFonts w:hint="eastAsia"/>
          <w:lang w:val="pt-PT"/>
        </w:rPr>
        <w:t>.</w:t>
      </w:r>
      <w:r>
        <w:rPr>
          <w:rFonts w:hint="eastAsia"/>
          <w:lang w:val="pt-PT"/>
        </w:rPr>
        <w:tab/>
      </w:r>
      <w:r>
        <w:rPr>
          <w:rFonts w:hint="eastAsia"/>
          <w:lang w:val="pt-PT"/>
        </w:rPr>
        <w:tab/>
      </w:r>
      <w:r w:rsidR="00C87DAC">
        <w:rPr>
          <w:rFonts w:hint="eastAsia"/>
          <w:lang w:val="pt-PT"/>
        </w:rPr>
        <w:t>26</w:t>
      </w:r>
    </w:p>
    <w:p w:rsidR="00540BEC" w:rsidRDefault="00540BEC" w:rsidP="00345878">
      <w:pPr>
        <w:pStyle w:val="a2"/>
        <w:rPr>
          <w:rFonts w:hint="eastAsia"/>
          <w:webHidden/>
          <w:lang w:val="pt-PT"/>
        </w:rPr>
      </w:pPr>
      <w:r w:rsidRPr="005D69EE">
        <w:rPr>
          <w:rFonts w:hint="eastAsia"/>
          <w:lang w:val="pt-PT"/>
        </w:rPr>
        <w:tab/>
      </w:r>
      <w:r w:rsidRPr="005D69EE">
        <w:rPr>
          <w:rFonts w:hint="eastAsia"/>
          <w:lang w:val="pt-PT"/>
        </w:rPr>
        <w:tab/>
      </w:r>
      <w:r w:rsidR="00752508" w:rsidRPr="008C6B01">
        <w:rPr>
          <w:rFonts w:hint="eastAsia"/>
          <w:lang w:val="en-GB"/>
        </w:rPr>
        <w:t>第十三及十四条</w:t>
      </w:r>
      <w:r w:rsidR="00752508" w:rsidRPr="008C6B01">
        <w:rPr>
          <w:rFonts w:hint="eastAsia"/>
          <w:lang w:val="pt-PT"/>
        </w:rPr>
        <w:t>：</w:t>
      </w:r>
      <w:r w:rsidR="00752508" w:rsidRPr="008C6B01">
        <w:rPr>
          <w:rFonts w:hint="eastAsia"/>
          <w:lang w:val="en-GB"/>
        </w:rPr>
        <w:t>接受教育的</w:t>
      </w:r>
      <w:r w:rsidR="00133F5B">
        <w:rPr>
          <w:rFonts w:hint="eastAsia"/>
          <w:lang w:val="en-GB"/>
        </w:rPr>
        <w:t>权利</w:t>
      </w:r>
      <w:r w:rsidR="008C6B01" w:rsidRPr="008C6B01">
        <w:rPr>
          <w:webHidden/>
          <w:lang w:val="pt-PT"/>
        </w:rPr>
        <w:tab/>
      </w:r>
      <w:r>
        <w:rPr>
          <w:rFonts w:hint="eastAsia"/>
          <w:webHidden/>
          <w:lang w:val="pt-PT"/>
        </w:rPr>
        <w:tab/>
      </w:r>
      <w:r w:rsidR="00C87DAC">
        <w:rPr>
          <w:rFonts w:hint="eastAsia"/>
          <w:webHidden/>
          <w:lang w:val="pt-PT"/>
        </w:rPr>
        <w:t>32</w:t>
      </w:r>
    </w:p>
    <w:p w:rsidR="008C6B01" w:rsidRPr="008C6B01" w:rsidRDefault="00540BEC" w:rsidP="00345878">
      <w:pPr>
        <w:pStyle w:val="a2"/>
        <w:rPr>
          <w:lang w:val="pt-PT"/>
        </w:rPr>
      </w:pPr>
      <w:r w:rsidRPr="00E5625D">
        <w:rPr>
          <w:rFonts w:hint="eastAsia"/>
          <w:lang w:val="pt-PT"/>
        </w:rPr>
        <w:tab/>
      </w:r>
      <w:r w:rsidRPr="00E5625D">
        <w:rPr>
          <w:rFonts w:hint="eastAsia"/>
          <w:lang w:val="pt-PT"/>
        </w:rPr>
        <w:tab/>
      </w:r>
      <w:r w:rsidR="00752508" w:rsidRPr="008C6B01">
        <w:rPr>
          <w:rFonts w:hint="eastAsia"/>
          <w:lang w:val="en-GB"/>
        </w:rPr>
        <w:t>第十五条</w:t>
      </w:r>
      <w:r w:rsidR="00752508" w:rsidRPr="008C6B01">
        <w:rPr>
          <w:rFonts w:hint="eastAsia"/>
          <w:lang w:val="pt-PT"/>
        </w:rPr>
        <w:t>：</w:t>
      </w:r>
      <w:r w:rsidR="006F1889">
        <w:rPr>
          <w:rFonts w:hint="eastAsia"/>
          <w:lang w:val="pt-PT"/>
        </w:rPr>
        <w:t>参与</w:t>
      </w:r>
      <w:r w:rsidR="00752508" w:rsidRPr="008C6B01">
        <w:rPr>
          <w:rFonts w:hint="eastAsia"/>
          <w:lang w:val="en-GB"/>
        </w:rPr>
        <w:t>文化生活及享受科学进步的</w:t>
      </w:r>
      <w:r w:rsidR="00133F5B">
        <w:rPr>
          <w:rFonts w:hint="eastAsia"/>
          <w:lang w:val="en-GB"/>
        </w:rPr>
        <w:t>权利</w:t>
      </w:r>
      <w:r w:rsidR="008C6B01" w:rsidRPr="008C6B01">
        <w:rPr>
          <w:webHidden/>
          <w:lang w:val="pt-PT"/>
        </w:rPr>
        <w:tab/>
      </w:r>
      <w:r>
        <w:rPr>
          <w:rFonts w:hint="eastAsia"/>
          <w:webHidden/>
          <w:lang w:val="pt-PT"/>
        </w:rPr>
        <w:tab/>
      </w:r>
      <w:r w:rsidR="00C87DAC">
        <w:rPr>
          <w:rFonts w:hint="eastAsia"/>
          <w:webHidden/>
          <w:lang w:val="pt-PT"/>
        </w:rPr>
        <w:t>35</w:t>
      </w:r>
    </w:p>
    <w:p w:rsidR="008C6B01" w:rsidRPr="008C6B01" w:rsidRDefault="005D69EE" w:rsidP="00345878">
      <w:pPr>
        <w:pStyle w:val="a2"/>
        <w:rPr>
          <w:rFonts w:hint="eastAsia"/>
          <w:lang w:val="pt-PT"/>
        </w:rPr>
      </w:pPr>
      <w:r>
        <w:rPr>
          <w:rFonts w:hint="eastAsia"/>
          <w:lang w:val="pt-PT"/>
        </w:rPr>
        <w:tab/>
      </w:r>
      <w:r>
        <w:rPr>
          <w:rFonts w:hint="eastAsia"/>
          <w:lang w:val="pt-PT"/>
        </w:rPr>
        <w:tab/>
      </w:r>
      <w:r>
        <w:rPr>
          <w:rFonts w:hint="eastAsia"/>
          <w:lang w:val="pt-PT"/>
        </w:rPr>
        <w:tab/>
      </w:r>
      <w:r w:rsidR="008C6B01" w:rsidRPr="008C6B01">
        <w:rPr>
          <w:lang w:val="pt-PT"/>
        </w:rPr>
        <w:t>A.</w:t>
      </w:r>
      <w:r>
        <w:rPr>
          <w:rFonts w:hint="eastAsia"/>
          <w:lang w:val="pt-PT"/>
        </w:rPr>
        <w:tab/>
      </w:r>
      <w:r w:rsidR="00752508" w:rsidRPr="008C6B01">
        <w:rPr>
          <w:rFonts w:hint="eastAsia"/>
          <w:lang w:val="en-GB"/>
        </w:rPr>
        <w:t>以确保享有文化</w:t>
      </w:r>
      <w:r w:rsidR="00133F5B">
        <w:rPr>
          <w:rFonts w:hint="eastAsia"/>
          <w:lang w:val="en-GB"/>
        </w:rPr>
        <w:t>权利</w:t>
      </w:r>
      <w:r w:rsidR="00752508" w:rsidRPr="008C6B01">
        <w:rPr>
          <w:rFonts w:hint="eastAsia"/>
          <w:lang w:val="en-GB"/>
        </w:rPr>
        <w:t>的主要政策及措施</w:t>
      </w:r>
      <w:r w:rsidR="008C6B01" w:rsidRPr="008C6B01">
        <w:rPr>
          <w:webHidden/>
          <w:lang w:val="pt-PT"/>
        </w:rPr>
        <w:tab/>
      </w:r>
      <w:r>
        <w:rPr>
          <w:rFonts w:hint="eastAsia"/>
          <w:webHidden/>
          <w:lang w:val="pt-PT"/>
        </w:rPr>
        <w:tab/>
      </w:r>
      <w:r w:rsidR="00C87DAC">
        <w:rPr>
          <w:rFonts w:hint="eastAsia"/>
          <w:webHidden/>
          <w:lang w:val="pt-PT"/>
        </w:rPr>
        <w:t>35</w:t>
      </w:r>
    </w:p>
    <w:p w:rsidR="008C6B01" w:rsidRPr="002E111A" w:rsidRDefault="005D69EE" w:rsidP="00345878">
      <w:pPr>
        <w:pStyle w:val="a2"/>
        <w:rPr>
          <w:rFonts w:hint="eastAsia"/>
          <w:lang w:val="pt-PT"/>
        </w:rPr>
      </w:pPr>
      <w:r>
        <w:rPr>
          <w:rFonts w:hint="eastAsia"/>
          <w:lang w:val="pt-PT"/>
        </w:rPr>
        <w:tab/>
      </w:r>
      <w:r>
        <w:rPr>
          <w:rFonts w:hint="eastAsia"/>
          <w:lang w:val="pt-PT"/>
        </w:rPr>
        <w:tab/>
      </w:r>
      <w:r>
        <w:rPr>
          <w:rFonts w:hint="eastAsia"/>
          <w:lang w:val="pt-PT"/>
        </w:rPr>
        <w:tab/>
      </w:r>
      <w:r w:rsidR="008C6B01" w:rsidRPr="008C6B01">
        <w:rPr>
          <w:lang w:val="pt-PT"/>
        </w:rPr>
        <w:t>B.</w:t>
      </w:r>
      <w:r>
        <w:rPr>
          <w:rFonts w:hint="eastAsia"/>
          <w:lang w:val="pt-PT"/>
        </w:rPr>
        <w:tab/>
      </w:r>
      <w:r w:rsidR="00752508" w:rsidRPr="008C6B01">
        <w:rPr>
          <w:rFonts w:hint="eastAsia"/>
          <w:lang w:val="en-GB"/>
        </w:rPr>
        <w:t>以确保享受科学进步权</w:t>
      </w:r>
      <w:r w:rsidR="005E1035">
        <w:rPr>
          <w:rFonts w:hint="eastAsia"/>
          <w:lang w:val="en-GB"/>
        </w:rPr>
        <w:t>利</w:t>
      </w:r>
      <w:r w:rsidR="00752508" w:rsidRPr="008C6B01">
        <w:rPr>
          <w:rFonts w:hint="eastAsia"/>
          <w:lang w:val="en-GB"/>
        </w:rPr>
        <w:t>的主要政策及措施</w:t>
      </w:r>
      <w:r w:rsidR="008C6B01" w:rsidRPr="002E111A">
        <w:rPr>
          <w:webHidden/>
          <w:lang w:val="pt-PT"/>
        </w:rPr>
        <w:tab/>
      </w:r>
      <w:r>
        <w:rPr>
          <w:rFonts w:hint="eastAsia"/>
          <w:webHidden/>
          <w:lang w:val="pt-PT"/>
        </w:rPr>
        <w:tab/>
      </w:r>
      <w:r w:rsidR="00C87DAC">
        <w:rPr>
          <w:rFonts w:hint="eastAsia"/>
          <w:webHidden/>
          <w:lang w:val="pt-PT"/>
        </w:rPr>
        <w:t>37</w:t>
      </w:r>
    </w:p>
    <w:p w:rsidR="008C6B01" w:rsidRPr="005D69EE" w:rsidRDefault="005D69EE" w:rsidP="005D69EE">
      <w:pPr>
        <w:pStyle w:val="a2"/>
        <w:ind w:right="3008"/>
        <w:rPr>
          <w:rFonts w:hint="eastAsia"/>
          <w:lang w:val="pt-PT"/>
        </w:rPr>
      </w:pPr>
      <w:r>
        <w:rPr>
          <w:rFonts w:hint="eastAsia"/>
          <w:lang w:val="pt-PT"/>
        </w:rPr>
        <w:tab/>
      </w:r>
      <w:r>
        <w:rPr>
          <w:rFonts w:hint="eastAsia"/>
          <w:lang w:val="pt-PT"/>
        </w:rPr>
        <w:tab/>
      </w:r>
      <w:r>
        <w:rPr>
          <w:rFonts w:hint="eastAsia"/>
          <w:lang w:val="pt-PT"/>
        </w:rPr>
        <w:tab/>
      </w:r>
      <w:r w:rsidR="008C6B01" w:rsidRPr="008C6B01">
        <w:rPr>
          <w:lang w:val="pt-PT"/>
        </w:rPr>
        <w:t>C.</w:t>
      </w:r>
      <w:r>
        <w:rPr>
          <w:rFonts w:hint="eastAsia"/>
          <w:lang w:val="pt-PT"/>
        </w:rPr>
        <w:tab/>
      </w:r>
      <w:r w:rsidR="00752508" w:rsidRPr="008C6B01">
        <w:rPr>
          <w:rFonts w:hint="eastAsia"/>
          <w:lang w:val="en-GB"/>
        </w:rPr>
        <w:t>以确保参与运动及休闲活动</w:t>
      </w:r>
      <w:r w:rsidR="00133F5B">
        <w:rPr>
          <w:rFonts w:hint="eastAsia"/>
          <w:lang w:val="en-GB"/>
        </w:rPr>
        <w:t>权利</w:t>
      </w:r>
      <w:r w:rsidR="00752508" w:rsidRPr="008C6B01">
        <w:rPr>
          <w:rFonts w:hint="eastAsia"/>
          <w:lang w:val="en-GB"/>
        </w:rPr>
        <w:t>的主要政策及措施</w:t>
      </w:r>
      <w:r w:rsidR="008C6B01" w:rsidRPr="005D69EE">
        <w:rPr>
          <w:webHidden/>
          <w:lang w:val="pt-PT"/>
        </w:rPr>
        <w:tab/>
      </w:r>
      <w:r>
        <w:rPr>
          <w:rFonts w:hint="eastAsia"/>
          <w:webHidden/>
          <w:lang w:val="pt-PT"/>
        </w:rPr>
        <w:tab/>
      </w:r>
      <w:r w:rsidR="00C87DAC">
        <w:rPr>
          <w:rFonts w:hint="eastAsia"/>
          <w:webHidden/>
          <w:lang w:val="pt-PT"/>
        </w:rPr>
        <w:t>39</w:t>
      </w:r>
    </w:p>
    <w:p w:rsidR="008C6B01" w:rsidRPr="005D69EE" w:rsidRDefault="005D69EE" w:rsidP="00345878">
      <w:pPr>
        <w:pStyle w:val="a2"/>
        <w:rPr>
          <w:rFonts w:hint="eastAsia"/>
          <w:lang w:val="pt-PT"/>
        </w:rPr>
      </w:pPr>
      <w:r>
        <w:rPr>
          <w:rFonts w:hint="eastAsia"/>
          <w:lang w:val="pt-PT"/>
        </w:rPr>
        <w:tab/>
      </w:r>
      <w:r>
        <w:rPr>
          <w:rFonts w:hint="eastAsia"/>
          <w:lang w:val="pt-PT"/>
        </w:rPr>
        <w:tab/>
      </w:r>
      <w:r>
        <w:rPr>
          <w:rFonts w:hint="eastAsia"/>
          <w:lang w:val="pt-PT"/>
        </w:rPr>
        <w:tab/>
      </w:r>
      <w:r w:rsidR="008C6B01" w:rsidRPr="008C6B01">
        <w:rPr>
          <w:lang w:val="pt-PT"/>
        </w:rPr>
        <w:t>D.</w:t>
      </w:r>
      <w:r>
        <w:rPr>
          <w:rFonts w:hint="eastAsia"/>
          <w:lang w:val="pt-PT"/>
        </w:rPr>
        <w:tab/>
      </w:r>
      <w:r w:rsidR="006850CF">
        <w:rPr>
          <w:rFonts w:hint="eastAsia"/>
          <w:lang w:val="en-GB"/>
        </w:rPr>
        <w:t>知</w:t>
      </w:r>
      <w:r w:rsidR="00752508" w:rsidRPr="008C6B01">
        <w:rPr>
          <w:rFonts w:hint="eastAsia"/>
          <w:lang w:val="en-GB"/>
        </w:rPr>
        <w:t>识产权的保护</w:t>
      </w:r>
      <w:r w:rsidR="008C6B01" w:rsidRPr="005D69EE">
        <w:rPr>
          <w:webHidden/>
          <w:lang w:val="pt-PT"/>
        </w:rPr>
        <w:tab/>
      </w:r>
      <w:r>
        <w:rPr>
          <w:rFonts w:hint="eastAsia"/>
          <w:webHidden/>
          <w:lang w:val="pt-PT"/>
        </w:rPr>
        <w:tab/>
      </w:r>
      <w:r w:rsidR="00C87DAC">
        <w:rPr>
          <w:rFonts w:hint="eastAsia"/>
          <w:webHidden/>
          <w:lang w:val="pt-PT"/>
        </w:rPr>
        <w:t>41</w:t>
      </w:r>
    </w:p>
    <w:p w:rsidR="008C6B01" w:rsidRPr="005D69EE" w:rsidRDefault="00550468" w:rsidP="00345878">
      <w:pPr>
        <w:pStyle w:val="a2"/>
        <w:rPr>
          <w:rFonts w:hint="eastAsia"/>
          <w:lang w:val="pt-PT"/>
        </w:rPr>
      </w:pPr>
      <w:r w:rsidRPr="00E5625D">
        <w:rPr>
          <w:rFonts w:hint="eastAsia"/>
          <w:lang w:val="pt-PT"/>
        </w:rPr>
        <w:tab/>
      </w:r>
      <w:r w:rsidRPr="00E5625D">
        <w:rPr>
          <w:rFonts w:hint="eastAsia"/>
          <w:lang w:val="pt-PT"/>
        </w:rPr>
        <w:tab/>
      </w:r>
      <w:r w:rsidR="00752508" w:rsidRPr="008C6B01">
        <w:rPr>
          <w:rFonts w:hint="eastAsia"/>
          <w:lang w:val="en-GB"/>
        </w:rPr>
        <w:t>附件一</w:t>
      </w:r>
      <w:r w:rsidR="004B3B9D">
        <w:rPr>
          <w:lang w:val="pt-PT"/>
        </w:rPr>
        <w:tab/>
      </w:r>
      <w:r w:rsidR="00752508" w:rsidRPr="008C6B01">
        <w:rPr>
          <w:rFonts w:hint="eastAsia"/>
          <w:lang w:val="en-GB"/>
        </w:rPr>
        <w:t>曾引用之适用澳门特别行政区的多边人权公约</w:t>
      </w:r>
      <w:r w:rsidR="008C6B01" w:rsidRPr="005D69EE">
        <w:rPr>
          <w:webHidden/>
          <w:lang w:val="pt-PT"/>
        </w:rPr>
        <w:tab/>
      </w:r>
      <w:r w:rsidR="005D69EE">
        <w:rPr>
          <w:rFonts w:hint="eastAsia"/>
          <w:webHidden/>
          <w:lang w:val="pt-PT"/>
        </w:rPr>
        <w:tab/>
      </w:r>
      <w:r w:rsidR="00C87DAC">
        <w:rPr>
          <w:rFonts w:hint="eastAsia"/>
          <w:webHidden/>
          <w:lang w:val="pt-PT"/>
        </w:rPr>
        <w:t>42</w:t>
      </w:r>
    </w:p>
    <w:p w:rsidR="008C6B01" w:rsidRPr="005D69EE" w:rsidRDefault="00550468" w:rsidP="00345878">
      <w:pPr>
        <w:pStyle w:val="a2"/>
        <w:rPr>
          <w:lang w:val="pt-PT"/>
        </w:rPr>
      </w:pPr>
      <w:r w:rsidRPr="00E5625D">
        <w:rPr>
          <w:rFonts w:hint="eastAsia"/>
          <w:lang w:val="pt-PT"/>
        </w:rPr>
        <w:tab/>
      </w:r>
      <w:r w:rsidRPr="00E5625D">
        <w:rPr>
          <w:rFonts w:hint="eastAsia"/>
          <w:lang w:val="pt-PT"/>
        </w:rPr>
        <w:tab/>
      </w:r>
      <w:r w:rsidR="00752508" w:rsidRPr="008C6B01">
        <w:rPr>
          <w:rFonts w:hint="eastAsia"/>
          <w:lang w:val="en-GB"/>
        </w:rPr>
        <w:t>附件二</w:t>
      </w:r>
      <w:r w:rsidR="004B3B9D">
        <w:rPr>
          <w:rFonts w:hint="eastAsia"/>
          <w:lang w:val="pt-PT"/>
        </w:rPr>
        <w:tab/>
      </w:r>
      <w:r w:rsidR="00752508" w:rsidRPr="008C6B01">
        <w:rPr>
          <w:rFonts w:hint="eastAsia"/>
          <w:lang w:val="en-GB"/>
        </w:rPr>
        <w:t>曾引用之法律</w:t>
      </w:r>
      <w:r w:rsidR="008C6B01" w:rsidRPr="005D69EE">
        <w:rPr>
          <w:rFonts w:hint="eastAsia"/>
          <w:lang w:val="pt-PT"/>
        </w:rPr>
        <w:t>(</w:t>
      </w:r>
      <w:r w:rsidR="00752508" w:rsidRPr="008C6B01">
        <w:rPr>
          <w:rFonts w:hint="eastAsia"/>
          <w:lang w:val="en-GB"/>
        </w:rPr>
        <w:t>按时间顺序排列</w:t>
      </w:r>
      <w:r w:rsidR="008C6B01" w:rsidRPr="005D69EE">
        <w:rPr>
          <w:rFonts w:hint="eastAsia"/>
          <w:lang w:val="pt-PT"/>
        </w:rPr>
        <w:t>)</w:t>
      </w:r>
      <w:r w:rsidR="008C6B01" w:rsidRPr="005D69EE">
        <w:rPr>
          <w:webHidden/>
          <w:lang w:val="pt-PT"/>
        </w:rPr>
        <w:tab/>
      </w:r>
      <w:r w:rsidR="005D69EE">
        <w:rPr>
          <w:rFonts w:hint="eastAsia"/>
          <w:webHidden/>
          <w:lang w:val="pt-PT"/>
        </w:rPr>
        <w:tab/>
      </w:r>
      <w:r w:rsidR="00C87DAC">
        <w:rPr>
          <w:rFonts w:hint="eastAsia"/>
          <w:webHidden/>
          <w:lang w:val="pt-PT"/>
        </w:rPr>
        <w:t>44</w:t>
      </w:r>
    </w:p>
    <w:p w:rsidR="004928EA" w:rsidRPr="005D69EE" w:rsidRDefault="004928EA" w:rsidP="00345878">
      <w:pPr>
        <w:pStyle w:val="a2"/>
        <w:rPr>
          <w:lang w:val="pt-PT"/>
        </w:rPr>
      </w:pPr>
    </w:p>
    <w:p w:rsidR="004928EA" w:rsidRPr="005D69EE" w:rsidRDefault="004928EA" w:rsidP="00E5625D">
      <w:pPr>
        <w:pStyle w:val="HChGC"/>
        <w:rPr>
          <w:rFonts w:hint="eastAsia"/>
          <w:lang w:val="pt-PT"/>
        </w:rPr>
      </w:pPr>
      <w:r w:rsidRPr="005D69EE">
        <w:rPr>
          <w:lang w:val="pt-PT"/>
        </w:rPr>
        <w:br w:type="page"/>
      </w:r>
      <w:r w:rsidR="00E5625D">
        <w:rPr>
          <w:rFonts w:hint="eastAsia"/>
          <w:lang w:val="pt-PT"/>
        </w:rPr>
        <w:tab/>
      </w:r>
      <w:r w:rsidR="00E5625D">
        <w:rPr>
          <w:rFonts w:hint="eastAsia"/>
          <w:lang w:val="pt-PT"/>
        </w:rPr>
        <w:tab/>
      </w:r>
      <w:r w:rsidRPr="004928EA">
        <w:rPr>
          <w:rFonts w:hint="eastAsia"/>
          <w:lang w:val="en-GB"/>
        </w:rPr>
        <w:t>引言</w:t>
      </w:r>
    </w:p>
    <w:p w:rsidR="004928EA" w:rsidRPr="004928EA" w:rsidRDefault="00E5625D" w:rsidP="00E5625D">
      <w:pPr>
        <w:pStyle w:val="SingleTxtGC"/>
        <w:rPr>
          <w:rFonts w:hint="eastAsia"/>
          <w:lang w:val="en-GB"/>
        </w:rPr>
      </w:pPr>
      <w:r w:rsidRPr="004928EA">
        <w:rPr>
          <w:lang w:val="en-GB"/>
        </w:rPr>
        <w:t>1.</w:t>
      </w:r>
      <w:r>
        <w:rPr>
          <w:rFonts w:hint="eastAsia"/>
          <w:lang w:val="en-GB"/>
        </w:rPr>
        <w:t xml:space="preserve">  </w:t>
      </w:r>
      <w:r w:rsidR="004928EA" w:rsidRPr="004928EA">
        <w:rPr>
          <w:rFonts w:hint="eastAsia"/>
          <w:lang w:val="en-GB"/>
        </w:rPr>
        <w:t>本报告是关于在中华人民共和国</w:t>
      </w:r>
      <w:r w:rsidR="004928EA" w:rsidRPr="004928EA">
        <w:rPr>
          <w:lang w:val="en-GB"/>
        </w:rPr>
        <w:t>(</w:t>
      </w:r>
      <w:r w:rsidR="004928EA" w:rsidRPr="004928EA">
        <w:rPr>
          <w:rFonts w:hint="eastAsia"/>
          <w:lang w:val="en-GB"/>
        </w:rPr>
        <w:t>下称中国</w:t>
      </w:r>
      <w:r w:rsidR="004928EA" w:rsidRPr="004928EA">
        <w:rPr>
          <w:lang w:val="en-GB"/>
        </w:rPr>
        <w:t>)</w:t>
      </w:r>
      <w:r w:rsidR="004928EA" w:rsidRPr="004928EA">
        <w:rPr>
          <w:rFonts w:hint="eastAsia"/>
          <w:lang w:val="en-GB"/>
        </w:rPr>
        <w:t>澳门特别行政区</w:t>
      </w:r>
      <w:r w:rsidR="004928EA">
        <w:rPr>
          <w:rFonts w:hint="eastAsia"/>
          <w:lang w:val="en-GB"/>
        </w:rPr>
        <w:t>(</w:t>
      </w:r>
      <w:r w:rsidR="004928EA" w:rsidRPr="004928EA">
        <w:rPr>
          <w:rFonts w:hint="eastAsia"/>
          <w:lang w:val="en-GB"/>
        </w:rPr>
        <w:t>下称澳门特区</w:t>
      </w:r>
      <w:r w:rsidR="004928EA">
        <w:rPr>
          <w:rFonts w:hint="eastAsia"/>
          <w:lang w:val="en-GB"/>
        </w:rPr>
        <w:t>)</w:t>
      </w:r>
      <w:r w:rsidR="004928EA" w:rsidRPr="004928EA">
        <w:rPr>
          <w:rFonts w:hint="eastAsia"/>
          <w:lang w:val="en-GB"/>
        </w:rPr>
        <w:t>根据《经济、社会与文化权利国际公约》</w:t>
      </w:r>
      <w:r w:rsidR="004928EA">
        <w:rPr>
          <w:rFonts w:hint="eastAsia"/>
          <w:lang w:val="en-GB"/>
        </w:rPr>
        <w:t>(</w:t>
      </w:r>
      <w:r w:rsidR="004928EA" w:rsidRPr="004928EA">
        <w:rPr>
          <w:rFonts w:hint="eastAsia"/>
          <w:lang w:val="en-GB"/>
        </w:rPr>
        <w:t>下称</w:t>
      </w:r>
      <w:r w:rsidR="004928EA" w:rsidRPr="004928EA">
        <w:rPr>
          <w:rFonts w:hint="eastAsia"/>
        </w:rPr>
        <w:t>《公约》</w:t>
      </w:r>
      <w:r w:rsidR="004928EA">
        <w:rPr>
          <w:rFonts w:hint="eastAsia"/>
          <w:lang w:val="en-GB"/>
        </w:rPr>
        <w:t>)</w:t>
      </w:r>
      <w:r w:rsidR="004928EA" w:rsidRPr="004928EA">
        <w:rPr>
          <w:rFonts w:hint="eastAsia"/>
          <w:lang w:val="en-GB"/>
        </w:rPr>
        <w:t>第</w:t>
      </w:r>
      <w:r w:rsidR="004928EA" w:rsidRPr="004928EA">
        <w:rPr>
          <w:lang w:val="en-GB"/>
        </w:rPr>
        <w:t>16</w:t>
      </w:r>
      <w:r w:rsidR="004928EA" w:rsidRPr="004928EA">
        <w:rPr>
          <w:rFonts w:hint="eastAsia"/>
          <w:lang w:val="en-GB"/>
        </w:rPr>
        <w:t>及</w:t>
      </w:r>
      <w:r w:rsidR="004928EA" w:rsidRPr="004928EA">
        <w:rPr>
          <w:lang w:val="en-GB"/>
        </w:rPr>
        <w:t>17</w:t>
      </w:r>
      <w:r w:rsidR="004928EA" w:rsidRPr="004928EA">
        <w:rPr>
          <w:rFonts w:hint="eastAsia"/>
          <w:lang w:val="en-GB"/>
        </w:rPr>
        <w:t>条规定而递交的第二次报告。报告涵盖的时间范围由</w:t>
      </w:r>
      <w:r w:rsidR="004928EA" w:rsidRPr="004928EA">
        <w:rPr>
          <w:lang w:val="en-GB"/>
        </w:rPr>
        <w:t>2003</w:t>
      </w:r>
      <w:r w:rsidR="004928EA" w:rsidRPr="004928EA">
        <w:rPr>
          <w:rFonts w:hint="eastAsia"/>
          <w:lang w:val="en-GB"/>
        </w:rPr>
        <w:t>年</w:t>
      </w:r>
      <w:r w:rsidR="004928EA" w:rsidRPr="004928EA">
        <w:rPr>
          <w:lang w:val="en-GB"/>
        </w:rPr>
        <w:t>1</w:t>
      </w:r>
      <w:r w:rsidR="004928EA" w:rsidRPr="004928EA">
        <w:rPr>
          <w:rFonts w:hint="eastAsia"/>
          <w:lang w:val="en-GB"/>
        </w:rPr>
        <w:t>月</w:t>
      </w:r>
      <w:r w:rsidR="004928EA" w:rsidRPr="004928EA">
        <w:rPr>
          <w:lang w:val="en-GB"/>
        </w:rPr>
        <w:t>1</w:t>
      </w:r>
      <w:r w:rsidR="004928EA" w:rsidRPr="004928EA">
        <w:rPr>
          <w:rFonts w:hint="eastAsia"/>
          <w:lang w:val="en-GB"/>
        </w:rPr>
        <w:t>日至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w:t>
      </w:r>
      <w:r w:rsidR="004928EA" w:rsidRPr="004928EA">
        <w:rPr>
          <w:lang w:val="en-GB"/>
        </w:rPr>
        <w:t>30</w:t>
      </w:r>
      <w:r w:rsidR="004928EA" w:rsidRPr="004928EA">
        <w:rPr>
          <w:rFonts w:hint="eastAsia"/>
          <w:lang w:val="en-GB"/>
        </w:rPr>
        <w:t>日。</w:t>
      </w:r>
    </w:p>
    <w:p w:rsidR="004928EA" w:rsidRPr="004928EA" w:rsidRDefault="00E5625D" w:rsidP="00E5625D">
      <w:pPr>
        <w:pStyle w:val="SingleTxtGC"/>
        <w:rPr>
          <w:lang w:val="en-GB"/>
        </w:rPr>
      </w:pPr>
      <w:r w:rsidRPr="004928EA">
        <w:rPr>
          <w:lang w:val="en-GB"/>
        </w:rPr>
        <w:t>2.</w:t>
      </w:r>
      <w:r w:rsidR="003E47B8">
        <w:rPr>
          <w:rFonts w:hint="eastAsia"/>
          <w:lang w:val="en-GB"/>
        </w:rPr>
        <w:t xml:space="preserve">  </w:t>
      </w:r>
      <w:r w:rsidR="004928EA" w:rsidRPr="004928EA">
        <w:rPr>
          <w:rFonts w:hint="eastAsia"/>
          <w:lang w:val="en-GB"/>
        </w:rPr>
        <w:t>本报告按照联合国经济、社会与文化权利委员会通过及最后更新的指引</w:t>
      </w:r>
      <w:r w:rsidR="004928EA">
        <w:rPr>
          <w:rFonts w:hint="eastAsia"/>
          <w:lang w:val="en-GB"/>
        </w:rPr>
        <w:t>(</w:t>
      </w:r>
      <w:r w:rsidR="004928EA" w:rsidRPr="004928EA">
        <w:rPr>
          <w:lang w:val="en-GB"/>
        </w:rPr>
        <w:t>2008</w:t>
      </w:r>
      <w:r w:rsidR="004928EA" w:rsidRPr="004928EA">
        <w:rPr>
          <w:rFonts w:hint="eastAsia"/>
          <w:lang w:val="en-GB"/>
        </w:rPr>
        <w:t>年</w:t>
      </w:r>
      <w:r w:rsidR="004928EA" w:rsidRPr="004928EA">
        <w:rPr>
          <w:lang w:val="en-GB"/>
        </w:rPr>
        <w:t>3</w:t>
      </w:r>
      <w:r w:rsidR="004928EA" w:rsidRPr="004928EA">
        <w:rPr>
          <w:rFonts w:hint="eastAsia"/>
          <w:lang w:val="en-GB"/>
        </w:rPr>
        <w:t>月</w:t>
      </w:r>
      <w:r w:rsidR="004928EA" w:rsidRPr="004928EA">
        <w:rPr>
          <w:lang w:val="en-GB"/>
        </w:rPr>
        <w:t>24</w:t>
      </w:r>
      <w:r w:rsidR="004928EA" w:rsidRPr="004928EA">
        <w:rPr>
          <w:rFonts w:hint="eastAsia"/>
          <w:lang w:val="en-GB"/>
        </w:rPr>
        <w:t>日</w:t>
      </w:r>
      <w:r w:rsidR="004928EA" w:rsidRPr="004928EA">
        <w:rPr>
          <w:lang w:val="en-GB"/>
        </w:rPr>
        <w:t>E/C.12/2008/2</w:t>
      </w:r>
      <w:r w:rsidR="004928EA">
        <w:rPr>
          <w:rFonts w:hint="eastAsia"/>
          <w:lang w:val="en-GB"/>
        </w:rPr>
        <w:t>)</w:t>
      </w:r>
      <w:r w:rsidR="004928EA" w:rsidRPr="004928EA">
        <w:rPr>
          <w:rFonts w:hint="eastAsia"/>
          <w:lang w:val="en-GB"/>
        </w:rPr>
        <w:t>撰写，本报告须与中国第二次更新的《核心文件》第三部份</w:t>
      </w:r>
      <w:r w:rsidR="004928EA">
        <w:rPr>
          <w:rFonts w:hint="eastAsia"/>
          <w:lang w:val="en-GB"/>
        </w:rPr>
        <w:t>(</w:t>
      </w:r>
      <w:r w:rsidR="004928EA" w:rsidRPr="004928EA">
        <w:rPr>
          <w:lang w:val="en-GB"/>
        </w:rPr>
        <w:t>HRI/CORE/I/Add.21/Rev.2</w:t>
      </w:r>
      <w:r w:rsidR="004928EA">
        <w:rPr>
          <w:rFonts w:hint="eastAsia"/>
          <w:lang w:val="en-GB"/>
        </w:rPr>
        <w:t>)</w:t>
      </w:r>
      <w:r w:rsidR="004928EA" w:rsidRPr="004928EA">
        <w:rPr>
          <w:rFonts w:hint="eastAsia"/>
          <w:lang w:val="en-GB"/>
        </w:rPr>
        <w:t>一并阅读。同时本报告参考了中国之前曾提交，关于澳门特区执行《消除一切形式种族歧视国际公约》</w:t>
      </w:r>
      <w:r w:rsidR="004928EA">
        <w:rPr>
          <w:rFonts w:hint="eastAsia"/>
          <w:lang w:val="en-GB"/>
        </w:rPr>
        <w:t>(</w:t>
      </w:r>
      <w:r w:rsidR="004928EA" w:rsidRPr="004928EA">
        <w:rPr>
          <w:lang w:val="en-GB"/>
        </w:rPr>
        <w:t>CERD/C/357/Add.</w:t>
      </w:r>
      <w:r w:rsidR="004928EA">
        <w:rPr>
          <w:lang w:val="en-GB"/>
        </w:rPr>
        <w:t>4,</w:t>
      </w:r>
      <w:r w:rsidR="004928EA" w:rsidRPr="004928EA">
        <w:rPr>
          <w:lang w:val="en-GB"/>
        </w:rPr>
        <w:t xml:space="preserve"> Part III</w:t>
      </w:r>
      <w:r w:rsidR="004928EA">
        <w:rPr>
          <w:rFonts w:hint="eastAsia"/>
          <w:lang w:val="en-GB"/>
        </w:rPr>
        <w:t>)</w:t>
      </w:r>
      <w:r w:rsidR="004928EA" w:rsidRPr="004928EA">
        <w:rPr>
          <w:rFonts w:hint="eastAsia"/>
          <w:lang w:val="en-GB"/>
        </w:rPr>
        <w:t>、《儿童权利公约》</w:t>
      </w:r>
      <w:r w:rsidR="004928EA">
        <w:rPr>
          <w:rFonts w:hint="eastAsia"/>
          <w:lang w:val="en-GB"/>
        </w:rPr>
        <w:t>(</w:t>
      </w:r>
      <w:r w:rsidR="004928EA" w:rsidRPr="004928EA">
        <w:rPr>
          <w:lang w:val="en-GB"/>
        </w:rPr>
        <w:t xml:space="preserve">CRC/C/83/Add. </w:t>
      </w:r>
      <w:r w:rsidR="004928EA">
        <w:rPr>
          <w:lang w:val="en-GB"/>
        </w:rPr>
        <w:t>9,</w:t>
      </w:r>
      <w:r w:rsidR="004928EA" w:rsidRPr="004928EA">
        <w:rPr>
          <w:lang w:val="en-GB"/>
        </w:rPr>
        <w:t xml:space="preserve"> Part II</w:t>
      </w:r>
      <w:r w:rsidR="004928EA">
        <w:rPr>
          <w:rFonts w:hint="eastAsia"/>
          <w:lang w:val="en-GB"/>
        </w:rPr>
        <w:t>)</w:t>
      </w:r>
      <w:r w:rsidR="004928EA" w:rsidRPr="004928EA">
        <w:rPr>
          <w:rFonts w:hint="eastAsia"/>
          <w:lang w:val="en-GB"/>
        </w:rPr>
        <w:t>以及《消除对妇女一切形式歧视公约》</w:t>
      </w:r>
      <w:r w:rsidR="004928EA">
        <w:rPr>
          <w:rFonts w:hint="eastAsia"/>
          <w:lang w:val="en-GB"/>
        </w:rPr>
        <w:t>(</w:t>
      </w:r>
      <w:r w:rsidR="004928EA" w:rsidRPr="004928EA">
        <w:rPr>
          <w:lang w:val="en-GB"/>
        </w:rPr>
        <w:t>CEDAW/C/CHN/5-6/Add.2</w:t>
      </w:r>
      <w:r w:rsidR="004928EA">
        <w:rPr>
          <w:rFonts w:hint="eastAsia"/>
          <w:lang w:val="en-GB"/>
        </w:rPr>
        <w:t>)</w:t>
      </w:r>
      <w:r w:rsidR="004928EA" w:rsidRPr="004928EA">
        <w:rPr>
          <w:rFonts w:hint="eastAsia"/>
          <w:lang w:val="en-GB"/>
        </w:rPr>
        <w:t>的履约报告资料。</w:t>
      </w:r>
    </w:p>
    <w:p w:rsidR="004928EA" w:rsidRPr="004928EA" w:rsidRDefault="00E5625D" w:rsidP="00E5625D">
      <w:pPr>
        <w:pStyle w:val="SingleTxtGC"/>
        <w:rPr>
          <w:lang w:val="en-GB"/>
        </w:rPr>
      </w:pPr>
      <w:r w:rsidRPr="004928EA">
        <w:rPr>
          <w:lang w:val="en-GB"/>
        </w:rPr>
        <w:t>3.</w:t>
      </w:r>
      <w:r w:rsidR="00B02387">
        <w:rPr>
          <w:rFonts w:hint="eastAsia"/>
          <w:lang w:val="en-GB"/>
        </w:rPr>
        <w:t xml:space="preserve">  </w:t>
      </w:r>
      <w:r w:rsidR="004928EA" w:rsidRPr="004928EA">
        <w:rPr>
          <w:rFonts w:hint="eastAsia"/>
          <w:lang w:val="en-GB"/>
        </w:rPr>
        <w:t>本报告根据由与《公约》有关的政府部门所提供数据撰写，须指出大部份这些部门都与本地的非政府组织</w:t>
      </w:r>
      <w:r w:rsidR="004928EA">
        <w:rPr>
          <w:rFonts w:hint="eastAsia"/>
          <w:lang w:val="en-GB"/>
        </w:rPr>
        <w:t>(</w:t>
      </w:r>
      <w:r w:rsidR="004928EA" w:rsidRPr="004928EA">
        <w:rPr>
          <w:lang w:val="en-GB"/>
        </w:rPr>
        <w:t>NGOs</w:t>
      </w:r>
      <w:r w:rsidR="004928EA">
        <w:rPr>
          <w:rFonts w:hint="eastAsia"/>
          <w:lang w:val="en-GB"/>
        </w:rPr>
        <w:t>)</w:t>
      </w:r>
      <w:r w:rsidR="004928EA" w:rsidRPr="004928EA">
        <w:rPr>
          <w:rFonts w:hint="eastAsia"/>
          <w:lang w:val="en-GB"/>
        </w:rPr>
        <w:t>有紧密合作。本报告总结及提供了最新的资料及数据。</w:t>
      </w:r>
    </w:p>
    <w:p w:rsidR="004928EA" w:rsidRPr="004928EA" w:rsidRDefault="00E5625D" w:rsidP="00E5625D">
      <w:pPr>
        <w:pStyle w:val="SingleTxtGC"/>
        <w:rPr>
          <w:lang w:val="en-GB"/>
        </w:rPr>
      </w:pPr>
      <w:r w:rsidRPr="004928EA">
        <w:rPr>
          <w:lang w:val="en-GB"/>
        </w:rPr>
        <w:t>4.</w:t>
      </w:r>
      <w:r w:rsidR="00B02387">
        <w:rPr>
          <w:rFonts w:hint="eastAsia"/>
          <w:lang w:val="en-GB"/>
        </w:rPr>
        <w:t xml:space="preserve">  </w:t>
      </w:r>
      <w:r w:rsidR="004928EA" w:rsidRPr="004928EA">
        <w:rPr>
          <w:rFonts w:hint="eastAsia"/>
          <w:lang w:val="en-GB"/>
        </w:rPr>
        <w:t>澳门特区特别就经济、社会与文化权利委员会其《审议结论》的各项建议</w:t>
      </w:r>
      <w:r w:rsidR="004928EA" w:rsidRPr="004928EA">
        <w:rPr>
          <w:lang w:val="en-GB"/>
        </w:rPr>
        <w:t>(E/C.12/1/Add.107)</w:t>
      </w:r>
      <w:r w:rsidR="004928EA" w:rsidRPr="004928EA">
        <w:rPr>
          <w:rFonts w:hint="eastAsia"/>
          <w:lang w:val="en-GB"/>
        </w:rPr>
        <w:t>作出改善，并取得了不同层面的成效。相应的立法工作已经作出</w:t>
      </w:r>
      <w:r w:rsidR="004928EA">
        <w:rPr>
          <w:rFonts w:hint="eastAsia"/>
          <w:lang w:val="en-GB"/>
        </w:rPr>
        <w:t>(</w:t>
      </w:r>
      <w:r w:rsidR="004928EA" w:rsidRPr="004928EA">
        <w:rPr>
          <w:rFonts w:hint="eastAsia"/>
          <w:lang w:val="en-GB"/>
        </w:rPr>
        <w:t>如劳工、社会保障、打击毒品及人口贩卖的法律</w:t>
      </w:r>
      <w:r w:rsidR="004928EA">
        <w:rPr>
          <w:rFonts w:hint="eastAsia"/>
          <w:lang w:val="en-GB"/>
        </w:rPr>
        <w:t>)</w:t>
      </w:r>
      <w:r w:rsidR="004928EA" w:rsidRPr="004928EA">
        <w:rPr>
          <w:rFonts w:hint="eastAsia"/>
          <w:lang w:val="en-GB"/>
        </w:rPr>
        <w:t>，同时推出措施加强两性平等，并为弱势人士提供足够援助</w:t>
      </w:r>
      <w:r w:rsidR="004928EA">
        <w:rPr>
          <w:rFonts w:hint="eastAsia"/>
          <w:lang w:val="en-GB"/>
        </w:rPr>
        <w:t>(</w:t>
      </w:r>
      <w:r w:rsidR="004928EA" w:rsidRPr="004928EA">
        <w:rPr>
          <w:rFonts w:hint="eastAsia"/>
          <w:lang w:val="en-GB"/>
        </w:rPr>
        <w:t>对象包括残疾人士、儿童、妇女、难民及长者</w:t>
      </w:r>
      <w:r w:rsidR="004928EA">
        <w:rPr>
          <w:rFonts w:hint="eastAsia"/>
          <w:lang w:val="en-GB"/>
        </w:rPr>
        <w:t>)</w:t>
      </w:r>
      <w:r w:rsidR="004928EA" w:rsidRPr="004928EA">
        <w:rPr>
          <w:rFonts w:hint="eastAsia"/>
          <w:lang w:val="en-GB"/>
        </w:rPr>
        <w:t>，此外更为相关政府人员、司法人员及不同社区群体，开展了针对人权的推广活动及专门培训。须强调包括在重大公共政策及立法谘询过程中，澳门特区政府一直与公民社会合作。澳门特区政府同时又积极推广人权，须为此特别指出关于《审议结论》第</w:t>
      </w:r>
      <w:r w:rsidR="004928EA" w:rsidRPr="004928EA">
        <w:rPr>
          <w:lang w:val="en-GB"/>
        </w:rPr>
        <w:t>128</w:t>
      </w:r>
      <w:r w:rsidR="004928EA" w:rsidRPr="004928EA">
        <w:rPr>
          <w:rFonts w:hint="eastAsia"/>
          <w:lang w:val="en-GB"/>
        </w:rPr>
        <w:t>段建议而作出的工作。</w:t>
      </w:r>
    </w:p>
    <w:p w:rsidR="004928EA" w:rsidRPr="004928EA" w:rsidRDefault="00E5625D" w:rsidP="00E5625D">
      <w:pPr>
        <w:pStyle w:val="SingleTxtGC"/>
        <w:rPr>
          <w:lang w:val="en-GB"/>
        </w:rPr>
      </w:pPr>
      <w:r w:rsidRPr="004928EA">
        <w:rPr>
          <w:lang w:val="en-GB"/>
        </w:rPr>
        <w:t>5.</w:t>
      </w:r>
      <w:r w:rsidR="00734733">
        <w:rPr>
          <w:rFonts w:hint="eastAsia"/>
          <w:lang w:val="en-GB"/>
        </w:rPr>
        <w:t xml:space="preserve">  </w:t>
      </w:r>
      <w:r w:rsidR="004928EA" w:rsidRPr="004928EA">
        <w:rPr>
          <w:rFonts w:hint="eastAsia"/>
          <w:lang w:val="en-GB"/>
        </w:rPr>
        <w:t>社会上推广及保护人权的监察机制也不断增加，机制成员大部份为社会的重要人士及非政府组织代表，这些机制包括旧区重整谘询委员会、妇女事务谘询委员会、防治爱滋病委员会、精神卫生委员会、长者事务委员会、禁毒委员会以及复康事务委员会。</w:t>
      </w:r>
    </w:p>
    <w:p w:rsidR="004928EA" w:rsidRPr="004928EA" w:rsidRDefault="00E5625D" w:rsidP="00E5625D">
      <w:pPr>
        <w:pStyle w:val="SingleTxtGC"/>
        <w:rPr>
          <w:lang w:val="en-GB"/>
        </w:rPr>
      </w:pPr>
      <w:r w:rsidRPr="004928EA">
        <w:rPr>
          <w:lang w:val="en-GB"/>
        </w:rPr>
        <w:t>6.</w:t>
      </w:r>
      <w:r w:rsidR="00734733">
        <w:rPr>
          <w:rFonts w:hint="eastAsia"/>
          <w:lang w:val="en-GB"/>
        </w:rPr>
        <w:t xml:space="preserve">  </w:t>
      </w:r>
      <w:r w:rsidR="004928EA" w:rsidRPr="004928EA">
        <w:rPr>
          <w:rFonts w:hint="eastAsia"/>
          <w:lang w:val="en-GB"/>
        </w:rPr>
        <w:t>在此背景下，须指出澳门特区一直不遗余力执行经济、社会与文化权利委员会的建议，包括推广人权教育及向大众宣传人权，尤其是以政府人员及司法人员</w:t>
      </w:r>
      <w:r w:rsidR="004928EA">
        <w:rPr>
          <w:rFonts w:hint="eastAsia"/>
          <w:lang w:val="en-GB"/>
        </w:rPr>
        <w:t>(</w:t>
      </w:r>
      <w:r w:rsidR="004928EA" w:rsidRPr="004928EA">
        <w:rPr>
          <w:rFonts w:hint="eastAsia"/>
          <w:lang w:val="en-GB"/>
        </w:rPr>
        <w:t>第</w:t>
      </w:r>
      <w:r w:rsidR="004928EA" w:rsidRPr="004928EA">
        <w:rPr>
          <w:lang w:val="en-GB"/>
        </w:rPr>
        <w:t>127</w:t>
      </w:r>
      <w:r w:rsidR="004928EA" w:rsidRPr="004928EA">
        <w:rPr>
          <w:rFonts w:hint="eastAsia"/>
          <w:lang w:val="en-GB"/>
        </w:rPr>
        <w:t>点建议</w:t>
      </w:r>
      <w:r w:rsidR="004928EA">
        <w:rPr>
          <w:rFonts w:hint="eastAsia"/>
          <w:lang w:val="en-GB"/>
        </w:rPr>
        <w:t>)</w:t>
      </w:r>
      <w:r w:rsidR="004928EA" w:rsidRPr="004928EA">
        <w:rPr>
          <w:rFonts w:hint="eastAsia"/>
          <w:lang w:val="en-GB"/>
        </w:rPr>
        <w:t>为对象的相关活动，以及广泛宣传经济、社会与文化权利委员会的《审议结论》</w:t>
      </w:r>
      <w:r w:rsidR="004928EA">
        <w:rPr>
          <w:rFonts w:hint="eastAsia"/>
          <w:lang w:val="en-GB"/>
        </w:rPr>
        <w:t>(</w:t>
      </w:r>
      <w:r w:rsidR="004928EA" w:rsidRPr="004928EA">
        <w:rPr>
          <w:rFonts w:hint="eastAsia"/>
          <w:lang w:val="en-GB"/>
        </w:rPr>
        <w:t>第</w:t>
      </w:r>
      <w:r w:rsidR="004928EA" w:rsidRPr="004928EA">
        <w:rPr>
          <w:lang w:val="en-GB"/>
        </w:rPr>
        <w:t>130</w:t>
      </w:r>
      <w:r w:rsidR="004928EA" w:rsidRPr="004928EA">
        <w:rPr>
          <w:rFonts w:hint="eastAsia"/>
          <w:lang w:val="en-GB"/>
        </w:rPr>
        <w:t>点建议</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lang w:val="en-GB"/>
        </w:rPr>
        <w:t>7.</w:t>
      </w:r>
      <w:r w:rsidR="00734733">
        <w:rPr>
          <w:rFonts w:hint="eastAsia"/>
          <w:lang w:val="en-GB"/>
        </w:rPr>
        <w:t xml:space="preserve">  </w:t>
      </w:r>
      <w:r w:rsidR="004928EA" w:rsidRPr="004928EA">
        <w:rPr>
          <w:rFonts w:hint="eastAsia"/>
          <w:lang w:val="en-GB"/>
        </w:rPr>
        <w:t>透过小册子、政府网页</w:t>
      </w:r>
      <w:r w:rsidR="004928EA">
        <w:rPr>
          <w:rFonts w:hint="eastAsia"/>
          <w:lang w:val="en-GB"/>
        </w:rPr>
        <w:t>(</w:t>
      </w:r>
      <w:r w:rsidR="004928EA" w:rsidRPr="004928EA">
        <w:rPr>
          <w:lang w:val="en-GB"/>
        </w:rPr>
        <w:t>www.gov.mo</w:t>
      </w:r>
      <w:r w:rsidR="004928EA">
        <w:rPr>
          <w:rFonts w:hint="eastAsia"/>
          <w:lang w:val="en-GB"/>
        </w:rPr>
        <w:t>)</w:t>
      </w:r>
      <w:r w:rsidR="004928EA" w:rsidRPr="004928EA">
        <w:rPr>
          <w:rFonts w:hint="eastAsia"/>
          <w:lang w:val="en-GB"/>
        </w:rPr>
        <w:t>、专题讨论及研讨会，澳门特区政府已经和继续广泛宣传《公约》</w:t>
      </w:r>
      <w:r w:rsidR="004928EA">
        <w:rPr>
          <w:rFonts w:hint="eastAsia"/>
          <w:lang w:val="en-GB"/>
        </w:rPr>
        <w:t>(</w:t>
      </w:r>
      <w:r w:rsidR="004928EA" w:rsidRPr="004928EA">
        <w:rPr>
          <w:rFonts w:hint="eastAsia"/>
          <w:lang w:val="en-GB"/>
        </w:rPr>
        <w:t>包括其审议结论</w:t>
      </w:r>
      <w:r w:rsidR="004928EA">
        <w:rPr>
          <w:rFonts w:hint="eastAsia"/>
          <w:lang w:val="en-GB"/>
        </w:rPr>
        <w:t>)</w:t>
      </w:r>
      <w:r w:rsidR="004928EA" w:rsidRPr="004928EA">
        <w:rPr>
          <w:rFonts w:hint="eastAsia"/>
          <w:lang w:val="en-GB"/>
        </w:rPr>
        <w:t>以及其他适用澳门特区的人权公约，锁定的对象包括一般大众、青年儿童组织及专业团体等。借着各类宣传活动例如互动推广、比赛、媒体交流、园游会、学校活动等，居民对基本权利的认识，以及所获取的资讯都大幅度增加，人权也给纳入为学校的科目之一，普及澳门法律知识的工作</w:t>
      </w:r>
      <w:r w:rsidR="004928EA">
        <w:rPr>
          <w:rFonts w:hint="eastAsia"/>
          <w:lang w:val="en-GB"/>
        </w:rPr>
        <w:t>(</w:t>
      </w:r>
      <w:r w:rsidR="004928EA" w:rsidRPr="004928EA">
        <w:rPr>
          <w:rFonts w:hint="eastAsia"/>
          <w:lang w:val="en-GB"/>
        </w:rPr>
        <w:t>包括人权</w:t>
      </w:r>
      <w:r w:rsidR="004928EA">
        <w:rPr>
          <w:rFonts w:hint="eastAsia"/>
          <w:lang w:val="en-GB"/>
        </w:rPr>
        <w:t>)</w:t>
      </w:r>
      <w:r w:rsidR="004928EA" w:rsidRPr="004928EA">
        <w:rPr>
          <w:rFonts w:hint="eastAsia"/>
          <w:lang w:val="en-GB"/>
        </w:rPr>
        <w:t>目前由法务局法律推广厅负责。</w:t>
      </w:r>
    </w:p>
    <w:p w:rsidR="004928EA" w:rsidRPr="004928EA" w:rsidRDefault="00E5625D" w:rsidP="00E5625D">
      <w:pPr>
        <w:pStyle w:val="SingleTxtGC"/>
        <w:rPr>
          <w:lang w:val="en-GB"/>
        </w:rPr>
      </w:pPr>
      <w:r w:rsidRPr="004928EA">
        <w:rPr>
          <w:lang w:val="en-GB"/>
        </w:rPr>
        <w:t>8.</w:t>
      </w:r>
      <w:r w:rsidR="00276037">
        <w:rPr>
          <w:rFonts w:hint="eastAsia"/>
          <w:lang w:val="en-GB"/>
        </w:rPr>
        <w:t xml:space="preserve">  </w:t>
      </w:r>
      <w:r w:rsidR="004928EA" w:rsidRPr="004928EA">
        <w:rPr>
          <w:rFonts w:hint="eastAsia"/>
          <w:lang w:val="en-GB"/>
        </w:rPr>
        <w:t>为此须特别指出《澳门法律学刊》的特别版</w:t>
      </w:r>
      <w:r w:rsidR="004928EA">
        <w:rPr>
          <w:rFonts w:hint="eastAsia"/>
          <w:lang w:val="en-GB"/>
        </w:rPr>
        <w:t>(</w:t>
      </w:r>
      <w:r w:rsidR="004928EA" w:rsidRPr="004928EA">
        <w:rPr>
          <w:rFonts w:hint="eastAsia"/>
          <w:lang w:val="en-GB"/>
        </w:rPr>
        <w:t>国际法事务办公室出版的刊物</w:t>
      </w:r>
      <w:r w:rsidR="004928EA">
        <w:rPr>
          <w:rFonts w:hint="eastAsia"/>
          <w:lang w:val="en-GB"/>
        </w:rPr>
        <w:t>)</w:t>
      </w:r>
      <w:r w:rsidR="004928EA" w:rsidRPr="004928EA">
        <w:rPr>
          <w:rFonts w:hint="eastAsia"/>
          <w:lang w:val="en-GB"/>
        </w:rPr>
        <w:t>，汇集了澳门特区适用和履行的主要国际人权法律文书</w:t>
      </w:r>
      <w:r w:rsidR="004928EA">
        <w:rPr>
          <w:rFonts w:hint="eastAsia"/>
          <w:lang w:val="en-GB"/>
        </w:rPr>
        <w:t>(</w:t>
      </w:r>
      <w:r w:rsidR="004928EA" w:rsidRPr="004928EA">
        <w:rPr>
          <w:rFonts w:hint="eastAsia"/>
          <w:lang w:val="en-GB"/>
        </w:rPr>
        <w:t>包括其总体报告程序</w:t>
      </w:r>
      <w:r w:rsidR="004928EA">
        <w:rPr>
          <w:rFonts w:hint="eastAsia"/>
          <w:lang w:val="en-GB"/>
        </w:rPr>
        <w:t>)</w:t>
      </w:r>
      <w:r w:rsidR="004928EA" w:rsidRPr="004928EA">
        <w:rPr>
          <w:rFonts w:hint="eastAsia"/>
          <w:lang w:val="en-GB"/>
        </w:rPr>
        <w:t>，并有系统地汇编了这些法律文书的汉语、葡萄牙语和英语文件，并成为首本方便法律工作者和公众查阅的相关刊物。</w:t>
      </w:r>
      <w:r w:rsidR="004928EA" w:rsidRPr="004928EA">
        <w:rPr>
          <w:lang w:val="en-GB"/>
        </w:rPr>
        <w:t>2006</w:t>
      </w:r>
      <w:r w:rsidR="004928EA" w:rsidRPr="004928EA">
        <w:rPr>
          <w:rFonts w:hint="eastAsia"/>
          <w:lang w:val="en-GB"/>
        </w:rPr>
        <w:t>年出版的主题内容有《经济、社会和文化权利国际公约在澳门的执行情况》，</w:t>
      </w:r>
      <w:r w:rsidR="004928EA" w:rsidRPr="004928EA">
        <w:rPr>
          <w:lang w:val="en-GB"/>
        </w:rPr>
        <w:t>2007</w:t>
      </w:r>
      <w:r w:rsidR="004928EA" w:rsidRPr="004928EA">
        <w:rPr>
          <w:rFonts w:hint="eastAsia"/>
          <w:lang w:val="en-GB"/>
        </w:rPr>
        <w:t>年出版了《消除一切形式种族歧视国际公约在澳门的执行情况》，和</w:t>
      </w:r>
      <w:r w:rsidR="004928EA" w:rsidRPr="004928EA">
        <w:rPr>
          <w:lang w:val="en-GB"/>
        </w:rPr>
        <w:t>2008</w:t>
      </w:r>
      <w:r w:rsidR="004928EA" w:rsidRPr="004928EA">
        <w:rPr>
          <w:rFonts w:hint="eastAsia"/>
          <w:lang w:val="en-GB"/>
        </w:rPr>
        <w:t>年的《消除对妇女一切形式歧视公约在澳门的执行情况》。</w:t>
      </w:r>
    </w:p>
    <w:p w:rsidR="004928EA" w:rsidRPr="004928EA" w:rsidRDefault="00E5625D" w:rsidP="00E5625D">
      <w:pPr>
        <w:pStyle w:val="SingleTxtGC"/>
        <w:rPr>
          <w:lang w:val="en-GB"/>
        </w:rPr>
      </w:pPr>
      <w:r w:rsidRPr="004928EA">
        <w:rPr>
          <w:lang w:val="en-GB"/>
        </w:rPr>
        <w:t>9.</w:t>
      </w:r>
      <w:r w:rsidR="009757C5">
        <w:rPr>
          <w:rFonts w:hint="eastAsia"/>
          <w:lang w:val="en-GB"/>
        </w:rPr>
        <w:t xml:space="preserve">  </w:t>
      </w:r>
      <w:r w:rsidR="004928EA" w:rsidRPr="004928EA">
        <w:rPr>
          <w:rFonts w:hint="eastAsia"/>
          <w:lang w:val="en-GB"/>
        </w:rPr>
        <w:t>另一个政府部门法律及司法培训中心</w:t>
      </w:r>
      <w:r w:rsidR="004928EA">
        <w:rPr>
          <w:rFonts w:hint="eastAsia"/>
          <w:lang w:val="en-GB"/>
        </w:rPr>
        <w:t>(</w:t>
      </w:r>
      <w:r w:rsidR="004928EA" w:rsidRPr="004928EA">
        <w:rPr>
          <w:lang w:val="en-GB"/>
        </w:rPr>
        <w:t>LJTC</w:t>
      </w:r>
      <w:r w:rsidR="004928EA">
        <w:rPr>
          <w:rFonts w:hint="eastAsia"/>
          <w:lang w:val="en-GB"/>
        </w:rPr>
        <w:t>)</w:t>
      </w:r>
      <w:r w:rsidR="004928EA" w:rsidRPr="004928EA">
        <w:rPr>
          <w:rFonts w:hint="eastAsia"/>
          <w:lang w:val="en-GB"/>
        </w:rPr>
        <w:t>一直致力举办与保护人权有关的研讨会和工作坊</w:t>
      </w:r>
      <w:r w:rsidR="004928EA">
        <w:rPr>
          <w:rFonts w:hint="eastAsia"/>
          <w:lang w:val="en-GB"/>
        </w:rPr>
        <w:t>(</w:t>
      </w:r>
      <w:r w:rsidR="004928EA" w:rsidRPr="004928EA">
        <w:rPr>
          <w:rFonts w:hint="eastAsia"/>
          <w:lang w:val="en-GB"/>
        </w:rPr>
        <w:t>例如</w:t>
      </w:r>
      <w:r w:rsidR="004928EA" w:rsidRPr="004928EA">
        <w:rPr>
          <w:lang w:val="en-GB"/>
        </w:rPr>
        <w:t>2005</w:t>
      </w:r>
      <w:r w:rsidR="004928EA" w:rsidRPr="004928EA">
        <w:rPr>
          <w:rFonts w:hint="eastAsia"/>
          <w:lang w:val="en-GB"/>
        </w:rPr>
        <w:t>年的</w:t>
      </w:r>
      <w:r w:rsidR="004928EA" w:rsidRPr="004928EA">
        <w:rPr>
          <w:lang w:val="en-GB"/>
        </w:rPr>
        <w:t>“Human Right</w:t>
      </w:r>
      <w:r w:rsidR="004928EA">
        <w:rPr>
          <w:lang w:val="en-GB"/>
        </w:rPr>
        <w:t xml:space="preserve">s, </w:t>
      </w:r>
      <w:r w:rsidR="004928EA" w:rsidRPr="004928EA">
        <w:rPr>
          <w:lang w:val="en-GB"/>
        </w:rPr>
        <w:t>UN Covenants and Fundamental Rights”</w:t>
      </w:r>
      <w:r w:rsidR="004928EA" w:rsidRPr="004928EA">
        <w:rPr>
          <w:rFonts w:hint="eastAsia"/>
          <w:lang w:val="en-GB"/>
        </w:rPr>
        <w:t>和</w:t>
      </w:r>
      <w:r w:rsidR="004928EA" w:rsidRPr="004928EA">
        <w:rPr>
          <w:lang w:val="en-GB"/>
        </w:rPr>
        <w:t>“Human Rights Conventions and Their Implementation”</w:t>
      </w:r>
      <w:r w:rsidR="004928EA" w:rsidRPr="004928EA">
        <w:rPr>
          <w:rFonts w:hint="eastAsia"/>
          <w:lang w:val="en-GB"/>
        </w:rPr>
        <w:t>、</w:t>
      </w:r>
      <w:r w:rsidR="004928EA" w:rsidRPr="004928EA">
        <w:rPr>
          <w:lang w:val="en-GB"/>
        </w:rPr>
        <w:t>2006</w:t>
      </w:r>
      <w:r w:rsidR="004928EA" w:rsidRPr="004928EA">
        <w:rPr>
          <w:rFonts w:hint="eastAsia"/>
          <w:lang w:val="en-GB"/>
        </w:rPr>
        <w:t>年的</w:t>
      </w:r>
      <w:r w:rsidR="004928EA" w:rsidRPr="004928EA">
        <w:rPr>
          <w:lang w:val="en-GB"/>
        </w:rPr>
        <w:t>“Human Rights and International Law</w:t>
      </w:r>
      <w:r w:rsidR="004928EA">
        <w:rPr>
          <w:lang w:val="en-GB"/>
        </w:rPr>
        <w:t>：</w:t>
      </w:r>
      <w:r w:rsidR="004928EA" w:rsidRPr="004928EA">
        <w:rPr>
          <w:lang w:val="en-GB"/>
        </w:rPr>
        <w:t>Some Global Challenges”</w:t>
      </w:r>
      <w:r w:rsidR="004928EA" w:rsidRPr="004928EA">
        <w:rPr>
          <w:rFonts w:hint="eastAsia"/>
          <w:lang w:val="en-GB"/>
        </w:rPr>
        <w:t>以及</w:t>
      </w:r>
      <w:r w:rsidR="004928EA" w:rsidRPr="004928EA">
        <w:rPr>
          <w:lang w:val="en-GB"/>
        </w:rPr>
        <w:t>2006</w:t>
      </w:r>
      <w:r w:rsidR="004928EA" w:rsidRPr="004928EA">
        <w:rPr>
          <w:rFonts w:hint="eastAsia"/>
          <w:lang w:val="en-GB"/>
        </w:rPr>
        <w:t>及</w:t>
      </w:r>
      <w:r w:rsidR="004928EA" w:rsidRPr="004928EA">
        <w:rPr>
          <w:lang w:val="en-GB"/>
        </w:rPr>
        <w:t>2007</w:t>
      </w:r>
      <w:r w:rsidR="004928EA" w:rsidRPr="004928EA">
        <w:rPr>
          <w:rFonts w:hint="eastAsia"/>
          <w:lang w:val="en-GB"/>
        </w:rPr>
        <w:t>年的</w:t>
      </w:r>
      <w:r w:rsidR="004928EA" w:rsidRPr="004928EA">
        <w:rPr>
          <w:lang w:val="en-GB"/>
        </w:rPr>
        <w:t>“Human Rights Reporting Procedure”</w:t>
      </w:r>
      <w:r w:rsidR="004928EA" w:rsidRPr="004928EA">
        <w:rPr>
          <w:rFonts w:hint="eastAsia"/>
          <w:lang w:val="en-GB"/>
        </w:rPr>
        <w:t>专题讨论</w:t>
      </w:r>
      <w:r w:rsidR="004928EA">
        <w:rPr>
          <w:rFonts w:hint="eastAsia"/>
          <w:lang w:val="en-GB"/>
        </w:rPr>
        <w:t>)</w:t>
      </w:r>
      <w:r w:rsidR="004928EA" w:rsidRPr="004928EA">
        <w:rPr>
          <w:rFonts w:hint="eastAsia"/>
          <w:lang w:val="en-GB"/>
        </w:rPr>
        <w:t>，透过与欧盟和著名大学合作，邀请来自澳门、中国内地和主要来自欧洲的海外学者，以两种官方语言和辅以英语主讲。这些研讨会主要为法律工作者而设，也同时作为司法官培训课程的项目。</w:t>
      </w:r>
    </w:p>
    <w:p w:rsidR="004928EA" w:rsidRPr="004928EA" w:rsidRDefault="00E5625D" w:rsidP="00E5625D">
      <w:pPr>
        <w:pStyle w:val="SingleTxtGC"/>
        <w:rPr>
          <w:lang w:val="en-GB"/>
        </w:rPr>
      </w:pPr>
      <w:r w:rsidRPr="004928EA">
        <w:rPr>
          <w:lang w:val="en-GB"/>
        </w:rPr>
        <w:t>10.</w:t>
      </w:r>
      <w:r w:rsidR="00AC59C7">
        <w:rPr>
          <w:rFonts w:hint="eastAsia"/>
          <w:lang w:val="en-GB"/>
        </w:rPr>
        <w:t xml:space="preserve">  </w:t>
      </w:r>
      <w:r w:rsidR="004928EA" w:rsidRPr="004928EA">
        <w:rPr>
          <w:rFonts w:hint="eastAsia"/>
          <w:lang w:val="en-GB"/>
        </w:rPr>
        <w:t>虽然澳门特区政府已致力于上指的各项工作，仍然认为需要加强不同领域的工作</w:t>
      </w:r>
      <w:r w:rsidR="004928EA">
        <w:rPr>
          <w:rFonts w:hint="eastAsia"/>
          <w:lang w:val="en-GB"/>
        </w:rPr>
        <w:t>(</w:t>
      </w:r>
      <w:r w:rsidR="004928EA" w:rsidRPr="004928EA">
        <w:rPr>
          <w:rFonts w:hint="eastAsia"/>
          <w:lang w:val="en-GB"/>
        </w:rPr>
        <w:t>部份已在经济、社会与文化权利委员会的《审议结论》中给指出</w:t>
      </w:r>
      <w:r w:rsidR="004928EA">
        <w:rPr>
          <w:rFonts w:hint="eastAsia"/>
          <w:lang w:val="en-GB"/>
        </w:rPr>
        <w:t>)</w:t>
      </w:r>
      <w:r w:rsidR="004928EA" w:rsidRPr="004928EA">
        <w:rPr>
          <w:rFonts w:hint="eastAsia"/>
          <w:lang w:val="en-GB"/>
        </w:rPr>
        <w:t>，澳门特区政府将为此全力克服各种困难，努力全面履行《公约》。</w:t>
      </w:r>
    </w:p>
    <w:p w:rsidR="004928EA" w:rsidRPr="004928EA" w:rsidRDefault="00E5625D" w:rsidP="00E5625D">
      <w:pPr>
        <w:pStyle w:val="SingleTxtGC"/>
        <w:rPr>
          <w:b/>
          <w:lang w:val="en-GB"/>
        </w:rPr>
      </w:pPr>
      <w:r w:rsidRPr="004928EA">
        <w:rPr>
          <w:lang w:val="en-GB"/>
        </w:rPr>
        <w:t>11.</w:t>
      </w:r>
      <w:r w:rsidR="00AC59C7">
        <w:rPr>
          <w:rFonts w:hint="eastAsia"/>
          <w:lang w:val="en-GB"/>
        </w:rPr>
        <w:t xml:space="preserve">  </w:t>
      </w:r>
      <w:r w:rsidR="004928EA" w:rsidRPr="004928EA">
        <w:rPr>
          <w:rFonts w:hint="eastAsia"/>
          <w:lang w:val="en-GB"/>
        </w:rPr>
        <w:t>本报告附件一载有适用于澳门特区的国际人权公约的更新名单，附件二则罗列了曾引用的各项法律。《统计年鉴</w:t>
      </w:r>
      <w:r w:rsidR="004928EA" w:rsidRPr="004928EA">
        <w:rPr>
          <w:lang w:val="en-GB"/>
        </w:rPr>
        <w:t>2008</w:t>
      </w:r>
      <w:r w:rsidR="004928EA" w:rsidRPr="004928EA">
        <w:rPr>
          <w:rFonts w:hint="eastAsia"/>
          <w:lang w:val="en-GB"/>
        </w:rPr>
        <w:t>》一并附于本报告，当中载有关于居民享有《公约》各项权利的数据。</w:t>
      </w:r>
    </w:p>
    <w:p w:rsidR="004928EA" w:rsidRPr="004928EA" w:rsidRDefault="00E56490" w:rsidP="00E56490">
      <w:pPr>
        <w:pStyle w:val="H1GC"/>
        <w:rPr>
          <w:rFonts w:hint="eastAsia"/>
          <w:lang w:val="en-GB"/>
        </w:rPr>
      </w:pPr>
      <w:r>
        <w:rPr>
          <w:rFonts w:hint="eastAsia"/>
          <w:lang w:val="en-GB"/>
        </w:rPr>
        <w:tab/>
      </w:r>
      <w:r>
        <w:rPr>
          <w:rFonts w:hint="eastAsia"/>
          <w:lang w:val="en-GB"/>
        </w:rPr>
        <w:tab/>
      </w:r>
      <w:r w:rsidR="004928EA" w:rsidRPr="004928EA">
        <w:rPr>
          <w:rFonts w:hint="eastAsia"/>
          <w:lang w:val="en-GB"/>
        </w:rPr>
        <w:t>第一条</w:t>
      </w:r>
      <w:r>
        <w:rPr>
          <w:lang w:val="en-GB"/>
        </w:rPr>
        <w:br/>
      </w:r>
      <w:r w:rsidR="004928EA" w:rsidRPr="004928EA">
        <w:rPr>
          <w:rFonts w:hint="eastAsia"/>
          <w:lang w:val="en-GB"/>
        </w:rPr>
        <w:t>澳门特区自治及居民追求自身经济、社会与文化发展的自由</w:t>
      </w:r>
    </w:p>
    <w:p w:rsidR="004928EA" w:rsidRPr="004928EA" w:rsidRDefault="00E5625D" w:rsidP="00E5625D">
      <w:pPr>
        <w:pStyle w:val="SingleTxtGC"/>
        <w:rPr>
          <w:rFonts w:hint="eastAsia"/>
          <w:lang w:val="en-GB"/>
        </w:rPr>
      </w:pPr>
      <w:r w:rsidRPr="004928EA">
        <w:rPr>
          <w:lang w:val="en-GB"/>
        </w:rPr>
        <w:t>12.</w:t>
      </w:r>
      <w:r w:rsidR="00EE1198">
        <w:rPr>
          <w:rFonts w:hint="eastAsia"/>
          <w:lang w:val="en-GB"/>
        </w:rPr>
        <w:t xml:space="preserve">  </w:t>
      </w:r>
      <w:r w:rsidR="004928EA" w:rsidRPr="004928EA">
        <w:rPr>
          <w:rFonts w:hint="eastAsia"/>
          <w:lang w:val="en-GB"/>
        </w:rPr>
        <w:t>如上次报告所述，按照</w:t>
      </w:r>
      <w:r w:rsidR="00DD040E">
        <w:rPr>
          <w:rFonts w:hint="eastAsia"/>
          <w:lang w:val="en-GB"/>
        </w:rPr>
        <w:t>“</w:t>
      </w:r>
      <w:r w:rsidR="004928EA" w:rsidRPr="004928EA">
        <w:rPr>
          <w:rFonts w:hint="eastAsia"/>
          <w:lang w:val="en-GB"/>
        </w:rPr>
        <w:t>一个国家、两种制度</w:t>
      </w:r>
      <w:r w:rsidR="00DD040E">
        <w:rPr>
          <w:rFonts w:hint="eastAsia"/>
          <w:lang w:val="en-GB"/>
        </w:rPr>
        <w:t>”</w:t>
      </w:r>
      <w:r w:rsidR="004928EA" w:rsidRPr="004928EA">
        <w:rPr>
          <w:rFonts w:hint="eastAsia"/>
          <w:lang w:val="en-GB"/>
        </w:rPr>
        <w:t>的方针和基本法的规定，澳门特别行政区是中华人民共和国不可分离的部分，并依法实行高度自治，享有行政管理权、立法权、独立的司法权和终审权，保持原有的资本主义制度和生活方式。</w:t>
      </w:r>
    </w:p>
    <w:p w:rsidR="004928EA" w:rsidRPr="004928EA" w:rsidRDefault="00E5625D" w:rsidP="00E5625D">
      <w:pPr>
        <w:pStyle w:val="SingleTxtGC"/>
        <w:rPr>
          <w:rFonts w:hint="eastAsia"/>
          <w:lang w:val="en-GB"/>
        </w:rPr>
      </w:pPr>
      <w:r w:rsidRPr="004928EA">
        <w:rPr>
          <w:lang w:val="en-GB"/>
        </w:rPr>
        <w:t>13.</w:t>
      </w:r>
      <w:r w:rsidR="00F5132D">
        <w:rPr>
          <w:rFonts w:hint="eastAsia"/>
          <w:lang w:val="en-GB"/>
        </w:rPr>
        <w:t xml:space="preserve">  </w:t>
      </w:r>
      <w:r w:rsidR="004928EA" w:rsidRPr="004928EA">
        <w:rPr>
          <w:rFonts w:hint="eastAsia"/>
          <w:lang w:val="en-GB"/>
        </w:rPr>
        <w:t>澳门特别行政区居民从而自由地追求自己的集体经济、社会和文化发展。澳门是一个充满活力的社会，充分行使赋予的自治权。</w:t>
      </w:r>
      <w:r w:rsidR="004928EA" w:rsidRPr="004928EA">
        <w:rPr>
          <w:lang w:val="en-GB"/>
        </w:rPr>
        <w:t>2009</w:t>
      </w:r>
      <w:r w:rsidR="004928EA" w:rsidRPr="004928EA">
        <w:rPr>
          <w:rFonts w:hint="eastAsia"/>
          <w:lang w:val="en-GB"/>
        </w:rPr>
        <w:t>年</w:t>
      </w:r>
      <w:r w:rsidR="004928EA" w:rsidRPr="004928EA">
        <w:rPr>
          <w:lang w:val="en-GB"/>
        </w:rPr>
        <w:t>12</w:t>
      </w:r>
      <w:r w:rsidR="004928EA" w:rsidRPr="004928EA">
        <w:rPr>
          <w:rFonts w:hint="eastAsia"/>
          <w:lang w:val="en-GB"/>
        </w:rPr>
        <w:t>月</w:t>
      </w:r>
      <w:r w:rsidR="004928EA" w:rsidRPr="004928EA">
        <w:rPr>
          <w:lang w:val="en-GB"/>
        </w:rPr>
        <w:t>20</w:t>
      </w:r>
      <w:r w:rsidR="004928EA" w:rsidRPr="004928EA">
        <w:rPr>
          <w:rFonts w:hint="eastAsia"/>
          <w:lang w:val="en-GB"/>
        </w:rPr>
        <w:t>日，澳门特别行政区庆祝在</w:t>
      </w:r>
      <w:r w:rsidR="00BE438F">
        <w:rPr>
          <w:rFonts w:hint="eastAsia"/>
          <w:lang w:val="en-GB"/>
        </w:rPr>
        <w:t>“</w:t>
      </w:r>
      <w:r w:rsidR="004928EA" w:rsidRPr="004928EA">
        <w:rPr>
          <w:rFonts w:hint="eastAsia"/>
          <w:lang w:val="en-GB"/>
        </w:rPr>
        <w:t>一个国家、两种制度</w:t>
      </w:r>
      <w:r w:rsidR="00BE438F">
        <w:rPr>
          <w:rFonts w:hint="eastAsia"/>
          <w:lang w:val="en-GB"/>
        </w:rPr>
        <w:t>”</w:t>
      </w:r>
      <w:r w:rsidR="004928EA" w:rsidRPr="004928EA">
        <w:rPr>
          <w:rFonts w:hint="eastAsia"/>
          <w:lang w:val="en-GB"/>
        </w:rPr>
        <w:t>原则下实现的回归十周年，根据《基本法》附件一</w:t>
      </w:r>
      <w:r w:rsidR="004928EA">
        <w:rPr>
          <w:rFonts w:hint="eastAsia"/>
          <w:lang w:val="en-GB"/>
        </w:rPr>
        <w:t>(</w:t>
      </w:r>
      <w:r w:rsidR="004928EA" w:rsidRPr="004928EA">
        <w:rPr>
          <w:rFonts w:hint="eastAsia"/>
          <w:lang w:val="en-GB"/>
        </w:rPr>
        <w:t>及经修改的第</w:t>
      </w:r>
      <w:r w:rsidR="004928EA" w:rsidRPr="004928EA">
        <w:rPr>
          <w:lang w:val="en-GB"/>
        </w:rPr>
        <w:t>3/2004</w:t>
      </w:r>
      <w:r w:rsidR="004928EA" w:rsidRPr="004928EA">
        <w:rPr>
          <w:rFonts w:hint="eastAsia"/>
          <w:lang w:val="en-GB"/>
        </w:rPr>
        <w:t>号法律</w:t>
      </w:r>
      <w:r w:rsidR="004928EA">
        <w:rPr>
          <w:rFonts w:hint="eastAsia"/>
          <w:lang w:val="en-GB"/>
        </w:rPr>
        <w:t>)</w:t>
      </w:r>
      <w:r w:rsidR="004928EA" w:rsidRPr="004928EA">
        <w:rPr>
          <w:rFonts w:hint="eastAsia"/>
          <w:lang w:val="en-GB"/>
        </w:rPr>
        <w:t>选举的、并由中央人民政府任命的新行政长官</w:t>
      </w:r>
      <w:r w:rsidR="004928EA">
        <w:rPr>
          <w:rFonts w:hint="eastAsia"/>
          <w:lang w:val="en-GB"/>
        </w:rPr>
        <w:t>(</w:t>
      </w:r>
      <w:r w:rsidR="004928EA" w:rsidRPr="004928EA">
        <w:rPr>
          <w:rFonts w:hint="eastAsia"/>
          <w:lang w:val="en-GB"/>
        </w:rPr>
        <w:t>第三任</w:t>
      </w:r>
      <w:r w:rsidR="004928EA">
        <w:rPr>
          <w:rFonts w:hint="eastAsia"/>
          <w:lang w:val="en-GB"/>
        </w:rPr>
        <w:t>)</w:t>
      </w:r>
      <w:r w:rsidR="004928EA" w:rsidRPr="004928EA">
        <w:rPr>
          <w:rFonts w:hint="eastAsia"/>
          <w:lang w:val="en-GB"/>
        </w:rPr>
        <w:t>就任；第四届立法会则于</w:t>
      </w:r>
      <w:r w:rsidR="004928EA" w:rsidRPr="004928EA">
        <w:rPr>
          <w:lang w:val="en-GB"/>
        </w:rPr>
        <w:t>2009</w:t>
      </w:r>
      <w:r w:rsidR="004928EA" w:rsidRPr="004928EA">
        <w:rPr>
          <w:rFonts w:hint="eastAsia"/>
          <w:lang w:val="en-GB"/>
        </w:rPr>
        <w:t>年</w:t>
      </w:r>
      <w:r w:rsidR="004928EA" w:rsidRPr="004928EA">
        <w:rPr>
          <w:lang w:val="en-GB"/>
        </w:rPr>
        <w:t>10</w:t>
      </w:r>
      <w:r w:rsidR="004928EA" w:rsidRPr="004928EA">
        <w:rPr>
          <w:rFonts w:hint="eastAsia"/>
          <w:lang w:val="en-GB"/>
        </w:rPr>
        <w:t>月开始运作</w:t>
      </w:r>
      <w:r w:rsidR="004928EA">
        <w:rPr>
          <w:rFonts w:hint="eastAsia"/>
          <w:lang w:val="en-GB"/>
        </w:rPr>
        <w:t>(</w:t>
      </w:r>
      <w:r w:rsidR="004928EA" w:rsidRPr="004928EA">
        <w:rPr>
          <w:rFonts w:hint="eastAsia"/>
          <w:lang w:val="en-GB"/>
        </w:rPr>
        <w:t>《基本法》附件二及经修改的第</w:t>
      </w:r>
      <w:r w:rsidR="004928EA" w:rsidRPr="004928EA">
        <w:rPr>
          <w:lang w:val="en-GB"/>
        </w:rPr>
        <w:t>3/2001</w:t>
      </w:r>
      <w:r w:rsidR="004928EA" w:rsidRPr="004928EA">
        <w:rPr>
          <w:rFonts w:hint="eastAsia"/>
          <w:lang w:val="en-GB"/>
        </w:rPr>
        <w:t>号法律</w:t>
      </w:r>
      <w:r w:rsidR="004928EA">
        <w:rPr>
          <w:rFonts w:hint="eastAsia"/>
          <w:lang w:val="en-GB"/>
        </w:rPr>
        <w:t>)</w:t>
      </w:r>
      <w:r w:rsidR="004928EA" w:rsidRPr="004928EA">
        <w:rPr>
          <w:rFonts w:hint="eastAsia"/>
          <w:lang w:val="en-GB"/>
        </w:rPr>
        <w:t>。</w:t>
      </w:r>
    </w:p>
    <w:p w:rsidR="004928EA" w:rsidRPr="004C61E2" w:rsidRDefault="00F5132D" w:rsidP="004C61E2">
      <w:pPr>
        <w:pStyle w:val="H1GC"/>
        <w:rPr>
          <w:rFonts w:hint="eastAsia"/>
        </w:rPr>
      </w:pPr>
      <w:r>
        <w:rPr>
          <w:rFonts w:hint="eastAsia"/>
          <w:lang w:val="en-GB"/>
        </w:rPr>
        <w:tab/>
      </w:r>
      <w:r>
        <w:rPr>
          <w:rFonts w:hint="eastAsia"/>
          <w:lang w:val="en-GB"/>
        </w:rPr>
        <w:tab/>
      </w:r>
      <w:r w:rsidR="004928EA" w:rsidRPr="004928EA">
        <w:rPr>
          <w:rFonts w:hint="eastAsia"/>
          <w:lang w:val="en-GB"/>
        </w:rPr>
        <w:t>第二条</w:t>
      </w:r>
      <w:r w:rsidR="004C61E2">
        <w:rPr>
          <w:lang w:val="en-GB"/>
        </w:rPr>
        <w:br/>
      </w:r>
      <w:r w:rsidR="004C61E2">
        <w:rPr>
          <w:rFonts w:hint="eastAsia"/>
          <w:lang w:val="en-GB"/>
        </w:rPr>
        <w:t>不</w:t>
      </w:r>
      <w:r w:rsidR="004928EA" w:rsidRPr="004C61E2">
        <w:rPr>
          <w:rFonts w:hint="eastAsia"/>
        </w:rPr>
        <w:t>受歧视</w:t>
      </w:r>
    </w:p>
    <w:p w:rsidR="004928EA" w:rsidRPr="004928EA" w:rsidRDefault="00E5625D" w:rsidP="00E5625D">
      <w:pPr>
        <w:pStyle w:val="SingleTxtGC"/>
        <w:rPr>
          <w:rFonts w:hint="eastAsia"/>
          <w:lang w:val="en-GB"/>
        </w:rPr>
      </w:pPr>
      <w:r w:rsidRPr="004928EA">
        <w:rPr>
          <w:lang w:val="en-GB"/>
        </w:rPr>
        <w:t>14.</w:t>
      </w:r>
      <w:r w:rsidR="001320CC">
        <w:rPr>
          <w:rFonts w:hint="eastAsia"/>
          <w:lang w:val="en-GB"/>
        </w:rPr>
        <w:t xml:space="preserve">  </w:t>
      </w:r>
      <w:r w:rsidR="004928EA" w:rsidRPr="004928EA">
        <w:rPr>
          <w:rFonts w:hint="eastAsia"/>
          <w:lang w:val="en-GB"/>
        </w:rPr>
        <w:t>澳门为多元共融的城市，社会多元反映在多种族、宗教、语言及文化之上；包容、尊重文化差异一直是澳门的重要生活方式，各种族受到同样尊重，有权按照其文化方式生活，有权宣称信奉宗教，有权使用其语言。</w:t>
      </w:r>
    </w:p>
    <w:p w:rsidR="004928EA" w:rsidRPr="004928EA" w:rsidRDefault="00E5625D" w:rsidP="00E5625D">
      <w:pPr>
        <w:pStyle w:val="SingleTxtGC"/>
        <w:rPr>
          <w:rFonts w:hint="eastAsia"/>
          <w:lang w:val="en-GB"/>
        </w:rPr>
      </w:pPr>
      <w:r w:rsidRPr="004928EA">
        <w:rPr>
          <w:lang w:val="en-GB"/>
        </w:rPr>
        <w:t>15.</w:t>
      </w:r>
      <w:r w:rsidR="005C60CC">
        <w:rPr>
          <w:rFonts w:hint="eastAsia"/>
          <w:lang w:val="en-GB"/>
        </w:rPr>
        <w:t xml:space="preserve">  </w:t>
      </w:r>
      <w:r w:rsidR="004928EA" w:rsidRPr="004928EA">
        <w:rPr>
          <w:rFonts w:hint="eastAsia"/>
          <w:lang w:val="en-GB"/>
        </w:rPr>
        <w:t>须指出整体人权框架</w:t>
      </w:r>
      <w:r w:rsidR="004928EA">
        <w:rPr>
          <w:rFonts w:hint="eastAsia"/>
          <w:lang w:val="en-GB"/>
        </w:rPr>
        <w:t>(</w:t>
      </w:r>
      <w:r w:rsidR="004928EA" w:rsidRPr="004928EA">
        <w:rPr>
          <w:lang w:val="en-GB"/>
        </w:rPr>
        <w:t>human rights framework</w:t>
      </w:r>
      <w:r w:rsidR="004928EA">
        <w:rPr>
          <w:rFonts w:hint="eastAsia"/>
          <w:lang w:val="en-GB"/>
        </w:rPr>
        <w:t>)</w:t>
      </w:r>
      <w:r w:rsidR="004928EA" w:rsidRPr="004928EA">
        <w:rPr>
          <w:rFonts w:hint="eastAsia"/>
          <w:lang w:val="en-GB"/>
        </w:rPr>
        <w:t>其情况与上一份报告所指的一样，保障了基本人权的原则及权利。所有人在法律面前一律平等，不因任何原因而遭受歧视。在不损害一般法律承认的其他权利和自由之下，《基本法》第三章</w:t>
      </w:r>
      <w:r w:rsidR="004928EA">
        <w:rPr>
          <w:rFonts w:hint="eastAsia"/>
          <w:lang w:val="en-GB"/>
        </w:rPr>
        <w:t>(</w:t>
      </w:r>
      <w:r w:rsidR="004928EA" w:rsidRPr="004928EA">
        <w:rPr>
          <w:rFonts w:hint="eastAsia"/>
          <w:lang w:val="en-GB"/>
        </w:rPr>
        <w:t>第</w:t>
      </w:r>
      <w:r w:rsidR="004928EA" w:rsidRPr="004928EA">
        <w:rPr>
          <w:lang w:val="en-GB"/>
        </w:rPr>
        <w:t>25</w:t>
      </w:r>
      <w:r w:rsidR="004928EA" w:rsidRPr="004928EA">
        <w:rPr>
          <w:rFonts w:hint="eastAsia"/>
          <w:lang w:val="en-GB"/>
        </w:rPr>
        <w:t>至</w:t>
      </w:r>
      <w:r w:rsidR="004928EA" w:rsidRPr="004928EA">
        <w:rPr>
          <w:lang w:val="en-GB"/>
        </w:rPr>
        <w:t>44</w:t>
      </w:r>
      <w:r w:rsidR="004928EA" w:rsidRPr="004928EA">
        <w:rPr>
          <w:rFonts w:hint="eastAsia"/>
          <w:lang w:val="en-GB"/>
        </w:rPr>
        <w:t>条</w:t>
      </w:r>
      <w:r w:rsidR="004928EA">
        <w:rPr>
          <w:rFonts w:hint="eastAsia"/>
          <w:lang w:val="en-GB"/>
        </w:rPr>
        <w:t>)</w:t>
      </w:r>
      <w:r w:rsidR="004928EA" w:rsidRPr="004928EA">
        <w:rPr>
          <w:rFonts w:hint="eastAsia"/>
          <w:lang w:val="en-GB"/>
        </w:rPr>
        <w:t>还列明了本地居民及非本地居民享有的基本权利及自由。</w:t>
      </w:r>
    </w:p>
    <w:p w:rsidR="004928EA" w:rsidRPr="004928EA" w:rsidRDefault="00E5625D" w:rsidP="00E5625D">
      <w:pPr>
        <w:pStyle w:val="SingleTxtGC"/>
        <w:rPr>
          <w:rFonts w:hint="eastAsia"/>
          <w:lang w:val="en-GB"/>
        </w:rPr>
      </w:pPr>
      <w:r w:rsidRPr="004928EA">
        <w:rPr>
          <w:lang w:val="en-GB"/>
        </w:rPr>
        <w:t>16.</w:t>
      </w:r>
      <w:r w:rsidR="005C60CC">
        <w:rPr>
          <w:rFonts w:hint="eastAsia"/>
          <w:lang w:val="en-GB"/>
        </w:rPr>
        <w:t xml:space="preserve">  </w:t>
      </w:r>
      <w:r w:rsidR="004928EA" w:rsidRPr="004928EA">
        <w:rPr>
          <w:rFonts w:hint="eastAsia"/>
          <w:lang w:val="en-GB"/>
        </w:rPr>
        <w:t>平等原则和合法性原则为澳门法律制度的重要原则，约束立法、行政和司法权力。澳门法律的主要原则也包括了宪法性权利中的平等及不受歧视，谴责各层面的歧视</w:t>
      </w:r>
      <w:r w:rsidR="004928EA">
        <w:rPr>
          <w:rFonts w:hint="eastAsia"/>
          <w:lang w:val="en-GB"/>
        </w:rPr>
        <w:t>(</w:t>
      </w:r>
      <w:r w:rsidR="004928EA" w:rsidRPr="004928EA">
        <w:rPr>
          <w:rFonts w:hint="eastAsia"/>
          <w:lang w:val="en-GB"/>
        </w:rPr>
        <w:t>刑法也有相应的规定</w:t>
      </w:r>
      <w:r w:rsidR="004928EA">
        <w:rPr>
          <w:rFonts w:hint="eastAsia"/>
          <w:lang w:val="en-GB"/>
        </w:rPr>
        <w:t>)</w:t>
      </w:r>
      <w:r w:rsidR="004928EA" w:rsidRPr="004928EA">
        <w:rPr>
          <w:rFonts w:hint="eastAsia"/>
          <w:lang w:val="en-GB"/>
        </w:rPr>
        <w:t>，而正面歧视</w:t>
      </w:r>
      <w:r w:rsidR="004928EA">
        <w:rPr>
          <w:rFonts w:hint="eastAsia"/>
          <w:lang w:val="en-GB"/>
        </w:rPr>
        <w:t>(</w:t>
      </w:r>
      <w:r w:rsidR="004928EA" w:rsidRPr="004928EA">
        <w:rPr>
          <w:lang w:val="en-GB"/>
        </w:rPr>
        <w:t>positive discrimination</w:t>
      </w:r>
      <w:r w:rsidR="004928EA">
        <w:rPr>
          <w:rFonts w:hint="eastAsia"/>
          <w:lang w:val="en-GB"/>
        </w:rPr>
        <w:t>)</w:t>
      </w:r>
      <w:r w:rsidR="004928EA" w:rsidRPr="004928EA">
        <w:rPr>
          <w:rFonts w:hint="eastAsia"/>
          <w:lang w:val="en-GB"/>
        </w:rPr>
        <w:t>也只在纠正事实上的不平等时才为法律容许，上一份报告也阐述了这方面的资料。</w:t>
      </w:r>
    </w:p>
    <w:p w:rsidR="004928EA" w:rsidRPr="004928EA" w:rsidRDefault="00827016" w:rsidP="00827016">
      <w:pPr>
        <w:pStyle w:val="H1GC"/>
        <w:rPr>
          <w:lang w:val="en-GB"/>
        </w:rPr>
      </w:pPr>
      <w:r>
        <w:rPr>
          <w:rFonts w:hint="eastAsia"/>
          <w:lang w:val="en-GB"/>
        </w:rPr>
        <w:tab/>
      </w:r>
      <w:r>
        <w:rPr>
          <w:rFonts w:hint="eastAsia"/>
          <w:lang w:val="en-GB"/>
        </w:rPr>
        <w:tab/>
      </w:r>
      <w:r w:rsidR="004928EA" w:rsidRPr="004928EA">
        <w:rPr>
          <w:rFonts w:hint="eastAsia"/>
          <w:lang w:val="en-GB"/>
        </w:rPr>
        <w:t>第三条</w:t>
      </w:r>
      <w:r>
        <w:rPr>
          <w:lang w:val="en-GB"/>
        </w:rPr>
        <w:br/>
      </w:r>
      <w:r w:rsidR="00813485">
        <w:rPr>
          <w:rFonts w:hint="eastAsia"/>
          <w:lang w:val="en-GB"/>
        </w:rPr>
        <w:t>两性享有平等权利</w:t>
      </w:r>
    </w:p>
    <w:p w:rsidR="004928EA" w:rsidRPr="004928EA" w:rsidRDefault="00E5625D" w:rsidP="00E5625D">
      <w:pPr>
        <w:pStyle w:val="SingleTxtGC"/>
        <w:rPr>
          <w:lang w:val="en-GB"/>
        </w:rPr>
      </w:pPr>
      <w:r w:rsidRPr="004928EA">
        <w:rPr>
          <w:rFonts w:hint="eastAsia"/>
          <w:lang w:val="en-GB"/>
        </w:rPr>
        <w:t>17.</w:t>
      </w:r>
      <w:r w:rsidR="007E707F">
        <w:rPr>
          <w:rFonts w:hint="eastAsia"/>
          <w:lang w:val="en-GB"/>
        </w:rPr>
        <w:t xml:space="preserve">  </w:t>
      </w:r>
      <w:r w:rsidR="004928EA" w:rsidRPr="004928EA">
        <w:rPr>
          <w:rFonts w:hint="eastAsia"/>
          <w:lang w:val="en-GB"/>
        </w:rPr>
        <w:t>如上一份报告所述，男性和女性享有同等权利负有同等义务；上指内容也说明了法律禁止包括因性别而产生的歧视，法律禁止任何形式在公开、政治上的、家庭及工作上对女性的削减法律权利</w:t>
      </w:r>
      <w:r w:rsidR="004928EA">
        <w:rPr>
          <w:rFonts w:hint="eastAsia"/>
          <w:lang w:val="en-GB"/>
        </w:rPr>
        <w:t>(</w:t>
      </w:r>
      <w:r w:rsidR="004928EA" w:rsidRPr="004928EA">
        <w:rPr>
          <w:lang w:val="en-GB"/>
        </w:rPr>
        <w:t>capitis diminutio</w:t>
      </w:r>
      <w:r w:rsidR="004928EA">
        <w:rPr>
          <w:rFonts w:hint="eastAsia"/>
          <w:lang w:val="en-GB"/>
        </w:rPr>
        <w:t>)</w:t>
      </w:r>
      <w:r w:rsidR="004928EA" w:rsidRPr="004928EA">
        <w:rPr>
          <w:rFonts w:hint="eastAsia"/>
          <w:lang w:val="en-GB"/>
        </w:rPr>
        <w:t>，然而基于消除事实上的不平等和为了保护女性的合法权利和利益，则受宪法及普通法律特别保护</w:t>
      </w:r>
      <w:r w:rsidR="004928EA">
        <w:rPr>
          <w:rFonts w:hint="eastAsia"/>
          <w:lang w:val="en-GB"/>
        </w:rPr>
        <w:t>(</w:t>
      </w:r>
      <w:r w:rsidR="004928EA" w:rsidRPr="004928EA">
        <w:rPr>
          <w:rFonts w:hint="eastAsia"/>
          <w:lang w:val="en-GB"/>
        </w:rPr>
        <w:t>《基本法》第</w:t>
      </w:r>
      <w:r w:rsidR="004928EA" w:rsidRPr="004928EA">
        <w:rPr>
          <w:lang w:val="en-GB"/>
        </w:rPr>
        <w:t>38(2)</w:t>
      </w:r>
      <w:r w:rsidR="004928EA" w:rsidRPr="004928EA">
        <w:rPr>
          <w:rFonts w:hint="eastAsia"/>
          <w:lang w:val="en-GB"/>
        </w:rPr>
        <w:t>条</w:t>
      </w:r>
      <w:r w:rsidR="004928EA">
        <w:rPr>
          <w:rFonts w:hint="eastAsia"/>
          <w:lang w:val="en-GB"/>
        </w:rPr>
        <w:t>)</w:t>
      </w:r>
      <w:r w:rsidR="004928EA" w:rsidRPr="004928EA">
        <w:rPr>
          <w:rFonts w:hint="eastAsia"/>
          <w:lang w:val="en-GB"/>
        </w:rPr>
        <w:t>，并透过具体措施来实现。</w:t>
      </w:r>
    </w:p>
    <w:p w:rsidR="004928EA" w:rsidRPr="004928EA" w:rsidRDefault="00E5625D" w:rsidP="00E5625D">
      <w:pPr>
        <w:pStyle w:val="SingleTxtGC"/>
        <w:rPr>
          <w:lang w:val="en-GB"/>
        </w:rPr>
      </w:pPr>
      <w:r w:rsidRPr="004928EA">
        <w:rPr>
          <w:rFonts w:hint="eastAsia"/>
          <w:lang w:val="en-GB"/>
        </w:rPr>
        <w:t>18.</w:t>
      </w:r>
      <w:r w:rsidR="007E707F">
        <w:rPr>
          <w:rFonts w:hint="eastAsia"/>
          <w:lang w:val="en-GB"/>
        </w:rPr>
        <w:t xml:space="preserve">  </w:t>
      </w:r>
      <w:r w:rsidR="004928EA" w:rsidRPr="004928EA">
        <w:rPr>
          <w:rFonts w:hint="eastAsia"/>
          <w:lang w:val="en-GB"/>
        </w:rPr>
        <w:t>对于经济、社会与文化权利委员会的《审议结论》中指出须设立本地机构以推广和保护两性平等</w:t>
      </w:r>
      <w:r w:rsidR="004928EA">
        <w:rPr>
          <w:rFonts w:hint="eastAsia"/>
          <w:lang w:val="en-GB"/>
        </w:rPr>
        <w:t>(</w:t>
      </w:r>
      <w:r w:rsidR="004928EA" w:rsidRPr="004928EA">
        <w:rPr>
          <w:rFonts w:hint="eastAsia"/>
          <w:lang w:val="en-GB"/>
        </w:rPr>
        <w:t>第</w:t>
      </w:r>
      <w:r w:rsidR="004928EA" w:rsidRPr="004928EA">
        <w:rPr>
          <w:lang w:val="en-GB"/>
        </w:rPr>
        <w:t>118</w:t>
      </w:r>
      <w:r w:rsidR="004928EA" w:rsidRPr="004928EA">
        <w:rPr>
          <w:rFonts w:hint="eastAsia"/>
          <w:lang w:val="en-GB"/>
        </w:rPr>
        <w:t>段</w:t>
      </w:r>
      <w:r w:rsidR="004928EA">
        <w:rPr>
          <w:rFonts w:hint="eastAsia"/>
          <w:lang w:val="en-GB"/>
        </w:rPr>
        <w:t>)</w:t>
      </w:r>
      <w:r w:rsidR="004928EA" w:rsidRPr="004928EA">
        <w:rPr>
          <w:rFonts w:hint="eastAsia"/>
          <w:lang w:val="en-GB"/>
        </w:rPr>
        <w:t>，须指出政府已于</w:t>
      </w:r>
      <w:r w:rsidR="004928EA" w:rsidRPr="004928EA">
        <w:rPr>
          <w:lang w:val="en-GB"/>
        </w:rPr>
        <w:t>2005</w:t>
      </w:r>
      <w:r w:rsidR="004928EA" w:rsidRPr="004928EA">
        <w:rPr>
          <w:rFonts w:hint="eastAsia"/>
          <w:lang w:val="en-GB"/>
        </w:rPr>
        <w:t>年成立妇女事务谘询委员会</w:t>
      </w:r>
      <w:r w:rsidR="004928EA">
        <w:rPr>
          <w:rFonts w:hint="eastAsia"/>
          <w:lang w:val="en-GB"/>
        </w:rPr>
        <w:t>(</w:t>
      </w:r>
      <w:r w:rsidR="004928EA" w:rsidRPr="004928EA">
        <w:rPr>
          <w:rFonts w:hint="eastAsia"/>
          <w:lang w:val="en-GB"/>
        </w:rPr>
        <w:t>第</w:t>
      </w:r>
      <w:r w:rsidR="004928EA" w:rsidRPr="004928EA">
        <w:rPr>
          <w:lang w:val="en-GB"/>
        </w:rPr>
        <w:t>6/2005</w:t>
      </w:r>
      <w:r w:rsidR="004928EA" w:rsidRPr="004928EA">
        <w:rPr>
          <w:rFonts w:hint="eastAsia"/>
          <w:lang w:val="en-GB"/>
        </w:rPr>
        <w:t>号行政法规</w:t>
      </w:r>
      <w:r w:rsidR="004928EA">
        <w:rPr>
          <w:rFonts w:hint="eastAsia"/>
          <w:lang w:val="en-GB"/>
        </w:rPr>
        <w:t>)</w:t>
      </w:r>
      <w:r w:rsidR="004928EA" w:rsidRPr="004928EA">
        <w:rPr>
          <w:rFonts w:hint="eastAsia"/>
          <w:lang w:val="en-GB"/>
        </w:rPr>
        <w:t>，其成员来自政府及</w:t>
      </w:r>
      <w:r w:rsidR="004928EA" w:rsidRPr="004928EA">
        <w:rPr>
          <w:lang w:val="en-GB"/>
        </w:rPr>
        <w:t>25</w:t>
      </w:r>
      <w:r w:rsidR="004928EA" w:rsidRPr="004928EA">
        <w:rPr>
          <w:rFonts w:hint="eastAsia"/>
          <w:lang w:val="en-GB"/>
        </w:rPr>
        <w:t>个非政府组织，旨在</w:t>
      </w:r>
      <w:r w:rsidR="004928EA">
        <w:rPr>
          <w:rFonts w:hint="eastAsia"/>
          <w:lang w:val="en-GB"/>
        </w:rPr>
        <w:t>(</w:t>
      </w:r>
      <w:r w:rsidR="004928EA" w:rsidRPr="004928EA">
        <w:rPr>
          <w:rFonts w:hint="eastAsia"/>
          <w:lang w:val="en-GB"/>
        </w:rPr>
        <w:t>一</w:t>
      </w:r>
      <w:r w:rsidR="004928EA">
        <w:rPr>
          <w:rFonts w:hint="eastAsia"/>
          <w:lang w:val="en-GB"/>
        </w:rPr>
        <w:t>)</w:t>
      </w:r>
      <w:r w:rsidR="0056428E">
        <w:rPr>
          <w:rFonts w:hint="eastAsia"/>
          <w:lang w:val="en-GB"/>
        </w:rPr>
        <w:t xml:space="preserve"> </w:t>
      </w:r>
      <w:r w:rsidR="004928EA" w:rsidRPr="004928EA">
        <w:rPr>
          <w:rFonts w:hint="eastAsia"/>
          <w:lang w:val="en-GB"/>
        </w:rPr>
        <w:t>促进妇女的权益和改善女性生活条件；</w:t>
      </w:r>
      <w:r w:rsidR="004928EA">
        <w:rPr>
          <w:rFonts w:hint="eastAsia"/>
          <w:lang w:val="en-GB"/>
        </w:rPr>
        <w:t>(</w:t>
      </w:r>
      <w:r w:rsidR="004928EA" w:rsidRPr="004928EA">
        <w:rPr>
          <w:rFonts w:hint="eastAsia"/>
          <w:lang w:val="en-GB"/>
        </w:rPr>
        <w:t>二</w:t>
      </w:r>
      <w:r w:rsidR="004928EA">
        <w:rPr>
          <w:rFonts w:hint="eastAsia"/>
          <w:lang w:val="en-GB"/>
        </w:rPr>
        <w:t>)</w:t>
      </w:r>
      <w:r w:rsidR="0056428E">
        <w:rPr>
          <w:rFonts w:hint="eastAsia"/>
          <w:lang w:val="en-GB"/>
        </w:rPr>
        <w:t xml:space="preserve"> </w:t>
      </w:r>
      <w:r w:rsidR="004928EA" w:rsidRPr="004928EA">
        <w:rPr>
          <w:rFonts w:hint="eastAsia"/>
          <w:lang w:val="en-GB"/>
        </w:rPr>
        <w:t>促进在家庭、专业、社会、文化、经济和政治各层面的有效责任分担；</w:t>
      </w:r>
      <w:r w:rsidR="004928EA">
        <w:rPr>
          <w:rFonts w:hint="eastAsia"/>
          <w:lang w:val="en-GB"/>
        </w:rPr>
        <w:t>(</w:t>
      </w:r>
      <w:r w:rsidR="004928EA" w:rsidRPr="004928EA">
        <w:rPr>
          <w:rFonts w:hint="eastAsia"/>
          <w:lang w:val="en-GB"/>
        </w:rPr>
        <w:t>三</w:t>
      </w:r>
      <w:r w:rsidR="004928EA">
        <w:rPr>
          <w:rFonts w:hint="eastAsia"/>
          <w:lang w:val="en-GB"/>
        </w:rPr>
        <w:t>)</w:t>
      </w:r>
      <w:r w:rsidR="0056428E">
        <w:rPr>
          <w:rFonts w:hint="eastAsia"/>
          <w:lang w:val="en-GB"/>
        </w:rPr>
        <w:t xml:space="preserve"> </w:t>
      </w:r>
      <w:r w:rsidR="004928EA" w:rsidRPr="004928EA">
        <w:rPr>
          <w:rFonts w:hint="eastAsia"/>
          <w:lang w:val="en-GB"/>
        </w:rPr>
        <w:t>有效提升妇女的机会、权利和尊严；和</w:t>
      </w:r>
      <w:r w:rsidR="004928EA">
        <w:rPr>
          <w:rFonts w:hint="eastAsia"/>
          <w:lang w:val="en-GB"/>
        </w:rPr>
        <w:t>(</w:t>
      </w:r>
      <w:r w:rsidR="004928EA" w:rsidRPr="004928EA">
        <w:rPr>
          <w:rFonts w:hint="eastAsia"/>
          <w:lang w:val="en-GB"/>
        </w:rPr>
        <w:t>四</w:t>
      </w:r>
      <w:r w:rsidR="004928EA">
        <w:rPr>
          <w:rFonts w:hint="eastAsia"/>
          <w:lang w:val="en-GB"/>
        </w:rPr>
        <w:t>)</w:t>
      </w:r>
      <w:r w:rsidR="0041052C">
        <w:rPr>
          <w:rFonts w:hint="eastAsia"/>
          <w:lang w:val="en-GB"/>
        </w:rPr>
        <w:t xml:space="preserve"> </w:t>
      </w:r>
      <w:r w:rsidR="004928EA" w:rsidRPr="004928EA">
        <w:rPr>
          <w:rFonts w:hint="eastAsia"/>
          <w:lang w:val="en-GB"/>
        </w:rPr>
        <w:t>鼓励妇女全力参与投入澳门特区发展。该委员会协助政府制定与妇女有关的政策，主要涵盖打击贩卖人口、劳动关系以及推广妇权的立法工作。</w:t>
      </w:r>
    </w:p>
    <w:p w:rsidR="004928EA" w:rsidRPr="004928EA" w:rsidRDefault="00E5625D" w:rsidP="00E5625D">
      <w:pPr>
        <w:pStyle w:val="SingleTxtGC"/>
        <w:rPr>
          <w:lang w:val="en-GB"/>
        </w:rPr>
      </w:pPr>
      <w:r w:rsidRPr="004928EA">
        <w:rPr>
          <w:rFonts w:hint="eastAsia"/>
          <w:lang w:val="en-GB"/>
        </w:rPr>
        <w:t>19.</w:t>
      </w:r>
      <w:r w:rsidR="006C1930">
        <w:rPr>
          <w:rFonts w:hint="eastAsia"/>
          <w:lang w:val="en-GB"/>
        </w:rPr>
        <w:t xml:space="preserve">  </w:t>
      </w:r>
      <w:r w:rsidR="004928EA" w:rsidRPr="004928EA">
        <w:rPr>
          <w:rFonts w:hint="eastAsia"/>
          <w:lang w:val="en-GB"/>
        </w:rPr>
        <w:t>对经济、社会与文化权利委员会建议推广两性平等，尤其是职场上的性别平等</w:t>
      </w:r>
      <w:r w:rsidR="004928EA">
        <w:rPr>
          <w:rFonts w:hint="eastAsia"/>
          <w:lang w:val="en-GB"/>
        </w:rPr>
        <w:t>(</w:t>
      </w:r>
      <w:r w:rsidR="004928EA" w:rsidRPr="004928EA">
        <w:rPr>
          <w:rFonts w:hint="eastAsia"/>
          <w:lang w:val="en-GB"/>
        </w:rPr>
        <w:t>第</w:t>
      </w:r>
      <w:r w:rsidR="004928EA" w:rsidRPr="004928EA">
        <w:rPr>
          <w:lang w:val="en-GB"/>
        </w:rPr>
        <w:t>118</w:t>
      </w:r>
      <w:r w:rsidR="004928EA" w:rsidRPr="004928EA">
        <w:rPr>
          <w:rFonts w:hint="eastAsia"/>
          <w:lang w:val="en-GB"/>
        </w:rPr>
        <w:t>段</w:t>
      </w:r>
      <w:r w:rsidR="004928EA">
        <w:rPr>
          <w:rFonts w:hint="eastAsia"/>
          <w:lang w:val="en-GB"/>
        </w:rPr>
        <w:t>)</w:t>
      </w:r>
      <w:r w:rsidR="004928EA" w:rsidRPr="004928EA">
        <w:rPr>
          <w:rFonts w:hint="eastAsia"/>
          <w:lang w:val="en-GB"/>
        </w:rPr>
        <w:t>，须强调两性享有同等的工作机会及相同对待，尤其在专业能力上不因性别而认为两性存在差异。此外劳动法律</w:t>
      </w:r>
      <w:r w:rsidR="004928EA">
        <w:rPr>
          <w:rFonts w:hint="eastAsia"/>
          <w:lang w:val="en-GB"/>
        </w:rPr>
        <w:t>(</w:t>
      </w:r>
      <w:r w:rsidR="004928EA" w:rsidRPr="004928EA">
        <w:rPr>
          <w:rFonts w:hint="eastAsia"/>
          <w:lang w:val="en-GB"/>
        </w:rPr>
        <w:t>政府及私人部门</w:t>
      </w:r>
      <w:r w:rsidR="004928EA">
        <w:rPr>
          <w:rFonts w:hint="eastAsia"/>
          <w:lang w:val="en-GB"/>
        </w:rPr>
        <w:t>)</w:t>
      </w:r>
      <w:r w:rsidR="004928EA" w:rsidRPr="004928EA">
        <w:rPr>
          <w:rFonts w:hint="eastAsia"/>
          <w:lang w:val="en-GB"/>
        </w:rPr>
        <w:t>都明确规定男女雇员同工同酬</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6</w:t>
      </w:r>
      <w:r w:rsidR="004928EA" w:rsidRPr="004928EA">
        <w:rPr>
          <w:rFonts w:hint="eastAsia"/>
          <w:lang w:val="en-GB"/>
        </w:rPr>
        <w:t>条及第</w:t>
      </w:r>
      <w:r w:rsidR="004928EA" w:rsidRPr="004928EA">
        <w:rPr>
          <w:lang w:val="en-GB"/>
        </w:rPr>
        <w:t>14/2009</w:t>
      </w:r>
      <w:r w:rsidR="004928EA" w:rsidRPr="004928EA">
        <w:rPr>
          <w:rFonts w:hint="eastAsia"/>
          <w:lang w:val="en-GB"/>
        </w:rPr>
        <w:t>号法律第</w:t>
      </w:r>
      <w:r w:rsidR="004928EA" w:rsidRPr="004928EA">
        <w:rPr>
          <w:lang w:val="en-GB"/>
        </w:rPr>
        <w:t>10(3)</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20.</w:t>
      </w:r>
      <w:r w:rsidR="00B532E7">
        <w:rPr>
          <w:rFonts w:hint="eastAsia"/>
          <w:lang w:val="en-GB"/>
        </w:rPr>
        <w:t xml:space="preserve">  </w:t>
      </w:r>
      <w:r w:rsidR="004928EA" w:rsidRPr="004928EA">
        <w:rPr>
          <w:rFonts w:hint="eastAsia"/>
          <w:lang w:val="en-GB"/>
        </w:rPr>
        <w:t>也同时须说明澳门社会的女性地位正稳定改善，直到</w:t>
      </w:r>
      <w:r w:rsidR="004928EA" w:rsidRPr="004928EA">
        <w:rPr>
          <w:lang w:val="en-GB"/>
        </w:rPr>
        <w:t>2008</w:t>
      </w:r>
      <w:r w:rsidR="004928EA" w:rsidRPr="004928EA">
        <w:rPr>
          <w:rFonts w:hint="eastAsia"/>
          <w:lang w:val="en-GB"/>
        </w:rPr>
        <w:t>年</w:t>
      </w:r>
      <w:r w:rsidR="004928EA" w:rsidRPr="004928EA">
        <w:rPr>
          <w:lang w:val="en-GB"/>
        </w:rPr>
        <w:t>12</w:t>
      </w:r>
      <w:r w:rsidR="004928EA" w:rsidRPr="004928EA">
        <w:rPr>
          <w:rFonts w:hint="eastAsia"/>
          <w:lang w:val="en-GB"/>
        </w:rPr>
        <w:t>月，女性占全体公务员的</w:t>
      </w:r>
      <w:r w:rsidR="004928EA" w:rsidRPr="004928EA">
        <w:rPr>
          <w:lang w:val="en-GB"/>
        </w:rPr>
        <w:t>38.4%</w:t>
      </w:r>
      <w:r w:rsidR="004928EA">
        <w:rPr>
          <w:rFonts w:hint="eastAsia"/>
          <w:lang w:val="en-GB"/>
        </w:rPr>
        <w:t>(</w:t>
      </w:r>
      <w:r w:rsidR="004928EA" w:rsidRPr="004928EA">
        <w:rPr>
          <w:rFonts w:hint="eastAsia"/>
          <w:lang w:val="en-GB"/>
        </w:rPr>
        <w:t>包括保安部队人员</w:t>
      </w:r>
      <w:r w:rsidR="004928EA">
        <w:rPr>
          <w:rFonts w:hint="eastAsia"/>
          <w:lang w:val="en-GB"/>
        </w:rPr>
        <w:t>)</w:t>
      </w:r>
      <w:r w:rsidR="004928EA" w:rsidRPr="004928EA">
        <w:rPr>
          <w:rFonts w:hint="eastAsia"/>
          <w:lang w:val="en-GB"/>
        </w:rPr>
        <w:t>，而专业领域中的高级职员、职员和教师的女性比例达</w:t>
      </w:r>
      <w:r w:rsidR="004928EA" w:rsidRPr="004928EA">
        <w:rPr>
          <w:lang w:val="en-GB"/>
        </w:rPr>
        <w:t>62.44%</w:t>
      </w:r>
      <w:r w:rsidR="004928EA" w:rsidRPr="004928EA">
        <w:rPr>
          <w:rFonts w:hint="eastAsia"/>
          <w:lang w:val="en-GB"/>
        </w:rPr>
        <w:t>。在司法领域和立法会的工作人员中，女性占了总体的</w:t>
      </w:r>
      <w:r w:rsidR="004928EA" w:rsidRPr="004928EA">
        <w:rPr>
          <w:lang w:val="en-GB"/>
        </w:rPr>
        <w:t>43.6%</w:t>
      </w:r>
      <w:r w:rsidR="004928EA" w:rsidRPr="004928EA">
        <w:rPr>
          <w:rFonts w:hint="eastAsia"/>
          <w:lang w:val="en-GB"/>
        </w:rPr>
        <w:t>及</w:t>
      </w:r>
      <w:r w:rsidR="004928EA" w:rsidRPr="004928EA">
        <w:rPr>
          <w:lang w:val="en-GB"/>
        </w:rPr>
        <w:t>56.92%</w:t>
      </w:r>
      <w:r w:rsidR="004928EA" w:rsidRPr="004928EA">
        <w:rPr>
          <w:rFonts w:hint="eastAsia"/>
          <w:lang w:val="en-GB"/>
        </w:rPr>
        <w:t>。在私营部门女性占总体劳动人口的</w:t>
      </w:r>
      <w:r w:rsidR="004928EA" w:rsidRPr="004928EA">
        <w:rPr>
          <w:lang w:val="en-GB"/>
        </w:rPr>
        <w:t>49.2%</w:t>
      </w:r>
      <w:r w:rsidR="004928EA" w:rsidRPr="004928EA">
        <w:rPr>
          <w:rFonts w:hint="eastAsia"/>
          <w:lang w:val="en-GB"/>
        </w:rPr>
        <w:t>。须强调在高等教育范畴，</w:t>
      </w:r>
      <w:r w:rsidR="004928EA" w:rsidRPr="004928EA">
        <w:rPr>
          <w:lang w:val="en-GB"/>
        </w:rPr>
        <w:t>2007/2008</w:t>
      </w:r>
      <w:r w:rsidR="004928EA" w:rsidRPr="004928EA">
        <w:rPr>
          <w:rFonts w:hint="eastAsia"/>
          <w:lang w:val="en-GB"/>
        </w:rPr>
        <w:t>年的女性学生总人数超过</w:t>
      </w:r>
      <w:r w:rsidR="004928EA" w:rsidRPr="004928EA">
        <w:rPr>
          <w:lang w:val="en-GB"/>
        </w:rPr>
        <w:t>56%</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21.</w:t>
      </w:r>
      <w:r w:rsidR="00207333">
        <w:rPr>
          <w:rFonts w:hint="eastAsia"/>
          <w:lang w:val="en-GB"/>
        </w:rPr>
        <w:t xml:space="preserve">  </w:t>
      </w:r>
      <w:r w:rsidR="004928EA" w:rsidRPr="004928EA">
        <w:rPr>
          <w:rFonts w:hint="eastAsia"/>
          <w:lang w:val="en-GB"/>
        </w:rPr>
        <w:t>须强调澳门特区的第二重要职位行政法务司司长一职和廉政公署副专员，都由女性出任，而公务员中</w:t>
      </w:r>
      <w:r w:rsidR="004928EA" w:rsidRPr="004928EA">
        <w:rPr>
          <w:lang w:val="en-GB"/>
        </w:rPr>
        <w:t>40.43%</w:t>
      </w:r>
      <w:r w:rsidR="004928EA" w:rsidRPr="004928EA">
        <w:rPr>
          <w:rFonts w:hint="eastAsia"/>
          <w:lang w:val="en-GB"/>
        </w:rPr>
        <w:t>的管理职位由女性出任。</w:t>
      </w:r>
    </w:p>
    <w:p w:rsidR="004928EA" w:rsidRPr="004928EA" w:rsidRDefault="00E5625D" w:rsidP="00E5625D">
      <w:pPr>
        <w:pStyle w:val="SingleTxtGC"/>
        <w:rPr>
          <w:lang w:val="en-GB"/>
        </w:rPr>
      </w:pPr>
      <w:r w:rsidRPr="004928EA">
        <w:rPr>
          <w:rFonts w:hint="eastAsia"/>
          <w:lang w:val="en-GB"/>
        </w:rPr>
        <w:t>22.</w:t>
      </w:r>
      <w:r w:rsidR="00207333">
        <w:rPr>
          <w:rFonts w:hint="eastAsia"/>
          <w:lang w:val="en-GB"/>
        </w:rPr>
        <w:t xml:space="preserve">  </w:t>
      </w:r>
      <w:r w:rsidR="004928EA" w:rsidRPr="004928EA">
        <w:rPr>
          <w:rFonts w:hint="eastAsia"/>
          <w:lang w:val="en-GB"/>
        </w:rPr>
        <w:t>对于经济、社会与文化权利委员会的《审议结论》建议明确将任何形式的工作场所性骚扰列为刑事行为</w:t>
      </w:r>
      <w:r w:rsidR="004928EA">
        <w:rPr>
          <w:rFonts w:hint="eastAsia"/>
          <w:lang w:val="en-GB"/>
        </w:rPr>
        <w:t>(</w:t>
      </w:r>
      <w:r w:rsidR="004928EA" w:rsidRPr="004928EA">
        <w:rPr>
          <w:rFonts w:hint="eastAsia"/>
          <w:lang w:val="en-GB"/>
        </w:rPr>
        <w:t>第</w:t>
      </w:r>
      <w:r w:rsidR="004928EA" w:rsidRPr="004928EA">
        <w:rPr>
          <w:lang w:val="en-GB"/>
        </w:rPr>
        <w:t>120</w:t>
      </w:r>
      <w:r w:rsidR="004928EA" w:rsidRPr="004928EA">
        <w:rPr>
          <w:rFonts w:hint="eastAsia"/>
          <w:lang w:val="en-GB"/>
        </w:rPr>
        <w:t>段</w:t>
      </w:r>
      <w:r w:rsidR="004928EA">
        <w:rPr>
          <w:rFonts w:hint="eastAsia"/>
          <w:lang w:val="en-GB"/>
        </w:rPr>
        <w:t>)</w:t>
      </w:r>
      <w:r w:rsidR="004928EA" w:rsidRPr="004928EA">
        <w:rPr>
          <w:rFonts w:hint="eastAsia"/>
          <w:lang w:val="en-GB"/>
        </w:rPr>
        <w:t>，须指出虽然性骚扰不是独立的刑事罪行，但可按《刑法典》第</w:t>
      </w:r>
      <w:r w:rsidR="004928EA" w:rsidRPr="004928EA">
        <w:rPr>
          <w:lang w:val="en-GB"/>
        </w:rPr>
        <w:t>158</w:t>
      </w:r>
      <w:r w:rsidR="004928EA" w:rsidRPr="004928EA">
        <w:rPr>
          <w:rFonts w:hint="eastAsia"/>
          <w:lang w:val="en-GB"/>
        </w:rPr>
        <w:t>条及</w:t>
      </w:r>
      <w:r w:rsidR="004928EA" w:rsidRPr="004928EA">
        <w:rPr>
          <w:lang w:val="en-GB"/>
        </w:rPr>
        <w:t>171(1)(b)</w:t>
      </w:r>
      <w:r w:rsidR="004928EA" w:rsidRPr="004928EA">
        <w:rPr>
          <w:rFonts w:hint="eastAsia"/>
          <w:lang w:val="en-GB"/>
        </w:rPr>
        <w:t>条的性胁迫惩处。任何人以暴力或严重威胁，利用等级从属、经济或劳务关系强迫他人忍受或参与其性欲行为，或强迫他人与另一人进行性欲行为，最高可处</w:t>
      </w:r>
      <w:r w:rsidR="004928EA" w:rsidRPr="004928EA">
        <w:rPr>
          <w:lang w:val="en-GB"/>
        </w:rPr>
        <w:t>10</w:t>
      </w:r>
      <w:r w:rsidR="004928EA" w:rsidRPr="004928EA">
        <w:rPr>
          <w:rFonts w:hint="eastAsia"/>
          <w:lang w:val="en-GB"/>
        </w:rPr>
        <w:t>年徙刑，行为人更因此被追究刑事及民事责任。</w:t>
      </w:r>
    </w:p>
    <w:p w:rsidR="004928EA" w:rsidRPr="004928EA" w:rsidRDefault="00E5625D" w:rsidP="00E5625D">
      <w:pPr>
        <w:pStyle w:val="SingleTxtGC"/>
        <w:rPr>
          <w:rFonts w:hint="eastAsia"/>
          <w:lang w:val="en-GB"/>
        </w:rPr>
      </w:pPr>
      <w:r w:rsidRPr="004928EA">
        <w:rPr>
          <w:rFonts w:hint="eastAsia"/>
          <w:lang w:val="en-GB"/>
        </w:rPr>
        <w:t>23.</w:t>
      </w:r>
      <w:r w:rsidR="00291FF6">
        <w:rPr>
          <w:rFonts w:hint="eastAsia"/>
          <w:lang w:val="en-GB"/>
        </w:rPr>
        <w:t xml:space="preserve">  </w:t>
      </w:r>
      <w:r w:rsidR="004928EA" w:rsidRPr="004928EA">
        <w:rPr>
          <w:rFonts w:hint="eastAsia"/>
          <w:lang w:val="en-GB"/>
        </w:rPr>
        <w:t>此外为打击工作场所的歧视，劳工事务局</w:t>
      </w:r>
      <w:r w:rsidR="004928EA">
        <w:rPr>
          <w:rFonts w:hint="eastAsia"/>
          <w:lang w:val="en-GB"/>
        </w:rPr>
        <w:t>(</w:t>
      </w:r>
      <w:r w:rsidR="004928EA" w:rsidRPr="004928EA">
        <w:rPr>
          <w:rFonts w:hint="eastAsia"/>
          <w:lang w:val="en-GB"/>
        </w:rPr>
        <w:t>劳工局</w:t>
      </w:r>
      <w:r w:rsidR="004928EA">
        <w:rPr>
          <w:rFonts w:hint="eastAsia"/>
          <w:lang w:val="en-GB"/>
        </w:rPr>
        <w:t>)</w:t>
      </w:r>
      <w:r w:rsidR="004928EA" w:rsidRPr="004928EA">
        <w:rPr>
          <w:rFonts w:hint="eastAsia"/>
          <w:lang w:val="en-GB"/>
        </w:rPr>
        <w:t>已设立不同机制推广相关意识及监察这类型的歧视。任何人都有权向劳工局作出包括性骚扰在内的劳动事务投诉，但本报告涵盖的时段内劳工局没有接到任何性骚扰的投诉</w:t>
      </w:r>
      <w:r w:rsidR="004928EA">
        <w:rPr>
          <w:rFonts w:hint="eastAsia"/>
          <w:lang w:val="en-GB"/>
        </w:rPr>
        <w:t>(</w:t>
      </w:r>
      <w:r w:rsidR="004928EA" w:rsidRPr="004928EA">
        <w:rPr>
          <w:rFonts w:hint="eastAsia"/>
          <w:lang w:val="en-GB"/>
        </w:rPr>
        <w:t>第</w:t>
      </w:r>
      <w:r w:rsidR="004928EA" w:rsidRPr="004928EA">
        <w:rPr>
          <w:lang w:val="en-GB"/>
        </w:rPr>
        <w:t>52/95/M</w:t>
      </w:r>
      <w:r w:rsidR="004928EA" w:rsidRPr="004928EA">
        <w:rPr>
          <w:rFonts w:hint="eastAsia"/>
          <w:lang w:val="en-GB"/>
        </w:rPr>
        <w:t>号法令第</w:t>
      </w:r>
      <w:r w:rsidR="004928EA" w:rsidRPr="004928EA">
        <w:rPr>
          <w:lang w:val="en-GB"/>
        </w:rPr>
        <w:t>16</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291FF6" w:rsidP="00291FF6">
      <w:pPr>
        <w:pStyle w:val="H1GC"/>
        <w:rPr>
          <w:lang w:val="en-GB"/>
        </w:rPr>
      </w:pPr>
      <w:r>
        <w:rPr>
          <w:rFonts w:hint="eastAsia"/>
          <w:lang w:val="en-GB"/>
        </w:rPr>
        <w:tab/>
      </w:r>
      <w:r>
        <w:rPr>
          <w:rFonts w:hint="eastAsia"/>
          <w:lang w:val="en-GB"/>
        </w:rPr>
        <w:tab/>
      </w:r>
      <w:r w:rsidR="004928EA" w:rsidRPr="004928EA">
        <w:rPr>
          <w:rFonts w:hint="eastAsia"/>
          <w:lang w:val="en-GB"/>
        </w:rPr>
        <w:t>第四及第五条</w:t>
      </w:r>
      <w:r>
        <w:rPr>
          <w:lang w:val="en-GB"/>
        </w:rPr>
        <w:br/>
      </w:r>
      <w:r w:rsidR="004928EA" w:rsidRPr="004928EA">
        <w:rPr>
          <w:rFonts w:hint="eastAsia"/>
          <w:lang w:val="en-GB"/>
        </w:rPr>
        <w:t>限制克减权利及禁止限制性诠释</w:t>
      </w:r>
    </w:p>
    <w:p w:rsidR="004928EA" w:rsidRPr="004928EA" w:rsidRDefault="00E5625D" w:rsidP="00E5625D">
      <w:pPr>
        <w:pStyle w:val="SingleTxtGC"/>
        <w:rPr>
          <w:lang w:val="en-GB"/>
        </w:rPr>
      </w:pPr>
      <w:r w:rsidRPr="004928EA">
        <w:rPr>
          <w:rFonts w:hint="eastAsia"/>
          <w:lang w:val="en-GB"/>
        </w:rPr>
        <w:t>24.</w:t>
      </w:r>
      <w:r w:rsidR="00FE452D">
        <w:rPr>
          <w:rFonts w:hint="eastAsia"/>
          <w:lang w:val="en-GB"/>
        </w:rPr>
        <w:t xml:space="preserve">  </w:t>
      </w:r>
      <w:r w:rsidR="004928EA" w:rsidRPr="004928EA">
        <w:rPr>
          <w:rFonts w:hint="eastAsia"/>
          <w:lang w:val="en-GB"/>
        </w:rPr>
        <w:t>《基本法》中容许的权利克减须与其第</w:t>
      </w:r>
      <w:r w:rsidR="004928EA" w:rsidRPr="004928EA">
        <w:rPr>
          <w:lang w:val="en-GB"/>
        </w:rPr>
        <w:t>40(2)</w:t>
      </w:r>
      <w:r w:rsidR="004928EA" w:rsidRPr="004928EA">
        <w:rPr>
          <w:rFonts w:hint="eastAsia"/>
          <w:lang w:val="en-GB"/>
        </w:rPr>
        <w:t>条一并阅读，即澳门居民享有的权利和自由，除依法规定外不得限制，此种限制尤其不得违反尤其是《基本法》，以及《基本法》中所指公约的适用条款所规定的。</w:t>
      </w:r>
    </w:p>
    <w:p w:rsidR="004928EA" w:rsidRPr="004928EA" w:rsidRDefault="00E5625D" w:rsidP="00E5625D">
      <w:pPr>
        <w:pStyle w:val="SingleTxtGC"/>
        <w:rPr>
          <w:lang w:val="en-GB"/>
        </w:rPr>
      </w:pPr>
      <w:r w:rsidRPr="004928EA">
        <w:rPr>
          <w:rFonts w:hint="eastAsia"/>
          <w:lang w:val="en-GB"/>
        </w:rPr>
        <w:t>25.</w:t>
      </w:r>
      <w:r w:rsidR="00B14671">
        <w:rPr>
          <w:rFonts w:hint="eastAsia"/>
          <w:lang w:val="en-GB"/>
        </w:rPr>
        <w:t xml:space="preserve">  </w:t>
      </w:r>
      <w:r w:rsidR="004928EA" w:rsidRPr="004928EA">
        <w:rPr>
          <w:rFonts w:hint="eastAsia"/>
          <w:lang w:val="en-GB"/>
        </w:rPr>
        <w:t>在法律容许的情况下基本权利和自由可以遭到限制，即基于第</w:t>
      </w:r>
      <w:r w:rsidR="004928EA" w:rsidRPr="004928EA">
        <w:rPr>
          <w:lang w:val="en-GB"/>
        </w:rPr>
        <w:t>9/2002</w:t>
      </w:r>
      <w:r w:rsidR="004928EA" w:rsidRPr="004928EA">
        <w:rPr>
          <w:rFonts w:hint="eastAsia"/>
          <w:lang w:val="en-GB"/>
        </w:rPr>
        <w:t>号法律所指的内部安全及第</w:t>
      </w:r>
      <w:r w:rsidR="004928EA" w:rsidRPr="004928EA">
        <w:rPr>
          <w:lang w:val="en-GB"/>
        </w:rPr>
        <w:t>72/92/M</w:t>
      </w:r>
      <w:r w:rsidR="004928EA" w:rsidRPr="004928EA">
        <w:rPr>
          <w:rFonts w:hint="eastAsia"/>
          <w:lang w:val="en-GB"/>
        </w:rPr>
        <w:t>号法令指在民防需要的情况下，有关资料已于上一份报告中阐述。这些权利限制须符合比例原则、必要性原则和适当原则。</w:t>
      </w:r>
    </w:p>
    <w:p w:rsidR="004928EA" w:rsidRPr="004928EA" w:rsidRDefault="00E5625D" w:rsidP="00E5625D">
      <w:pPr>
        <w:pStyle w:val="SingleTxtGC"/>
        <w:rPr>
          <w:rFonts w:hint="eastAsia"/>
          <w:lang w:val="en-GB"/>
        </w:rPr>
      </w:pPr>
      <w:r w:rsidRPr="004928EA">
        <w:rPr>
          <w:rFonts w:hint="eastAsia"/>
          <w:lang w:val="en-GB"/>
        </w:rPr>
        <w:t>26.</w:t>
      </w:r>
      <w:r w:rsidR="00B14671">
        <w:rPr>
          <w:rFonts w:hint="eastAsia"/>
          <w:lang w:val="en-GB"/>
        </w:rPr>
        <w:t xml:space="preserve">  </w:t>
      </w:r>
      <w:r w:rsidR="004928EA" w:rsidRPr="004928EA">
        <w:rPr>
          <w:rFonts w:hint="eastAsia"/>
          <w:lang w:val="en-GB"/>
        </w:rPr>
        <w:t>须特别指出第</w:t>
      </w:r>
      <w:r w:rsidR="004928EA" w:rsidRPr="004928EA">
        <w:rPr>
          <w:lang w:val="en-GB"/>
        </w:rPr>
        <w:t>2/2004</w:t>
      </w:r>
      <w:r w:rsidR="004928EA" w:rsidRPr="004928EA">
        <w:rPr>
          <w:rFonts w:hint="eastAsia"/>
          <w:lang w:val="en-GB"/>
        </w:rPr>
        <w:t>号关于预防、控制和治疗传染病的法律，基于法律容许为防止传染病在澳门特别行政区发生或传播，在例外、紧急及临时情况下采取限制措施。措施由行政长官作出，并公布于《澳门特别行政区公报》，而所作出的措施尤其可以包括限制人身自由；限制参与文化活动及聚会；限制从事某些活动；限制某类动物的拥有或某类财物或产品的售卖、使用。此法律规定同时与《公约》第</w:t>
      </w:r>
      <w:r w:rsidR="004928EA" w:rsidRPr="004928EA">
        <w:rPr>
          <w:lang w:val="en-GB"/>
        </w:rPr>
        <w:t>12</w:t>
      </w:r>
      <w:r w:rsidR="004928EA" w:rsidRPr="004928EA">
        <w:rPr>
          <w:rFonts w:hint="eastAsia"/>
          <w:lang w:val="en-GB"/>
        </w:rPr>
        <w:t>条的内容部份有关。</w:t>
      </w:r>
    </w:p>
    <w:p w:rsidR="004928EA" w:rsidRPr="00B14671" w:rsidRDefault="00B14671" w:rsidP="00B14671">
      <w:pPr>
        <w:pStyle w:val="H1GC"/>
        <w:rPr>
          <w:lang w:val="en-GB"/>
        </w:rPr>
      </w:pPr>
      <w:r>
        <w:rPr>
          <w:rFonts w:hint="eastAsia"/>
          <w:lang w:val="en-GB"/>
        </w:rPr>
        <w:tab/>
      </w:r>
      <w:r>
        <w:rPr>
          <w:rFonts w:hint="eastAsia"/>
          <w:lang w:val="en-GB"/>
        </w:rPr>
        <w:tab/>
      </w:r>
      <w:r w:rsidR="004928EA" w:rsidRPr="004928EA">
        <w:rPr>
          <w:rFonts w:hint="eastAsia"/>
          <w:lang w:val="en-GB"/>
        </w:rPr>
        <w:t>第六及第七条</w:t>
      </w:r>
      <w:r>
        <w:rPr>
          <w:lang w:val="en-GB"/>
        </w:rPr>
        <w:br/>
      </w:r>
      <w:r w:rsidR="002E1F15">
        <w:rPr>
          <w:rFonts w:hint="eastAsia"/>
          <w:lang w:val="en-GB"/>
        </w:rPr>
        <w:t>工作权利</w:t>
      </w:r>
      <w:r w:rsidR="004928EA" w:rsidRPr="004928EA">
        <w:rPr>
          <w:rFonts w:ascii="SimSun" w:hAnsi="SimSun" w:cs="SimSun" w:hint="eastAsia"/>
          <w:lang w:val="en-GB"/>
        </w:rPr>
        <w:t>及享受公平与</w:t>
      </w:r>
      <w:r w:rsidR="00F44367">
        <w:rPr>
          <w:rFonts w:ascii="SimSun" w:hAnsi="SimSun" w:cs="SimSun" w:hint="eastAsia"/>
          <w:lang w:val="en-GB"/>
        </w:rPr>
        <w:t>良好</w:t>
      </w:r>
      <w:r w:rsidR="004928EA" w:rsidRPr="004928EA">
        <w:rPr>
          <w:rFonts w:ascii="SimSun" w:hAnsi="SimSun" w:cs="SimSun" w:hint="eastAsia"/>
          <w:lang w:val="en-GB"/>
        </w:rPr>
        <w:t>工作条件的</w:t>
      </w:r>
      <w:r w:rsidR="00F44367">
        <w:rPr>
          <w:rFonts w:ascii="SimSun" w:hAnsi="SimSun" w:cs="SimSun" w:hint="eastAsia"/>
          <w:lang w:val="en-GB"/>
        </w:rPr>
        <w:t>权利</w:t>
      </w:r>
    </w:p>
    <w:p w:rsidR="004928EA" w:rsidRPr="004928EA" w:rsidRDefault="00B14671" w:rsidP="00B14671">
      <w:pPr>
        <w:pStyle w:val="H23GC"/>
        <w:rPr>
          <w:lang w:val="en-GB"/>
        </w:rPr>
      </w:pPr>
      <w:bookmarkStart w:id="0" w:name="_Toc261961227"/>
      <w:r>
        <w:rPr>
          <w:rFonts w:hint="eastAsia"/>
          <w:lang w:val="pt-PT"/>
        </w:rPr>
        <w:tab/>
      </w:r>
      <w:r w:rsidR="004928EA" w:rsidRPr="004928EA">
        <w:rPr>
          <w:lang w:val="pt-PT"/>
        </w:rPr>
        <w:t>A.</w:t>
      </w:r>
      <w:bookmarkEnd w:id="0"/>
      <w:r>
        <w:rPr>
          <w:rFonts w:hint="eastAsia"/>
          <w:lang w:val="pt-PT"/>
        </w:rPr>
        <w:tab/>
      </w:r>
      <w:r w:rsidR="004928EA" w:rsidRPr="004928EA">
        <w:rPr>
          <w:rFonts w:hint="eastAsia"/>
          <w:lang w:val="en-GB"/>
        </w:rPr>
        <w:t>概述</w:t>
      </w:r>
    </w:p>
    <w:p w:rsidR="004928EA" w:rsidRPr="004928EA" w:rsidRDefault="00E5625D" w:rsidP="00E5625D">
      <w:pPr>
        <w:pStyle w:val="SingleTxtGC"/>
        <w:rPr>
          <w:lang w:val="en-GB"/>
        </w:rPr>
      </w:pPr>
      <w:r w:rsidRPr="004928EA">
        <w:rPr>
          <w:rFonts w:hint="eastAsia"/>
          <w:lang w:val="en-GB"/>
        </w:rPr>
        <w:t>27.</w:t>
      </w:r>
      <w:r w:rsidR="005C404E">
        <w:rPr>
          <w:rFonts w:hint="eastAsia"/>
          <w:lang w:val="en-GB"/>
        </w:rPr>
        <w:t xml:space="preserve">  </w:t>
      </w:r>
      <w:r w:rsidR="004928EA" w:rsidRPr="004928EA">
        <w:rPr>
          <w:rFonts w:hint="eastAsia"/>
          <w:lang w:val="en-GB"/>
        </w:rPr>
        <w:t>《基本法》第</w:t>
      </w:r>
      <w:r w:rsidR="004928EA" w:rsidRPr="004928EA">
        <w:rPr>
          <w:lang w:val="en-GB"/>
        </w:rPr>
        <w:t>35</w:t>
      </w:r>
      <w:r w:rsidR="004928EA" w:rsidRPr="004928EA">
        <w:rPr>
          <w:rFonts w:hint="eastAsia"/>
          <w:lang w:val="en-GB"/>
        </w:rPr>
        <w:t>条订明：</w:t>
      </w:r>
      <w:r w:rsidR="00DA6B13">
        <w:rPr>
          <w:rFonts w:hint="eastAsia"/>
          <w:lang w:val="en-GB"/>
        </w:rPr>
        <w:t>“</w:t>
      </w:r>
      <w:r w:rsidR="004928EA" w:rsidRPr="004928EA">
        <w:rPr>
          <w:rFonts w:hint="eastAsia"/>
          <w:lang w:val="en-GB"/>
        </w:rPr>
        <w:t>澳门居民有选择职业和工作的自由</w:t>
      </w:r>
      <w:r w:rsidR="00DA6B13">
        <w:rPr>
          <w:rFonts w:hint="eastAsia"/>
          <w:lang w:val="en-GB"/>
        </w:rPr>
        <w:t>”</w:t>
      </w:r>
      <w:r w:rsidR="004928EA" w:rsidRPr="004928EA">
        <w:rPr>
          <w:rFonts w:hint="eastAsia"/>
          <w:lang w:val="en-GB"/>
        </w:rPr>
        <w:t>，特区政府有责任自行制定劳工政策</w:t>
      </w:r>
      <w:r w:rsidR="004928EA">
        <w:rPr>
          <w:rFonts w:hint="eastAsia"/>
          <w:lang w:val="en-GB"/>
        </w:rPr>
        <w:t>(</w:t>
      </w:r>
      <w:r w:rsidR="004928EA" w:rsidRPr="004928EA">
        <w:rPr>
          <w:rFonts w:hint="eastAsia"/>
          <w:lang w:val="en-GB"/>
        </w:rPr>
        <w:t>《基本法》第</w:t>
      </w:r>
      <w:r w:rsidR="004928EA" w:rsidRPr="004928EA">
        <w:rPr>
          <w:lang w:val="en-GB"/>
        </w:rPr>
        <w:t>114</w:t>
      </w:r>
      <w:r w:rsidR="004928EA" w:rsidRPr="004928EA">
        <w:rPr>
          <w:rFonts w:hint="eastAsia"/>
          <w:lang w:val="en-GB"/>
        </w:rPr>
        <w:t>及</w:t>
      </w:r>
      <w:r w:rsidR="004928EA" w:rsidRPr="004928EA">
        <w:rPr>
          <w:lang w:val="en-GB"/>
        </w:rPr>
        <w:t>115</w:t>
      </w:r>
      <w:r w:rsidR="004928EA" w:rsidRPr="004928EA">
        <w:rPr>
          <w:rFonts w:hint="eastAsia"/>
          <w:lang w:val="en-GB"/>
        </w:rPr>
        <w:t>条</w:t>
      </w:r>
      <w:r w:rsidR="004928EA">
        <w:rPr>
          <w:rFonts w:hint="eastAsia"/>
          <w:lang w:val="en-GB"/>
        </w:rPr>
        <w:t>)</w:t>
      </w:r>
      <w:r w:rsidR="004928EA" w:rsidRPr="004928EA">
        <w:rPr>
          <w:rFonts w:hint="eastAsia"/>
          <w:lang w:val="en-GB"/>
        </w:rPr>
        <w:t>。劳工局负责执行劳动政策、落实职业安全及健康规定，以及为私人部门提供培训</w:t>
      </w:r>
      <w:r w:rsidR="004928EA">
        <w:rPr>
          <w:rFonts w:hint="eastAsia"/>
          <w:lang w:val="en-GB"/>
        </w:rPr>
        <w:t>(</w:t>
      </w:r>
      <w:r w:rsidR="004928EA" w:rsidRPr="004928EA">
        <w:rPr>
          <w:rFonts w:hint="eastAsia"/>
          <w:lang w:val="en-GB"/>
        </w:rPr>
        <w:t>第</w:t>
      </w:r>
      <w:r w:rsidR="004928EA" w:rsidRPr="004928EA">
        <w:rPr>
          <w:lang w:val="en-GB"/>
        </w:rPr>
        <w:t>24/2004</w:t>
      </w:r>
      <w:r w:rsidR="004928EA" w:rsidRPr="004928EA">
        <w:rPr>
          <w:rFonts w:hint="eastAsia"/>
          <w:lang w:val="en-GB"/>
        </w:rPr>
        <w:t>号行政法规</w:t>
      </w:r>
      <w:r w:rsidR="004928EA">
        <w:rPr>
          <w:rFonts w:hint="eastAsia"/>
          <w:lang w:val="en-GB"/>
        </w:rPr>
        <w:t>)</w:t>
      </w:r>
      <w:r w:rsidR="004928EA" w:rsidRPr="004928EA">
        <w:rPr>
          <w:rFonts w:hint="eastAsia"/>
          <w:lang w:val="en-GB"/>
        </w:rPr>
        <w:t>。另外澳门特区政府也成立了人力资源办公室，职责包括分析澳门特别行政区劳动市场人力资源的需求和变化，以及执行处理聘用非本地居民雇员的申请</w:t>
      </w:r>
      <w:r w:rsidR="004928EA">
        <w:rPr>
          <w:rFonts w:hint="eastAsia"/>
          <w:lang w:val="en-GB"/>
        </w:rPr>
        <w:t>(</w:t>
      </w:r>
      <w:r w:rsidR="004928EA" w:rsidRPr="004928EA">
        <w:rPr>
          <w:rFonts w:hint="eastAsia"/>
          <w:lang w:val="en-GB"/>
        </w:rPr>
        <w:t>第</w:t>
      </w:r>
      <w:r w:rsidR="004928EA" w:rsidRPr="004928EA">
        <w:rPr>
          <w:lang w:val="en-GB"/>
        </w:rPr>
        <w:t>116/2007</w:t>
      </w:r>
      <w:r w:rsidR="004928EA" w:rsidRPr="004928EA">
        <w:rPr>
          <w:rFonts w:hint="eastAsia"/>
          <w:lang w:val="en-GB"/>
        </w:rPr>
        <w:t>号行政长官批示</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28.</w:t>
      </w:r>
      <w:r w:rsidR="006E198B">
        <w:rPr>
          <w:rFonts w:hint="eastAsia"/>
          <w:lang w:val="en-GB"/>
        </w:rPr>
        <w:t xml:space="preserve">  </w:t>
      </w:r>
      <w:r w:rsidR="004928EA" w:rsidRPr="004928EA">
        <w:rPr>
          <w:rFonts w:hint="eastAsia"/>
          <w:lang w:val="en-GB"/>
        </w:rPr>
        <w:t>须指出在这背景下，目前有一定数量关于工作权利的国际法律文书适用澳门特区，详细资料已列于本报告附件一。</w:t>
      </w:r>
    </w:p>
    <w:p w:rsidR="004928EA" w:rsidRPr="004928EA" w:rsidRDefault="00E5625D" w:rsidP="00E5625D">
      <w:pPr>
        <w:pStyle w:val="SingleTxtGC"/>
        <w:rPr>
          <w:lang w:val="en-GB"/>
        </w:rPr>
      </w:pPr>
      <w:r w:rsidRPr="004928EA">
        <w:rPr>
          <w:rFonts w:hint="eastAsia"/>
          <w:lang w:val="en-GB"/>
        </w:rPr>
        <w:t>29.</w:t>
      </w:r>
      <w:r w:rsidR="00905EB0">
        <w:rPr>
          <w:rFonts w:hint="eastAsia"/>
          <w:lang w:val="en-GB"/>
        </w:rPr>
        <w:t xml:space="preserve">  </w:t>
      </w:r>
      <w:r w:rsidR="004928EA" w:rsidRPr="004928EA">
        <w:rPr>
          <w:rFonts w:hint="eastAsia"/>
          <w:lang w:val="en-GB"/>
        </w:rPr>
        <w:t>经修定的第</w:t>
      </w:r>
      <w:r w:rsidR="004928EA" w:rsidRPr="004928EA">
        <w:rPr>
          <w:lang w:val="en-GB"/>
        </w:rPr>
        <w:t>87/89/M</w:t>
      </w:r>
      <w:r w:rsidR="004928EA" w:rsidRPr="004928EA">
        <w:rPr>
          <w:rFonts w:hint="eastAsia"/>
          <w:lang w:val="en-GB"/>
        </w:rPr>
        <w:t>号法令核准的《澳门公共行政工作人员通则》仍然适用于澳门行政当局的公职人员，此法律的最后一次修改针对了公务人员的晋升制度，增加新的职级及职阶，制度适用于澳门特区公共部门内的各种人员合同关系</w:t>
      </w:r>
      <w:r w:rsidR="004928EA">
        <w:rPr>
          <w:rFonts w:hint="eastAsia"/>
          <w:lang w:val="en-GB"/>
        </w:rPr>
        <w:t>(</w:t>
      </w:r>
      <w:r w:rsidR="004928EA" w:rsidRPr="004928EA">
        <w:rPr>
          <w:rFonts w:hint="eastAsia"/>
          <w:lang w:val="en-GB"/>
        </w:rPr>
        <w:t>第</w:t>
      </w:r>
      <w:r w:rsidR="004928EA" w:rsidRPr="004928EA">
        <w:rPr>
          <w:lang w:val="en-GB"/>
        </w:rPr>
        <w:t>14/2009</w:t>
      </w:r>
      <w:r w:rsidR="004928EA" w:rsidRPr="004928EA">
        <w:rPr>
          <w:rFonts w:hint="eastAsia"/>
          <w:lang w:val="en-GB"/>
        </w:rPr>
        <w:t>号法律</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30.</w:t>
      </w:r>
      <w:r w:rsidR="00905EB0">
        <w:rPr>
          <w:rFonts w:hint="eastAsia"/>
          <w:lang w:val="en-GB"/>
        </w:rPr>
        <w:t xml:space="preserve">  </w:t>
      </w:r>
      <w:r w:rsidR="004928EA" w:rsidRPr="004928EA">
        <w:rPr>
          <w:rFonts w:hint="eastAsia"/>
          <w:lang w:val="en-GB"/>
        </w:rPr>
        <w:t>新法制定了新的公共行政工作人员工作表现评核制度及原则</w:t>
      </w:r>
      <w:r w:rsidR="004928EA">
        <w:rPr>
          <w:rFonts w:hint="eastAsia"/>
          <w:lang w:val="en-GB"/>
        </w:rPr>
        <w:t>(</w:t>
      </w:r>
      <w:r w:rsidR="004928EA" w:rsidRPr="004928EA">
        <w:rPr>
          <w:rFonts w:hint="eastAsia"/>
          <w:lang w:val="en-GB"/>
        </w:rPr>
        <w:t>第</w:t>
      </w:r>
      <w:r w:rsidR="004928EA" w:rsidRPr="004928EA">
        <w:rPr>
          <w:lang w:val="en-GB"/>
        </w:rPr>
        <w:t>8/2004</w:t>
      </w:r>
      <w:r w:rsidR="004928EA" w:rsidRPr="004928EA">
        <w:rPr>
          <w:rFonts w:hint="eastAsia"/>
          <w:lang w:val="en-GB"/>
        </w:rPr>
        <w:t>号法律及第</w:t>
      </w:r>
      <w:r w:rsidR="004928EA" w:rsidRPr="004928EA">
        <w:rPr>
          <w:lang w:val="en-GB"/>
        </w:rPr>
        <w:t>31/2004</w:t>
      </w:r>
      <w:r w:rsidR="004928EA" w:rsidRPr="004928EA">
        <w:rPr>
          <w:rFonts w:hint="eastAsia"/>
          <w:lang w:val="en-GB"/>
        </w:rPr>
        <w:t>号行政法规</w:t>
      </w:r>
      <w:r w:rsidR="004928EA">
        <w:rPr>
          <w:rFonts w:hint="eastAsia"/>
          <w:lang w:val="en-GB"/>
        </w:rPr>
        <w:t>)</w:t>
      </w:r>
      <w:r w:rsidR="004928EA" w:rsidRPr="004928EA">
        <w:rPr>
          <w:rFonts w:hint="eastAsia"/>
          <w:lang w:val="en-GB"/>
        </w:rPr>
        <w:t>，旨在加强公务员士气、提高工作效率及品质、改善人力资源综合管理和激励工作人员。工作表现是以公正、平等、无私和按照正当程序进行评核。如工作人员不同意所获得的最后评核结果，可提起司法上诉</w:t>
      </w:r>
      <w:r w:rsidR="004928EA">
        <w:rPr>
          <w:rFonts w:hint="eastAsia"/>
          <w:lang w:val="en-GB"/>
        </w:rPr>
        <w:t>(</w:t>
      </w:r>
      <w:r w:rsidR="004928EA" w:rsidRPr="004928EA">
        <w:rPr>
          <w:rFonts w:hint="eastAsia"/>
          <w:lang w:val="en-GB"/>
        </w:rPr>
        <w:t>第</w:t>
      </w:r>
      <w:r w:rsidR="004928EA" w:rsidRPr="004928EA">
        <w:rPr>
          <w:lang w:val="en-GB"/>
        </w:rPr>
        <w:t>3</w:t>
      </w:r>
      <w:r w:rsidR="004928EA" w:rsidRPr="004928EA">
        <w:rPr>
          <w:rFonts w:hint="eastAsia"/>
          <w:lang w:val="en-GB"/>
        </w:rPr>
        <w:t>条</w:t>
      </w:r>
      <w:r w:rsidR="004928EA">
        <w:rPr>
          <w:rFonts w:hint="eastAsia"/>
          <w:lang w:val="en-GB"/>
        </w:rPr>
        <w:t>)</w:t>
      </w:r>
      <w:r w:rsidR="004928EA" w:rsidRPr="004928EA">
        <w:rPr>
          <w:rFonts w:hint="eastAsia"/>
          <w:lang w:val="en-GB"/>
        </w:rPr>
        <w:t>。此外第</w:t>
      </w:r>
      <w:r w:rsidR="004928EA" w:rsidRPr="004928EA">
        <w:rPr>
          <w:lang w:val="en-GB"/>
        </w:rPr>
        <w:t>11/2007</w:t>
      </w:r>
      <w:r w:rsidR="004928EA" w:rsidRPr="004928EA">
        <w:rPr>
          <w:rFonts w:hint="eastAsia"/>
          <w:lang w:val="en-GB"/>
        </w:rPr>
        <w:t>号行政法规订定公务人员工作表现的奖赏制度，在工作表现评核制度获</w:t>
      </w:r>
      <w:r w:rsidR="009F26D6">
        <w:rPr>
          <w:rFonts w:hint="eastAsia"/>
          <w:lang w:val="en-GB"/>
        </w:rPr>
        <w:t>“</w:t>
      </w:r>
      <w:r w:rsidR="004928EA" w:rsidRPr="004928EA">
        <w:rPr>
          <w:rFonts w:hint="eastAsia"/>
          <w:lang w:val="en-GB"/>
        </w:rPr>
        <w:t>优异</w:t>
      </w:r>
      <w:r w:rsidR="00C21B61">
        <w:rPr>
          <w:rFonts w:hint="eastAsia"/>
          <w:lang w:val="en-GB"/>
        </w:rPr>
        <w:t>”</w:t>
      </w:r>
      <w:r w:rsidR="004928EA" w:rsidRPr="004928EA">
        <w:rPr>
          <w:rFonts w:hint="eastAsia"/>
          <w:lang w:val="en-GB"/>
        </w:rPr>
        <w:t>评核的公务人员可获奖赏，包括得到所任职的公共实体的表扬并给予功绩假期</w:t>
      </w:r>
      <w:r w:rsidR="004928EA">
        <w:rPr>
          <w:rFonts w:hint="eastAsia"/>
          <w:lang w:val="en-GB"/>
        </w:rPr>
        <w:t>(</w:t>
      </w:r>
      <w:r w:rsidR="004928EA" w:rsidRPr="004928EA">
        <w:rPr>
          <w:rFonts w:hint="eastAsia"/>
          <w:lang w:val="en-GB"/>
        </w:rPr>
        <w:t>为期十个工作日</w:t>
      </w:r>
      <w:r w:rsidR="004928EA">
        <w:rPr>
          <w:rFonts w:hint="eastAsia"/>
          <w:lang w:val="en-GB"/>
        </w:rPr>
        <w:t>)</w:t>
      </w:r>
      <w:r w:rsidR="004928EA" w:rsidRPr="004928EA">
        <w:rPr>
          <w:rFonts w:hint="eastAsia"/>
          <w:lang w:val="en-GB"/>
        </w:rPr>
        <w:t>，或功绩假期得以奖金取代</w:t>
      </w:r>
      <w:r w:rsidR="004928EA">
        <w:rPr>
          <w:rFonts w:hint="eastAsia"/>
          <w:lang w:val="en-GB"/>
        </w:rPr>
        <w:t>(</w:t>
      </w:r>
      <w:r w:rsidR="004928EA" w:rsidRPr="004928EA">
        <w:rPr>
          <w:rFonts w:hint="eastAsia"/>
          <w:lang w:val="en-GB"/>
        </w:rPr>
        <w:t>相当于月工资的一半</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31.</w:t>
      </w:r>
      <w:r w:rsidR="009647EC">
        <w:rPr>
          <w:rFonts w:hint="eastAsia"/>
          <w:lang w:val="en-GB"/>
        </w:rPr>
        <w:t xml:space="preserve">  </w:t>
      </w:r>
      <w:r w:rsidR="004928EA" w:rsidRPr="004928EA">
        <w:rPr>
          <w:rFonts w:hint="eastAsia"/>
          <w:lang w:val="en-GB"/>
        </w:rPr>
        <w:t>除上述资料的更新，上一份报告所述关于公共部门的资料仍然有效。</w:t>
      </w:r>
    </w:p>
    <w:p w:rsidR="004928EA" w:rsidRPr="004928EA" w:rsidRDefault="00E5625D" w:rsidP="00E5625D">
      <w:pPr>
        <w:pStyle w:val="SingleTxtGC"/>
        <w:rPr>
          <w:lang w:val="en-GB"/>
        </w:rPr>
      </w:pPr>
      <w:r w:rsidRPr="004928EA">
        <w:rPr>
          <w:rFonts w:hint="eastAsia"/>
          <w:lang w:val="en-GB"/>
        </w:rPr>
        <w:t>32.</w:t>
      </w:r>
      <w:r w:rsidR="009647EC">
        <w:rPr>
          <w:rFonts w:hint="eastAsia"/>
          <w:lang w:val="en-GB"/>
        </w:rPr>
        <w:t xml:space="preserve">  </w:t>
      </w:r>
      <w:r w:rsidR="004928EA" w:rsidRPr="004928EA">
        <w:rPr>
          <w:rFonts w:hint="eastAsia"/>
          <w:lang w:val="en-GB"/>
        </w:rPr>
        <w:t>在私营部门方面，第</w:t>
      </w:r>
      <w:r w:rsidR="004928EA" w:rsidRPr="004928EA">
        <w:rPr>
          <w:lang w:val="en-GB"/>
        </w:rPr>
        <w:t>52/95/M</w:t>
      </w:r>
      <w:r w:rsidR="004928EA" w:rsidRPr="004928EA">
        <w:rPr>
          <w:rFonts w:hint="eastAsia"/>
          <w:lang w:val="en-GB"/>
        </w:rPr>
        <w:t>号法令订定了劳动、职业机会及待遇平等，以及第</w:t>
      </w:r>
      <w:r w:rsidR="004928EA" w:rsidRPr="004928EA">
        <w:rPr>
          <w:lang w:val="en-GB"/>
        </w:rPr>
        <w:t>4/98/M</w:t>
      </w:r>
      <w:r w:rsidR="004928EA" w:rsidRPr="004928EA">
        <w:rPr>
          <w:rFonts w:hint="eastAsia"/>
          <w:lang w:val="en-GB"/>
        </w:rPr>
        <w:t>号法律的《就业政策及劳工权利纲要法》，两者在前一份报告中已作了详细介绍，资料到目前仍然有效，但须指出相关的新法律也已经生效，包括取代第</w:t>
      </w:r>
      <w:r w:rsidR="004928EA" w:rsidRPr="004928EA">
        <w:rPr>
          <w:lang w:val="en-GB"/>
        </w:rPr>
        <w:t>24/89/M</w:t>
      </w:r>
      <w:r w:rsidR="004928EA" w:rsidRPr="004928EA">
        <w:rPr>
          <w:rFonts w:hint="eastAsia"/>
          <w:lang w:val="en-GB"/>
        </w:rPr>
        <w:t>号法令的第</w:t>
      </w:r>
      <w:r w:rsidR="004928EA" w:rsidRPr="004928EA">
        <w:rPr>
          <w:lang w:val="en-GB"/>
        </w:rPr>
        <w:t>7/2008</w:t>
      </w:r>
      <w:r w:rsidR="004928EA" w:rsidRPr="004928EA">
        <w:rPr>
          <w:rFonts w:hint="eastAsia"/>
          <w:lang w:val="en-GB"/>
        </w:rPr>
        <w:t>号法律《劳动关系法》、第</w:t>
      </w:r>
      <w:r w:rsidR="004928EA" w:rsidRPr="004928EA">
        <w:rPr>
          <w:lang w:val="en-GB"/>
        </w:rPr>
        <w:t>26/2008</w:t>
      </w:r>
      <w:r w:rsidR="004928EA" w:rsidRPr="004928EA">
        <w:rPr>
          <w:rFonts w:hint="eastAsia"/>
          <w:lang w:val="en-GB"/>
        </w:rPr>
        <w:t>号行政法规《劳动监察工作的运作规则》、第</w:t>
      </w:r>
      <w:r w:rsidR="004928EA" w:rsidRPr="004928EA">
        <w:rPr>
          <w:lang w:val="en-GB"/>
        </w:rPr>
        <w:t>17/2004</w:t>
      </w:r>
      <w:r w:rsidR="004928EA" w:rsidRPr="004928EA">
        <w:rPr>
          <w:rFonts w:hint="eastAsia"/>
          <w:lang w:val="en-GB"/>
        </w:rPr>
        <w:t>号行政法规《禁止非法工作规章》以及第</w:t>
      </w:r>
      <w:r w:rsidR="004928EA" w:rsidRPr="004928EA">
        <w:rPr>
          <w:lang w:val="en-GB"/>
        </w:rPr>
        <w:t>9/2003</w:t>
      </w:r>
      <w:r w:rsidR="004928EA" w:rsidRPr="004928EA">
        <w:rPr>
          <w:rFonts w:hint="eastAsia"/>
          <w:lang w:val="en-GB"/>
        </w:rPr>
        <w:t>号法律《劳动诉讼法典》。</w:t>
      </w:r>
    </w:p>
    <w:p w:rsidR="004928EA" w:rsidRPr="004928EA" w:rsidRDefault="00E5625D" w:rsidP="00E5625D">
      <w:pPr>
        <w:pStyle w:val="SingleTxtGC"/>
        <w:rPr>
          <w:lang w:val="en-GB"/>
        </w:rPr>
      </w:pPr>
      <w:r w:rsidRPr="004928EA">
        <w:rPr>
          <w:rFonts w:hint="eastAsia"/>
          <w:lang w:val="en-GB"/>
        </w:rPr>
        <w:t>33.</w:t>
      </w:r>
      <w:r w:rsidR="00A46399">
        <w:rPr>
          <w:rFonts w:hint="eastAsia"/>
          <w:lang w:val="en-GB"/>
        </w:rPr>
        <w:t xml:space="preserve">  </w:t>
      </w:r>
      <w:r w:rsidR="004928EA" w:rsidRPr="004928EA">
        <w:rPr>
          <w:rFonts w:hint="eastAsia"/>
          <w:lang w:val="en-GB"/>
        </w:rPr>
        <w:t>新的《劳动关系法》订定了更明确的，适用全职及兼职雇员、开放的长期合同以及确定期限合同的雇主雇员权利义务。同时该法律清晰了合理缺勤的定义，并加强了童工及怀孕妇女的工作的制度。新的法律规定劳动关系须按平等原则</w:t>
      </w:r>
      <w:r w:rsidR="004928EA">
        <w:rPr>
          <w:rFonts w:hint="eastAsia"/>
          <w:lang w:val="en-GB"/>
        </w:rPr>
        <w:t>(</w:t>
      </w:r>
      <w:r w:rsidR="004928EA" w:rsidRPr="004928EA">
        <w:rPr>
          <w:rFonts w:hint="eastAsia"/>
          <w:lang w:val="en-GB"/>
        </w:rPr>
        <w:t>第</w:t>
      </w:r>
      <w:r w:rsidR="004928EA" w:rsidRPr="004928EA">
        <w:rPr>
          <w:lang w:val="en-GB"/>
        </w:rPr>
        <w:t>6</w:t>
      </w:r>
      <w:r w:rsidR="004928EA" w:rsidRPr="004928EA">
        <w:rPr>
          <w:rFonts w:hint="eastAsia"/>
          <w:lang w:val="en-GB"/>
        </w:rPr>
        <w:t>条</w:t>
      </w:r>
      <w:r w:rsidR="004928EA">
        <w:rPr>
          <w:rFonts w:hint="eastAsia"/>
          <w:lang w:val="en-GB"/>
        </w:rPr>
        <w:t>)</w:t>
      </w:r>
      <w:r w:rsidR="004928EA" w:rsidRPr="004928EA">
        <w:rPr>
          <w:rFonts w:hint="eastAsia"/>
          <w:lang w:val="en-GB"/>
        </w:rPr>
        <w:t>、善意原则</w:t>
      </w:r>
      <w:r w:rsidR="004928EA">
        <w:rPr>
          <w:rFonts w:hint="eastAsia"/>
          <w:lang w:val="en-GB"/>
        </w:rPr>
        <w:t>(</w:t>
      </w:r>
      <w:r w:rsidR="004928EA" w:rsidRPr="004928EA">
        <w:rPr>
          <w:rFonts w:hint="eastAsia"/>
          <w:lang w:val="en-GB"/>
        </w:rPr>
        <w:t>第</w:t>
      </w:r>
      <w:r w:rsidR="004928EA" w:rsidRPr="004928EA">
        <w:rPr>
          <w:lang w:val="en-GB"/>
        </w:rPr>
        <w:t>7</w:t>
      </w:r>
      <w:r w:rsidR="004928EA" w:rsidRPr="004928EA">
        <w:rPr>
          <w:rFonts w:hint="eastAsia"/>
          <w:lang w:val="en-GB"/>
        </w:rPr>
        <w:t>条</w:t>
      </w:r>
      <w:r w:rsidR="004928EA">
        <w:rPr>
          <w:rFonts w:hint="eastAsia"/>
          <w:lang w:val="en-GB"/>
        </w:rPr>
        <w:t>)</w:t>
      </w:r>
      <w:r w:rsidR="004928EA" w:rsidRPr="004928EA">
        <w:rPr>
          <w:rFonts w:hint="eastAsia"/>
          <w:lang w:val="en-GB"/>
        </w:rPr>
        <w:t>、尊重私隐原则</w:t>
      </w:r>
      <w:r w:rsidR="004928EA">
        <w:rPr>
          <w:rFonts w:hint="eastAsia"/>
          <w:lang w:val="en-GB"/>
        </w:rPr>
        <w:t>(</w:t>
      </w:r>
      <w:r w:rsidR="004928EA" w:rsidRPr="004928EA">
        <w:rPr>
          <w:rFonts w:hint="eastAsia"/>
          <w:lang w:val="en-GB"/>
        </w:rPr>
        <w:t>第</w:t>
      </w:r>
      <w:r w:rsidR="004928EA" w:rsidRPr="004928EA">
        <w:rPr>
          <w:lang w:val="en-GB"/>
        </w:rPr>
        <w:t>8</w:t>
      </w:r>
      <w:r w:rsidR="004928EA" w:rsidRPr="004928EA">
        <w:rPr>
          <w:rFonts w:hint="eastAsia"/>
          <w:lang w:val="en-GB"/>
        </w:rPr>
        <w:t>条</w:t>
      </w:r>
      <w:r w:rsidR="004928EA">
        <w:rPr>
          <w:rFonts w:hint="eastAsia"/>
          <w:lang w:val="en-GB"/>
        </w:rPr>
        <w:t>)</w:t>
      </w:r>
      <w:r w:rsidR="004928EA" w:rsidRPr="004928EA">
        <w:rPr>
          <w:rFonts w:hint="eastAsia"/>
          <w:lang w:val="en-GB"/>
        </w:rPr>
        <w:t>及合同自由原则</w:t>
      </w:r>
      <w:r w:rsidR="004928EA">
        <w:rPr>
          <w:rFonts w:hint="eastAsia"/>
          <w:lang w:val="en-GB"/>
        </w:rPr>
        <w:t>(</w:t>
      </w:r>
      <w:r w:rsidR="004928EA" w:rsidRPr="004928EA">
        <w:rPr>
          <w:rFonts w:hint="eastAsia"/>
          <w:lang w:val="en-GB"/>
        </w:rPr>
        <w:t>第</w:t>
      </w:r>
      <w:r w:rsidR="004928EA" w:rsidRPr="004928EA">
        <w:rPr>
          <w:lang w:val="en-GB"/>
        </w:rPr>
        <w:t>14</w:t>
      </w:r>
      <w:r w:rsidR="004928EA" w:rsidRPr="004928EA">
        <w:rPr>
          <w:rFonts w:hint="eastAsia"/>
          <w:lang w:val="en-GB"/>
        </w:rPr>
        <w:t>条</w:t>
      </w:r>
      <w:r w:rsidR="004928EA">
        <w:rPr>
          <w:rFonts w:hint="eastAsia"/>
          <w:lang w:val="en-GB"/>
        </w:rPr>
        <w:t>)</w:t>
      </w:r>
      <w:r w:rsidR="004928EA" w:rsidRPr="004928EA">
        <w:rPr>
          <w:rFonts w:hint="eastAsia"/>
          <w:lang w:val="en-GB"/>
        </w:rPr>
        <w:t>而建立。</w:t>
      </w:r>
    </w:p>
    <w:p w:rsidR="004928EA" w:rsidRPr="004928EA" w:rsidRDefault="00E5625D" w:rsidP="00E5625D">
      <w:pPr>
        <w:pStyle w:val="SingleTxtGC"/>
        <w:rPr>
          <w:lang w:val="en-GB"/>
        </w:rPr>
      </w:pPr>
      <w:r w:rsidRPr="004928EA">
        <w:rPr>
          <w:rFonts w:hint="eastAsia"/>
          <w:lang w:val="en-GB"/>
        </w:rPr>
        <w:t>34.</w:t>
      </w:r>
      <w:r w:rsidR="00A46399">
        <w:rPr>
          <w:rFonts w:hint="eastAsia"/>
          <w:lang w:val="en-GB"/>
        </w:rPr>
        <w:t xml:space="preserve">  </w:t>
      </w:r>
      <w:r w:rsidR="004928EA" w:rsidRPr="004928EA">
        <w:rPr>
          <w:rFonts w:hint="eastAsia"/>
          <w:lang w:val="en-GB"/>
        </w:rPr>
        <w:t>虽然目前未有法律订明私营部门的最低工资，但第</w:t>
      </w:r>
      <w:r w:rsidR="004928EA" w:rsidRPr="004928EA">
        <w:rPr>
          <w:lang w:val="en-GB"/>
        </w:rPr>
        <w:t>7/2008</w:t>
      </w:r>
      <w:r w:rsidR="004928EA" w:rsidRPr="004928EA">
        <w:rPr>
          <w:rFonts w:hint="eastAsia"/>
          <w:lang w:val="en-GB"/>
        </w:rPr>
        <w:t>号法律第</w:t>
      </w:r>
      <w:r w:rsidR="004928EA" w:rsidRPr="004928EA">
        <w:rPr>
          <w:lang w:val="en-GB"/>
        </w:rPr>
        <w:t>57</w:t>
      </w:r>
      <w:r w:rsidR="004928EA" w:rsidRPr="004928EA">
        <w:rPr>
          <w:rFonts w:hint="eastAsia"/>
          <w:lang w:val="en-GB"/>
        </w:rPr>
        <w:t>条订定雇员有权因提供工作而获得合理的报酬，即合同自由受合理报酬的定义及计算约束，雇主须根据善意规则来计算工资，并按照工种、工作性质和数量调整，并遵守同工同酬原则并且不损害法律规定对特定行业必须提供的条件。报酬包括基本报酬及浮动报酬，计算制度按上指法律第</w:t>
      </w:r>
      <w:r w:rsidR="004928EA" w:rsidRPr="004928EA">
        <w:rPr>
          <w:lang w:val="en-GB"/>
        </w:rPr>
        <w:t>59</w:t>
      </w:r>
      <w:r w:rsidR="004928EA" w:rsidRPr="004928EA">
        <w:rPr>
          <w:rFonts w:hint="eastAsia"/>
          <w:lang w:val="en-GB"/>
        </w:rPr>
        <w:t>条及后续条文而定</w:t>
      </w:r>
      <w:r w:rsidR="004928EA">
        <w:rPr>
          <w:rFonts w:hint="eastAsia"/>
          <w:lang w:val="en-GB"/>
        </w:rPr>
        <w:t>(</w:t>
      </w:r>
      <w:r w:rsidR="004928EA" w:rsidRPr="004928EA">
        <w:rPr>
          <w:rFonts w:hint="eastAsia"/>
          <w:lang w:val="en-GB"/>
        </w:rPr>
        <w:t>尤其包括基本工资、超时工作报酬、夜间工作或轮班工作的额外报酬、膳食津贴、家庭津贴及其他津贴</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35.</w:t>
      </w:r>
      <w:r w:rsidR="00A46399">
        <w:rPr>
          <w:rFonts w:hint="eastAsia"/>
          <w:lang w:val="en-GB"/>
        </w:rPr>
        <w:t xml:space="preserve">  </w:t>
      </w:r>
      <w:r w:rsidR="004928EA" w:rsidRPr="004928EA">
        <w:rPr>
          <w:rFonts w:hint="eastAsia"/>
          <w:lang w:val="en-GB"/>
        </w:rPr>
        <w:t>除了上述各项，须强调法律订定了为公共部门提供清洁和保安服务的雇员的最低工资为澳门币</w:t>
      </w:r>
      <w:r w:rsidR="004928EA">
        <w:rPr>
          <w:lang w:val="en-GB"/>
        </w:rPr>
        <w:t>4,</w:t>
      </w:r>
      <w:r w:rsidR="004928EA" w:rsidRPr="004928EA">
        <w:rPr>
          <w:lang w:val="en-GB"/>
        </w:rPr>
        <w:t>368</w:t>
      </w:r>
      <w:r w:rsidR="004928EA" w:rsidRPr="004928EA">
        <w:rPr>
          <w:rFonts w:hint="eastAsia"/>
          <w:lang w:val="en-GB"/>
        </w:rPr>
        <w:t>元</w:t>
      </w:r>
      <w:r w:rsidR="004928EA">
        <w:rPr>
          <w:rFonts w:hint="eastAsia"/>
          <w:lang w:val="en-GB"/>
        </w:rPr>
        <w:t>(</w:t>
      </w:r>
      <w:r w:rsidR="004928EA" w:rsidRPr="004928EA">
        <w:rPr>
          <w:rFonts w:hint="eastAsia"/>
          <w:lang w:val="en-GB"/>
        </w:rPr>
        <w:t>第</w:t>
      </w:r>
      <w:r w:rsidR="004928EA" w:rsidRPr="004928EA">
        <w:rPr>
          <w:lang w:val="en-GB"/>
        </w:rPr>
        <w:t>250/2007</w:t>
      </w:r>
      <w:r w:rsidR="004928EA" w:rsidRPr="004928EA">
        <w:rPr>
          <w:rFonts w:hint="eastAsia"/>
          <w:lang w:val="en-GB"/>
        </w:rPr>
        <w:t>号行政长官批示</w:t>
      </w:r>
      <w:r w:rsidR="004928EA">
        <w:rPr>
          <w:rFonts w:hint="eastAsia"/>
          <w:lang w:val="en-GB"/>
        </w:rPr>
        <w:t>)</w:t>
      </w:r>
      <w:r w:rsidR="004928EA" w:rsidRPr="004928EA">
        <w:rPr>
          <w:rFonts w:hint="eastAsia"/>
          <w:lang w:val="en-GB"/>
        </w:rPr>
        <w:t>，目前社会常设协调委员会正考虑将此最低工资延伸至其他领域。</w:t>
      </w:r>
    </w:p>
    <w:p w:rsidR="004928EA" w:rsidRPr="004928EA" w:rsidRDefault="00E5625D" w:rsidP="00E5625D">
      <w:pPr>
        <w:pStyle w:val="SingleTxtGC"/>
        <w:rPr>
          <w:lang w:val="en-GB"/>
        </w:rPr>
      </w:pPr>
      <w:r w:rsidRPr="004928EA">
        <w:rPr>
          <w:rFonts w:hint="eastAsia"/>
          <w:lang w:val="en-GB"/>
        </w:rPr>
        <w:t>36.</w:t>
      </w:r>
      <w:r w:rsidR="00A46399">
        <w:rPr>
          <w:rFonts w:hint="eastAsia"/>
          <w:lang w:val="en-GB"/>
        </w:rPr>
        <w:t xml:space="preserve">  </w:t>
      </w:r>
      <w:r w:rsidR="004928EA" w:rsidRPr="004928EA">
        <w:rPr>
          <w:rFonts w:hint="eastAsia"/>
          <w:lang w:val="en-GB"/>
        </w:rPr>
        <w:t>公职人员的报酬按其工作专业的职级及职阶的点数而定，最低的报酬为澳门币</w:t>
      </w:r>
      <w:r w:rsidR="004928EA">
        <w:rPr>
          <w:lang w:val="en-GB"/>
        </w:rPr>
        <w:t>5,</w:t>
      </w:r>
      <w:r w:rsidR="004928EA" w:rsidRPr="004928EA">
        <w:rPr>
          <w:lang w:val="en-GB"/>
        </w:rPr>
        <w:t>900</w:t>
      </w:r>
      <w:r w:rsidR="004928EA" w:rsidRPr="004928EA">
        <w:rPr>
          <w:rFonts w:hint="eastAsia"/>
          <w:lang w:val="en-GB"/>
        </w:rPr>
        <w:t>元。统计暨普查局的数据显示，</w:t>
      </w:r>
      <w:r w:rsidR="004928EA" w:rsidRPr="004928EA">
        <w:rPr>
          <w:lang w:val="en-GB"/>
        </w:rPr>
        <w:t>2003</w:t>
      </w:r>
      <w:r w:rsidR="004928EA" w:rsidRPr="004928EA">
        <w:rPr>
          <w:rFonts w:hint="eastAsia"/>
          <w:lang w:val="en-GB"/>
        </w:rPr>
        <w:t>年雇员每月的薪酬中位数为澳门币</w:t>
      </w:r>
      <w:r w:rsidR="004928EA">
        <w:rPr>
          <w:lang w:val="en-GB"/>
        </w:rPr>
        <w:t>4,</w:t>
      </w:r>
      <w:r w:rsidR="004928EA" w:rsidRPr="004928EA">
        <w:rPr>
          <w:lang w:val="en-GB"/>
        </w:rPr>
        <w:t>800</w:t>
      </w:r>
      <w:r w:rsidR="004928EA" w:rsidRPr="004928EA">
        <w:rPr>
          <w:rFonts w:hint="eastAsia"/>
          <w:lang w:val="en-GB"/>
        </w:rPr>
        <w:t>元，</w:t>
      </w:r>
      <w:r w:rsidR="004928EA" w:rsidRPr="004928EA">
        <w:rPr>
          <w:lang w:val="en-GB"/>
        </w:rPr>
        <w:t>2006</w:t>
      </w:r>
      <w:r w:rsidR="004928EA" w:rsidRPr="004928EA">
        <w:rPr>
          <w:rFonts w:hint="eastAsia"/>
          <w:lang w:val="en-GB"/>
        </w:rPr>
        <w:t>年为澳门币</w:t>
      </w:r>
      <w:r w:rsidR="004928EA">
        <w:rPr>
          <w:lang w:val="en-GB"/>
        </w:rPr>
        <w:t>6,</w:t>
      </w:r>
      <w:r w:rsidR="004928EA" w:rsidRPr="004928EA">
        <w:rPr>
          <w:lang w:val="en-GB"/>
        </w:rPr>
        <w:t>700</w:t>
      </w:r>
      <w:r w:rsidR="004928EA" w:rsidRPr="004928EA">
        <w:rPr>
          <w:rFonts w:hint="eastAsia"/>
          <w:lang w:val="en-GB"/>
        </w:rPr>
        <w:t>元，</w:t>
      </w:r>
      <w:r w:rsidR="004928EA" w:rsidRPr="004928EA">
        <w:rPr>
          <w:lang w:val="en-GB"/>
        </w:rPr>
        <w:t>2007</w:t>
      </w:r>
      <w:r w:rsidR="004928EA" w:rsidRPr="004928EA">
        <w:rPr>
          <w:rFonts w:hint="eastAsia"/>
          <w:lang w:val="en-GB"/>
        </w:rPr>
        <w:t>年澳门币</w:t>
      </w:r>
      <w:r w:rsidR="004928EA">
        <w:rPr>
          <w:lang w:val="en-GB"/>
        </w:rPr>
        <w:t>7,</w:t>
      </w:r>
      <w:r w:rsidR="004928EA" w:rsidRPr="004928EA">
        <w:rPr>
          <w:lang w:val="en-GB"/>
        </w:rPr>
        <w:t>800</w:t>
      </w:r>
      <w:r w:rsidR="004928EA" w:rsidRPr="004928EA">
        <w:rPr>
          <w:rFonts w:hint="eastAsia"/>
          <w:lang w:val="en-GB"/>
        </w:rPr>
        <w:t>元，以及</w:t>
      </w:r>
      <w:r w:rsidR="004928EA" w:rsidRPr="004928EA">
        <w:rPr>
          <w:lang w:val="en-GB"/>
        </w:rPr>
        <w:t>2008</w:t>
      </w:r>
      <w:r w:rsidR="004928EA" w:rsidRPr="004928EA">
        <w:rPr>
          <w:rFonts w:hint="eastAsia"/>
          <w:lang w:val="en-GB"/>
        </w:rPr>
        <w:t>年澳门币</w:t>
      </w:r>
      <w:r w:rsidR="004928EA">
        <w:rPr>
          <w:lang w:val="en-GB"/>
        </w:rPr>
        <w:t>8,</w:t>
      </w:r>
      <w:r w:rsidR="004928EA" w:rsidRPr="004928EA">
        <w:rPr>
          <w:lang w:val="en-GB"/>
        </w:rPr>
        <w:t>000</w:t>
      </w:r>
      <w:r w:rsidR="004928EA" w:rsidRPr="004928EA">
        <w:rPr>
          <w:rFonts w:hint="eastAsia"/>
          <w:lang w:val="en-GB"/>
        </w:rPr>
        <w:t>元。</w:t>
      </w:r>
    </w:p>
    <w:p w:rsidR="004928EA" w:rsidRPr="004928EA" w:rsidRDefault="00E5625D" w:rsidP="00E5625D">
      <w:pPr>
        <w:pStyle w:val="SingleTxtGC"/>
        <w:rPr>
          <w:lang w:val="en-GB"/>
        </w:rPr>
      </w:pPr>
      <w:r w:rsidRPr="004928EA">
        <w:rPr>
          <w:rFonts w:hint="eastAsia"/>
          <w:lang w:val="en-GB"/>
        </w:rPr>
        <w:t>37.</w:t>
      </w:r>
      <w:r w:rsidR="00A31D67">
        <w:rPr>
          <w:rFonts w:hint="eastAsia"/>
          <w:lang w:val="en-GB"/>
        </w:rPr>
        <w:t xml:space="preserve">  </w:t>
      </w:r>
      <w:r w:rsidR="004928EA" w:rsidRPr="004928EA">
        <w:rPr>
          <w:rFonts w:hint="eastAsia"/>
          <w:lang w:val="en-GB"/>
        </w:rPr>
        <w:t>第</w:t>
      </w:r>
      <w:r w:rsidR="004928EA" w:rsidRPr="004928EA">
        <w:rPr>
          <w:lang w:val="en-GB"/>
        </w:rPr>
        <w:t>4/98/M</w:t>
      </w:r>
      <w:r w:rsidR="004928EA" w:rsidRPr="004928EA">
        <w:rPr>
          <w:rFonts w:hint="eastAsia"/>
          <w:lang w:val="en-GB"/>
        </w:rPr>
        <w:t>号法律第</w:t>
      </w:r>
      <w:r w:rsidR="004928EA" w:rsidRPr="004928EA">
        <w:rPr>
          <w:lang w:val="en-GB"/>
        </w:rPr>
        <w:t>5(1)(c)</w:t>
      </w:r>
      <w:r w:rsidR="004928EA" w:rsidRPr="004928EA">
        <w:rPr>
          <w:rFonts w:hint="eastAsia"/>
          <w:lang w:val="en-GB"/>
        </w:rPr>
        <w:t>条和第</w:t>
      </w:r>
      <w:r w:rsidR="004928EA" w:rsidRPr="004928EA">
        <w:rPr>
          <w:lang w:val="en-GB"/>
        </w:rPr>
        <w:t>7/2008</w:t>
      </w:r>
      <w:r w:rsidR="004928EA" w:rsidRPr="004928EA">
        <w:rPr>
          <w:rFonts w:hint="eastAsia"/>
          <w:lang w:val="en-GB"/>
        </w:rPr>
        <w:t>号法律第</w:t>
      </w:r>
      <w:r w:rsidR="004928EA" w:rsidRPr="004928EA">
        <w:rPr>
          <w:lang w:val="en-GB"/>
        </w:rPr>
        <w:t>4</w:t>
      </w:r>
      <w:r w:rsidR="004928EA" w:rsidRPr="004928EA">
        <w:rPr>
          <w:rFonts w:hint="eastAsia"/>
          <w:lang w:val="en-GB"/>
        </w:rPr>
        <w:t>条，订明任何人均有权在基本上良好的环境中工作。雇主须尊重雇员，并有尊严地对待雇员，为雇员提供良好的工作环境以及对工作引致的事故或疾病提供赔偿</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9(3)</w:t>
      </w:r>
      <w:r w:rsidR="004928EA" w:rsidRPr="004928EA">
        <w:rPr>
          <w:rFonts w:hint="eastAsia"/>
          <w:lang w:val="en-GB"/>
        </w:rPr>
        <w:t>条、第</w:t>
      </w:r>
      <w:r w:rsidR="004928EA" w:rsidRPr="004928EA">
        <w:rPr>
          <w:lang w:val="en-GB"/>
        </w:rPr>
        <w:t>9(4)</w:t>
      </w:r>
      <w:r w:rsidR="004928EA" w:rsidRPr="004928EA">
        <w:rPr>
          <w:rFonts w:hint="eastAsia"/>
          <w:lang w:val="en-GB"/>
        </w:rPr>
        <w:t>条以及第</w:t>
      </w:r>
      <w:r w:rsidR="004928EA" w:rsidRPr="004928EA">
        <w:rPr>
          <w:lang w:val="en-GB"/>
        </w:rPr>
        <w:t>12</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38.</w:t>
      </w:r>
      <w:r w:rsidR="00C239A7">
        <w:rPr>
          <w:rFonts w:hint="eastAsia"/>
          <w:lang w:val="en-GB"/>
        </w:rPr>
        <w:t xml:space="preserve">  </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70</w:t>
      </w:r>
      <w:r w:rsidR="004928EA" w:rsidRPr="004928EA">
        <w:rPr>
          <w:rFonts w:hint="eastAsia"/>
          <w:lang w:val="en-GB"/>
        </w:rPr>
        <w:t>条保障雇员被不合理解雇，当雇主不以合理理由解除合</w:t>
      </w:r>
      <w:r w:rsidR="00C9241B">
        <w:rPr>
          <w:rFonts w:hint="eastAsia"/>
          <w:lang w:val="en-GB"/>
        </w:rPr>
        <w:t>同</w:t>
      </w:r>
      <w:r w:rsidR="004928EA" w:rsidRPr="004928EA">
        <w:rPr>
          <w:rFonts w:hint="eastAsia"/>
          <w:lang w:val="en-GB"/>
        </w:rPr>
        <w:t>时，雇员则有权收取劳务关系的年数</w:t>
      </w:r>
      <w:r w:rsidR="004928EA" w:rsidRPr="004928EA">
        <w:rPr>
          <w:lang w:val="en-GB"/>
        </w:rPr>
        <w:t>/</w:t>
      </w:r>
      <w:r w:rsidR="004928EA" w:rsidRPr="004928EA">
        <w:rPr>
          <w:rFonts w:hint="eastAsia"/>
          <w:lang w:val="en-GB"/>
        </w:rPr>
        <w:t>日数赔偿。如被解除的是确定期限合同，雇主须向雇员支付赔偿，该赔偿按解除合同日至合同到期日之间的时间计算。</w:t>
      </w:r>
    </w:p>
    <w:p w:rsidR="004928EA" w:rsidRPr="004928EA" w:rsidRDefault="00E5625D" w:rsidP="00E5625D">
      <w:pPr>
        <w:pStyle w:val="SingleTxtGC"/>
        <w:rPr>
          <w:lang w:val="en-GB"/>
        </w:rPr>
      </w:pPr>
      <w:r w:rsidRPr="004928EA">
        <w:rPr>
          <w:rFonts w:hint="eastAsia"/>
          <w:lang w:val="en-GB"/>
        </w:rPr>
        <w:t>39.</w:t>
      </w:r>
      <w:r w:rsidR="00C239A7">
        <w:rPr>
          <w:rFonts w:hint="eastAsia"/>
          <w:lang w:val="en-GB"/>
        </w:rPr>
        <w:t xml:space="preserve">  </w:t>
      </w:r>
      <w:r w:rsidR="004928EA" w:rsidRPr="004928EA">
        <w:rPr>
          <w:rFonts w:hint="eastAsia"/>
          <w:lang w:val="en-GB"/>
        </w:rPr>
        <w:t>公共部门的公职人员每周须工作</w:t>
      </w:r>
      <w:r w:rsidR="004928EA" w:rsidRPr="004928EA">
        <w:rPr>
          <w:lang w:val="en-GB"/>
        </w:rPr>
        <w:t>36</w:t>
      </w:r>
      <w:r w:rsidR="004928EA" w:rsidRPr="004928EA">
        <w:rPr>
          <w:rFonts w:hint="eastAsia"/>
          <w:lang w:val="en-GB"/>
        </w:rPr>
        <w:t>小时，每天最少工作</w:t>
      </w:r>
      <w:r w:rsidR="004928EA" w:rsidRPr="004928EA">
        <w:rPr>
          <w:lang w:val="en-GB"/>
        </w:rPr>
        <w:t>7</w:t>
      </w:r>
      <w:r w:rsidR="004928EA" w:rsidRPr="004928EA">
        <w:rPr>
          <w:rFonts w:hint="eastAsia"/>
          <w:lang w:val="en-GB"/>
        </w:rPr>
        <w:t>小时，每周获给予</w:t>
      </w:r>
      <w:r w:rsidR="004928EA" w:rsidRPr="004928EA">
        <w:rPr>
          <w:lang w:val="en-GB"/>
        </w:rPr>
        <w:t>2</w:t>
      </w:r>
      <w:r w:rsidR="004928EA" w:rsidRPr="004928EA">
        <w:rPr>
          <w:rFonts w:hint="eastAsia"/>
          <w:lang w:val="en-GB"/>
        </w:rPr>
        <w:t>天休假，并给予有薪年假</w:t>
      </w:r>
      <w:r w:rsidR="004928EA" w:rsidRPr="004928EA">
        <w:rPr>
          <w:lang w:val="en-GB"/>
        </w:rPr>
        <w:t>22</w:t>
      </w:r>
      <w:r w:rsidR="004928EA" w:rsidRPr="004928EA">
        <w:rPr>
          <w:rFonts w:hint="eastAsia"/>
          <w:lang w:val="en-GB"/>
        </w:rPr>
        <w:t>日，此日薪与其职位所收取的日报酬相等。在私营部门每天的正常工作时间为</w:t>
      </w:r>
      <w:r w:rsidR="004928EA" w:rsidRPr="004928EA">
        <w:rPr>
          <w:lang w:val="en-GB"/>
        </w:rPr>
        <w:t>8</w:t>
      </w:r>
      <w:r w:rsidR="004928EA" w:rsidRPr="004928EA">
        <w:rPr>
          <w:rFonts w:hint="eastAsia"/>
          <w:lang w:val="en-GB"/>
        </w:rPr>
        <w:t>小时</w:t>
      </w:r>
      <w:r w:rsidR="004928EA">
        <w:rPr>
          <w:rFonts w:hint="eastAsia"/>
          <w:lang w:val="en-GB"/>
        </w:rPr>
        <w:t>(</w:t>
      </w:r>
      <w:r w:rsidR="004928EA" w:rsidRPr="004928EA">
        <w:rPr>
          <w:rFonts w:hint="eastAsia"/>
          <w:lang w:val="en-GB"/>
        </w:rPr>
        <w:t>最多</w:t>
      </w:r>
      <w:r w:rsidR="004928EA" w:rsidRPr="004928EA">
        <w:rPr>
          <w:lang w:val="en-GB"/>
        </w:rPr>
        <w:t>12</w:t>
      </w:r>
      <w:r w:rsidR="004928EA" w:rsidRPr="004928EA">
        <w:rPr>
          <w:rFonts w:hint="eastAsia"/>
          <w:lang w:val="en-GB"/>
        </w:rPr>
        <w:t>小时</w:t>
      </w:r>
      <w:r w:rsidR="004928EA">
        <w:rPr>
          <w:rFonts w:hint="eastAsia"/>
          <w:lang w:val="en-GB"/>
        </w:rPr>
        <w:t>)</w:t>
      </w:r>
      <w:r w:rsidR="004928EA" w:rsidRPr="004928EA">
        <w:rPr>
          <w:rFonts w:hint="eastAsia"/>
          <w:lang w:val="en-GB"/>
        </w:rPr>
        <w:t>，每周不得超过</w:t>
      </w:r>
      <w:r w:rsidR="004928EA" w:rsidRPr="004928EA">
        <w:rPr>
          <w:lang w:val="en-GB"/>
        </w:rPr>
        <w:t>48</w:t>
      </w:r>
      <w:r w:rsidR="004928EA" w:rsidRPr="004928EA">
        <w:rPr>
          <w:rFonts w:hint="eastAsia"/>
          <w:lang w:val="en-GB"/>
        </w:rPr>
        <w:t>小时</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33(1)</w:t>
      </w:r>
      <w:r w:rsidR="004928EA" w:rsidRPr="004928EA">
        <w:rPr>
          <w:rFonts w:hint="eastAsia"/>
          <w:lang w:val="en-GB"/>
        </w:rPr>
        <w:t>条</w:t>
      </w:r>
      <w:r w:rsidR="004928EA">
        <w:rPr>
          <w:rFonts w:hint="eastAsia"/>
          <w:lang w:val="en-GB"/>
        </w:rPr>
        <w:t>)</w:t>
      </w:r>
      <w:r w:rsidR="004928EA" w:rsidRPr="004928EA">
        <w:rPr>
          <w:rFonts w:hint="eastAsia"/>
          <w:lang w:val="en-GB"/>
        </w:rPr>
        <w:t>，并同时给予每周一天休假，有权享受不少于</w:t>
      </w:r>
      <w:r w:rsidR="004928EA" w:rsidRPr="004928EA">
        <w:rPr>
          <w:lang w:val="en-GB"/>
        </w:rPr>
        <w:t>6</w:t>
      </w:r>
      <w:r w:rsidR="004928EA" w:rsidRPr="004928EA">
        <w:rPr>
          <w:rFonts w:hint="eastAsia"/>
          <w:lang w:val="en-GB"/>
        </w:rPr>
        <w:t>个工作日的有薪年假</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46(1)</w:t>
      </w:r>
      <w:r w:rsidR="004928EA" w:rsidRPr="004928EA">
        <w:rPr>
          <w:rFonts w:hint="eastAsia"/>
          <w:lang w:val="en-GB"/>
        </w:rPr>
        <w:t>条</w:t>
      </w:r>
      <w:r w:rsidR="004928EA">
        <w:rPr>
          <w:rFonts w:hint="eastAsia"/>
          <w:lang w:val="en-GB"/>
        </w:rPr>
        <w:t>)</w:t>
      </w:r>
      <w:r w:rsidR="004928EA" w:rsidRPr="004928EA">
        <w:rPr>
          <w:rFonts w:hint="eastAsia"/>
          <w:lang w:val="en-GB"/>
        </w:rPr>
        <w:t>，并每年享有</w:t>
      </w:r>
      <w:r w:rsidR="004928EA" w:rsidRPr="004928EA">
        <w:rPr>
          <w:lang w:val="en-GB"/>
        </w:rPr>
        <w:t>10</w:t>
      </w:r>
      <w:r w:rsidR="004928EA" w:rsidRPr="004928EA">
        <w:rPr>
          <w:rFonts w:hint="eastAsia"/>
          <w:lang w:val="en-GB"/>
        </w:rPr>
        <w:t>天的强制性假日</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44</w:t>
      </w:r>
      <w:r w:rsidR="004928EA" w:rsidRPr="004928EA">
        <w:rPr>
          <w:rFonts w:hint="eastAsia"/>
          <w:lang w:val="en-GB"/>
        </w:rPr>
        <w:t>条</w:t>
      </w:r>
      <w:r w:rsidR="004928EA">
        <w:rPr>
          <w:rFonts w:hint="eastAsia"/>
          <w:lang w:val="en-GB"/>
        </w:rPr>
        <w:t>)</w:t>
      </w:r>
      <w:r w:rsidR="004928EA" w:rsidRPr="004928EA">
        <w:rPr>
          <w:rFonts w:hint="eastAsia"/>
          <w:lang w:val="en-GB"/>
        </w:rPr>
        <w:t>。如雇员须于上指休假日或强制性假日工作，则有权收取双倍报酬及另外享有</w:t>
      </w:r>
      <w:r w:rsidR="004928EA" w:rsidRPr="004928EA">
        <w:rPr>
          <w:lang w:val="en-GB"/>
        </w:rPr>
        <w:t>1</w:t>
      </w:r>
      <w:r w:rsidR="004928EA" w:rsidRPr="004928EA">
        <w:rPr>
          <w:rFonts w:hint="eastAsia"/>
          <w:lang w:val="en-GB"/>
        </w:rPr>
        <w:t>日休假</w:t>
      </w:r>
      <w:r w:rsidR="004928EA">
        <w:rPr>
          <w:rFonts w:hint="eastAsia"/>
          <w:lang w:val="en-GB"/>
        </w:rPr>
        <w:t>(</w:t>
      </w:r>
      <w:r w:rsidR="004928EA" w:rsidRPr="004928EA">
        <w:rPr>
          <w:rFonts w:hint="eastAsia"/>
          <w:lang w:val="en-GB"/>
        </w:rPr>
        <w:t>第</w:t>
      </w:r>
      <w:r w:rsidR="004928EA" w:rsidRPr="004928EA">
        <w:rPr>
          <w:lang w:val="en-GB"/>
        </w:rPr>
        <w:t>43</w:t>
      </w:r>
      <w:r w:rsidR="004928EA" w:rsidRPr="004928EA">
        <w:rPr>
          <w:rFonts w:hint="eastAsia"/>
          <w:lang w:val="en-GB"/>
        </w:rPr>
        <w:t>及</w:t>
      </w:r>
      <w:r w:rsidR="004928EA" w:rsidRPr="004928EA">
        <w:rPr>
          <w:lang w:val="en-GB"/>
        </w:rPr>
        <w:t>45</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40.</w:t>
      </w:r>
      <w:r w:rsidR="00767E93">
        <w:rPr>
          <w:rFonts w:hint="eastAsia"/>
          <w:lang w:val="en-GB"/>
        </w:rPr>
        <w:t xml:space="preserve">  </w:t>
      </w:r>
      <w:r w:rsidR="004928EA" w:rsidRPr="004928EA">
        <w:rPr>
          <w:rFonts w:hint="eastAsia"/>
          <w:lang w:val="en-GB"/>
        </w:rPr>
        <w:t>第</w:t>
      </w:r>
      <w:r w:rsidR="004928EA" w:rsidRPr="004928EA">
        <w:rPr>
          <w:lang w:val="en-GB"/>
        </w:rPr>
        <w:t>7/2008</w:t>
      </w:r>
      <w:r w:rsidR="004928EA" w:rsidRPr="004928EA">
        <w:rPr>
          <w:rFonts w:hint="eastAsia"/>
          <w:lang w:val="en-GB"/>
        </w:rPr>
        <w:t>号法律规范缺勤分为合理缺勤及不合理缺勤，第</w:t>
      </w:r>
      <w:r w:rsidR="004928EA" w:rsidRPr="004928EA">
        <w:rPr>
          <w:lang w:val="en-GB"/>
        </w:rPr>
        <w:t>50</w:t>
      </w:r>
      <w:r w:rsidR="004928EA" w:rsidRPr="004928EA">
        <w:rPr>
          <w:rFonts w:hint="eastAsia"/>
          <w:lang w:val="en-GB"/>
        </w:rPr>
        <w:t>条规范的合理缺勤包括：因配偶、第一亲等直系的血亲或姻亲死亡的缺勤</w:t>
      </w:r>
      <w:r w:rsidR="004928EA">
        <w:rPr>
          <w:rFonts w:hint="eastAsia"/>
          <w:lang w:val="en-GB"/>
        </w:rPr>
        <w:t>(</w:t>
      </w:r>
      <w:r w:rsidR="004928EA" w:rsidRPr="004928EA">
        <w:rPr>
          <w:lang w:val="en-GB"/>
        </w:rPr>
        <w:t>3</w:t>
      </w:r>
      <w:r w:rsidR="004928EA" w:rsidRPr="004928EA">
        <w:rPr>
          <w:rFonts w:hint="eastAsia"/>
          <w:lang w:val="en-GB"/>
        </w:rPr>
        <w:t>个工作日</w:t>
      </w:r>
      <w:r w:rsidR="004928EA">
        <w:rPr>
          <w:rFonts w:hint="eastAsia"/>
          <w:lang w:val="en-GB"/>
        </w:rPr>
        <w:t>)</w:t>
      </w:r>
      <w:r w:rsidR="004928EA" w:rsidRPr="004928EA">
        <w:rPr>
          <w:rFonts w:hint="eastAsia"/>
          <w:lang w:val="en-GB"/>
        </w:rPr>
        <w:t>；因结婚而缺勤</w:t>
      </w:r>
      <w:r w:rsidR="004928EA">
        <w:rPr>
          <w:rFonts w:hint="eastAsia"/>
          <w:lang w:val="en-GB"/>
        </w:rPr>
        <w:t>(</w:t>
      </w:r>
      <w:r w:rsidR="004928EA" w:rsidRPr="004928EA">
        <w:rPr>
          <w:lang w:val="en-GB"/>
        </w:rPr>
        <w:t>6</w:t>
      </w:r>
      <w:r w:rsidR="004928EA" w:rsidRPr="004928EA">
        <w:rPr>
          <w:rFonts w:hint="eastAsia"/>
          <w:lang w:val="en-GB"/>
        </w:rPr>
        <w:t>个工作日</w:t>
      </w:r>
      <w:r w:rsidR="004928EA">
        <w:rPr>
          <w:rFonts w:hint="eastAsia"/>
          <w:lang w:val="en-GB"/>
        </w:rPr>
        <w:t>)</w:t>
      </w:r>
      <w:r w:rsidR="004928EA" w:rsidRPr="004928EA">
        <w:rPr>
          <w:rFonts w:hint="eastAsia"/>
          <w:lang w:val="en-GB"/>
        </w:rPr>
        <w:t>；因患病而缺勤</w:t>
      </w:r>
      <w:r w:rsidR="004928EA">
        <w:rPr>
          <w:rFonts w:hint="eastAsia"/>
          <w:lang w:val="en-GB"/>
        </w:rPr>
        <w:t>(</w:t>
      </w:r>
      <w:r w:rsidR="004928EA" w:rsidRPr="004928EA">
        <w:rPr>
          <w:lang w:val="en-GB"/>
        </w:rPr>
        <w:t>45</w:t>
      </w:r>
      <w:r w:rsidR="004928EA" w:rsidRPr="004928EA">
        <w:rPr>
          <w:rFonts w:hint="eastAsia"/>
          <w:lang w:val="en-GB"/>
        </w:rPr>
        <w:t>日</w:t>
      </w:r>
      <w:r w:rsidR="004928EA">
        <w:rPr>
          <w:rFonts w:hint="eastAsia"/>
          <w:lang w:val="en-GB"/>
        </w:rPr>
        <w:t>)</w:t>
      </w:r>
      <w:r w:rsidR="004928EA" w:rsidRPr="004928EA">
        <w:rPr>
          <w:rFonts w:hint="eastAsia"/>
          <w:lang w:val="en-GB"/>
        </w:rPr>
        <w:t>；因家团成员患病而缺勤</w:t>
      </w:r>
      <w:r w:rsidR="004928EA">
        <w:rPr>
          <w:rFonts w:hint="eastAsia"/>
          <w:lang w:val="en-GB"/>
        </w:rPr>
        <w:t>(</w:t>
      </w:r>
      <w:r w:rsidR="004928EA" w:rsidRPr="004928EA">
        <w:rPr>
          <w:lang w:val="en-GB"/>
        </w:rPr>
        <w:t>12</w:t>
      </w:r>
      <w:r w:rsidR="004928EA" w:rsidRPr="004928EA">
        <w:rPr>
          <w:rFonts w:hint="eastAsia"/>
          <w:lang w:val="en-GB"/>
        </w:rPr>
        <w:t>个工作日</w:t>
      </w:r>
      <w:r w:rsidR="004928EA">
        <w:rPr>
          <w:rFonts w:hint="eastAsia"/>
          <w:lang w:val="en-GB"/>
        </w:rPr>
        <w:t>)</w:t>
      </w:r>
      <w:r w:rsidR="004928EA" w:rsidRPr="004928EA">
        <w:rPr>
          <w:rFonts w:hint="eastAsia"/>
          <w:lang w:val="en-GB"/>
        </w:rPr>
        <w:t>；因成为父亲或收养</w:t>
      </w:r>
      <w:r w:rsidR="004928EA">
        <w:rPr>
          <w:rFonts w:hint="eastAsia"/>
          <w:lang w:val="en-GB"/>
        </w:rPr>
        <w:t>(</w:t>
      </w:r>
      <w:r w:rsidR="004928EA" w:rsidRPr="004928EA">
        <w:rPr>
          <w:lang w:val="en-GB"/>
        </w:rPr>
        <w:t>2</w:t>
      </w:r>
      <w:r w:rsidR="004928EA" w:rsidRPr="004928EA">
        <w:rPr>
          <w:rFonts w:hint="eastAsia"/>
          <w:lang w:val="en-GB"/>
        </w:rPr>
        <w:t>个工作日</w:t>
      </w:r>
      <w:r w:rsidR="004928EA">
        <w:rPr>
          <w:rFonts w:hint="eastAsia"/>
          <w:lang w:val="en-GB"/>
        </w:rPr>
        <w:t>)</w:t>
      </w:r>
      <w:r w:rsidR="004928EA" w:rsidRPr="004928EA">
        <w:rPr>
          <w:rFonts w:hint="eastAsia"/>
          <w:lang w:val="en-GB"/>
        </w:rPr>
        <w:t>；因怀孕、分娩</w:t>
      </w:r>
      <w:r w:rsidR="004928EA">
        <w:rPr>
          <w:rFonts w:hint="eastAsia"/>
          <w:lang w:val="en-GB"/>
        </w:rPr>
        <w:t>(</w:t>
      </w:r>
      <w:r w:rsidR="004928EA" w:rsidRPr="004928EA">
        <w:rPr>
          <w:lang w:val="en-GB"/>
        </w:rPr>
        <w:t>3</w:t>
      </w:r>
      <w:r w:rsidR="004928EA" w:rsidRPr="004928EA">
        <w:rPr>
          <w:rFonts w:hint="eastAsia"/>
          <w:lang w:val="en-GB"/>
        </w:rPr>
        <w:t>个月</w:t>
      </w:r>
      <w:r w:rsidR="004928EA">
        <w:rPr>
          <w:rFonts w:hint="eastAsia"/>
          <w:lang w:val="en-GB"/>
        </w:rPr>
        <w:t>)</w:t>
      </w:r>
      <w:r w:rsidR="004928EA" w:rsidRPr="004928EA">
        <w:rPr>
          <w:rFonts w:hint="eastAsia"/>
          <w:lang w:val="en-GB"/>
        </w:rPr>
        <w:t>；以及因意外或工作导致的疾病的合理缺勤。上指的合理缺勤中，雇员在不丧失报酬的情况下，因病缺勤的日数为</w:t>
      </w:r>
      <w:r w:rsidR="004928EA" w:rsidRPr="004928EA">
        <w:rPr>
          <w:lang w:val="en-GB"/>
        </w:rPr>
        <w:t>6</w:t>
      </w:r>
      <w:r w:rsidR="004928EA" w:rsidRPr="004928EA">
        <w:rPr>
          <w:rFonts w:hint="eastAsia"/>
          <w:lang w:val="en-GB"/>
        </w:rPr>
        <w:t>日；女性雇员有权因分娩而享受</w:t>
      </w:r>
      <w:r w:rsidR="004928EA" w:rsidRPr="004928EA">
        <w:rPr>
          <w:lang w:val="en-GB"/>
        </w:rPr>
        <w:t>56</w:t>
      </w:r>
      <w:r w:rsidR="004928EA" w:rsidRPr="004928EA">
        <w:rPr>
          <w:rFonts w:hint="eastAsia"/>
          <w:lang w:val="en-GB"/>
        </w:rPr>
        <w:t>日产假。</w:t>
      </w:r>
    </w:p>
    <w:p w:rsidR="004928EA" w:rsidRPr="004928EA" w:rsidRDefault="00E5625D" w:rsidP="00E5625D">
      <w:pPr>
        <w:pStyle w:val="SingleTxtGC"/>
        <w:rPr>
          <w:lang w:val="en-GB"/>
        </w:rPr>
      </w:pPr>
      <w:r w:rsidRPr="004928EA">
        <w:rPr>
          <w:rFonts w:hint="eastAsia"/>
          <w:lang w:val="en-GB"/>
        </w:rPr>
        <w:t>41.</w:t>
      </w:r>
      <w:r w:rsidR="00767E93">
        <w:rPr>
          <w:rFonts w:hint="eastAsia"/>
          <w:lang w:val="en-GB"/>
        </w:rPr>
        <w:t xml:space="preserve">  </w:t>
      </w:r>
      <w:r w:rsidR="004928EA" w:rsidRPr="004928EA">
        <w:rPr>
          <w:rFonts w:hint="eastAsia"/>
          <w:lang w:val="en-GB"/>
        </w:rPr>
        <w:t>非本地居民的劳务制度继续按第</w:t>
      </w:r>
      <w:r w:rsidR="004928EA" w:rsidRPr="004928EA">
        <w:rPr>
          <w:lang w:val="en-GB"/>
        </w:rPr>
        <w:t>12/GM/88</w:t>
      </w:r>
      <w:r w:rsidR="004928EA" w:rsidRPr="004928EA">
        <w:rPr>
          <w:rFonts w:hint="eastAsia"/>
          <w:lang w:val="en-GB"/>
        </w:rPr>
        <w:t>号批示及第</w:t>
      </w:r>
      <w:r w:rsidR="004928EA" w:rsidRPr="004928EA">
        <w:rPr>
          <w:lang w:val="en-GB"/>
        </w:rPr>
        <w:t>49/GM/88</w:t>
      </w:r>
      <w:r w:rsidR="004928EA" w:rsidRPr="004928EA">
        <w:rPr>
          <w:rFonts w:hint="eastAsia"/>
          <w:lang w:val="en-GB"/>
        </w:rPr>
        <w:t>号批示的规定，目前当局正在草拟规范聘用非本地居民制度的法律。</w:t>
      </w:r>
    </w:p>
    <w:p w:rsidR="004928EA" w:rsidRPr="004928EA" w:rsidRDefault="00E5625D" w:rsidP="00E5625D">
      <w:pPr>
        <w:pStyle w:val="SingleTxtGC"/>
        <w:rPr>
          <w:lang w:val="en-GB"/>
        </w:rPr>
      </w:pPr>
      <w:r w:rsidRPr="004928EA">
        <w:rPr>
          <w:rFonts w:hint="eastAsia"/>
          <w:lang w:val="en-GB"/>
        </w:rPr>
        <w:t>42.</w:t>
      </w:r>
      <w:r w:rsidR="00767E93">
        <w:rPr>
          <w:rFonts w:hint="eastAsia"/>
          <w:lang w:val="en-GB"/>
        </w:rPr>
        <w:t xml:space="preserve">  </w:t>
      </w:r>
      <w:r w:rsidR="004928EA" w:rsidRPr="004928EA">
        <w:rPr>
          <w:rFonts w:hint="eastAsia"/>
          <w:lang w:val="en-GB"/>
        </w:rPr>
        <w:t>两性工作平等方面的资料已载于本报告内，关于《公约》第</w:t>
      </w:r>
      <w:r w:rsidR="004928EA" w:rsidRPr="004928EA">
        <w:rPr>
          <w:lang w:val="en-GB"/>
        </w:rPr>
        <w:t>3</w:t>
      </w:r>
      <w:r w:rsidR="004928EA" w:rsidRPr="004928EA">
        <w:rPr>
          <w:rFonts w:hint="eastAsia"/>
          <w:lang w:val="en-GB"/>
        </w:rPr>
        <w:t>条的部份。</w:t>
      </w:r>
    </w:p>
    <w:p w:rsidR="004928EA" w:rsidRPr="004928EA" w:rsidRDefault="00E5625D" w:rsidP="00E5625D">
      <w:pPr>
        <w:pStyle w:val="SingleTxtGC"/>
        <w:rPr>
          <w:lang w:val="en-GB"/>
        </w:rPr>
      </w:pPr>
      <w:r w:rsidRPr="004928EA">
        <w:rPr>
          <w:rFonts w:hint="eastAsia"/>
          <w:lang w:val="en-GB"/>
        </w:rPr>
        <w:t>43.</w:t>
      </w:r>
      <w:r w:rsidR="00767E93">
        <w:rPr>
          <w:rFonts w:hint="eastAsia"/>
          <w:lang w:val="en-GB"/>
        </w:rPr>
        <w:t xml:space="preserve">  </w:t>
      </w:r>
      <w:r w:rsidR="004928EA" w:rsidRPr="004928EA">
        <w:rPr>
          <w:rFonts w:hint="eastAsia"/>
          <w:lang w:val="en-GB"/>
        </w:rPr>
        <w:t>经济、社会与文化权利委员会的《审议结论》</w:t>
      </w:r>
      <w:r w:rsidR="004928EA">
        <w:rPr>
          <w:rFonts w:hint="eastAsia"/>
          <w:lang w:val="en-GB"/>
        </w:rPr>
        <w:t>(</w:t>
      </w:r>
      <w:r w:rsidR="004928EA" w:rsidRPr="004928EA">
        <w:rPr>
          <w:rFonts w:hint="eastAsia"/>
          <w:lang w:val="en-GB"/>
        </w:rPr>
        <w:t>第</w:t>
      </w:r>
      <w:r w:rsidR="004928EA" w:rsidRPr="004928EA">
        <w:rPr>
          <w:lang w:val="en-GB"/>
        </w:rPr>
        <w:t>119</w:t>
      </w:r>
      <w:r w:rsidR="004928EA" w:rsidRPr="004928EA">
        <w:rPr>
          <w:rFonts w:hint="eastAsia"/>
          <w:lang w:val="en-GB"/>
        </w:rPr>
        <w:t>段</w:t>
      </w:r>
      <w:r w:rsidR="004928EA">
        <w:rPr>
          <w:rFonts w:hint="eastAsia"/>
          <w:lang w:val="en-GB"/>
        </w:rPr>
        <w:t>)</w:t>
      </w:r>
      <w:r w:rsidR="004928EA" w:rsidRPr="004928EA">
        <w:rPr>
          <w:rFonts w:hint="eastAsia"/>
          <w:lang w:val="en-GB"/>
        </w:rPr>
        <w:t>指透过有效措施保障工作于私人企业怀孕妇女的权利，以及提高大众意识让两性兼顾职业和家庭生活，须指出澳门特区政府关注保障家庭生活，并反映在其相关法律之上。实际上这方面也发生了变化，例如加强怀孕妇女和未成年人的法律保障制度，进一步强制要求实施每周休息日、年假及因病缺勤，以及提高公众意识加强大众这方面的认知</w:t>
      </w:r>
      <w:r w:rsidR="004928EA">
        <w:rPr>
          <w:rFonts w:hint="eastAsia"/>
          <w:lang w:val="en-GB"/>
        </w:rPr>
        <w:t>(</w:t>
      </w:r>
      <w:r w:rsidR="004928EA" w:rsidRPr="004928EA">
        <w:rPr>
          <w:rFonts w:hint="eastAsia"/>
          <w:lang w:val="en-GB"/>
        </w:rPr>
        <w:t>例如透过电视、电台和小册子宣传</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44.</w:t>
      </w:r>
      <w:r w:rsidR="00B13015">
        <w:rPr>
          <w:rFonts w:hint="eastAsia"/>
          <w:lang w:val="en-GB"/>
        </w:rPr>
        <w:t xml:space="preserve">  </w:t>
      </w:r>
      <w:r w:rsidR="004928EA" w:rsidRPr="004928EA">
        <w:rPr>
          <w:rFonts w:hint="eastAsia"/>
          <w:lang w:val="en-GB"/>
        </w:rPr>
        <w:t>第</w:t>
      </w:r>
      <w:r w:rsidR="004928EA" w:rsidRPr="004928EA">
        <w:rPr>
          <w:lang w:val="en-GB"/>
        </w:rPr>
        <w:t>7/2008</w:t>
      </w:r>
      <w:r w:rsidR="004928EA" w:rsidRPr="004928EA">
        <w:rPr>
          <w:rFonts w:hint="eastAsia"/>
          <w:lang w:val="en-GB"/>
        </w:rPr>
        <w:t>号法律已消除分娩缺勤的胎数限制，同时规定在分娩之日劳动关系已超过</w:t>
      </w:r>
      <w:r w:rsidR="004928EA" w:rsidRPr="004928EA">
        <w:rPr>
          <w:lang w:val="en-GB"/>
        </w:rPr>
        <w:t>1</w:t>
      </w:r>
      <w:r w:rsidR="004928EA" w:rsidRPr="004928EA">
        <w:rPr>
          <w:rFonts w:hint="eastAsia"/>
          <w:lang w:val="en-GB"/>
        </w:rPr>
        <w:t>年的女性雇员有权享有</w:t>
      </w:r>
      <w:r w:rsidR="004928EA" w:rsidRPr="004928EA">
        <w:rPr>
          <w:lang w:val="en-GB"/>
        </w:rPr>
        <w:t>35</w:t>
      </w:r>
      <w:r w:rsidR="004928EA" w:rsidRPr="004928EA">
        <w:rPr>
          <w:rFonts w:hint="eastAsia"/>
          <w:lang w:val="en-GB"/>
        </w:rPr>
        <w:t>至</w:t>
      </w:r>
      <w:r w:rsidR="004928EA" w:rsidRPr="004928EA">
        <w:rPr>
          <w:lang w:val="en-GB"/>
        </w:rPr>
        <w:t>56</w:t>
      </w:r>
      <w:r w:rsidR="004928EA" w:rsidRPr="004928EA">
        <w:rPr>
          <w:rFonts w:hint="eastAsia"/>
          <w:lang w:val="en-GB"/>
        </w:rPr>
        <w:t>日的产假，且不因此而失去薪酬或工作。此</w:t>
      </w:r>
      <w:r w:rsidR="004928EA" w:rsidRPr="004928EA">
        <w:rPr>
          <w:lang w:val="en-GB"/>
        </w:rPr>
        <w:t>56</w:t>
      </w:r>
      <w:r w:rsidR="004928EA" w:rsidRPr="004928EA">
        <w:rPr>
          <w:rFonts w:hint="eastAsia"/>
          <w:lang w:val="en-GB"/>
        </w:rPr>
        <w:t>日产假其中</w:t>
      </w:r>
      <w:r w:rsidR="004928EA" w:rsidRPr="004928EA">
        <w:rPr>
          <w:lang w:val="en-GB"/>
        </w:rPr>
        <w:t>49</w:t>
      </w:r>
      <w:r w:rsidR="004928EA" w:rsidRPr="004928EA">
        <w:rPr>
          <w:rFonts w:hint="eastAsia"/>
          <w:lang w:val="en-GB"/>
        </w:rPr>
        <w:t>日必须在分娩后立即享受，其余则可于产前或产后享用，女性雇员如诞下死婴或流产，同样享有</w:t>
      </w:r>
      <w:r w:rsidR="004928EA" w:rsidRPr="004928EA">
        <w:rPr>
          <w:lang w:val="en-GB"/>
        </w:rPr>
        <w:t>56</w:t>
      </w:r>
      <w:r w:rsidR="004928EA" w:rsidRPr="004928EA">
        <w:rPr>
          <w:rFonts w:hint="eastAsia"/>
          <w:lang w:val="en-GB"/>
        </w:rPr>
        <w:t>日的产假。在怀孕期及产后至多</w:t>
      </w:r>
      <w:r w:rsidR="004928EA" w:rsidRPr="004928EA">
        <w:rPr>
          <w:lang w:val="en-GB"/>
        </w:rPr>
        <w:t>3</w:t>
      </w:r>
      <w:r w:rsidR="004928EA" w:rsidRPr="004928EA">
        <w:rPr>
          <w:rFonts w:hint="eastAsia"/>
          <w:lang w:val="en-GB"/>
        </w:rPr>
        <w:t>个月，妇女不应担任对其身体不适宜或对其产生危险的工作</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54</w:t>
      </w:r>
      <w:r w:rsidR="004928EA" w:rsidRPr="004928EA">
        <w:rPr>
          <w:rFonts w:hint="eastAsia"/>
          <w:lang w:val="en-GB"/>
        </w:rPr>
        <w:t>、</w:t>
      </w:r>
      <w:r w:rsidR="004928EA" w:rsidRPr="004928EA">
        <w:rPr>
          <w:lang w:val="en-GB"/>
        </w:rPr>
        <w:t>55</w:t>
      </w:r>
      <w:r w:rsidR="004928EA" w:rsidRPr="004928EA">
        <w:rPr>
          <w:rFonts w:hint="eastAsia"/>
          <w:lang w:val="en-GB"/>
        </w:rPr>
        <w:t>及</w:t>
      </w:r>
      <w:r w:rsidR="004928EA" w:rsidRPr="004928EA">
        <w:rPr>
          <w:lang w:val="en-GB"/>
        </w:rPr>
        <w:t>56</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45.</w:t>
      </w:r>
      <w:r w:rsidR="007C51F2">
        <w:rPr>
          <w:rFonts w:hint="eastAsia"/>
          <w:lang w:val="en-GB"/>
        </w:rPr>
        <w:t xml:space="preserve">  </w:t>
      </w:r>
      <w:r w:rsidR="004928EA" w:rsidRPr="004928EA">
        <w:rPr>
          <w:rFonts w:hint="eastAsia"/>
          <w:lang w:val="en-GB"/>
        </w:rPr>
        <w:t>第</w:t>
      </w:r>
      <w:r w:rsidR="004928EA" w:rsidRPr="004928EA">
        <w:rPr>
          <w:lang w:val="en-GB"/>
        </w:rPr>
        <w:t>7/2008</w:t>
      </w:r>
      <w:r w:rsidR="004928EA" w:rsidRPr="004928EA">
        <w:rPr>
          <w:rFonts w:hint="eastAsia"/>
          <w:lang w:val="en-GB"/>
        </w:rPr>
        <w:t>号法律对于未成年人的劳动关系规定更为严格</w:t>
      </w:r>
      <w:r w:rsidR="004928EA">
        <w:rPr>
          <w:rFonts w:hint="eastAsia"/>
          <w:lang w:val="en-GB"/>
        </w:rPr>
        <w:t>(</w:t>
      </w:r>
      <w:r w:rsidR="004928EA" w:rsidRPr="004928EA">
        <w:rPr>
          <w:rFonts w:hint="eastAsia"/>
          <w:lang w:val="en-GB"/>
        </w:rPr>
        <w:t>第</w:t>
      </w:r>
      <w:r w:rsidR="004928EA" w:rsidRPr="004928EA">
        <w:rPr>
          <w:lang w:val="en-GB"/>
        </w:rPr>
        <w:t>26</w:t>
      </w:r>
      <w:r w:rsidR="004928EA" w:rsidRPr="004928EA">
        <w:rPr>
          <w:rFonts w:hint="eastAsia"/>
          <w:lang w:val="en-GB"/>
        </w:rPr>
        <w:t>至</w:t>
      </w:r>
      <w:r w:rsidR="004928EA" w:rsidRPr="004928EA">
        <w:rPr>
          <w:lang w:val="en-GB"/>
        </w:rPr>
        <w:t>32</w:t>
      </w:r>
      <w:r w:rsidR="004928EA" w:rsidRPr="004928EA">
        <w:rPr>
          <w:rFonts w:hint="eastAsia"/>
          <w:lang w:val="en-GB"/>
        </w:rPr>
        <w:t>条</w:t>
      </w:r>
      <w:r w:rsidR="004928EA">
        <w:rPr>
          <w:rFonts w:hint="eastAsia"/>
          <w:lang w:val="en-GB"/>
        </w:rPr>
        <w:t>)</w:t>
      </w:r>
      <w:r w:rsidR="004928EA" w:rsidRPr="004928EA">
        <w:rPr>
          <w:rFonts w:hint="eastAsia"/>
          <w:lang w:val="en-GB"/>
        </w:rPr>
        <w:t>，规定受雇的未成年人必须满</w:t>
      </w:r>
      <w:r w:rsidR="004928EA" w:rsidRPr="004928EA">
        <w:rPr>
          <w:lang w:val="en-GB"/>
        </w:rPr>
        <w:t>16</w:t>
      </w:r>
      <w:r w:rsidR="004928EA" w:rsidRPr="004928EA">
        <w:rPr>
          <w:rFonts w:hint="eastAsia"/>
          <w:lang w:val="en-GB"/>
        </w:rPr>
        <w:t>岁，其工作条件须特别预防危害其安全、健康及身心发展的任何情况。另外第</w:t>
      </w:r>
      <w:r w:rsidR="004928EA" w:rsidRPr="004928EA">
        <w:rPr>
          <w:lang w:val="en-GB"/>
        </w:rPr>
        <w:t>343/2008</w:t>
      </w:r>
      <w:r w:rsidR="004928EA" w:rsidRPr="004928EA">
        <w:rPr>
          <w:rFonts w:hint="eastAsia"/>
          <w:lang w:val="en-GB"/>
        </w:rPr>
        <w:t>号行政长官批示核准了</w:t>
      </w:r>
      <w:r w:rsidR="002C1056">
        <w:rPr>
          <w:rFonts w:hint="eastAsia"/>
          <w:lang w:val="en-GB"/>
        </w:rPr>
        <w:t>“</w:t>
      </w:r>
      <w:r w:rsidR="004928EA" w:rsidRPr="004928EA">
        <w:rPr>
          <w:rFonts w:hint="eastAsia"/>
          <w:lang w:val="en-GB"/>
        </w:rPr>
        <w:t>限制未成年人提供的工作清单</w:t>
      </w:r>
      <w:r w:rsidR="002C1056">
        <w:rPr>
          <w:rFonts w:hint="eastAsia"/>
          <w:lang w:val="en-GB"/>
        </w:rPr>
        <w:t>”</w:t>
      </w:r>
      <w:r w:rsidR="004928EA" w:rsidRPr="004928EA">
        <w:rPr>
          <w:rFonts w:hint="eastAsia"/>
          <w:lang w:val="en-GB"/>
        </w:rPr>
        <w:t>，而</w:t>
      </w:r>
      <w:r w:rsidR="004928EA" w:rsidRPr="004928EA">
        <w:rPr>
          <w:lang w:val="en-GB"/>
        </w:rPr>
        <w:t>344/2008</w:t>
      </w:r>
      <w:r w:rsidR="004928EA" w:rsidRPr="004928EA">
        <w:rPr>
          <w:rFonts w:hint="eastAsia"/>
          <w:lang w:val="en-GB"/>
        </w:rPr>
        <w:t>号行政长官批示则核准了</w:t>
      </w:r>
      <w:r w:rsidR="00E75948">
        <w:rPr>
          <w:rFonts w:hint="eastAsia"/>
          <w:lang w:val="en-GB"/>
        </w:rPr>
        <w:t>“</w:t>
      </w:r>
      <w:r w:rsidR="004928EA" w:rsidRPr="004928EA">
        <w:rPr>
          <w:rFonts w:hint="eastAsia"/>
          <w:lang w:val="en-GB"/>
        </w:rPr>
        <w:t>禁止未成年人提供的工作清单</w:t>
      </w:r>
      <w:r w:rsidR="00E75948">
        <w:rPr>
          <w:rFonts w:hint="eastAsia"/>
          <w:lang w:val="en-GB"/>
        </w:rPr>
        <w:t>”</w:t>
      </w:r>
      <w:r w:rsidR="004928EA" w:rsidRPr="004928EA">
        <w:rPr>
          <w:rFonts w:hint="eastAsia"/>
          <w:lang w:val="en-GB"/>
        </w:rPr>
        <w:t>。此外雇主须负责安排未成年雇员每年接受身体检查，防止其健康、身体及心智发展受到损害</w:t>
      </w:r>
      <w:r w:rsidR="004928EA">
        <w:rPr>
          <w:rFonts w:hint="eastAsia"/>
          <w:lang w:val="en-GB"/>
        </w:rPr>
        <w:t>(</w:t>
      </w:r>
      <w:r w:rsidR="004928EA" w:rsidRPr="004928EA">
        <w:rPr>
          <w:rFonts w:hint="eastAsia"/>
          <w:lang w:val="en-GB"/>
        </w:rPr>
        <w:t>第</w:t>
      </w:r>
      <w:r w:rsidR="004928EA" w:rsidRPr="004928EA">
        <w:rPr>
          <w:lang w:val="en-GB"/>
        </w:rPr>
        <w:t>30</w:t>
      </w:r>
      <w:r w:rsidR="004928EA" w:rsidRPr="004928EA">
        <w:rPr>
          <w:rFonts w:hint="eastAsia"/>
          <w:lang w:val="en-GB"/>
        </w:rPr>
        <w:t>条</w:t>
      </w:r>
      <w:r w:rsidR="004928EA">
        <w:rPr>
          <w:rFonts w:hint="eastAsia"/>
          <w:lang w:val="en-GB"/>
        </w:rPr>
        <w:t>)</w:t>
      </w:r>
      <w:r w:rsidR="004928EA" w:rsidRPr="004928EA">
        <w:rPr>
          <w:rFonts w:hint="eastAsia"/>
          <w:lang w:val="en-GB"/>
        </w:rPr>
        <w:t>。雇主须在与介于</w:t>
      </w:r>
      <w:r w:rsidR="004928EA" w:rsidRPr="004928EA">
        <w:rPr>
          <w:lang w:val="en-GB"/>
        </w:rPr>
        <w:t>16</w:t>
      </w:r>
      <w:r w:rsidR="004928EA" w:rsidRPr="004928EA">
        <w:rPr>
          <w:rFonts w:hint="eastAsia"/>
          <w:lang w:val="en-GB"/>
        </w:rPr>
        <w:t>至</w:t>
      </w:r>
      <w:r w:rsidR="004928EA" w:rsidRPr="004928EA">
        <w:rPr>
          <w:lang w:val="en-GB"/>
        </w:rPr>
        <w:t>18</w:t>
      </w:r>
      <w:r w:rsidR="004928EA" w:rsidRPr="004928EA">
        <w:rPr>
          <w:rFonts w:hint="eastAsia"/>
          <w:lang w:val="en-GB"/>
        </w:rPr>
        <w:t>岁未成年雇员订立劳动合同之日起计</w:t>
      </w:r>
      <w:r w:rsidR="004928EA" w:rsidRPr="004928EA">
        <w:rPr>
          <w:lang w:val="en-GB"/>
        </w:rPr>
        <w:t>15</w:t>
      </w:r>
      <w:r w:rsidR="004928EA" w:rsidRPr="004928EA">
        <w:rPr>
          <w:rFonts w:hint="eastAsia"/>
          <w:lang w:val="en-GB"/>
        </w:rPr>
        <w:t>日内，以合同副本将有关事宜通知劳工局</w:t>
      </w:r>
      <w:r w:rsidR="004928EA">
        <w:rPr>
          <w:rFonts w:hint="eastAsia"/>
          <w:lang w:val="en-GB"/>
        </w:rPr>
        <w:t>(</w:t>
      </w:r>
      <w:r w:rsidR="004928EA" w:rsidRPr="004928EA">
        <w:rPr>
          <w:rFonts w:hint="eastAsia"/>
          <w:lang w:val="en-GB"/>
        </w:rPr>
        <w:t>第</w:t>
      </w:r>
      <w:r w:rsidR="004928EA" w:rsidRPr="004928EA">
        <w:rPr>
          <w:lang w:val="en-GB"/>
        </w:rPr>
        <w:t>31</w:t>
      </w:r>
      <w:r w:rsidR="004928EA" w:rsidRPr="004928EA">
        <w:rPr>
          <w:rFonts w:hint="eastAsia"/>
          <w:lang w:val="en-GB"/>
        </w:rPr>
        <w:t>条</w:t>
      </w:r>
      <w:r w:rsidR="004928EA">
        <w:rPr>
          <w:rFonts w:hint="eastAsia"/>
          <w:lang w:val="en-GB"/>
        </w:rPr>
        <w:t>)</w:t>
      </w:r>
      <w:r w:rsidR="004928EA" w:rsidRPr="004928EA">
        <w:rPr>
          <w:rFonts w:hint="eastAsia"/>
          <w:lang w:val="en-GB"/>
        </w:rPr>
        <w:t>。于</w:t>
      </w:r>
      <w:r w:rsidR="004928EA" w:rsidRPr="004928EA">
        <w:rPr>
          <w:lang w:val="en-GB"/>
        </w:rPr>
        <w:t>2009</w:t>
      </w:r>
      <w:r w:rsidR="004928EA" w:rsidRPr="004928EA">
        <w:rPr>
          <w:rFonts w:hint="eastAsia"/>
          <w:lang w:val="en-GB"/>
        </w:rPr>
        <w:t>年</w:t>
      </w:r>
      <w:r w:rsidR="004928EA" w:rsidRPr="004928EA">
        <w:rPr>
          <w:lang w:val="en-GB"/>
        </w:rPr>
        <w:t>1</w:t>
      </w:r>
      <w:r w:rsidR="004928EA" w:rsidRPr="004928EA">
        <w:rPr>
          <w:rFonts w:hint="eastAsia"/>
          <w:lang w:val="en-GB"/>
        </w:rPr>
        <w:t>月</w:t>
      </w:r>
      <w:r w:rsidR="004928EA" w:rsidRPr="004928EA">
        <w:rPr>
          <w:lang w:val="en-GB"/>
        </w:rPr>
        <w:t>1</w:t>
      </w:r>
      <w:r w:rsidR="004928EA" w:rsidRPr="004928EA">
        <w:rPr>
          <w:rFonts w:hint="eastAsia"/>
          <w:lang w:val="en-GB"/>
        </w:rPr>
        <w:t>日至同年</w:t>
      </w:r>
      <w:r w:rsidR="004928EA" w:rsidRPr="004928EA">
        <w:rPr>
          <w:lang w:val="en-GB"/>
        </w:rPr>
        <w:t>5</w:t>
      </w:r>
      <w:r w:rsidR="004928EA" w:rsidRPr="004928EA">
        <w:rPr>
          <w:rFonts w:hint="eastAsia"/>
          <w:lang w:val="en-GB"/>
        </w:rPr>
        <w:t>月</w:t>
      </w:r>
      <w:r w:rsidR="004928EA" w:rsidRPr="004928EA">
        <w:rPr>
          <w:lang w:val="en-GB"/>
        </w:rPr>
        <w:t>31</w:t>
      </w:r>
      <w:r w:rsidR="004928EA" w:rsidRPr="004928EA">
        <w:rPr>
          <w:rFonts w:hint="eastAsia"/>
          <w:lang w:val="en-GB"/>
        </w:rPr>
        <w:t>日内，劳工局共收到</w:t>
      </w:r>
      <w:r w:rsidR="004928EA" w:rsidRPr="004928EA">
        <w:rPr>
          <w:lang w:val="en-GB"/>
        </w:rPr>
        <w:t>155</w:t>
      </w:r>
      <w:r w:rsidR="004928EA" w:rsidRPr="004928EA">
        <w:rPr>
          <w:rFonts w:hint="eastAsia"/>
          <w:lang w:val="en-GB"/>
        </w:rPr>
        <w:t>宗同类通知。</w:t>
      </w:r>
    </w:p>
    <w:p w:rsidR="004928EA" w:rsidRPr="004928EA" w:rsidRDefault="00E5625D" w:rsidP="00E5625D">
      <w:pPr>
        <w:pStyle w:val="SingleTxtGC"/>
        <w:rPr>
          <w:lang w:val="en-GB"/>
        </w:rPr>
      </w:pPr>
      <w:r w:rsidRPr="004928EA">
        <w:rPr>
          <w:rFonts w:hint="eastAsia"/>
          <w:lang w:val="en-GB"/>
        </w:rPr>
        <w:t>46.</w:t>
      </w:r>
      <w:r w:rsidR="00226367">
        <w:rPr>
          <w:rFonts w:hint="eastAsia"/>
          <w:lang w:val="en-GB"/>
        </w:rPr>
        <w:t xml:space="preserve">  </w:t>
      </w:r>
      <w:r w:rsidR="004928EA" w:rsidRPr="004928EA">
        <w:rPr>
          <w:rFonts w:hint="eastAsia"/>
          <w:lang w:val="en-GB"/>
        </w:rPr>
        <w:t>例外地对于未满</w:t>
      </w:r>
      <w:r w:rsidR="004928EA" w:rsidRPr="004928EA">
        <w:rPr>
          <w:lang w:val="en-GB"/>
        </w:rPr>
        <w:t>16</w:t>
      </w:r>
      <w:r w:rsidR="004928EA" w:rsidRPr="004928EA">
        <w:rPr>
          <w:rFonts w:hint="eastAsia"/>
          <w:lang w:val="en-GB"/>
        </w:rPr>
        <w:t>岁</w:t>
      </w:r>
      <w:r w:rsidR="004928EA">
        <w:rPr>
          <w:rFonts w:hint="eastAsia"/>
          <w:lang w:val="en-GB"/>
        </w:rPr>
        <w:t>(</w:t>
      </w:r>
      <w:r w:rsidR="004928EA" w:rsidRPr="004928EA">
        <w:rPr>
          <w:rFonts w:hint="eastAsia"/>
          <w:lang w:val="en-GB"/>
        </w:rPr>
        <w:t>却不少于</w:t>
      </w:r>
      <w:r w:rsidR="004928EA" w:rsidRPr="004928EA">
        <w:rPr>
          <w:lang w:val="en-GB"/>
        </w:rPr>
        <w:t>14</w:t>
      </w:r>
      <w:r w:rsidR="004928EA" w:rsidRPr="004928EA">
        <w:rPr>
          <w:rFonts w:hint="eastAsia"/>
          <w:lang w:val="en-GB"/>
        </w:rPr>
        <w:t>岁</w:t>
      </w:r>
      <w:r w:rsidR="004928EA">
        <w:rPr>
          <w:rFonts w:hint="eastAsia"/>
          <w:lang w:val="en-GB"/>
        </w:rPr>
        <w:t>)</w:t>
      </w:r>
      <w:r w:rsidR="004928EA" w:rsidRPr="004928EA">
        <w:rPr>
          <w:rFonts w:hint="eastAsia"/>
          <w:lang w:val="en-GB"/>
        </w:rPr>
        <w:t>的未成年人却可在得到劳工局的许可后工作，对此劳工局须听取教育暨青年局的意见后作出批准，但此规定却不适用介乎</w:t>
      </w:r>
      <w:r w:rsidR="004928EA" w:rsidRPr="004928EA">
        <w:rPr>
          <w:lang w:val="en-GB"/>
        </w:rPr>
        <w:t>14</w:t>
      </w:r>
      <w:r w:rsidR="004928EA" w:rsidRPr="004928EA">
        <w:rPr>
          <w:rFonts w:hint="eastAsia"/>
          <w:lang w:val="en-GB"/>
        </w:rPr>
        <w:t>至</w:t>
      </w:r>
      <w:r w:rsidR="004928EA" w:rsidRPr="004928EA">
        <w:rPr>
          <w:lang w:val="en-GB"/>
        </w:rPr>
        <w:t>16</w:t>
      </w:r>
      <w:r w:rsidR="004928EA" w:rsidRPr="004928EA">
        <w:rPr>
          <w:rFonts w:hint="eastAsia"/>
          <w:lang w:val="en-GB"/>
        </w:rPr>
        <w:t>岁的暑期工未成年人。另一强制规定为未成年人须完成强制教育后，方可例外地获上指的工作允许。任何年龄的未成年人均可被聘用从事属文化、艺术或广告性质的活动，但在不影响其上学的情况下</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27</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47.</w:t>
      </w:r>
      <w:r w:rsidR="00226367">
        <w:rPr>
          <w:rFonts w:hint="eastAsia"/>
          <w:lang w:val="en-GB"/>
        </w:rPr>
        <w:t xml:space="preserve">  </w:t>
      </w:r>
      <w:r w:rsidR="004928EA" w:rsidRPr="004928EA">
        <w:rPr>
          <w:rFonts w:hint="eastAsia"/>
          <w:lang w:val="en-GB"/>
        </w:rPr>
        <w:t>在不影响司法救济的情况下，违反上一段所指情况者，按每一事实中所涉及的每一雇员，被处以罚款澳门币</w:t>
      </w:r>
      <w:r w:rsidR="004928EA" w:rsidRPr="004928EA">
        <w:rPr>
          <w:lang w:val="en-GB"/>
        </w:rPr>
        <w:t>1</w:t>
      </w:r>
      <w:r w:rsidR="004928EA">
        <w:rPr>
          <w:lang w:val="en-GB"/>
        </w:rPr>
        <w:t>0,</w:t>
      </w:r>
      <w:r w:rsidR="004928EA" w:rsidRPr="004928EA">
        <w:rPr>
          <w:lang w:val="en-GB"/>
        </w:rPr>
        <w:t>000</w:t>
      </w:r>
      <w:r w:rsidR="004928EA" w:rsidRPr="004928EA">
        <w:rPr>
          <w:rFonts w:hint="eastAsia"/>
          <w:lang w:val="en-GB"/>
        </w:rPr>
        <w:t>元至</w:t>
      </w:r>
      <w:r w:rsidR="004928EA" w:rsidRPr="004928EA">
        <w:rPr>
          <w:lang w:val="en-GB"/>
        </w:rPr>
        <w:t>5</w:t>
      </w:r>
      <w:r w:rsidR="004928EA">
        <w:rPr>
          <w:lang w:val="en-GB"/>
        </w:rPr>
        <w:t>0,</w:t>
      </w:r>
      <w:r w:rsidR="004928EA" w:rsidRPr="004928EA">
        <w:rPr>
          <w:lang w:val="en-GB"/>
        </w:rPr>
        <w:t>000</w:t>
      </w:r>
      <w:r w:rsidR="004928EA" w:rsidRPr="004928EA">
        <w:rPr>
          <w:rFonts w:hint="eastAsia"/>
          <w:lang w:val="en-GB"/>
        </w:rPr>
        <w:t>元；对于重犯者，可被双倍罚款</w:t>
      </w:r>
      <w:r w:rsidR="004928EA">
        <w:rPr>
          <w:rFonts w:hint="eastAsia"/>
          <w:lang w:val="en-GB"/>
        </w:rPr>
        <w:t>(</w:t>
      </w:r>
      <w:r w:rsidR="004928EA" w:rsidRPr="004928EA">
        <w:rPr>
          <w:rFonts w:hint="eastAsia"/>
          <w:lang w:val="en-GB"/>
        </w:rPr>
        <w:t>第</w:t>
      </w:r>
      <w:r w:rsidR="004928EA" w:rsidRPr="004928EA">
        <w:rPr>
          <w:lang w:val="en-GB"/>
        </w:rPr>
        <w:t>7/2008</w:t>
      </w:r>
      <w:r w:rsidR="004928EA" w:rsidRPr="004928EA">
        <w:rPr>
          <w:rFonts w:hint="eastAsia"/>
          <w:lang w:val="en-GB"/>
        </w:rPr>
        <w:t>号法律第</w:t>
      </w:r>
      <w:r w:rsidR="004928EA" w:rsidRPr="004928EA">
        <w:rPr>
          <w:lang w:val="en-GB"/>
        </w:rPr>
        <w:t>79</w:t>
      </w:r>
      <w:r w:rsidR="004928EA" w:rsidRPr="004928EA">
        <w:rPr>
          <w:rFonts w:hint="eastAsia"/>
          <w:lang w:val="en-GB"/>
        </w:rPr>
        <w:t>条及后续条文</w:t>
      </w:r>
      <w:r w:rsidR="004928EA">
        <w:rPr>
          <w:rFonts w:hint="eastAsia"/>
          <w:lang w:val="en-GB"/>
        </w:rPr>
        <w:t>)</w:t>
      </w:r>
      <w:r w:rsidR="004928EA" w:rsidRPr="004928EA">
        <w:rPr>
          <w:rFonts w:hint="eastAsia"/>
          <w:lang w:val="en-GB"/>
        </w:rPr>
        <w:t>。</w:t>
      </w:r>
      <w:r w:rsidR="004928EA" w:rsidRPr="004928EA">
        <w:rPr>
          <w:lang w:val="en-GB"/>
        </w:rPr>
        <w:t>2003</w:t>
      </w:r>
      <w:r w:rsidR="004928EA" w:rsidRPr="004928EA">
        <w:rPr>
          <w:rFonts w:hint="eastAsia"/>
          <w:lang w:val="en-GB"/>
        </w:rPr>
        <w:t>年至</w:t>
      </w:r>
      <w:r w:rsidR="004928EA" w:rsidRPr="004928EA">
        <w:rPr>
          <w:lang w:val="en-GB"/>
        </w:rPr>
        <w:t>2008</w:t>
      </w:r>
      <w:r w:rsidR="004928EA" w:rsidRPr="004928EA">
        <w:rPr>
          <w:rFonts w:hint="eastAsia"/>
          <w:lang w:val="en-GB"/>
        </w:rPr>
        <w:t>年劳工局按</w:t>
      </w:r>
      <w:r w:rsidR="004928EA" w:rsidRPr="004928EA">
        <w:rPr>
          <w:lang w:val="en-GB"/>
        </w:rPr>
        <w:t>24/89/M</w:t>
      </w:r>
      <w:r w:rsidR="004928EA" w:rsidRPr="004928EA">
        <w:rPr>
          <w:rFonts w:hint="eastAsia"/>
          <w:lang w:val="en-GB"/>
        </w:rPr>
        <w:t>号法令第</w:t>
      </w:r>
      <w:r w:rsidR="004928EA" w:rsidRPr="004928EA">
        <w:rPr>
          <w:lang w:val="en-GB"/>
        </w:rPr>
        <w:t>37</w:t>
      </w:r>
      <w:r w:rsidR="004928EA" w:rsidRPr="004928EA">
        <w:rPr>
          <w:rFonts w:hint="eastAsia"/>
          <w:lang w:val="en-GB"/>
        </w:rPr>
        <w:t>条</w:t>
      </w:r>
      <w:r w:rsidR="004928EA">
        <w:rPr>
          <w:rFonts w:hint="eastAsia"/>
          <w:lang w:val="en-GB"/>
        </w:rPr>
        <w:t>(</w:t>
      </w:r>
      <w:r w:rsidR="004928EA" w:rsidRPr="004928EA">
        <w:rPr>
          <w:rFonts w:hint="eastAsia"/>
          <w:lang w:val="en-GB"/>
        </w:rPr>
        <w:t>前妇女产假的制度</w:t>
      </w:r>
      <w:r w:rsidR="004928EA">
        <w:rPr>
          <w:rFonts w:hint="eastAsia"/>
          <w:lang w:val="en-GB"/>
        </w:rPr>
        <w:t>)</w:t>
      </w:r>
      <w:r w:rsidR="004928EA" w:rsidRPr="004928EA">
        <w:rPr>
          <w:rFonts w:hint="eastAsia"/>
          <w:lang w:val="en-GB"/>
        </w:rPr>
        <w:t>的规定，共收到</w:t>
      </w:r>
      <w:r w:rsidR="004928EA" w:rsidRPr="004928EA">
        <w:rPr>
          <w:lang w:val="en-GB"/>
        </w:rPr>
        <w:t>1</w:t>
      </w:r>
      <w:r w:rsidR="004928EA" w:rsidRPr="004928EA">
        <w:rPr>
          <w:rFonts w:hint="eastAsia"/>
          <w:lang w:val="en-GB"/>
        </w:rPr>
        <w:t>宗关于未成年人劳动关系的投诉和</w:t>
      </w:r>
      <w:r w:rsidR="004928EA" w:rsidRPr="004928EA">
        <w:rPr>
          <w:lang w:val="en-GB"/>
        </w:rPr>
        <w:t>65</w:t>
      </w:r>
      <w:r w:rsidR="004928EA" w:rsidRPr="004928EA">
        <w:rPr>
          <w:rFonts w:hint="eastAsia"/>
          <w:lang w:val="en-GB"/>
        </w:rPr>
        <w:t>宗关于妇女的解雇。另外劳工局由</w:t>
      </w:r>
      <w:r w:rsidR="004928EA" w:rsidRPr="004928EA">
        <w:rPr>
          <w:lang w:val="en-GB"/>
        </w:rPr>
        <w:t>2003</w:t>
      </w:r>
      <w:r w:rsidR="004928EA" w:rsidRPr="004928EA">
        <w:rPr>
          <w:rFonts w:hint="eastAsia"/>
          <w:lang w:val="en-GB"/>
        </w:rPr>
        <w:t>至</w:t>
      </w:r>
      <w:r w:rsidR="004928EA" w:rsidRPr="004928EA">
        <w:rPr>
          <w:lang w:val="en-GB"/>
        </w:rPr>
        <w:t>2008</w:t>
      </w:r>
      <w:r w:rsidR="004928EA" w:rsidRPr="004928EA">
        <w:rPr>
          <w:rFonts w:hint="eastAsia"/>
          <w:lang w:val="en-GB"/>
        </w:rPr>
        <w:t>年，分别接到</w:t>
      </w:r>
      <w:r w:rsidR="004928EA" w:rsidRPr="004928EA">
        <w:rPr>
          <w:lang w:val="en-GB"/>
        </w:rPr>
        <w:t>889</w:t>
      </w:r>
      <w:r w:rsidR="004928EA" w:rsidRPr="004928EA">
        <w:rPr>
          <w:rFonts w:hint="eastAsia"/>
          <w:lang w:val="en-GB"/>
        </w:rPr>
        <w:t>宗、</w:t>
      </w:r>
      <w:r w:rsidR="004928EA" w:rsidRPr="004928EA">
        <w:rPr>
          <w:lang w:val="en-GB"/>
        </w:rPr>
        <w:t>665</w:t>
      </w:r>
      <w:r w:rsidR="004928EA" w:rsidRPr="004928EA">
        <w:rPr>
          <w:rFonts w:hint="eastAsia"/>
          <w:lang w:val="en-GB"/>
        </w:rPr>
        <w:t>宗、</w:t>
      </w:r>
      <w:r w:rsidR="004928EA" w:rsidRPr="004928EA">
        <w:rPr>
          <w:lang w:val="en-GB"/>
        </w:rPr>
        <w:t>559</w:t>
      </w:r>
      <w:r w:rsidR="004928EA" w:rsidRPr="004928EA">
        <w:rPr>
          <w:rFonts w:hint="eastAsia"/>
          <w:lang w:val="en-GB"/>
        </w:rPr>
        <w:t>宗、</w:t>
      </w:r>
      <w:r w:rsidR="004928EA">
        <w:rPr>
          <w:lang w:val="en-GB"/>
        </w:rPr>
        <w:t>1,</w:t>
      </w:r>
      <w:r w:rsidR="004928EA" w:rsidRPr="004928EA">
        <w:rPr>
          <w:lang w:val="en-GB"/>
        </w:rPr>
        <w:t>202</w:t>
      </w:r>
      <w:r w:rsidR="004928EA" w:rsidRPr="004928EA">
        <w:rPr>
          <w:rFonts w:hint="eastAsia"/>
          <w:lang w:val="en-GB"/>
        </w:rPr>
        <w:t>宗、</w:t>
      </w:r>
      <w:r w:rsidR="004928EA">
        <w:rPr>
          <w:lang w:val="en-GB"/>
        </w:rPr>
        <w:t>1,</w:t>
      </w:r>
      <w:r w:rsidR="004928EA" w:rsidRPr="004928EA">
        <w:rPr>
          <w:lang w:val="en-GB"/>
        </w:rPr>
        <w:t>797</w:t>
      </w:r>
      <w:r w:rsidR="004928EA" w:rsidRPr="004928EA">
        <w:rPr>
          <w:rFonts w:hint="eastAsia"/>
          <w:lang w:val="en-GB"/>
        </w:rPr>
        <w:t>宗及</w:t>
      </w:r>
      <w:r w:rsidR="004928EA">
        <w:rPr>
          <w:lang w:val="en-GB"/>
        </w:rPr>
        <w:t>2,</w:t>
      </w:r>
      <w:r w:rsidR="004928EA" w:rsidRPr="004928EA">
        <w:rPr>
          <w:lang w:val="en-GB"/>
        </w:rPr>
        <w:t>816</w:t>
      </w:r>
      <w:r w:rsidR="004928EA" w:rsidRPr="004928EA">
        <w:rPr>
          <w:rFonts w:hint="eastAsia"/>
          <w:lang w:val="en-GB"/>
        </w:rPr>
        <w:t>宗不合理解雇的投诉，并分别处以罚款澳门币</w:t>
      </w:r>
      <w:r w:rsidR="004928EA">
        <w:rPr>
          <w:lang w:val="en-GB"/>
        </w:rPr>
        <w:t>1,</w:t>
      </w:r>
      <w:r w:rsidR="004928EA" w:rsidRPr="004928EA">
        <w:rPr>
          <w:lang w:val="en-GB"/>
        </w:rPr>
        <w:t>10</w:t>
      </w:r>
      <w:r w:rsidR="004928EA">
        <w:rPr>
          <w:lang w:val="en-GB"/>
        </w:rPr>
        <w:t>5,</w:t>
      </w:r>
      <w:r w:rsidR="004928EA" w:rsidRPr="004928EA">
        <w:rPr>
          <w:lang w:val="en-GB"/>
        </w:rPr>
        <w:t>800</w:t>
      </w:r>
      <w:r w:rsidR="004928EA" w:rsidRPr="004928EA">
        <w:rPr>
          <w:rFonts w:hint="eastAsia"/>
          <w:lang w:val="en-GB"/>
        </w:rPr>
        <w:t>元、</w:t>
      </w:r>
      <w:r w:rsidR="004928EA" w:rsidRPr="004928EA">
        <w:rPr>
          <w:lang w:val="en-GB"/>
        </w:rPr>
        <w:t>37</w:t>
      </w:r>
      <w:r w:rsidR="004928EA">
        <w:rPr>
          <w:lang w:val="en-GB"/>
        </w:rPr>
        <w:t>9,</w:t>
      </w:r>
      <w:r w:rsidR="004928EA" w:rsidRPr="004928EA">
        <w:rPr>
          <w:lang w:val="en-GB"/>
        </w:rPr>
        <w:t>800</w:t>
      </w:r>
      <w:r w:rsidR="004928EA" w:rsidRPr="004928EA">
        <w:rPr>
          <w:rFonts w:hint="eastAsia"/>
          <w:lang w:val="en-GB"/>
        </w:rPr>
        <w:t>元、</w:t>
      </w:r>
      <w:r w:rsidR="004928EA" w:rsidRPr="004928EA">
        <w:rPr>
          <w:lang w:val="en-GB"/>
        </w:rPr>
        <w:t>36</w:t>
      </w:r>
      <w:r w:rsidR="004928EA">
        <w:rPr>
          <w:lang w:val="en-GB"/>
        </w:rPr>
        <w:t>4,</w:t>
      </w:r>
      <w:r w:rsidR="004928EA" w:rsidRPr="004928EA">
        <w:rPr>
          <w:lang w:val="en-GB"/>
        </w:rPr>
        <w:t>500</w:t>
      </w:r>
      <w:r w:rsidR="004928EA" w:rsidRPr="004928EA">
        <w:rPr>
          <w:rFonts w:hint="eastAsia"/>
          <w:lang w:val="en-GB"/>
        </w:rPr>
        <w:t>元、</w:t>
      </w:r>
      <w:r w:rsidR="004928EA" w:rsidRPr="004928EA">
        <w:rPr>
          <w:lang w:val="en-GB"/>
        </w:rPr>
        <w:t>23</w:t>
      </w:r>
      <w:r w:rsidR="004928EA">
        <w:rPr>
          <w:lang w:val="en-GB"/>
        </w:rPr>
        <w:t>4,</w:t>
      </w:r>
      <w:r w:rsidR="004928EA" w:rsidRPr="004928EA">
        <w:rPr>
          <w:lang w:val="en-GB"/>
        </w:rPr>
        <w:t>000</w:t>
      </w:r>
      <w:r w:rsidR="004928EA" w:rsidRPr="004928EA">
        <w:rPr>
          <w:rFonts w:hint="eastAsia"/>
          <w:lang w:val="en-GB"/>
        </w:rPr>
        <w:t>元、</w:t>
      </w:r>
      <w:r w:rsidR="004928EA" w:rsidRPr="004928EA">
        <w:rPr>
          <w:lang w:val="en-GB"/>
        </w:rPr>
        <w:t>26</w:t>
      </w:r>
      <w:r w:rsidR="004928EA">
        <w:rPr>
          <w:lang w:val="en-GB"/>
        </w:rPr>
        <w:t>0,</w:t>
      </w:r>
      <w:r w:rsidR="004928EA" w:rsidRPr="004928EA">
        <w:rPr>
          <w:lang w:val="en-GB"/>
        </w:rPr>
        <w:t>000</w:t>
      </w:r>
      <w:r w:rsidR="004928EA" w:rsidRPr="004928EA">
        <w:rPr>
          <w:rFonts w:hint="eastAsia"/>
          <w:lang w:val="en-GB"/>
        </w:rPr>
        <w:t>元及</w:t>
      </w:r>
      <w:r w:rsidR="004928EA" w:rsidRPr="004928EA">
        <w:rPr>
          <w:lang w:val="en-GB"/>
        </w:rPr>
        <w:t>22</w:t>
      </w:r>
      <w:r w:rsidR="004928EA">
        <w:rPr>
          <w:lang w:val="en-GB"/>
        </w:rPr>
        <w:t>5,</w:t>
      </w:r>
      <w:r w:rsidR="004928EA" w:rsidRPr="004928EA">
        <w:rPr>
          <w:lang w:val="en-GB"/>
        </w:rPr>
        <w:t>500</w:t>
      </w:r>
      <w:r w:rsidR="004928EA" w:rsidRPr="004928EA">
        <w:rPr>
          <w:rFonts w:hint="eastAsia"/>
          <w:lang w:val="en-GB"/>
        </w:rPr>
        <w:t>元。另外关于规范劳工局劳动监察活动规则的新法律已经通过</w:t>
      </w:r>
      <w:r w:rsidR="004928EA">
        <w:rPr>
          <w:rFonts w:hint="eastAsia"/>
          <w:lang w:val="en-GB"/>
        </w:rPr>
        <w:t>(</w:t>
      </w:r>
      <w:r w:rsidR="004928EA" w:rsidRPr="004928EA">
        <w:rPr>
          <w:rFonts w:hint="eastAsia"/>
          <w:lang w:val="en-GB"/>
        </w:rPr>
        <w:t>第</w:t>
      </w:r>
      <w:r w:rsidR="004928EA" w:rsidRPr="004928EA">
        <w:rPr>
          <w:lang w:val="en-GB"/>
        </w:rPr>
        <w:t>26/2008</w:t>
      </w:r>
      <w:r w:rsidR="004928EA" w:rsidRPr="004928EA">
        <w:rPr>
          <w:rFonts w:hint="eastAsia"/>
          <w:lang w:val="en-GB"/>
        </w:rPr>
        <w:t>号行政法规</w:t>
      </w:r>
      <w:r w:rsidR="004928EA">
        <w:rPr>
          <w:rFonts w:hint="eastAsia"/>
          <w:lang w:val="en-GB"/>
        </w:rPr>
        <w:t>)</w:t>
      </w:r>
      <w:r w:rsidR="004928EA" w:rsidRPr="004928EA">
        <w:rPr>
          <w:rFonts w:hint="eastAsia"/>
          <w:lang w:val="en-GB"/>
        </w:rPr>
        <w:t>。</w:t>
      </w:r>
    </w:p>
    <w:p w:rsidR="004928EA" w:rsidRPr="004928EA" w:rsidRDefault="00E5625D" w:rsidP="00E5625D">
      <w:pPr>
        <w:pStyle w:val="SingleTxtGC"/>
        <w:rPr>
          <w:lang w:val="en-GB"/>
        </w:rPr>
      </w:pPr>
      <w:r w:rsidRPr="004928EA">
        <w:rPr>
          <w:rFonts w:hint="eastAsia"/>
          <w:lang w:val="en-GB"/>
        </w:rPr>
        <w:t>48.</w:t>
      </w:r>
      <w:r w:rsidR="00617BC8">
        <w:rPr>
          <w:rFonts w:hint="eastAsia"/>
          <w:lang w:val="en-GB"/>
        </w:rPr>
        <w:t xml:space="preserve">  </w:t>
      </w:r>
      <w:r w:rsidR="004928EA" w:rsidRPr="004928EA">
        <w:rPr>
          <w:rFonts w:hint="eastAsia"/>
          <w:lang w:val="en-GB"/>
        </w:rPr>
        <w:t>关于《审议结论》</w:t>
      </w:r>
      <w:r w:rsidR="004928EA">
        <w:rPr>
          <w:rFonts w:hint="eastAsia"/>
          <w:lang w:val="en-GB"/>
        </w:rPr>
        <w:t>(</w:t>
      </w:r>
      <w:r w:rsidR="004928EA" w:rsidRPr="004928EA">
        <w:rPr>
          <w:rFonts w:hint="eastAsia"/>
          <w:lang w:val="en-GB"/>
        </w:rPr>
        <w:t>第</w:t>
      </w:r>
      <w:r w:rsidR="004928EA" w:rsidRPr="004928EA">
        <w:rPr>
          <w:lang w:val="en-GB"/>
        </w:rPr>
        <w:t>121</w:t>
      </w:r>
      <w:r w:rsidR="004928EA" w:rsidRPr="004928EA">
        <w:rPr>
          <w:rFonts w:hint="eastAsia"/>
          <w:lang w:val="en-GB"/>
        </w:rPr>
        <w:t>段</w:t>
      </w:r>
      <w:r w:rsidR="004928EA">
        <w:rPr>
          <w:rFonts w:hint="eastAsia"/>
          <w:lang w:val="en-GB"/>
        </w:rPr>
        <w:t>)</w:t>
      </w:r>
      <w:r w:rsidR="004928EA" w:rsidRPr="004928EA">
        <w:rPr>
          <w:rFonts w:hint="eastAsia"/>
          <w:lang w:val="en-GB"/>
        </w:rPr>
        <w:t>指需要采取措施让残障人士融入就业市场，包括提供雇主优惠及加强残障人士就业配额的制度，下述内容将阐述澳门特区政府加强残疾人士融入就业市场的持续措施</w:t>
      </w:r>
      <w:r w:rsidR="004928EA">
        <w:rPr>
          <w:rFonts w:hint="eastAsia"/>
          <w:lang w:val="en-GB"/>
        </w:rPr>
        <w:t>(</w:t>
      </w:r>
      <w:r w:rsidR="004928EA" w:rsidRPr="004928EA">
        <w:rPr>
          <w:rFonts w:hint="eastAsia"/>
          <w:lang w:val="en-GB"/>
        </w:rPr>
        <w:t>第</w:t>
      </w:r>
      <w:r w:rsidR="004928EA" w:rsidRPr="004928EA">
        <w:rPr>
          <w:lang w:val="en-GB"/>
        </w:rPr>
        <w:t>33/99/M</w:t>
      </w:r>
      <w:r w:rsidR="004928EA" w:rsidRPr="004928EA">
        <w:rPr>
          <w:rFonts w:hint="eastAsia"/>
          <w:lang w:val="en-GB"/>
        </w:rPr>
        <w:t>号法令</w:t>
      </w:r>
      <w:r w:rsidR="004928EA">
        <w:rPr>
          <w:rFonts w:hint="eastAsia"/>
          <w:lang w:val="en-GB"/>
        </w:rPr>
        <w:t>)</w:t>
      </w:r>
      <w:r w:rsidR="004928EA" w:rsidRPr="004928EA">
        <w:rPr>
          <w:rFonts w:hint="eastAsia"/>
          <w:lang w:val="en-GB"/>
        </w:rPr>
        <w:t>。</w:t>
      </w:r>
    </w:p>
    <w:p w:rsidR="00617BC8" w:rsidRDefault="00E5625D" w:rsidP="00E5625D">
      <w:pPr>
        <w:pStyle w:val="SingleTxtGC"/>
        <w:rPr>
          <w:lang w:val="en-GB"/>
        </w:rPr>
      </w:pPr>
      <w:r w:rsidRPr="004928EA">
        <w:rPr>
          <w:rFonts w:hint="eastAsia"/>
          <w:lang w:val="en-GB"/>
        </w:rPr>
        <w:t>49.</w:t>
      </w:r>
      <w:r w:rsidR="00617BC8">
        <w:rPr>
          <w:rFonts w:hint="eastAsia"/>
          <w:lang w:val="en-GB"/>
        </w:rPr>
        <w:t xml:space="preserve">  </w:t>
      </w:r>
      <w:r w:rsidR="004928EA" w:rsidRPr="004928EA">
        <w:rPr>
          <w:rFonts w:hint="eastAsia"/>
          <w:lang w:val="en-GB"/>
        </w:rPr>
        <w:t>当局一直为残疾人士提供职业及专业培训，并为聘请残疾人的私营企业雇主提供财务优惠。为制造适合残障人士的工作机会，劳工局的就业拓展处</w:t>
      </w:r>
      <w:r w:rsidR="004928EA">
        <w:rPr>
          <w:rFonts w:hint="eastAsia"/>
          <w:lang w:val="en-GB"/>
        </w:rPr>
        <w:t>(</w:t>
      </w:r>
      <w:r w:rsidR="004928EA" w:rsidRPr="004928EA">
        <w:rPr>
          <w:rFonts w:hint="eastAsia"/>
          <w:lang w:val="en-GB"/>
        </w:rPr>
        <w:t>于</w:t>
      </w:r>
      <w:r w:rsidR="004928EA" w:rsidRPr="004928EA">
        <w:rPr>
          <w:lang w:val="en-GB"/>
        </w:rPr>
        <w:t>2004</w:t>
      </w:r>
      <w:r w:rsidR="004928EA" w:rsidRPr="004928EA">
        <w:rPr>
          <w:rFonts w:hint="eastAsia"/>
          <w:lang w:val="en-GB"/>
        </w:rPr>
        <w:t>年</w:t>
      </w:r>
      <w:r w:rsidR="004928EA">
        <w:rPr>
          <w:rFonts w:hint="eastAsia"/>
          <w:lang w:val="en-GB"/>
        </w:rPr>
        <w:t>)</w:t>
      </w:r>
      <w:r w:rsidR="004928EA" w:rsidRPr="004928EA">
        <w:rPr>
          <w:rFonts w:hint="eastAsia"/>
          <w:lang w:val="en-GB"/>
        </w:rPr>
        <w:t>成立了特别小组，针对职业配对、职业培训及工作转介，当中包括工作转介登记、约见及为期三个月的招聘跟进，以评估进度及提供所需协助。</w:t>
      </w:r>
    </w:p>
    <w:p w:rsidR="00617BC8" w:rsidRDefault="00617BC8" w:rsidP="00E5625D">
      <w:pPr>
        <w:pStyle w:val="SingleTxtGC"/>
        <w:rPr>
          <w:lang w:val="en-GB"/>
        </w:rPr>
      </w:pPr>
      <w:r>
        <w:rPr>
          <w:lang w:val="en-GB"/>
        </w:rPr>
        <w:br w:type="page"/>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4928EA" w:rsidRPr="004928EA" w:rsidTr="00885DBE">
        <w:tc>
          <w:tcPr>
            <w:tcW w:w="7370" w:type="dxa"/>
            <w:gridSpan w:val="6"/>
            <w:tcBorders>
              <w:top w:val="single" w:sz="4" w:space="0" w:color="auto"/>
              <w:bottom w:val="single" w:sz="4" w:space="0" w:color="auto"/>
            </w:tcBorders>
            <w:shd w:val="clear" w:color="auto" w:fill="auto"/>
            <w:vAlign w:val="bottom"/>
          </w:tcPr>
          <w:p w:rsidR="004928EA" w:rsidRPr="004928EA" w:rsidRDefault="00617BC8" w:rsidP="00AB65D7">
            <w:pPr>
              <w:pStyle w:val="a"/>
              <w:ind w:right="0"/>
              <w:jc w:val="center"/>
              <w:rPr>
                <w:rFonts w:hint="eastAsia"/>
                <w:b/>
              </w:rPr>
            </w:pPr>
            <w:r>
              <w:rPr>
                <w:lang w:val="en-GB"/>
              </w:rPr>
              <w:br w:type="page"/>
            </w:r>
            <w:r w:rsidR="004928EA" w:rsidRPr="004928EA">
              <w:t>2004</w:t>
            </w:r>
            <w:r w:rsidR="004928EA" w:rsidRPr="004928EA">
              <w:rPr>
                <w:rFonts w:hint="eastAsia"/>
              </w:rPr>
              <w:t>至</w:t>
            </w:r>
            <w:r w:rsidR="004928EA" w:rsidRPr="004928EA">
              <w:t>2008</w:t>
            </w:r>
            <w:r w:rsidR="004928EA" w:rsidRPr="004928EA">
              <w:rPr>
                <w:rFonts w:hint="eastAsia"/>
              </w:rPr>
              <w:t>年劳工局残障求职登记之情况</w:t>
            </w:r>
          </w:p>
        </w:tc>
      </w:tr>
      <w:tr w:rsidR="004928EA" w:rsidRPr="00AB65D7" w:rsidTr="00FD1D33">
        <w:tc>
          <w:tcPr>
            <w:tcW w:w="1228" w:type="dxa"/>
            <w:tcBorders>
              <w:top w:val="single" w:sz="4" w:space="0" w:color="auto"/>
              <w:bottom w:val="single" w:sz="12" w:space="0" w:color="auto"/>
            </w:tcBorders>
            <w:shd w:val="clear" w:color="auto" w:fill="auto"/>
          </w:tcPr>
          <w:p w:rsidR="004928EA" w:rsidRPr="00AB65D7" w:rsidRDefault="004928EA" w:rsidP="008C1CDB">
            <w:pPr>
              <w:pStyle w:val="a"/>
              <w:ind w:right="0"/>
              <w:jc w:val="left"/>
              <w:rPr>
                <w:rFonts w:hint="eastAsia"/>
              </w:rPr>
            </w:pPr>
            <w:r w:rsidRPr="00AB65D7">
              <w:rPr>
                <w:rFonts w:hint="eastAsia"/>
              </w:rPr>
              <w:t>年份</w:t>
            </w:r>
            <w:r w:rsidR="00AB65D7" w:rsidRPr="00AB65D7">
              <w:t>/</w:t>
            </w:r>
            <w:r w:rsidRPr="00AB65D7">
              <w:rPr>
                <w:rFonts w:hint="eastAsia"/>
              </w:rPr>
              <w:t>残障情况</w:t>
            </w:r>
          </w:p>
        </w:tc>
        <w:tc>
          <w:tcPr>
            <w:tcW w:w="1228" w:type="dxa"/>
            <w:tcBorders>
              <w:top w:val="single" w:sz="4" w:space="0" w:color="auto"/>
              <w:bottom w:val="single" w:sz="12" w:space="0" w:color="auto"/>
            </w:tcBorders>
            <w:shd w:val="clear" w:color="auto" w:fill="auto"/>
          </w:tcPr>
          <w:p w:rsidR="004928EA" w:rsidRPr="00AB65D7" w:rsidRDefault="004928EA" w:rsidP="00797A1B">
            <w:pPr>
              <w:pStyle w:val="a"/>
              <w:ind w:right="57"/>
              <w:jc w:val="right"/>
            </w:pPr>
            <w:r w:rsidRPr="00AB65D7">
              <w:t>2004</w:t>
            </w:r>
          </w:p>
        </w:tc>
        <w:tc>
          <w:tcPr>
            <w:tcW w:w="1229" w:type="dxa"/>
            <w:tcBorders>
              <w:top w:val="single" w:sz="4" w:space="0" w:color="auto"/>
              <w:bottom w:val="single" w:sz="12" w:space="0" w:color="auto"/>
            </w:tcBorders>
            <w:shd w:val="clear" w:color="auto" w:fill="auto"/>
          </w:tcPr>
          <w:p w:rsidR="004928EA" w:rsidRPr="00AB65D7" w:rsidRDefault="004928EA" w:rsidP="00797A1B">
            <w:pPr>
              <w:pStyle w:val="a"/>
              <w:ind w:right="57"/>
              <w:jc w:val="right"/>
            </w:pPr>
            <w:r w:rsidRPr="00AB65D7">
              <w:t>2005</w:t>
            </w:r>
          </w:p>
        </w:tc>
        <w:tc>
          <w:tcPr>
            <w:tcW w:w="1228" w:type="dxa"/>
            <w:tcBorders>
              <w:top w:val="single" w:sz="4" w:space="0" w:color="auto"/>
              <w:bottom w:val="single" w:sz="12" w:space="0" w:color="auto"/>
            </w:tcBorders>
            <w:shd w:val="clear" w:color="auto" w:fill="auto"/>
          </w:tcPr>
          <w:p w:rsidR="004928EA" w:rsidRPr="00AB65D7" w:rsidRDefault="004928EA" w:rsidP="00797A1B">
            <w:pPr>
              <w:pStyle w:val="a"/>
              <w:ind w:right="57"/>
              <w:jc w:val="right"/>
            </w:pPr>
            <w:r w:rsidRPr="00AB65D7">
              <w:t>2006</w:t>
            </w:r>
          </w:p>
        </w:tc>
        <w:tc>
          <w:tcPr>
            <w:tcW w:w="1228" w:type="dxa"/>
            <w:tcBorders>
              <w:top w:val="single" w:sz="4" w:space="0" w:color="auto"/>
              <w:bottom w:val="single" w:sz="12" w:space="0" w:color="auto"/>
            </w:tcBorders>
            <w:shd w:val="clear" w:color="auto" w:fill="auto"/>
          </w:tcPr>
          <w:p w:rsidR="004928EA" w:rsidRPr="00AB65D7" w:rsidRDefault="004928EA" w:rsidP="00797A1B">
            <w:pPr>
              <w:pStyle w:val="a"/>
              <w:ind w:right="57"/>
              <w:jc w:val="right"/>
            </w:pPr>
            <w:r w:rsidRPr="00AB65D7">
              <w:t>2007</w:t>
            </w:r>
          </w:p>
        </w:tc>
        <w:tc>
          <w:tcPr>
            <w:tcW w:w="1229" w:type="dxa"/>
            <w:tcBorders>
              <w:top w:val="single" w:sz="4" w:space="0" w:color="auto"/>
              <w:bottom w:val="single" w:sz="12" w:space="0" w:color="auto"/>
            </w:tcBorders>
            <w:shd w:val="clear" w:color="auto" w:fill="auto"/>
          </w:tcPr>
          <w:p w:rsidR="004928EA" w:rsidRPr="00AB65D7" w:rsidRDefault="004928EA" w:rsidP="00797A1B">
            <w:pPr>
              <w:pStyle w:val="a"/>
              <w:ind w:right="57"/>
              <w:jc w:val="right"/>
            </w:pPr>
            <w:r w:rsidRPr="00AB65D7">
              <w:t>2008</w:t>
            </w:r>
          </w:p>
        </w:tc>
      </w:tr>
      <w:tr w:rsidR="004928EA" w:rsidRPr="004928EA" w:rsidTr="0020071B">
        <w:tc>
          <w:tcPr>
            <w:tcW w:w="1228" w:type="dxa"/>
            <w:tcBorders>
              <w:top w:val="single" w:sz="12" w:space="0" w:color="auto"/>
            </w:tcBorders>
            <w:shd w:val="clear" w:color="auto" w:fill="auto"/>
          </w:tcPr>
          <w:p w:rsidR="004928EA" w:rsidRPr="004928EA" w:rsidRDefault="004928EA" w:rsidP="00617BC8">
            <w:pPr>
              <w:pStyle w:val="a4"/>
              <w:overflowPunct/>
              <w:ind w:right="0"/>
              <w:jc w:val="left"/>
              <w:rPr>
                <w:rFonts w:hint="eastAsia"/>
              </w:rPr>
            </w:pPr>
            <w:r w:rsidRPr="004928EA">
              <w:rPr>
                <w:rFonts w:hint="eastAsia"/>
              </w:rPr>
              <w:t>失明</w:t>
            </w:r>
            <w:r w:rsidR="00AB65D7">
              <w:t>/</w:t>
            </w:r>
            <w:r w:rsidRPr="004928EA">
              <w:rPr>
                <w:rFonts w:hint="eastAsia"/>
              </w:rPr>
              <w:t>弱点</w:t>
            </w:r>
          </w:p>
        </w:tc>
        <w:tc>
          <w:tcPr>
            <w:tcW w:w="1228"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9</w:t>
            </w:r>
          </w:p>
        </w:tc>
        <w:tc>
          <w:tcPr>
            <w:tcW w:w="1229"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36</w:t>
            </w:r>
          </w:p>
        </w:tc>
        <w:tc>
          <w:tcPr>
            <w:tcW w:w="1228"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8</w:t>
            </w:r>
          </w:p>
        </w:tc>
        <w:tc>
          <w:tcPr>
            <w:tcW w:w="1228"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3</w:t>
            </w:r>
          </w:p>
        </w:tc>
        <w:tc>
          <w:tcPr>
            <w:tcW w:w="1229"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7</w:t>
            </w:r>
          </w:p>
        </w:tc>
      </w:tr>
      <w:tr w:rsidR="004928EA" w:rsidRPr="004928EA" w:rsidTr="0020071B">
        <w:trPr>
          <w:trHeight w:val="146"/>
        </w:trPr>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失聪</w:t>
            </w:r>
            <w:r w:rsidRPr="004928EA">
              <w:t>/</w:t>
            </w:r>
            <w:r w:rsidRPr="004928EA">
              <w:rPr>
                <w:rFonts w:hint="eastAsia"/>
              </w:rPr>
              <w:t>弱听</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79</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27</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28</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14</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25</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肢体残障</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79</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104</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43</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24</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28</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精神病康复</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18</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26</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14</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8</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10</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智障</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131</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25</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12</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9</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长期病患者</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12</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52</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64</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79</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65</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语言障碍</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痉挛</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多重障碍</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5</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29</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11</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12</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21</w:t>
            </w:r>
          </w:p>
        </w:tc>
      </w:tr>
      <w:tr w:rsidR="004928EA" w:rsidRPr="004928EA" w:rsidTr="0020071B">
        <w:tc>
          <w:tcPr>
            <w:tcW w:w="1228" w:type="dxa"/>
            <w:shd w:val="clear" w:color="auto" w:fill="auto"/>
          </w:tcPr>
          <w:p w:rsidR="004928EA" w:rsidRPr="004928EA" w:rsidRDefault="004928EA" w:rsidP="00617BC8">
            <w:pPr>
              <w:pStyle w:val="a4"/>
              <w:overflowPunct/>
              <w:ind w:right="0"/>
              <w:jc w:val="left"/>
              <w:rPr>
                <w:rFonts w:hint="eastAsia"/>
              </w:rPr>
            </w:pPr>
            <w:r w:rsidRPr="004928EA">
              <w:rPr>
                <w:rFonts w:hint="eastAsia"/>
              </w:rPr>
              <w:t>其他</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8" w:type="dxa"/>
            <w:shd w:val="clear" w:color="auto" w:fill="auto"/>
          </w:tcPr>
          <w:p w:rsidR="004928EA" w:rsidRPr="004928EA" w:rsidRDefault="004928EA" w:rsidP="00797A1B">
            <w:pPr>
              <w:pStyle w:val="a4"/>
              <w:overflowPunct/>
              <w:ind w:right="57"/>
              <w:jc w:val="right"/>
              <w:rPr>
                <w:bCs/>
                <w:lang w:val="en-GB"/>
              </w:rPr>
            </w:pPr>
            <w:r w:rsidRPr="004928EA">
              <w:rPr>
                <w:bCs/>
                <w:lang w:val="en-GB"/>
              </w:rPr>
              <w:t>-</w:t>
            </w:r>
          </w:p>
        </w:tc>
        <w:tc>
          <w:tcPr>
            <w:tcW w:w="1229" w:type="dxa"/>
            <w:shd w:val="clear" w:color="auto" w:fill="auto"/>
          </w:tcPr>
          <w:p w:rsidR="004928EA" w:rsidRPr="004928EA" w:rsidRDefault="004928EA" w:rsidP="00797A1B">
            <w:pPr>
              <w:pStyle w:val="a4"/>
              <w:overflowPunct/>
              <w:ind w:right="57"/>
              <w:jc w:val="right"/>
              <w:rPr>
                <w:bCs/>
                <w:lang w:val="en-GB"/>
              </w:rPr>
            </w:pPr>
            <w:r w:rsidRPr="004928EA">
              <w:rPr>
                <w:bCs/>
                <w:lang w:val="en-GB"/>
              </w:rPr>
              <w:t>2</w:t>
            </w:r>
          </w:p>
        </w:tc>
      </w:tr>
    </w:tbl>
    <w:p w:rsidR="004928EA" w:rsidRPr="004F41D0" w:rsidRDefault="004928EA" w:rsidP="004F41D0">
      <w:pPr>
        <w:pStyle w:val="SingleTxtGC"/>
        <w:spacing w:before="60"/>
        <w:rPr>
          <w:rFonts w:eastAsia="KaiTi_GB2312" w:hint="eastAsia"/>
          <w:sz w:val="19"/>
        </w:rPr>
      </w:pPr>
      <w:r w:rsidRPr="004F41D0">
        <w:rPr>
          <w:rFonts w:eastAsia="KaiTi_GB2312" w:hint="eastAsia"/>
          <w:sz w:val="19"/>
        </w:rPr>
        <w:t>来源：</w:t>
      </w:r>
      <w:r w:rsidRPr="004F41D0">
        <w:rPr>
          <w:rFonts w:hint="eastAsia"/>
          <w:sz w:val="19"/>
        </w:rPr>
        <w:t>劳工局</w:t>
      </w:r>
      <w:r w:rsidRPr="004F41D0">
        <w:rPr>
          <w:sz w:val="19"/>
        </w:rPr>
        <w:t>2009</w:t>
      </w:r>
      <w:r w:rsidRPr="004F41D0">
        <w:rPr>
          <w:rFonts w:hint="eastAsia"/>
          <w:sz w:val="19"/>
        </w:rPr>
        <w:t>年数据</w:t>
      </w:r>
    </w:p>
    <w:p w:rsidR="004928EA" w:rsidRPr="004928EA" w:rsidRDefault="00E5625D" w:rsidP="007A53B5">
      <w:pPr>
        <w:pStyle w:val="SingleTxtGC"/>
        <w:rPr>
          <w:rFonts w:hint="eastAsia"/>
          <w:lang w:val="en-GB"/>
        </w:rPr>
      </w:pPr>
      <w:r w:rsidRPr="004928EA">
        <w:rPr>
          <w:rFonts w:hint="eastAsia"/>
          <w:lang w:val="en-GB"/>
        </w:rPr>
        <w:t>50.</w:t>
      </w:r>
      <w:r w:rsidR="007A53B5">
        <w:rPr>
          <w:rFonts w:hint="eastAsia"/>
          <w:lang w:val="en-GB"/>
        </w:rPr>
        <w:t xml:space="preserve">  </w:t>
      </w:r>
      <w:r w:rsidR="004928EA" w:rsidRPr="004928EA">
        <w:rPr>
          <w:rFonts w:hint="eastAsia"/>
          <w:lang w:val="en-GB"/>
        </w:rPr>
        <w:t>按</w:t>
      </w:r>
      <w:r w:rsidR="004928EA" w:rsidRPr="004928EA">
        <w:rPr>
          <w:lang w:val="en-GB"/>
        </w:rPr>
        <w:t>2006</w:t>
      </w:r>
      <w:r w:rsidR="004928EA" w:rsidRPr="004928EA">
        <w:rPr>
          <w:rFonts w:hint="eastAsia"/>
          <w:lang w:val="en-GB"/>
        </w:rPr>
        <w:t>年人口普查统计数据，残疾人士人口为</w:t>
      </w:r>
      <w:r w:rsidR="004928EA">
        <w:rPr>
          <w:lang w:val="en-GB"/>
        </w:rPr>
        <w:t>8,</w:t>
      </w:r>
      <w:r w:rsidR="004928EA" w:rsidRPr="004928EA">
        <w:rPr>
          <w:lang w:val="en-GB"/>
        </w:rPr>
        <w:t>298</w:t>
      </w:r>
      <w:r w:rsidR="004928EA" w:rsidRPr="004928EA">
        <w:rPr>
          <w:rFonts w:hint="eastAsia"/>
          <w:lang w:val="en-GB"/>
        </w:rPr>
        <w:t>人，</w:t>
      </w:r>
      <w:r w:rsidR="004928EA" w:rsidRPr="004928EA">
        <w:rPr>
          <w:lang w:val="en-GB"/>
        </w:rPr>
        <w:t>853</w:t>
      </w:r>
      <w:r w:rsidR="004928EA" w:rsidRPr="004928EA">
        <w:rPr>
          <w:rFonts w:hint="eastAsia"/>
          <w:lang w:val="en-GB"/>
        </w:rPr>
        <w:t>人有从事经济活动，</w:t>
      </w:r>
      <w:r w:rsidR="004928EA" w:rsidRPr="004928EA">
        <w:rPr>
          <w:lang w:val="en-GB"/>
        </w:rPr>
        <w:t>731</w:t>
      </w:r>
      <w:r w:rsidR="004928EA" w:rsidRPr="004928EA">
        <w:rPr>
          <w:rFonts w:hint="eastAsia"/>
          <w:lang w:val="en-GB"/>
        </w:rPr>
        <w:t>人获聘；至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w:t>
      </w:r>
      <w:r w:rsidR="004928EA" w:rsidRPr="004928EA">
        <w:rPr>
          <w:lang w:val="en-GB"/>
        </w:rPr>
        <w:t>30</w:t>
      </w:r>
      <w:r w:rsidR="004928EA" w:rsidRPr="004928EA">
        <w:rPr>
          <w:rFonts w:hint="eastAsia"/>
          <w:lang w:val="en-GB"/>
        </w:rPr>
        <w:t>日公共部门聘用的残疾人共</w:t>
      </w:r>
      <w:r w:rsidR="004928EA" w:rsidRPr="004928EA">
        <w:rPr>
          <w:lang w:val="en-GB"/>
        </w:rPr>
        <w:t>79</w:t>
      </w:r>
      <w:r w:rsidR="004928EA" w:rsidRPr="004928EA">
        <w:rPr>
          <w:rFonts w:hint="eastAsia"/>
          <w:lang w:val="en-GB"/>
        </w:rPr>
        <w:t>名。</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627"/>
        <w:gridCol w:w="996"/>
        <w:gridCol w:w="894"/>
        <w:gridCol w:w="987"/>
        <w:gridCol w:w="914"/>
        <w:gridCol w:w="953"/>
      </w:tblGrid>
      <w:tr w:rsidR="004928EA" w:rsidRPr="004928EA" w:rsidTr="00885DBE">
        <w:tc>
          <w:tcPr>
            <w:tcW w:w="7473" w:type="dxa"/>
            <w:gridSpan w:val="6"/>
            <w:tcBorders>
              <w:top w:val="single" w:sz="4" w:space="0" w:color="auto"/>
              <w:bottom w:val="single" w:sz="4" w:space="0" w:color="auto"/>
            </w:tcBorders>
            <w:shd w:val="clear" w:color="auto" w:fill="auto"/>
            <w:vAlign w:val="bottom"/>
          </w:tcPr>
          <w:p w:rsidR="004928EA" w:rsidRPr="004928EA" w:rsidRDefault="004928EA" w:rsidP="004F41D0">
            <w:pPr>
              <w:pStyle w:val="a"/>
              <w:ind w:right="0"/>
              <w:jc w:val="center"/>
              <w:rPr>
                <w:rFonts w:hint="eastAsia"/>
              </w:rPr>
            </w:pPr>
            <w:r w:rsidRPr="004928EA">
              <w:t>2004</w:t>
            </w:r>
            <w:r w:rsidRPr="004928EA">
              <w:rPr>
                <w:rFonts w:hint="eastAsia"/>
              </w:rPr>
              <w:t>至</w:t>
            </w:r>
            <w:r w:rsidRPr="004928EA">
              <w:t>2008</w:t>
            </w:r>
            <w:r w:rsidRPr="004928EA">
              <w:rPr>
                <w:rFonts w:hint="eastAsia"/>
              </w:rPr>
              <w:t>年劳工局转介就业资料</w:t>
            </w:r>
          </w:p>
        </w:tc>
      </w:tr>
      <w:tr w:rsidR="004928EA" w:rsidRPr="004928EA" w:rsidTr="00FD1D33">
        <w:tc>
          <w:tcPr>
            <w:tcW w:w="2674" w:type="dxa"/>
            <w:tcBorders>
              <w:top w:val="single" w:sz="4" w:space="0" w:color="auto"/>
              <w:bottom w:val="single" w:sz="12" w:space="0" w:color="auto"/>
            </w:tcBorders>
            <w:shd w:val="clear" w:color="auto" w:fill="auto"/>
          </w:tcPr>
          <w:p w:rsidR="004928EA" w:rsidRPr="004928EA" w:rsidRDefault="004928EA" w:rsidP="00797A1B">
            <w:pPr>
              <w:pStyle w:val="a"/>
              <w:ind w:right="0"/>
              <w:jc w:val="left"/>
              <w:rPr>
                <w:rFonts w:hint="eastAsia"/>
              </w:rPr>
            </w:pPr>
            <w:r w:rsidRPr="004928EA">
              <w:rPr>
                <w:rFonts w:hint="eastAsia"/>
              </w:rPr>
              <w:t>年份</w:t>
            </w:r>
            <w:r w:rsidRPr="004928EA">
              <w:t>/</w:t>
            </w:r>
            <w:r w:rsidRPr="004928EA">
              <w:rPr>
                <w:rFonts w:hint="eastAsia"/>
              </w:rPr>
              <w:t>职业</w:t>
            </w:r>
          </w:p>
        </w:tc>
        <w:tc>
          <w:tcPr>
            <w:tcW w:w="1008" w:type="dxa"/>
            <w:tcBorders>
              <w:top w:val="single" w:sz="4" w:space="0" w:color="auto"/>
              <w:bottom w:val="single" w:sz="12" w:space="0" w:color="auto"/>
            </w:tcBorders>
            <w:shd w:val="clear" w:color="auto" w:fill="auto"/>
          </w:tcPr>
          <w:p w:rsidR="004928EA" w:rsidRPr="004F41D0" w:rsidRDefault="004928EA" w:rsidP="00AD4112">
            <w:pPr>
              <w:pStyle w:val="a"/>
              <w:ind w:right="57"/>
              <w:jc w:val="right"/>
            </w:pPr>
            <w:r w:rsidRPr="004F41D0">
              <w:t>2004</w:t>
            </w:r>
          </w:p>
        </w:tc>
        <w:tc>
          <w:tcPr>
            <w:tcW w:w="904" w:type="dxa"/>
            <w:tcBorders>
              <w:top w:val="single" w:sz="4" w:space="0" w:color="auto"/>
              <w:bottom w:val="single" w:sz="12" w:space="0" w:color="auto"/>
            </w:tcBorders>
            <w:shd w:val="clear" w:color="auto" w:fill="auto"/>
          </w:tcPr>
          <w:p w:rsidR="004928EA" w:rsidRPr="004F41D0" w:rsidRDefault="004928EA" w:rsidP="00AD4112">
            <w:pPr>
              <w:pStyle w:val="a"/>
              <w:ind w:right="57"/>
              <w:jc w:val="right"/>
            </w:pPr>
            <w:r w:rsidRPr="004F41D0">
              <w:t>2005</w:t>
            </w:r>
          </w:p>
        </w:tc>
        <w:tc>
          <w:tcPr>
            <w:tcW w:w="999" w:type="dxa"/>
            <w:tcBorders>
              <w:top w:val="single" w:sz="4" w:space="0" w:color="auto"/>
              <w:bottom w:val="single" w:sz="12" w:space="0" w:color="auto"/>
            </w:tcBorders>
            <w:shd w:val="clear" w:color="auto" w:fill="auto"/>
          </w:tcPr>
          <w:p w:rsidR="004928EA" w:rsidRPr="004F41D0" w:rsidRDefault="004928EA" w:rsidP="00AD4112">
            <w:pPr>
              <w:pStyle w:val="a"/>
              <w:ind w:right="57"/>
              <w:jc w:val="right"/>
            </w:pPr>
            <w:r w:rsidRPr="004F41D0">
              <w:t>2006</w:t>
            </w:r>
          </w:p>
        </w:tc>
        <w:tc>
          <w:tcPr>
            <w:tcW w:w="924" w:type="dxa"/>
            <w:tcBorders>
              <w:top w:val="single" w:sz="4" w:space="0" w:color="auto"/>
              <w:bottom w:val="single" w:sz="12" w:space="0" w:color="auto"/>
            </w:tcBorders>
            <w:shd w:val="clear" w:color="auto" w:fill="auto"/>
          </w:tcPr>
          <w:p w:rsidR="004928EA" w:rsidRPr="004F41D0" w:rsidRDefault="004928EA" w:rsidP="00AD4112">
            <w:pPr>
              <w:pStyle w:val="a"/>
              <w:ind w:right="57"/>
              <w:jc w:val="right"/>
            </w:pPr>
            <w:r w:rsidRPr="004F41D0">
              <w:t>2007</w:t>
            </w:r>
          </w:p>
        </w:tc>
        <w:tc>
          <w:tcPr>
            <w:tcW w:w="964" w:type="dxa"/>
            <w:tcBorders>
              <w:top w:val="single" w:sz="4" w:space="0" w:color="auto"/>
              <w:bottom w:val="single" w:sz="12" w:space="0" w:color="auto"/>
            </w:tcBorders>
            <w:shd w:val="clear" w:color="auto" w:fill="auto"/>
          </w:tcPr>
          <w:p w:rsidR="004928EA" w:rsidRPr="004F41D0" w:rsidRDefault="004928EA" w:rsidP="00AD4112">
            <w:pPr>
              <w:pStyle w:val="a"/>
              <w:ind w:right="57"/>
              <w:jc w:val="right"/>
            </w:pPr>
            <w:r w:rsidRPr="004F41D0">
              <w:t>2008</w:t>
            </w:r>
          </w:p>
        </w:tc>
      </w:tr>
      <w:tr w:rsidR="004928EA" w:rsidRPr="004928EA" w:rsidTr="00820B5F">
        <w:tc>
          <w:tcPr>
            <w:tcW w:w="2674" w:type="dxa"/>
            <w:tcBorders>
              <w:top w:val="single" w:sz="12" w:space="0" w:color="auto"/>
            </w:tcBorders>
            <w:shd w:val="clear" w:color="auto" w:fill="auto"/>
          </w:tcPr>
          <w:p w:rsidR="004928EA" w:rsidRPr="004928EA" w:rsidRDefault="004928EA" w:rsidP="004F41D0">
            <w:pPr>
              <w:pStyle w:val="a4"/>
              <w:overflowPunct/>
              <w:ind w:right="0"/>
              <w:jc w:val="left"/>
              <w:rPr>
                <w:rFonts w:hint="eastAsia"/>
              </w:rPr>
            </w:pPr>
            <w:r w:rsidRPr="004928EA">
              <w:rPr>
                <w:rFonts w:hint="eastAsia"/>
              </w:rPr>
              <w:t>社团领导人员、企业领导人员</w:t>
            </w:r>
            <w:r w:rsidR="00B874DC">
              <w:br/>
            </w:r>
            <w:r w:rsidRPr="004928EA">
              <w:rPr>
                <w:rFonts w:hint="eastAsia"/>
              </w:rPr>
              <w:t>及经理</w:t>
            </w:r>
          </w:p>
        </w:tc>
        <w:tc>
          <w:tcPr>
            <w:tcW w:w="1008"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c>
          <w:tcPr>
            <w:tcW w:w="904"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99"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c>
          <w:tcPr>
            <w:tcW w:w="924"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c>
          <w:tcPr>
            <w:tcW w:w="964" w:type="dxa"/>
            <w:tcBorders>
              <w:top w:val="single" w:sz="12" w:space="0" w:color="auto"/>
            </w:tcBorders>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r>
      <w:tr w:rsidR="004928EA" w:rsidRPr="004928EA" w:rsidTr="00820B5F">
        <w:trPr>
          <w:trHeight w:val="146"/>
        </w:trPr>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技术员及辅助专业人员</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3</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r>
      <w:tr w:rsidR="004928EA" w:rsidRPr="004928EA" w:rsidTr="00820B5F">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文员</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6</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17</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14</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12</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7</w:t>
            </w:r>
          </w:p>
        </w:tc>
      </w:tr>
      <w:tr w:rsidR="004928EA" w:rsidRPr="004928EA" w:rsidTr="00820B5F">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服务、锁售人员</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9</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14</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14</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9</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3</w:t>
            </w:r>
          </w:p>
        </w:tc>
      </w:tr>
      <w:tr w:rsidR="004928EA" w:rsidRPr="004928EA" w:rsidTr="00820B5F">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渔农业熟练工作者</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3</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r>
      <w:tr w:rsidR="004928EA" w:rsidRPr="004928EA" w:rsidTr="00820B5F">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工业工匠及手工艺工人</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6</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4</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13</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2</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r>
      <w:tr w:rsidR="004928EA" w:rsidRPr="004928EA" w:rsidTr="00820B5F">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机台、机器操作员、司机及</w:t>
            </w:r>
            <w:r w:rsidR="00B874DC">
              <w:br/>
            </w:r>
            <w:r w:rsidRPr="004928EA">
              <w:rPr>
                <w:rFonts w:hint="eastAsia"/>
              </w:rPr>
              <w:t>装配员</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1</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3</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0</w:t>
            </w:r>
          </w:p>
        </w:tc>
      </w:tr>
      <w:tr w:rsidR="004928EA" w:rsidRPr="004928EA" w:rsidTr="00820B5F">
        <w:tc>
          <w:tcPr>
            <w:tcW w:w="2674" w:type="dxa"/>
            <w:shd w:val="clear" w:color="auto" w:fill="auto"/>
          </w:tcPr>
          <w:p w:rsidR="004928EA" w:rsidRPr="004928EA" w:rsidRDefault="004928EA" w:rsidP="004F41D0">
            <w:pPr>
              <w:pStyle w:val="a4"/>
              <w:overflowPunct/>
              <w:ind w:right="0"/>
              <w:jc w:val="left"/>
              <w:rPr>
                <w:rFonts w:hint="eastAsia"/>
              </w:rPr>
            </w:pPr>
            <w:r w:rsidRPr="004928EA">
              <w:rPr>
                <w:rFonts w:hint="eastAsia"/>
              </w:rPr>
              <w:t>非技术工人</w:t>
            </w:r>
          </w:p>
        </w:tc>
        <w:tc>
          <w:tcPr>
            <w:tcW w:w="1008" w:type="dxa"/>
            <w:shd w:val="clear" w:color="auto" w:fill="auto"/>
          </w:tcPr>
          <w:p w:rsidR="004928EA" w:rsidRPr="004928EA" w:rsidRDefault="004928EA" w:rsidP="00797A1B">
            <w:pPr>
              <w:pStyle w:val="a4"/>
              <w:overflowPunct/>
              <w:ind w:right="57"/>
              <w:jc w:val="right"/>
              <w:rPr>
                <w:bCs/>
                <w:lang w:val="en-GB"/>
              </w:rPr>
            </w:pPr>
            <w:r w:rsidRPr="004928EA">
              <w:rPr>
                <w:bCs/>
                <w:lang w:val="en-GB"/>
              </w:rPr>
              <w:t>55</w:t>
            </w:r>
          </w:p>
        </w:tc>
        <w:tc>
          <w:tcPr>
            <w:tcW w:w="904" w:type="dxa"/>
            <w:shd w:val="clear" w:color="auto" w:fill="auto"/>
          </w:tcPr>
          <w:p w:rsidR="004928EA" w:rsidRPr="004928EA" w:rsidRDefault="004928EA" w:rsidP="00797A1B">
            <w:pPr>
              <w:pStyle w:val="a4"/>
              <w:overflowPunct/>
              <w:ind w:right="57"/>
              <w:jc w:val="right"/>
              <w:rPr>
                <w:bCs/>
                <w:lang w:val="en-GB"/>
              </w:rPr>
            </w:pPr>
            <w:r w:rsidRPr="004928EA">
              <w:rPr>
                <w:bCs/>
                <w:lang w:val="en-GB"/>
              </w:rPr>
              <w:t>47</w:t>
            </w:r>
          </w:p>
        </w:tc>
        <w:tc>
          <w:tcPr>
            <w:tcW w:w="999" w:type="dxa"/>
            <w:shd w:val="clear" w:color="auto" w:fill="auto"/>
          </w:tcPr>
          <w:p w:rsidR="004928EA" w:rsidRPr="004928EA" w:rsidRDefault="004928EA" w:rsidP="00797A1B">
            <w:pPr>
              <w:pStyle w:val="a4"/>
              <w:overflowPunct/>
              <w:ind w:right="57"/>
              <w:jc w:val="right"/>
              <w:rPr>
                <w:bCs/>
                <w:lang w:val="en-GB"/>
              </w:rPr>
            </w:pPr>
            <w:r w:rsidRPr="004928EA">
              <w:rPr>
                <w:bCs/>
                <w:lang w:val="en-GB"/>
              </w:rPr>
              <w:t>54</w:t>
            </w:r>
          </w:p>
        </w:tc>
        <w:tc>
          <w:tcPr>
            <w:tcW w:w="924" w:type="dxa"/>
            <w:shd w:val="clear" w:color="auto" w:fill="auto"/>
          </w:tcPr>
          <w:p w:rsidR="004928EA" w:rsidRPr="004928EA" w:rsidRDefault="004928EA" w:rsidP="00797A1B">
            <w:pPr>
              <w:pStyle w:val="a4"/>
              <w:overflowPunct/>
              <w:ind w:right="57"/>
              <w:jc w:val="right"/>
              <w:rPr>
                <w:bCs/>
                <w:lang w:val="en-GB"/>
              </w:rPr>
            </w:pPr>
            <w:r w:rsidRPr="004928EA">
              <w:rPr>
                <w:bCs/>
                <w:lang w:val="en-GB"/>
              </w:rPr>
              <w:t>23</w:t>
            </w:r>
          </w:p>
        </w:tc>
        <w:tc>
          <w:tcPr>
            <w:tcW w:w="964" w:type="dxa"/>
            <w:shd w:val="clear" w:color="auto" w:fill="auto"/>
          </w:tcPr>
          <w:p w:rsidR="004928EA" w:rsidRPr="004928EA" w:rsidRDefault="004928EA" w:rsidP="00797A1B">
            <w:pPr>
              <w:pStyle w:val="a4"/>
              <w:overflowPunct/>
              <w:ind w:right="57"/>
              <w:jc w:val="right"/>
              <w:rPr>
                <w:bCs/>
                <w:lang w:val="en-GB"/>
              </w:rPr>
            </w:pPr>
            <w:r w:rsidRPr="004928EA">
              <w:rPr>
                <w:bCs/>
                <w:lang w:val="en-GB"/>
              </w:rPr>
              <w:t>26</w:t>
            </w:r>
          </w:p>
        </w:tc>
      </w:tr>
    </w:tbl>
    <w:p w:rsidR="004928EA" w:rsidRPr="00B874DC" w:rsidRDefault="004928EA" w:rsidP="00B874DC">
      <w:pPr>
        <w:pStyle w:val="SingleTxtGC"/>
        <w:spacing w:before="60"/>
        <w:rPr>
          <w:rFonts w:eastAsia="KaiTi_GB2312" w:hint="eastAsia"/>
        </w:rPr>
      </w:pPr>
      <w:r w:rsidRPr="00B874DC">
        <w:rPr>
          <w:rFonts w:eastAsia="KaiTi_GB2312" w:hint="eastAsia"/>
          <w:sz w:val="19"/>
        </w:rPr>
        <w:t>来源</w:t>
      </w:r>
      <w:r w:rsidRPr="00B874DC">
        <w:rPr>
          <w:rFonts w:eastAsia="KaiTi_GB2312" w:hint="eastAsia"/>
        </w:rPr>
        <w:t>：</w:t>
      </w:r>
      <w:r w:rsidRPr="00B874DC">
        <w:rPr>
          <w:rFonts w:hint="eastAsia"/>
          <w:sz w:val="19"/>
        </w:rPr>
        <w:t>劳工局</w:t>
      </w:r>
      <w:r w:rsidRPr="00B874DC">
        <w:rPr>
          <w:sz w:val="19"/>
        </w:rPr>
        <w:t>2009</w:t>
      </w:r>
      <w:r w:rsidRPr="00B874DC">
        <w:rPr>
          <w:rFonts w:hint="eastAsia"/>
          <w:sz w:val="19"/>
        </w:rPr>
        <w:t>年数据</w:t>
      </w:r>
    </w:p>
    <w:p w:rsidR="004928EA" w:rsidRPr="004928EA" w:rsidRDefault="00E5625D" w:rsidP="00B874DC">
      <w:pPr>
        <w:pStyle w:val="SingleTxtGC"/>
        <w:rPr>
          <w:lang w:val="en-GB"/>
        </w:rPr>
      </w:pPr>
      <w:r w:rsidRPr="004928EA">
        <w:rPr>
          <w:rFonts w:hint="eastAsia"/>
          <w:lang w:val="en-GB"/>
        </w:rPr>
        <w:t>51.</w:t>
      </w:r>
      <w:r w:rsidR="00B874DC">
        <w:rPr>
          <w:rFonts w:hint="eastAsia"/>
          <w:lang w:val="en-GB"/>
        </w:rPr>
        <w:t xml:space="preserve">  </w:t>
      </w:r>
      <w:r w:rsidR="004928EA" w:rsidRPr="004928EA">
        <w:rPr>
          <w:rFonts w:hint="eastAsia"/>
          <w:lang w:val="en-GB"/>
        </w:rPr>
        <w:t>小组透过定期探访非政府组织了解不同残障人士的情况和需要，并教授求职面试和寻找合适工作的技巧和其他相关资讯。职业培训计划项目如书本装订、园艺、中国结编织、汽车清洁、手织机培训、宣传品制作及办公室实务、手工艺制作及销售技巧、花艺、餐饮业服务以及三明治制作，这些课程由劳工局更和非政府组织合作举办</w:t>
      </w:r>
      <w:r w:rsidR="004928EA">
        <w:rPr>
          <w:rFonts w:hint="eastAsia"/>
          <w:lang w:val="en-GB"/>
        </w:rPr>
        <w:t>(</w:t>
      </w:r>
      <w:r w:rsidR="004928EA" w:rsidRPr="004928EA">
        <w:rPr>
          <w:rFonts w:hint="eastAsia"/>
          <w:lang w:val="en-GB"/>
        </w:rPr>
        <w:t>如澳门聋人协会、澳门聋人</w:t>
      </w:r>
      <w:r w:rsidR="004928EA">
        <w:rPr>
          <w:rFonts w:hint="eastAsia"/>
          <w:lang w:val="en-GB"/>
        </w:rPr>
        <w:t>(</w:t>
      </w:r>
      <w:r w:rsidR="004928EA" w:rsidRPr="004928EA">
        <w:rPr>
          <w:rFonts w:hint="eastAsia"/>
          <w:lang w:val="en-GB"/>
        </w:rPr>
        <w:t>成人</w:t>
      </w:r>
      <w:r w:rsidR="004928EA">
        <w:rPr>
          <w:rFonts w:hint="eastAsia"/>
          <w:lang w:val="en-GB"/>
        </w:rPr>
        <w:t>)</w:t>
      </w:r>
      <w:r w:rsidR="004928EA" w:rsidRPr="004928EA">
        <w:rPr>
          <w:rFonts w:hint="eastAsia"/>
          <w:lang w:val="en-GB"/>
        </w:rPr>
        <w:t>特殊教育协会、澳门弱智人士服务协会、澳门弱智人士家长协进会以及澳门特殊奥运会</w:t>
      </w:r>
      <w:r w:rsidR="004928EA">
        <w:rPr>
          <w:rFonts w:hint="eastAsia"/>
          <w:lang w:val="en-GB"/>
        </w:rPr>
        <w:t>)</w:t>
      </w:r>
      <w:r w:rsidR="004928EA" w:rsidRPr="004928EA">
        <w:rPr>
          <w:rFonts w:hint="eastAsia"/>
          <w:lang w:val="en-GB"/>
        </w:rPr>
        <w:t>。培训成员入读课程后可获发放津贴，另外劳工局也为特殊教育的学生举办讲座。</w:t>
      </w:r>
    </w:p>
    <w:p w:rsidR="004928EA" w:rsidRPr="004928EA" w:rsidRDefault="00E5625D" w:rsidP="00B81DDA">
      <w:pPr>
        <w:pStyle w:val="SingleTxtGC"/>
        <w:rPr>
          <w:lang w:val="en-GB"/>
        </w:rPr>
      </w:pPr>
      <w:r w:rsidRPr="004928EA">
        <w:rPr>
          <w:rFonts w:hint="eastAsia"/>
          <w:lang w:val="en-GB"/>
        </w:rPr>
        <w:t>52.</w:t>
      </w:r>
      <w:r w:rsidR="00B81DDA">
        <w:rPr>
          <w:rFonts w:hint="eastAsia"/>
          <w:lang w:val="en-GB"/>
        </w:rPr>
        <w:t xml:space="preserve">  </w:t>
      </w:r>
      <w:r w:rsidR="004928EA" w:rsidRPr="004928EA">
        <w:rPr>
          <w:rFonts w:hint="eastAsia"/>
          <w:lang w:val="en-GB"/>
        </w:rPr>
        <w:t>劳工局借着和非政府组织及雇主合作，增加残疾人士的就业机会，同时提供津贴予聘用残疾人士的雇主。此外劳工局自</w:t>
      </w:r>
      <w:r w:rsidR="004928EA" w:rsidRPr="004928EA">
        <w:rPr>
          <w:lang w:val="en-GB"/>
        </w:rPr>
        <w:t>2003</w:t>
      </w:r>
      <w:r w:rsidR="004928EA" w:rsidRPr="004928EA">
        <w:rPr>
          <w:rFonts w:hint="eastAsia"/>
          <w:lang w:val="en-GB"/>
        </w:rPr>
        <w:t>年和社工局合办了</w:t>
      </w:r>
      <w:r w:rsidR="00E772C9">
        <w:rPr>
          <w:rFonts w:hint="eastAsia"/>
          <w:lang w:val="en-GB"/>
        </w:rPr>
        <w:t>“</w:t>
      </w:r>
      <w:r w:rsidR="004928EA" w:rsidRPr="004928EA">
        <w:rPr>
          <w:rFonts w:hint="eastAsia"/>
          <w:lang w:val="en-GB"/>
        </w:rPr>
        <w:t>残疾人士雇员及雇主嘉许计划</w:t>
      </w:r>
      <w:r w:rsidR="00E772C9">
        <w:rPr>
          <w:rFonts w:hint="eastAsia"/>
          <w:lang w:val="en-GB"/>
        </w:rPr>
        <w:t>”</w:t>
      </w:r>
      <w:r w:rsidR="004928EA" w:rsidRPr="004928EA">
        <w:rPr>
          <w:rFonts w:hint="eastAsia"/>
          <w:lang w:val="en-GB"/>
        </w:rPr>
        <w:t>，促进社会欣赏和认同残疾人士的出色工作能力。</w:t>
      </w:r>
      <w:r w:rsidR="004928EA" w:rsidRPr="004928EA">
        <w:rPr>
          <w:lang w:val="en-GB"/>
        </w:rPr>
        <w:t>2003</w:t>
      </w:r>
      <w:r w:rsidR="004928EA" w:rsidRPr="004928EA">
        <w:rPr>
          <w:rFonts w:hint="eastAsia"/>
          <w:lang w:val="en-GB"/>
        </w:rPr>
        <w:t>年计划共嘉许了</w:t>
      </w:r>
      <w:r w:rsidR="004928EA" w:rsidRPr="004928EA">
        <w:rPr>
          <w:lang w:val="en-GB"/>
        </w:rPr>
        <w:t>28</w:t>
      </w:r>
      <w:r w:rsidR="004928EA" w:rsidRPr="004928EA">
        <w:rPr>
          <w:rFonts w:hint="eastAsia"/>
          <w:lang w:val="en-GB"/>
        </w:rPr>
        <w:t>名雇员，</w:t>
      </w:r>
      <w:r w:rsidR="004928EA" w:rsidRPr="004928EA">
        <w:rPr>
          <w:lang w:val="en-GB"/>
        </w:rPr>
        <w:t>2006</w:t>
      </w:r>
      <w:r w:rsidR="004928EA" w:rsidRPr="004928EA">
        <w:rPr>
          <w:rFonts w:hint="eastAsia"/>
          <w:lang w:val="en-GB"/>
        </w:rPr>
        <w:t>年和</w:t>
      </w:r>
      <w:r w:rsidR="004928EA" w:rsidRPr="004928EA">
        <w:rPr>
          <w:lang w:val="en-GB"/>
        </w:rPr>
        <w:t>2008</w:t>
      </w:r>
      <w:r w:rsidR="004928EA" w:rsidRPr="004928EA">
        <w:rPr>
          <w:rFonts w:hint="eastAsia"/>
          <w:lang w:val="en-GB"/>
        </w:rPr>
        <w:t>年则分别</w:t>
      </w:r>
      <w:r w:rsidR="004928EA" w:rsidRPr="004928EA">
        <w:rPr>
          <w:lang w:val="en-GB"/>
        </w:rPr>
        <w:t>40</w:t>
      </w:r>
      <w:r w:rsidR="004928EA" w:rsidRPr="004928EA">
        <w:rPr>
          <w:rFonts w:hint="eastAsia"/>
          <w:lang w:val="en-GB"/>
        </w:rPr>
        <w:t>名及</w:t>
      </w:r>
      <w:r w:rsidR="004928EA" w:rsidRPr="004928EA">
        <w:rPr>
          <w:lang w:val="en-GB"/>
        </w:rPr>
        <w:t>48</w:t>
      </w:r>
      <w:r w:rsidR="004928EA" w:rsidRPr="004928EA">
        <w:rPr>
          <w:rFonts w:hint="eastAsia"/>
          <w:lang w:val="en-GB"/>
        </w:rPr>
        <w:t>名残疾人士获嘉许。获嘉许的雇主方面，</w:t>
      </w:r>
      <w:r w:rsidR="004928EA" w:rsidRPr="004928EA">
        <w:rPr>
          <w:lang w:val="en-GB"/>
        </w:rPr>
        <w:t>2003</w:t>
      </w:r>
      <w:r w:rsidR="004928EA" w:rsidRPr="004928EA">
        <w:rPr>
          <w:rFonts w:hint="eastAsia"/>
          <w:lang w:val="en-GB"/>
        </w:rPr>
        <w:t>年共</w:t>
      </w:r>
      <w:r w:rsidR="004928EA" w:rsidRPr="004928EA">
        <w:rPr>
          <w:lang w:val="en-GB"/>
        </w:rPr>
        <w:t>35</w:t>
      </w:r>
      <w:r w:rsidR="004928EA" w:rsidRPr="004928EA">
        <w:rPr>
          <w:rFonts w:hint="eastAsia"/>
          <w:lang w:val="en-GB"/>
        </w:rPr>
        <w:t>名，</w:t>
      </w:r>
      <w:r w:rsidR="004928EA" w:rsidRPr="004928EA">
        <w:rPr>
          <w:lang w:val="en-GB"/>
        </w:rPr>
        <w:t>2006</w:t>
      </w:r>
      <w:r w:rsidR="004928EA" w:rsidRPr="004928EA">
        <w:rPr>
          <w:rFonts w:hint="eastAsia"/>
          <w:lang w:val="en-GB"/>
        </w:rPr>
        <w:t>年</w:t>
      </w:r>
      <w:r w:rsidR="004928EA" w:rsidRPr="004928EA">
        <w:rPr>
          <w:lang w:val="en-GB"/>
        </w:rPr>
        <w:t>49</w:t>
      </w:r>
      <w:r w:rsidR="004928EA" w:rsidRPr="004928EA">
        <w:rPr>
          <w:rFonts w:hint="eastAsia"/>
          <w:lang w:val="en-GB"/>
        </w:rPr>
        <w:t>名及</w:t>
      </w:r>
      <w:r w:rsidR="004928EA" w:rsidRPr="004928EA">
        <w:rPr>
          <w:lang w:val="en-GB"/>
        </w:rPr>
        <w:t>2009</w:t>
      </w:r>
      <w:r w:rsidR="004928EA" w:rsidRPr="004928EA">
        <w:rPr>
          <w:rFonts w:hint="eastAsia"/>
          <w:lang w:val="en-GB"/>
        </w:rPr>
        <w:t>年</w:t>
      </w:r>
      <w:r w:rsidR="004928EA" w:rsidRPr="004928EA">
        <w:rPr>
          <w:lang w:val="en-GB"/>
        </w:rPr>
        <w:t>56</w:t>
      </w:r>
      <w:r w:rsidR="004928EA" w:rsidRPr="004928EA">
        <w:rPr>
          <w:rFonts w:hint="eastAsia"/>
          <w:lang w:val="en-GB"/>
        </w:rPr>
        <w:t>名</w:t>
      </w:r>
      <w:r w:rsidR="004928EA">
        <w:rPr>
          <w:rFonts w:hint="eastAsia"/>
          <w:lang w:val="en-GB"/>
        </w:rPr>
        <w:t>(</w:t>
      </w:r>
      <w:r w:rsidR="004928EA" w:rsidRPr="004928EA">
        <w:rPr>
          <w:rFonts w:hint="eastAsia"/>
          <w:lang w:val="en-GB"/>
        </w:rPr>
        <w:t>共聘用</w:t>
      </w:r>
      <w:r w:rsidR="004928EA" w:rsidRPr="004928EA">
        <w:rPr>
          <w:lang w:val="en-GB"/>
        </w:rPr>
        <w:t>180</w:t>
      </w:r>
      <w:r w:rsidR="004928EA" w:rsidRPr="004928EA">
        <w:rPr>
          <w:rFonts w:hint="eastAsia"/>
          <w:lang w:val="en-GB"/>
        </w:rPr>
        <w:t>名残疾人士，其中</w:t>
      </w:r>
      <w:r w:rsidR="004928EA" w:rsidRPr="004928EA">
        <w:rPr>
          <w:lang w:val="en-GB"/>
        </w:rPr>
        <w:t>70%</w:t>
      </w:r>
      <w:r w:rsidR="004928EA" w:rsidRPr="004928EA">
        <w:rPr>
          <w:rFonts w:hint="eastAsia"/>
          <w:lang w:val="en-GB"/>
        </w:rPr>
        <w:t>为听力障碍、智力障碍及身体障碍的雇员</w:t>
      </w:r>
      <w:r w:rsidR="004928EA">
        <w:rPr>
          <w:rFonts w:hint="eastAsia"/>
          <w:lang w:val="en-GB"/>
        </w:rPr>
        <w:t>)</w:t>
      </w:r>
      <w:r w:rsidR="004928EA" w:rsidRPr="004928EA">
        <w:rPr>
          <w:rFonts w:hint="eastAsia"/>
          <w:lang w:val="en-GB"/>
        </w:rPr>
        <w:t>。</w:t>
      </w:r>
    </w:p>
    <w:p w:rsidR="004928EA" w:rsidRPr="004928EA" w:rsidRDefault="00E5625D" w:rsidP="00B81DDA">
      <w:pPr>
        <w:pStyle w:val="SingleTxtGC"/>
        <w:rPr>
          <w:lang w:val="en-GB"/>
        </w:rPr>
      </w:pPr>
      <w:r w:rsidRPr="004928EA">
        <w:rPr>
          <w:rFonts w:hint="eastAsia"/>
          <w:lang w:val="en-GB"/>
        </w:rPr>
        <w:t>53.</w:t>
      </w:r>
      <w:r w:rsidR="00B81DDA">
        <w:rPr>
          <w:rFonts w:hint="eastAsia"/>
          <w:lang w:val="en-GB"/>
        </w:rPr>
        <w:t xml:space="preserve">  </w:t>
      </w:r>
      <w:r w:rsidR="004928EA" w:rsidRPr="004928EA">
        <w:rPr>
          <w:rFonts w:hint="eastAsia"/>
          <w:lang w:val="en-GB"/>
        </w:rPr>
        <w:t>在此背景中须指出</w:t>
      </w:r>
      <w:r w:rsidR="004928EA" w:rsidRPr="004928EA">
        <w:rPr>
          <w:lang w:val="en-GB"/>
        </w:rPr>
        <w:t>2008</w:t>
      </w:r>
      <w:r w:rsidR="004928EA" w:rsidRPr="004928EA">
        <w:rPr>
          <w:rFonts w:hint="eastAsia"/>
          <w:lang w:val="en-GB"/>
        </w:rPr>
        <w:t>年政府成立了复康事务委员会</w:t>
      </w:r>
      <w:r w:rsidR="004928EA">
        <w:rPr>
          <w:rFonts w:hint="eastAsia"/>
          <w:lang w:val="en-GB"/>
        </w:rPr>
        <w:t>(</w:t>
      </w:r>
      <w:r w:rsidR="004928EA" w:rsidRPr="004928EA">
        <w:rPr>
          <w:rFonts w:hint="eastAsia"/>
          <w:lang w:val="en-GB"/>
        </w:rPr>
        <w:t>第</w:t>
      </w:r>
      <w:r w:rsidR="004928EA" w:rsidRPr="004928EA">
        <w:rPr>
          <w:lang w:val="en-GB"/>
        </w:rPr>
        <w:t>239/2008</w:t>
      </w:r>
      <w:r w:rsidR="004928EA" w:rsidRPr="004928EA">
        <w:rPr>
          <w:rFonts w:hint="eastAsia"/>
          <w:lang w:val="en-GB"/>
        </w:rPr>
        <w:t>号行政长官批示</w:t>
      </w:r>
      <w:r w:rsidR="004928EA">
        <w:rPr>
          <w:rFonts w:hint="eastAsia"/>
          <w:lang w:val="en-GB"/>
        </w:rPr>
        <w:t>)</w:t>
      </w:r>
      <w:r w:rsidR="004928EA" w:rsidRPr="004928EA">
        <w:rPr>
          <w:rFonts w:hint="eastAsia"/>
          <w:lang w:val="en-GB"/>
        </w:rPr>
        <w:t>，委员会其中一项职能为研究关于有助残疾人士复康及融入劳动社会的政策。</w:t>
      </w:r>
    </w:p>
    <w:p w:rsidR="004928EA" w:rsidRPr="004928EA" w:rsidRDefault="00E5625D" w:rsidP="00B81DDA">
      <w:pPr>
        <w:pStyle w:val="SingleTxtGC"/>
      </w:pPr>
      <w:r w:rsidRPr="004928EA">
        <w:rPr>
          <w:rFonts w:hint="eastAsia"/>
        </w:rPr>
        <w:t>54.</w:t>
      </w:r>
      <w:r w:rsidR="00B81DDA">
        <w:rPr>
          <w:rFonts w:hint="eastAsia"/>
        </w:rPr>
        <w:t xml:space="preserve">  </w:t>
      </w:r>
      <w:r w:rsidR="004928EA" w:rsidRPr="004928EA">
        <w:rPr>
          <w:rFonts w:hint="eastAsia"/>
          <w:lang w:val="en-GB"/>
        </w:rPr>
        <w:t>如之前的报告所述，被判刑人须从事监狱劳动及职业培训，以及接受培训和再教育，其基本工作时段及工作条件按照劳工法例的规定。</w:t>
      </w:r>
      <w:r w:rsidR="004928EA" w:rsidRPr="004928EA">
        <w:rPr>
          <w:lang w:val="en-GB"/>
        </w:rPr>
        <w:t>65</w:t>
      </w:r>
      <w:r w:rsidR="004928EA" w:rsidRPr="004928EA">
        <w:rPr>
          <w:rFonts w:hint="eastAsia"/>
          <w:lang w:val="en-GB"/>
        </w:rPr>
        <w:t>岁以上之囚犯及处于怀孕期间或产后之囚犯可免除参与劳动的义务</w:t>
      </w:r>
      <w:r w:rsidR="004928EA">
        <w:rPr>
          <w:rFonts w:hint="eastAsia"/>
          <w:lang w:val="en-GB"/>
        </w:rPr>
        <w:t>(</w:t>
      </w:r>
      <w:r w:rsidR="004928EA" w:rsidRPr="004928EA">
        <w:rPr>
          <w:rFonts w:hint="eastAsia"/>
          <w:lang w:val="en-GB"/>
        </w:rPr>
        <w:t>第</w:t>
      </w:r>
      <w:r w:rsidR="004928EA" w:rsidRPr="004928EA">
        <w:rPr>
          <w:lang w:val="en-GB"/>
        </w:rPr>
        <w:t>40/94/M</w:t>
      </w:r>
      <w:r w:rsidR="004928EA" w:rsidRPr="004928EA">
        <w:rPr>
          <w:rFonts w:hint="eastAsia"/>
          <w:lang w:val="en-GB"/>
        </w:rPr>
        <w:t>号法令第</w:t>
      </w:r>
      <w:r w:rsidR="004928EA" w:rsidRPr="004928EA">
        <w:rPr>
          <w:lang w:val="en-GB"/>
        </w:rPr>
        <w:t>51</w:t>
      </w:r>
      <w:r w:rsidR="004928EA" w:rsidRPr="004928EA">
        <w:rPr>
          <w:rFonts w:hint="eastAsia"/>
          <w:lang w:val="en-GB"/>
        </w:rPr>
        <w:t>及</w:t>
      </w:r>
      <w:r w:rsidR="004928EA" w:rsidRPr="004928EA">
        <w:rPr>
          <w:lang w:val="en-GB"/>
        </w:rPr>
        <w:t>52</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B81DDA">
      <w:pPr>
        <w:pStyle w:val="SingleTxtGC"/>
      </w:pPr>
      <w:r w:rsidRPr="004928EA">
        <w:rPr>
          <w:rFonts w:hint="eastAsia"/>
        </w:rPr>
        <w:t>55.</w:t>
      </w:r>
      <w:r w:rsidR="00B81DDA">
        <w:rPr>
          <w:rFonts w:hint="eastAsia"/>
        </w:rPr>
        <w:t xml:space="preserve">  </w:t>
      </w:r>
      <w:r w:rsidR="004928EA" w:rsidRPr="004928EA">
        <w:rPr>
          <w:rFonts w:hint="eastAsia"/>
          <w:lang w:val="en-GB"/>
        </w:rPr>
        <w:t>关于按性别和年龄划分的就业、失业和就业不足的主要指标数据，参阅《统计年鉴</w:t>
      </w:r>
      <w:r w:rsidR="004928EA" w:rsidRPr="004928EA">
        <w:rPr>
          <w:lang w:val="en-GB"/>
        </w:rPr>
        <w:t>2008</w:t>
      </w:r>
      <w:r w:rsidR="004928EA" w:rsidRPr="004928EA">
        <w:rPr>
          <w:rFonts w:hint="eastAsia"/>
          <w:lang w:val="en-GB"/>
        </w:rPr>
        <w:t>》第</w:t>
      </w:r>
      <w:r w:rsidR="004928EA" w:rsidRPr="004928EA">
        <w:rPr>
          <w:lang w:val="en-GB"/>
        </w:rPr>
        <w:t>87</w:t>
      </w:r>
      <w:r w:rsidR="004928EA" w:rsidRPr="004928EA">
        <w:rPr>
          <w:rFonts w:hint="eastAsia"/>
          <w:lang w:val="en-GB"/>
        </w:rPr>
        <w:t>至</w:t>
      </w:r>
      <w:r w:rsidR="004928EA" w:rsidRPr="004928EA">
        <w:rPr>
          <w:lang w:val="en-GB"/>
        </w:rPr>
        <w:t>93</w:t>
      </w:r>
      <w:r w:rsidR="004928EA" w:rsidRPr="004928EA">
        <w:rPr>
          <w:rFonts w:hint="eastAsia"/>
          <w:lang w:val="en-GB"/>
        </w:rPr>
        <w:t>页中所列资料；而按数量及原居地划分的非本地居民劳动人口的数据，参阅同一出版物第</w:t>
      </w:r>
      <w:r w:rsidR="004928EA" w:rsidRPr="004928EA">
        <w:rPr>
          <w:lang w:val="en-GB"/>
        </w:rPr>
        <w:t>74</w:t>
      </w:r>
      <w:r w:rsidR="004928EA" w:rsidRPr="004928EA">
        <w:rPr>
          <w:rFonts w:hint="eastAsia"/>
          <w:lang w:val="en-GB"/>
        </w:rPr>
        <w:t>及</w:t>
      </w:r>
      <w:r w:rsidR="004928EA" w:rsidRPr="004928EA">
        <w:rPr>
          <w:lang w:val="en-GB"/>
        </w:rPr>
        <w:t>75</w:t>
      </w:r>
      <w:r w:rsidR="004928EA" w:rsidRPr="004928EA">
        <w:rPr>
          <w:rFonts w:hint="eastAsia"/>
          <w:lang w:val="en-GB"/>
        </w:rPr>
        <w:t>页。</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336"/>
        <w:gridCol w:w="1016"/>
        <w:gridCol w:w="1092"/>
        <w:gridCol w:w="1036"/>
        <w:gridCol w:w="1077"/>
        <w:gridCol w:w="924"/>
        <w:gridCol w:w="889"/>
      </w:tblGrid>
      <w:tr w:rsidR="004928EA" w:rsidRPr="004928EA" w:rsidTr="0044799A">
        <w:tc>
          <w:tcPr>
            <w:tcW w:w="7370" w:type="dxa"/>
            <w:gridSpan w:val="7"/>
            <w:tcBorders>
              <w:top w:val="single" w:sz="4" w:space="0" w:color="auto"/>
              <w:bottom w:val="single" w:sz="4" w:space="0" w:color="auto"/>
            </w:tcBorders>
            <w:shd w:val="clear" w:color="auto" w:fill="auto"/>
            <w:vAlign w:val="bottom"/>
          </w:tcPr>
          <w:p w:rsidR="004928EA" w:rsidRPr="004928EA" w:rsidRDefault="004928EA" w:rsidP="006671D1">
            <w:pPr>
              <w:pStyle w:val="a"/>
              <w:ind w:right="0"/>
              <w:jc w:val="center"/>
              <w:rPr>
                <w:lang w:val="en-GB"/>
              </w:rPr>
            </w:pPr>
            <w:r w:rsidRPr="004928EA">
              <w:rPr>
                <w:rFonts w:hint="eastAsia"/>
                <w:lang w:val="en-GB"/>
              </w:rPr>
              <w:t>公职人员按地位划分</w:t>
            </w:r>
            <w:r w:rsidRPr="006671D1">
              <w:rPr>
                <w:color w:val="0000FF"/>
                <w:lang w:val="en-GB"/>
              </w:rPr>
              <w:t>*</w:t>
            </w:r>
          </w:p>
        </w:tc>
      </w:tr>
      <w:tr w:rsidR="004928EA" w:rsidRPr="006671D1" w:rsidTr="001F5132">
        <w:tc>
          <w:tcPr>
            <w:tcW w:w="1336" w:type="dxa"/>
            <w:tcBorders>
              <w:top w:val="single" w:sz="4" w:space="0" w:color="auto"/>
              <w:bottom w:val="single" w:sz="12" w:space="0" w:color="auto"/>
            </w:tcBorders>
            <w:shd w:val="clear" w:color="auto" w:fill="auto"/>
          </w:tcPr>
          <w:p w:rsidR="004928EA" w:rsidRPr="004928EA" w:rsidRDefault="004928EA" w:rsidP="006671D1">
            <w:pPr>
              <w:pStyle w:val="a"/>
              <w:ind w:right="0"/>
              <w:jc w:val="left"/>
              <w:rPr>
                <w:rFonts w:hint="eastAsia"/>
                <w:lang w:val="en-GB"/>
              </w:rPr>
            </w:pPr>
            <w:r w:rsidRPr="004928EA">
              <w:rPr>
                <w:rFonts w:hint="eastAsia"/>
                <w:lang w:val="en-GB"/>
              </w:rPr>
              <w:t>年份</w:t>
            </w:r>
            <w:r w:rsidRPr="004928EA">
              <w:rPr>
                <w:lang w:val="en-GB"/>
              </w:rPr>
              <w:t>/</w:t>
            </w:r>
            <w:r w:rsidRPr="004928EA">
              <w:rPr>
                <w:rFonts w:hint="eastAsia"/>
                <w:lang w:val="en-GB"/>
              </w:rPr>
              <w:t>数目</w:t>
            </w:r>
            <w:r w:rsidRPr="003E6AF8">
              <w:rPr>
                <w:color w:val="0000FF"/>
                <w:lang w:val="en-GB"/>
              </w:rPr>
              <w:t>*</w:t>
            </w:r>
          </w:p>
        </w:tc>
        <w:tc>
          <w:tcPr>
            <w:tcW w:w="1016" w:type="dxa"/>
            <w:tcBorders>
              <w:top w:val="single" w:sz="4" w:space="0" w:color="auto"/>
              <w:bottom w:val="single" w:sz="12" w:space="0" w:color="auto"/>
            </w:tcBorders>
            <w:shd w:val="clear" w:color="auto" w:fill="auto"/>
          </w:tcPr>
          <w:p w:rsidR="004928EA" w:rsidRPr="004928EA" w:rsidRDefault="004928EA" w:rsidP="006671D1">
            <w:pPr>
              <w:pStyle w:val="a"/>
              <w:ind w:right="57"/>
              <w:jc w:val="right"/>
              <w:rPr>
                <w:lang w:val="en-GB"/>
              </w:rPr>
            </w:pPr>
            <w:r w:rsidRPr="004928EA">
              <w:rPr>
                <w:lang w:val="en-GB"/>
              </w:rPr>
              <w:t>2003</w:t>
            </w:r>
          </w:p>
        </w:tc>
        <w:tc>
          <w:tcPr>
            <w:tcW w:w="1092" w:type="dxa"/>
            <w:tcBorders>
              <w:top w:val="single" w:sz="4" w:space="0" w:color="auto"/>
              <w:bottom w:val="single" w:sz="12" w:space="0" w:color="auto"/>
            </w:tcBorders>
            <w:shd w:val="clear" w:color="auto" w:fill="auto"/>
          </w:tcPr>
          <w:p w:rsidR="004928EA" w:rsidRPr="004928EA" w:rsidRDefault="004928EA" w:rsidP="006671D1">
            <w:pPr>
              <w:pStyle w:val="a"/>
              <w:ind w:right="57"/>
              <w:jc w:val="right"/>
              <w:rPr>
                <w:lang w:val="en-GB"/>
              </w:rPr>
            </w:pPr>
            <w:r w:rsidRPr="004928EA">
              <w:rPr>
                <w:lang w:val="en-GB"/>
              </w:rPr>
              <w:t>2004</w:t>
            </w:r>
          </w:p>
        </w:tc>
        <w:tc>
          <w:tcPr>
            <w:tcW w:w="1036" w:type="dxa"/>
            <w:tcBorders>
              <w:top w:val="single" w:sz="4" w:space="0" w:color="auto"/>
              <w:bottom w:val="single" w:sz="12" w:space="0" w:color="auto"/>
            </w:tcBorders>
            <w:shd w:val="clear" w:color="auto" w:fill="auto"/>
          </w:tcPr>
          <w:p w:rsidR="004928EA" w:rsidRPr="004928EA" w:rsidRDefault="004928EA" w:rsidP="006671D1">
            <w:pPr>
              <w:pStyle w:val="a"/>
              <w:ind w:right="57"/>
              <w:jc w:val="right"/>
              <w:rPr>
                <w:lang w:val="en-GB"/>
              </w:rPr>
            </w:pPr>
            <w:r w:rsidRPr="004928EA">
              <w:rPr>
                <w:lang w:val="en-GB"/>
              </w:rPr>
              <w:t>2005</w:t>
            </w:r>
          </w:p>
        </w:tc>
        <w:tc>
          <w:tcPr>
            <w:tcW w:w="1077" w:type="dxa"/>
            <w:tcBorders>
              <w:top w:val="single" w:sz="4" w:space="0" w:color="auto"/>
              <w:bottom w:val="single" w:sz="12" w:space="0" w:color="auto"/>
            </w:tcBorders>
            <w:shd w:val="clear" w:color="auto" w:fill="auto"/>
          </w:tcPr>
          <w:p w:rsidR="004928EA" w:rsidRPr="004928EA" w:rsidRDefault="004928EA" w:rsidP="006671D1">
            <w:pPr>
              <w:pStyle w:val="a"/>
              <w:ind w:right="57"/>
              <w:jc w:val="right"/>
              <w:rPr>
                <w:lang w:val="en-GB"/>
              </w:rPr>
            </w:pPr>
            <w:r w:rsidRPr="004928EA">
              <w:rPr>
                <w:lang w:val="en-GB"/>
              </w:rPr>
              <w:t>2006</w:t>
            </w:r>
          </w:p>
        </w:tc>
        <w:tc>
          <w:tcPr>
            <w:tcW w:w="924" w:type="dxa"/>
            <w:tcBorders>
              <w:top w:val="single" w:sz="4" w:space="0" w:color="auto"/>
              <w:bottom w:val="single" w:sz="12" w:space="0" w:color="auto"/>
            </w:tcBorders>
            <w:shd w:val="clear" w:color="auto" w:fill="auto"/>
          </w:tcPr>
          <w:p w:rsidR="004928EA" w:rsidRPr="004928EA" w:rsidRDefault="004928EA" w:rsidP="006671D1">
            <w:pPr>
              <w:pStyle w:val="a"/>
              <w:ind w:right="57"/>
              <w:jc w:val="right"/>
              <w:rPr>
                <w:lang w:val="en-GB"/>
              </w:rPr>
            </w:pPr>
            <w:r w:rsidRPr="004928EA">
              <w:rPr>
                <w:lang w:val="en-GB"/>
              </w:rPr>
              <w:t>2007</w:t>
            </w:r>
          </w:p>
        </w:tc>
        <w:tc>
          <w:tcPr>
            <w:tcW w:w="889" w:type="dxa"/>
            <w:tcBorders>
              <w:top w:val="single" w:sz="4" w:space="0" w:color="auto"/>
              <w:bottom w:val="single" w:sz="12" w:space="0" w:color="auto"/>
            </w:tcBorders>
            <w:shd w:val="clear" w:color="auto" w:fill="auto"/>
          </w:tcPr>
          <w:p w:rsidR="004928EA" w:rsidRPr="004928EA" w:rsidRDefault="004928EA" w:rsidP="006671D1">
            <w:pPr>
              <w:pStyle w:val="a"/>
              <w:ind w:right="57"/>
              <w:jc w:val="right"/>
              <w:rPr>
                <w:lang w:val="en-GB"/>
              </w:rPr>
            </w:pPr>
            <w:r w:rsidRPr="004928EA">
              <w:rPr>
                <w:lang w:val="en-GB"/>
              </w:rPr>
              <w:t>2008</w:t>
            </w:r>
          </w:p>
        </w:tc>
      </w:tr>
      <w:tr w:rsidR="004928EA" w:rsidRPr="004928EA" w:rsidTr="001F5132">
        <w:tc>
          <w:tcPr>
            <w:tcW w:w="1336" w:type="dxa"/>
            <w:tcBorders>
              <w:top w:val="single" w:sz="12" w:space="0" w:color="auto"/>
            </w:tcBorders>
            <w:shd w:val="clear" w:color="auto" w:fill="auto"/>
            <w:vAlign w:val="center"/>
          </w:tcPr>
          <w:p w:rsidR="004928EA" w:rsidRPr="004928EA" w:rsidRDefault="004928EA" w:rsidP="00A8764E">
            <w:pPr>
              <w:pStyle w:val="a4"/>
              <w:overflowPunct/>
              <w:ind w:right="0"/>
              <w:jc w:val="left"/>
              <w:rPr>
                <w:lang w:val="en-GB"/>
              </w:rPr>
            </w:pPr>
            <w:r w:rsidRPr="004928EA">
              <w:rPr>
                <w:rFonts w:hint="eastAsia"/>
                <w:lang w:val="en-GB"/>
              </w:rPr>
              <w:t>本地居民人员</w:t>
            </w:r>
          </w:p>
        </w:tc>
        <w:tc>
          <w:tcPr>
            <w:tcW w:w="1016" w:type="dxa"/>
            <w:tcBorders>
              <w:top w:val="single" w:sz="12" w:space="0" w:color="auto"/>
            </w:tcBorders>
            <w:shd w:val="clear" w:color="auto" w:fill="auto"/>
          </w:tcPr>
          <w:p w:rsidR="004928EA" w:rsidRPr="004928EA" w:rsidRDefault="004928EA" w:rsidP="00A075C9">
            <w:pPr>
              <w:pStyle w:val="a4"/>
              <w:overflowPunct/>
              <w:ind w:right="57"/>
              <w:jc w:val="right"/>
              <w:rPr>
                <w:lang w:val="en-GB"/>
              </w:rPr>
            </w:pPr>
            <w:r w:rsidRPr="004928EA">
              <w:rPr>
                <w:lang w:val="en-GB"/>
              </w:rPr>
              <w:t>1</w:t>
            </w:r>
            <w:r>
              <w:rPr>
                <w:lang w:val="en-GB"/>
              </w:rPr>
              <w:t>7,</w:t>
            </w:r>
            <w:r w:rsidRPr="004928EA">
              <w:rPr>
                <w:lang w:val="en-GB"/>
              </w:rPr>
              <w:t>842</w:t>
            </w:r>
          </w:p>
        </w:tc>
        <w:tc>
          <w:tcPr>
            <w:tcW w:w="1092" w:type="dxa"/>
            <w:tcBorders>
              <w:top w:val="single" w:sz="12" w:space="0" w:color="auto"/>
            </w:tcBorders>
            <w:shd w:val="clear" w:color="auto" w:fill="auto"/>
          </w:tcPr>
          <w:p w:rsidR="004928EA" w:rsidRPr="004928EA" w:rsidRDefault="004928EA" w:rsidP="00A075C9">
            <w:pPr>
              <w:pStyle w:val="a4"/>
              <w:overflowPunct/>
              <w:ind w:right="57"/>
              <w:jc w:val="right"/>
              <w:rPr>
                <w:lang w:val="en-GB"/>
              </w:rPr>
            </w:pPr>
            <w:r w:rsidRPr="004928EA">
              <w:rPr>
                <w:lang w:val="en-GB"/>
              </w:rPr>
              <w:t>1</w:t>
            </w:r>
            <w:r>
              <w:rPr>
                <w:lang w:val="en-GB"/>
              </w:rPr>
              <w:t>8,</w:t>
            </w:r>
            <w:r w:rsidRPr="004928EA">
              <w:rPr>
                <w:lang w:val="en-GB"/>
              </w:rPr>
              <w:t>633</w:t>
            </w:r>
          </w:p>
        </w:tc>
        <w:tc>
          <w:tcPr>
            <w:tcW w:w="1036" w:type="dxa"/>
            <w:tcBorders>
              <w:top w:val="single" w:sz="12" w:space="0" w:color="auto"/>
            </w:tcBorders>
            <w:shd w:val="clear" w:color="auto" w:fill="auto"/>
          </w:tcPr>
          <w:p w:rsidR="004928EA" w:rsidRPr="004928EA" w:rsidRDefault="004928EA" w:rsidP="00A075C9">
            <w:pPr>
              <w:pStyle w:val="a4"/>
              <w:overflowPunct/>
              <w:ind w:right="57"/>
              <w:jc w:val="right"/>
              <w:rPr>
                <w:lang w:val="en-GB"/>
              </w:rPr>
            </w:pPr>
            <w:r w:rsidRPr="004928EA">
              <w:rPr>
                <w:lang w:val="en-GB"/>
              </w:rPr>
              <w:t>1</w:t>
            </w:r>
            <w:r>
              <w:rPr>
                <w:lang w:val="en-GB"/>
              </w:rPr>
              <w:t>9,</w:t>
            </w:r>
            <w:r w:rsidRPr="004928EA">
              <w:rPr>
                <w:lang w:val="en-GB"/>
              </w:rPr>
              <w:t>372</w:t>
            </w:r>
          </w:p>
        </w:tc>
        <w:tc>
          <w:tcPr>
            <w:tcW w:w="1077" w:type="dxa"/>
            <w:tcBorders>
              <w:top w:val="single" w:sz="12" w:space="0" w:color="auto"/>
            </w:tcBorders>
            <w:shd w:val="clear" w:color="auto" w:fill="auto"/>
          </w:tcPr>
          <w:p w:rsidR="004928EA" w:rsidRPr="004928EA" w:rsidRDefault="004928EA" w:rsidP="00A075C9">
            <w:pPr>
              <w:pStyle w:val="a4"/>
              <w:overflowPunct/>
              <w:ind w:right="57"/>
              <w:jc w:val="right"/>
              <w:rPr>
                <w:lang w:val="en-GB"/>
              </w:rPr>
            </w:pPr>
            <w:r w:rsidRPr="004928EA">
              <w:rPr>
                <w:lang w:val="en-GB"/>
              </w:rPr>
              <w:t>2</w:t>
            </w:r>
            <w:r>
              <w:rPr>
                <w:lang w:val="en-GB"/>
              </w:rPr>
              <w:t>0,</w:t>
            </w:r>
            <w:r w:rsidRPr="004928EA">
              <w:rPr>
                <w:lang w:val="en-GB"/>
              </w:rPr>
              <w:t>357</w:t>
            </w:r>
          </w:p>
        </w:tc>
        <w:tc>
          <w:tcPr>
            <w:tcW w:w="924" w:type="dxa"/>
            <w:tcBorders>
              <w:top w:val="single" w:sz="12" w:space="0" w:color="auto"/>
            </w:tcBorders>
            <w:shd w:val="clear" w:color="auto" w:fill="auto"/>
          </w:tcPr>
          <w:p w:rsidR="004928EA" w:rsidRPr="004928EA" w:rsidRDefault="004928EA" w:rsidP="00A075C9">
            <w:pPr>
              <w:pStyle w:val="a4"/>
              <w:overflowPunct/>
              <w:ind w:right="57"/>
              <w:jc w:val="right"/>
              <w:rPr>
                <w:lang w:val="en-GB"/>
              </w:rPr>
            </w:pPr>
            <w:r w:rsidRPr="004928EA">
              <w:rPr>
                <w:lang w:val="en-GB"/>
              </w:rPr>
              <w:t>2</w:t>
            </w:r>
            <w:r>
              <w:rPr>
                <w:lang w:val="en-GB"/>
              </w:rPr>
              <w:t>1,</w:t>
            </w:r>
            <w:r w:rsidRPr="004928EA">
              <w:rPr>
                <w:lang w:val="en-GB"/>
              </w:rPr>
              <w:t>175</w:t>
            </w:r>
          </w:p>
        </w:tc>
        <w:tc>
          <w:tcPr>
            <w:tcW w:w="889" w:type="dxa"/>
            <w:tcBorders>
              <w:top w:val="single" w:sz="12" w:space="0" w:color="auto"/>
            </w:tcBorders>
            <w:shd w:val="clear" w:color="auto" w:fill="auto"/>
          </w:tcPr>
          <w:p w:rsidR="004928EA" w:rsidRPr="004928EA" w:rsidRDefault="004928EA" w:rsidP="00A075C9">
            <w:pPr>
              <w:pStyle w:val="a4"/>
              <w:overflowPunct/>
              <w:ind w:right="57"/>
              <w:jc w:val="right"/>
              <w:rPr>
                <w:lang w:val="en-GB"/>
              </w:rPr>
            </w:pPr>
            <w:r w:rsidRPr="004928EA">
              <w:rPr>
                <w:lang w:val="en-GB"/>
              </w:rPr>
              <w:t>2</w:t>
            </w:r>
            <w:r>
              <w:rPr>
                <w:lang w:val="en-GB"/>
              </w:rPr>
              <w:t>2,</w:t>
            </w:r>
            <w:r w:rsidRPr="004928EA">
              <w:rPr>
                <w:lang w:val="en-GB"/>
              </w:rPr>
              <w:t>457</w:t>
            </w:r>
          </w:p>
        </w:tc>
      </w:tr>
      <w:tr w:rsidR="004928EA" w:rsidRPr="004928EA" w:rsidTr="001F5132">
        <w:tc>
          <w:tcPr>
            <w:tcW w:w="1336" w:type="dxa"/>
            <w:shd w:val="clear" w:color="auto" w:fill="auto"/>
            <w:vAlign w:val="center"/>
          </w:tcPr>
          <w:p w:rsidR="004928EA" w:rsidRPr="004928EA" w:rsidRDefault="004928EA" w:rsidP="00A8764E">
            <w:pPr>
              <w:pStyle w:val="a4"/>
              <w:overflowPunct/>
              <w:ind w:right="0"/>
              <w:jc w:val="left"/>
              <w:rPr>
                <w:lang w:val="en-GB"/>
              </w:rPr>
            </w:pPr>
            <w:r w:rsidRPr="004928EA">
              <w:rPr>
                <w:rFonts w:hint="eastAsia"/>
                <w:lang w:val="en-GB"/>
              </w:rPr>
              <w:t>非本地居民人员</w:t>
            </w:r>
          </w:p>
        </w:tc>
        <w:tc>
          <w:tcPr>
            <w:tcW w:w="1016" w:type="dxa"/>
            <w:shd w:val="clear" w:color="auto" w:fill="auto"/>
          </w:tcPr>
          <w:p w:rsidR="004928EA" w:rsidRPr="004928EA" w:rsidRDefault="004928EA" w:rsidP="00A075C9">
            <w:pPr>
              <w:pStyle w:val="a4"/>
              <w:overflowPunct/>
              <w:ind w:right="57"/>
              <w:jc w:val="right"/>
              <w:rPr>
                <w:lang w:val="en-GB"/>
              </w:rPr>
            </w:pPr>
            <w:r w:rsidRPr="004928EA">
              <w:rPr>
                <w:lang w:val="en-GB"/>
              </w:rPr>
              <w:t>297</w:t>
            </w:r>
          </w:p>
        </w:tc>
        <w:tc>
          <w:tcPr>
            <w:tcW w:w="1092" w:type="dxa"/>
            <w:shd w:val="clear" w:color="auto" w:fill="auto"/>
          </w:tcPr>
          <w:p w:rsidR="004928EA" w:rsidRPr="004928EA" w:rsidRDefault="004928EA" w:rsidP="00A075C9">
            <w:pPr>
              <w:pStyle w:val="a4"/>
              <w:overflowPunct/>
              <w:ind w:right="57"/>
              <w:jc w:val="right"/>
              <w:rPr>
                <w:lang w:val="en-GB"/>
              </w:rPr>
            </w:pPr>
            <w:r w:rsidRPr="004928EA">
              <w:rPr>
                <w:lang w:val="en-GB"/>
              </w:rPr>
              <w:t>299</w:t>
            </w:r>
          </w:p>
        </w:tc>
        <w:tc>
          <w:tcPr>
            <w:tcW w:w="1036" w:type="dxa"/>
            <w:shd w:val="clear" w:color="auto" w:fill="auto"/>
          </w:tcPr>
          <w:p w:rsidR="004928EA" w:rsidRPr="004928EA" w:rsidRDefault="004928EA" w:rsidP="00A075C9">
            <w:pPr>
              <w:pStyle w:val="a4"/>
              <w:overflowPunct/>
              <w:ind w:right="57"/>
              <w:jc w:val="right"/>
              <w:rPr>
                <w:lang w:val="en-GB"/>
              </w:rPr>
            </w:pPr>
            <w:r w:rsidRPr="004928EA">
              <w:rPr>
                <w:lang w:val="en-GB"/>
              </w:rPr>
              <w:t>284</w:t>
            </w:r>
          </w:p>
        </w:tc>
        <w:tc>
          <w:tcPr>
            <w:tcW w:w="1077" w:type="dxa"/>
            <w:shd w:val="clear" w:color="auto" w:fill="auto"/>
          </w:tcPr>
          <w:p w:rsidR="004928EA" w:rsidRPr="004928EA" w:rsidRDefault="004928EA" w:rsidP="00A075C9">
            <w:pPr>
              <w:pStyle w:val="a4"/>
              <w:overflowPunct/>
              <w:ind w:right="57"/>
              <w:jc w:val="right"/>
              <w:rPr>
                <w:lang w:val="en-GB"/>
              </w:rPr>
            </w:pPr>
            <w:r w:rsidRPr="004928EA">
              <w:rPr>
                <w:lang w:val="en-GB"/>
              </w:rPr>
              <w:t>277</w:t>
            </w:r>
          </w:p>
        </w:tc>
        <w:tc>
          <w:tcPr>
            <w:tcW w:w="924" w:type="dxa"/>
            <w:shd w:val="clear" w:color="auto" w:fill="auto"/>
          </w:tcPr>
          <w:p w:rsidR="004928EA" w:rsidRPr="004928EA" w:rsidRDefault="004928EA" w:rsidP="00A075C9">
            <w:pPr>
              <w:pStyle w:val="a4"/>
              <w:overflowPunct/>
              <w:ind w:right="57"/>
              <w:jc w:val="right"/>
              <w:rPr>
                <w:lang w:val="en-GB"/>
              </w:rPr>
            </w:pPr>
            <w:r w:rsidRPr="004928EA">
              <w:rPr>
                <w:lang w:val="en-GB"/>
              </w:rPr>
              <w:t>310</w:t>
            </w:r>
          </w:p>
        </w:tc>
        <w:tc>
          <w:tcPr>
            <w:tcW w:w="889" w:type="dxa"/>
            <w:shd w:val="clear" w:color="auto" w:fill="auto"/>
          </w:tcPr>
          <w:p w:rsidR="004928EA" w:rsidRPr="004928EA" w:rsidRDefault="004928EA" w:rsidP="00A075C9">
            <w:pPr>
              <w:pStyle w:val="a4"/>
              <w:overflowPunct/>
              <w:ind w:right="57"/>
              <w:jc w:val="right"/>
              <w:rPr>
                <w:lang w:val="en-GB"/>
              </w:rPr>
            </w:pPr>
            <w:r w:rsidRPr="004928EA">
              <w:rPr>
                <w:lang w:val="en-GB"/>
              </w:rPr>
              <w:t>226</w:t>
            </w:r>
          </w:p>
        </w:tc>
      </w:tr>
      <w:tr w:rsidR="004928EA" w:rsidRPr="004928EA" w:rsidTr="001F5132">
        <w:tc>
          <w:tcPr>
            <w:tcW w:w="1336" w:type="dxa"/>
            <w:shd w:val="clear" w:color="auto" w:fill="auto"/>
          </w:tcPr>
          <w:p w:rsidR="004928EA" w:rsidRPr="004928EA" w:rsidRDefault="004928EA" w:rsidP="00A8764E">
            <w:pPr>
              <w:pStyle w:val="a4"/>
              <w:overflowPunct/>
              <w:ind w:right="0"/>
              <w:jc w:val="left"/>
              <w:rPr>
                <w:lang w:val="en-GB"/>
              </w:rPr>
            </w:pPr>
            <w:r w:rsidRPr="004928EA">
              <w:rPr>
                <w:rFonts w:hint="eastAsia"/>
                <w:lang w:val="en-GB"/>
              </w:rPr>
              <w:t>外地人员</w:t>
            </w:r>
            <w:r w:rsidRPr="004928EA">
              <w:rPr>
                <w:lang w:val="en-GB"/>
              </w:rPr>
              <w:t xml:space="preserve"> </w:t>
            </w:r>
          </w:p>
        </w:tc>
        <w:tc>
          <w:tcPr>
            <w:tcW w:w="1016" w:type="dxa"/>
            <w:shd w:val="clear" w:color="auto" w:fill="auto"/>
          </w:tcPr>
          <w:p w:rsidR="004928EA" w:rsidRPr="004928EA" w:rsidRDefault="004928EA" w:rsidP="00A075C9">
            <w:pPr>
              <w:pStyle w:val="a4"/>
              <w:overflowPunct/>
              <w:ind w:right="57"/>
              <w:jc w:val="right"/>
              <w:rPr>
                <w:lang w:val="en-GB"/>
              </w:rPr>
            </w:pPr>
            <w:r w:rsidRPr="004928EA">
              <w:rPr>
                <w:lang w:val="en-GB"/>
              </w:rPr>
              <w:t>121</w:t>
            </w:r>
          </w:p>
        </w:tc>
        <w:tc>
          <w:tcPr>
            <w:tcW w:w="1092" w:type="dxa"/>
            <w:shd w:val="clear" w:color="auto" w:fill="auto"/>
          </w:tcPr>
          <w:p w:rsidR="004928EA" w:rsidRPr="004928EA" w:rsidRDefault="004928EA" w:rsidP="00A075C9">
            <w:pPr>
              <w:pStyle w:val="a4"/>
              <w:overflowPunct/>
              <w:ind w:right="57"/>
              <w:jc w:val="right"/>
              <w:rPr>
                <w:lang w:val="en-GB"/>
              </w:rPr>
            </w:pPr>
            <w:r w:rsidRPr="004928EA">
              <w:rPr>
                <w:lang w:val="en-GB"/>
              </w:rPr>
              <w:t>114</w:t>
            </w:r>
          </w:p>
        </w:tc>
        <w:tc>
          <w:tcPr>
            <w:tcW w:w="1036" w:type="dxa"/>
            <w:shd w:val="clear" w:color="auto" w:fill="auto"/>
          </w:tcPr>
          <w:p w:rsidR="004928EA" w:rsidRPr="004928EA" w:rsidRDefault="004928EA" w:rsidP="00A075C9">
            <w:pPr>
              <w:pStyle w:val="a4"/>
              <w:overflowPunct/>
              <w:ind w:right="57"/>
              <w:jc w:val="right"/>
              <w:rPr>
                <w:lang w:val="en-GB"/>
              </w:rPr>
            </w:pPr>
            <w:r w:rsidRPr="004928EA">
              <w:rPr>
                <w:lang w:val="en-GB"/>
              </w:rPr>
              <w:t>139</w:t>
            </w:r>
          </w:p>
        </w:tc>
        <w:tc>
          <w:tcPr>
            <w:tcW w:w="1077" w:type="dxa"/>
            <w:shd w:val="clear" w:color="auto" w:fill="auto"/>
          </w:tcPr>
          <w:p w:rsidR="004928EA" w:rsidRPr="004928EA" w:rsidRDefault="004928EA" w:rsidP="00A075C9">
            <w:pPr>
              <w:pStyle w:val="a4"/>
              <w:overflowPunct/>
              <w:ind w:right="57"/>
              <w:jc w:val="right"/>
              <w:rPr>
                <w:lang w:val="en-GB"/>
              </w:rPr>
            </w:pPr>
            <w:r w:rsidRPr="004928EA">
              <w:rPr>
                <w:lang w:val="en-GB"/>
              </w:rPr>
              <w:t>139</w:t>
            </w:r>
          </w:p>
        </w:tc>
        <w:tc>
          <w:tcPr>
            <w:tcW w:w="924" w:type="dxa"/>
            <w:shd w:val="clear" w:color="auto" w:fill="auto"/>
          </w:tcPr>
          <w:p w:rsidR="004928EA" w:rsidRPr="004928EA" w:rsidRDefault="004928EA" w:rsidP="00A075C9">
            <w:pPr>
              <w:pStyle w:val="a4"/>
              <w:overflowPunct/>
              <w:ind w:right="57"/>
              <w:jc w:val="right"/>
              <w:rPr>
                <w:lang w:val="en-GB"/>
              </w:rPr>
            </w:pPr>
            <w:r w:rsidRPr="004928EA">
              <w:rPr>
                <w:lang w:val="en-GB"/>
              </w:rPr>
              <w:t>159</w:t>
            </w:r>
          </w:p>
        </w:tc>
        <w:tc>
          <w:tcPr>
            <w:tcW w:w="889" w:type="dxa"/>
            <w:shd w:val="clear" w:color="auto" w:fill="auto"/>
          </w:tcPr>
          <w:p w:rsidR="004928EA" w:rsidRPr="004928EA" w:rsidRDefault="004928EA" w:rsidP="00A075C9">
            <w:pPr>
              <w:pStyle w:val="a4"/>
              <w:overflowPunct/>
              <w:ind w:right="57"/>
              <w:jc w:val="right"/>
              <w:rPr>
                <w:lang w:val="en-GB"/>
              </w:rPr>
            </w:pPr>
            <w:r w:rsidRPr="004928EA">
              <w:rPr>
                <w:lang w:val="en-GB"/>
              </w:rPr>
              <w:t>174</w:t>
            </w:r>
          </w:p>
        </w:tc>
      </w:tr>
      <w:tr w:rsidR="004928EA" w:rsidRPr="004928EA" w:rsidTr="001F5132">
        <w:tc>
          <w:tcPr>
            <w:tcW w:w="1336" w:type="dxa"/>
            <w:shd w:val="clear" w:color="auto" w:fill="auto"/>
          </w:tcPr>
          <w:p w:rsidR="004928EA" w:rsidRPr="004928EA" w:rsidRDefault="004928EA" w:rsidP="00A8764E">
            <w:pPr>
              <w:pStyle w:val="a4"/>
              <w:overflowPunct/>
              <w:ind w:right="0"/>
              <w:jc w:val="left"/>
              <w:rPr>
                <w:rFonts w:hint="eastAsia"/>
                <w:lang w:val="en-GB"/>
              </w:rPr>
            </w:pPr>
            <w:r w:rsidRPr="004928EA">
              <w:rPr>
                <w:rFonts w:hint="eastAsia"/>
                <w:lang w:val="en-GB"/>
              </w:rPr>
              <w:t>女性人员</w:t>
            </w:r>
          </w:p>
        </w:tc>
        <w:tc>
          <w:tcPr>
            <w:tcW w:w="1016" w:type="dxa"/>
            <w:shd w:val="clear" w:color="auto" w:fill="auto"/>
          </w:tcPr>
          <w:p w:rsidR="004928EA" w:rsidRPr="004928EA" w:rsidRDefault="004928EA" w:rsidP="00A075C9">
            <w:pPr>
              <w:pStyle w:val="a4"/>
              <w:overflowPunct/>
              <w:ind w:right="57"/>
              <w:jc w:val="right"/>
              <w:rPr>
                <w:lang w:val="en-GB"/>
              </w:rPr>
            </w:pPr>
            <w:r>
              <w:rPr>
                <w:lang w:val="en-GB"/>
              </w:rPr>
              <w:t>6,</w:t>
            </w:r>
            <w:r w:rsidRPr="004928EA">
              <w:rPr>
                <w:lang w:val="en-GB"/>
              </w:rPr>
              <w:t>422</w:t>
            </w:r>
          </w:p>
        </w:tc>
        <w:tc>
          <w:tcPr>
            <w:tcW w:w="1092" w:type="dxa"/>
            <w:shd w:val="clear" w:color="auto" w:fill="auto"/>
          </w:tcPr>
          <w:p w:rsidR="004928EA" w:rsidRPr="004928EA" w:rsidRDefault="004928EA" w:rsidP="00A075C9">
            <w:pPr>
              <w:pStyle w:val="a4"/>
              <w:overflowPunct/>
              <w:ind w:right="57"/>
              <w:jc w:val="right"/>
              <w:rPr>
                <w:lang w:val="en-GB"/>
              </w:rPr>
            </w:pPr>
            <w:r>
              <w:rPr>
                <w:lang w:val="en-GB"/>
              </w:rPr>
              <w:t>6,</w:t>
            </w:r>
            <w:r w:rsidRPr="004928EA">
              <w:rPr>
                <w:lang w:val="en-GB"/>
              </w:rPr>
              <w:t>825</w:t>
            </w:r>
          </w:p>
        </w:tc>
        <w:tc>
          <w:tcPr>
            <w:tcW w:w="1036" w:type="dxa"/>
            <w:shd w:val="clear" w:color="auto" w:fill="auto"/>
          </w:tcPr>
          <w:p w:rsidR="004928EA" w:rsidRPr="004928EA" w:rsidRDefault="004928EA" w:rsidP="00A075C9">
            <w:pPr>
              <w:pStyle w:val="a4"/>
              <w:overflowPunct/>
              <w:ind w:right="57"/>
              <w:jc w:val="right"/>
              <w:rPr>
                <w:lang w:val="en-GB"/>
              </w:rPr>
            </w:pPr>
            <w:r>
              <w:rPr>
                <w:lang w:val="en-GB"/>
              </w:rPr>
              <w:t>7,</w:t>
            </w:r>
            <w:r w:rsidRPr="004928EA">
              <w:rPr>
                <w:lang w:val="en-GB"/>
              </w:rPr>
              <w:t>272</w:t>
            </w:r>
          </w:p>
        </w:tc>
        <w:tc>
          <w:tcPr>
            <w:tcW w:w="1077" w:type="dxa"/>
            <w:shd w:val="clear" w:color="auto" w:fill="auto"/>
          </w:tcPr>
          <w:p w:rsidR="004928EA" w:rsidRPr="004928EA" w:rsidRDefault="004928EA" w:rsidP="00A075C9">
            <w:pPr>
              <w:pStyle w:val="a4"/>
              <w:overflowPunct/>
              <w:ind w:right="57"/>
              <w:jc w:val="right"/>
              <w:rPr>
                <w:lang w:val="en-GB"/>
              </w:rPr>
            </w:pPr>
            <w:r>
              <w:rPr>
                <w:lang w:val="en-GB"/>
              </w:rPr>
              <w:t>7,</w:t>
            </w:r>
            <w:r w:rsidRPr="004928EA">
              <w:rPr>
                <w:lang w:val="en-GB"/>
              </w:rPr>
              <w:t>800</w:t>
            </w:r>
          </w:p>
        </w:tc>
        <w:tc>
          <w:tcPr>
            <w:tcW w:w="924" w:type="dxa"/>
            <w:shd w:val="clear" w:color="auto" w:fill="auto"/>
          </w:tcPr>
          <w:p w:rsidR="004928EA" w:rsidRPr="004928EA" w:rsidRDefault="004928EA" w:rsidP="00A075C9">
            <w:pPr>
              <w:pStyle w:val="a4"/>
              <w:overflowPunct/>
              <w:ind w:right="57"/>
              <w:jc w:val="right"/>
              <w:rPr>
                <w:lang w:val="en-GB"/>
              </w:rPr>
            </w:pPr>
            <w:r>
              <w:rPr>
                <w:lang w:val="en-GB"/>
              </w:rPr>
              <w:t>8,</w:t>
            </w:r>
            <w:r w:rsidRPr="004928EA">
              <w:rPr>
                <w:lang w:val="en-GB"/>
              </w:rPr>
              <w:t>264</w:t>
            </w:r>
          </w:p>
        </w:tc>
        <w:tc>
          <w:tcPr>
            <w:tcW w:w="889" w:type="dxa"/>
            <w:shd w:val="clear" w:color="auto" w:fill="auto"/>
          </w:tcPr>
          <w:p w:rsidR="004928EA" w:rsidRPr="004928EA" w:rsidRDefault="004928EA" w:rsidP="00A075C9">
            <w:pPr>
              <w:pStyle w:val="a4"/>
              <w:overflowPunct/>
              <w:ind w:right="57"/>
              <w:jc w:val="right"/>
              <w:rPr>
                <w:lang w:val="en-GB"/>
              </w:rPr>
            </w:pPr>
            <w:r>
              <w:rPr>
                <w:lang w:val="en-GB"/>
              </w:rPr>
              <w:t>8,</w:t>
            </w:r>
            <w:r w:rsidRPr="004928EA">
              <w:rPr>
                <w:lang w:val="en-GB"/>
              </w:rPr>
              <w:t>940</w:t>
            </w:r>
          </w:p>
        </w:tc>
      </w:tr>
    </w:tbl>
    <w:p w:rsidR="004928EA" w:rsidRDefault="004928EA" w:rsidP="00D513E2">
      <w:pPr>
        <w:pStyle w:val="SingleTxtGC"/>
        <w:spacing w:before="60"/>
        <w:rPr>
          <w:rFonts w:hint="eastAsia"/>
          <w:bCs/>
          <w:sz w:val="19"/>
          <w:szCs w:val="19"/>
          <w:lang w:val="en-GB"/>
        </w:rPr>
      </w:pPr>
      <w:bookmarkStart w:id="1" w:name="_Toc194229806"/>
      <w:r w:rsidRPr="00D513E2">
        <w:rPr>
          <w:rFonts w:eastAsia="KaiTi_GB2312" w:hint="eastAsia"/>
          <w:bCs/>
          <w:sz w:val="19"/>
          <w:szCs w:val="19"/>
          <w:lang w:val="en-GB"/>
        </w:rPr>
        <w:t>来源</w:t>
      </w:r>
      <w:r w:rsidRPr="00D513E2">
        <w:rPr>
          <w:rFonts w:eastAsia="KaiTi_GB2312"/>
          <w:bCs/>
          <w:sz w:val="19"/>
          <w:szCs w:val="19"/>
          <w:lang w:val="en-GB"/>
        </w:rPr>
        <w:t>：</w:t>
      </w:r>
      <w:r w:rsidRPr="00D513E2">
        <w:rPr>
          <w:rFonts w:hint="eastAsia"/>
          <w:bCs/>
          <w:sz w:val="19"/>
          <w:szCs w:val="19"/>
          <w:lang w:val="en-GB"/>
        </w:rPr>
        <w:t>《统计年鉴</w:t>
      </w:r>
      <w:r w:rsidRPr="00D513E2">
        <w:rPr>
          <w:bCs/>
          <w:sz w:val="19"/>
          <w:szCs w:val="19"/>
          <w:lang w:val="en-GB"/>
        </w:rPr>
        <w:t>2008</w:t>
      </w:r>
      <w:r w:rsidRPr="00D513E2">
        <w:rPr>
          <w:rFonts w:hint="eastAsia"/>
          <w:bCs/>
          <w:sz w:val="19"/>
          <w:szCs w:val="19"/>
          <w:lang w:val="en-GB"/>
        </w:rPr>
        <w:t>》</w:t>
      </w:r>
    </w:p>
    <w:p w:rsidR="004928EA" w:rsidRPr="00690BF1" w:rsidRDefault="004928EA" w:rsidP="004928EA">
      <w:pPr>
        <w:pStyle w:val="SingleTxtGC"/>
        <w:rPr>
          <w:rFonts w:hint="eastAsia"/>
          <w:bCs/>
          <w:i/>
          <w:sz w:val="19"/>
          <w:szCs w:val="19"/>
        </w:rPr>
      </w:pPr>
      <w:r w:rsidRPr="00690BF1">
        <w:rPr>
          <w:bCs/>
          <w:color w:val="0000FF"/>
          <w:sz w:val="19"/>
          <w:szCs w:val="19"/>
          <w:lang w:val="pt-PT"/>
        </w:rPr>
        <w:t>*</w:t>
      </w:r>
      <w:r w:rsidR="009F4C95" w:rsidRPr="00690BF1">
        <w:rPr>
          <w:rFonts w:hint="eastAsia"/>
          <w:bCs/>
          <w:sz w:val="19"/>
          <w:szCs w:val="19"/>
          <w:lang w:val="pt-PT"/>
        </w:rPr>
        <w:tab/>
      </w:r>
      <w:r w:rsidRPr="00690BF1">
        <w:rPr>
          <w:rFonts w:hint="eastAsia"/>
          <w:bCs/>
          <w:sz w:val="19"/>
          <w:szCs w:val="19"/>
          <w:lang w:val="pt-PT"/>
        </w:rPr>
        <w:t>包括保安部队成员及顾问</w:t>
      </w:r>
      <w:bookmarkEnd w:id="1"/>
      <w:r w:rsidRPr="00690BF1">
        <w:rPr>
          <w:rFonts w:hint="eastAsia"/>
          <w:bCs/>
          <w:sz w:val="19"/>
          <w:szCs w:val="19"/>
          <w:lang w:val="pt-PT"/>
        </w:rPr>
        <w:t>(</w:t>
      </w:r>
      <w:r w:rsidRPr="00690BF1">
        <w:rPr>
          <w:rFonts w:hint="eastAsia"/>
          <w:bCs/>
          <w:sz w:val="19"/>
          <w:szCs w:val="19"/>
          <w:lang w:val="pt-PT"/>
        </w:rPr>
        <w:t>私人合同</w:t>
      </w:r>
      <w:r w:rsidRPr="00690BF1">
        <w:rPr>
          <w:rFonts w:hint="eastAsia"/>
          <w:bCs/>
          <w:sz w:val="19"/>
          <w:szCs w:val="19"/>
          <w:lang w:val="pt-PT"/>
        </w:rPr>
        <w:t>)</w:t>
      </w:r>
    </w:p>
    <w:p w:rsidR="004928EA" w:rsidRPr="004928EA" w:rsidRDefault="004940E8" w:rsidP="004940E8">
      <w:pPr>
        <w:pStyle w:val="H23GC"/>
        <w:rPr>
          <w:rFonts w:hint="eastAsia"/>
          <w:lang w:val="en-GB"/>
        </w:rPr>
      </w:pPr>
      <w:bookmarkStart w:id="2" w:name="_Toc261961228"/>
      <w:r>
        <w:rPr>
          <w:rFonts w:hint="eastAsia"/>
          <w:lang w:val="pt-PT"/>
        </w:rPr>
        <w:tab/>
      </w:r>
      <w:r w:rsidR="004928EA" w:rsidRPr="004928EA">
        <w:rPr>
          <w:lang w:val="pt-PT"/>
        </w:rPr>
        <w:t>B.</w:t>
      </w:r>
      <w:bookmarkEnd w:id="2"/>
      <w:r>
        <w:rPr>
          <w:rFonts w:hint="eastAsia"/>
          <w:lang w:val="pt-PT"/>
        </w:rPr>
        <w:tab/>
      </w:r>
      <w:r w:rsidR="004928EA" w:rsidRPr="004928EA">
        <w:rPr>
          <w:rFonts w:hint="eastAsia"/>
          <w:lang w:val="en-GB"/>
        </w:rPr>
        <w:t>确保工作权利的主要政策和已采取的措施</w:t>
      </w:r>
    </w:p>
    <w:p w:rsidR="004928EA" w:rsidRPr="004928EA" w:rsidRDefault="00E5625D" w:rsidP="004940E8">
      <w:pPr>
        <w:pStyle w:val="SingleTxtGC"/>
        <w:rPr>
          <w:lang w:val="en-GB"/>
        </w:rPr>
      </w:pPr>
      <w:r w:rsidRPr="004928EA">
        <w:rPr>
          <w:rFonts w:hint="eastAsia"/>
          <w:lang w:val="en-GB"/>
        </w:rPr>
        <w:t>56.</w:t>
      </w:r>
      <w:r w:rsidR="004940E8">
        <w:rPr>
          <w:rFonts w:hint="eastAsia"/>
          <w:lang w:val="en-GB"/>
        </w:rPr>
        <w:t xml:space="preserve">  </w:t>
      </w:r>
      <w:r w:rsidR="004928EA" w:rsidRPr="004928EA">
        <w:rPr>
          <w:rFonts w:hint="eastAsia"/>
          <w:lang w:val="en-GB"/>
        </w:rPr>
        <w:t>澳门特区政府采取了一系列的政策措施及计划针对晋升和青年就业，协助考取专业资格及提供专业培训项目。目前的经济、社会环境及全球金融危机要求新策略及相应的有效措施压止失业及平衡劳动市场需求。澳门特区的主要产业包括博彩业、旅游业及服务业。</w:t>
      </w:r>
    </w:p>
    <w:p w:rsidR="004928EA" w:rsidRPr="004928EA" w:rsidRDefault="00E5625D" w:rsidP="004940E8">
      <w:pPr>
        <w:pStyle w:val="SingleTxtGC"/>
        <w:rPr>
          <w:lang w:val="en-GB"/>
        </w:rPr>
      </w:pPr>
      <w:r w:rsidRPr="004928EA">
        <w:rPr>
          <w:rFonts w:hint="eastAsia"/>
          <w:lang w:val="en-GB"/>
        </w:rPr>
        <w:t>57.</w:t>
      </w:r>
      <w:r w:rsidR="004940E8">
        <w:rPr>
          <w:rFonts w:hint="eastAsia"/>
          <w:lang w:val="en-GB"/>
        </w:rPr>
        <w:t xml:space="preserve">  </w:t>
      </w:r>
      <w:r w:rsidR="004928EA" w:rsidRPr="004928EA">
        <w:rPr>
          <w:rFonts w:hint="eastAsia"/>
          <w:lang w:val="en-GB"/>
        </w:rPr>
        <w:t>为推动就业，澳门特区政府设立了一系列的职业配对及失业人士培训奖励计划，针对：</w:t>
      </w:r>
      <w:r w:rsidR="004928EA">
        <w:rPr>
          <w:rFonts w:hint="eastAsia"/>
          <w:lang w:val="en-GB"/>
        </w:rPr>
        <w:t>(</w:t>
      </w:r>
      <w:r w:rsidR="004928EA" w:rsidRPr="004928EA">
        <w:rPr>
          <w:rFonts w:hint="eastAsia"/>
          <w:lang w:val="en-GB"/>
        </w:rPr>
        <w:t>一</w:t>
      </w:r>
      <w:r w:rsidR="004928EA">
        <w:rPr>
          <w:rFonts w:hint="eastAsia"/>
          <w:lang w:val="en-GB"/>
        </w:rPr>
        <w:t>)</w:t>
      </w:r>
      <w:r w:rsidR="004940E8">
        <w:rPr>
          <w:rFonts w:hint="eastAsia"/>
          <w:lang w:val="en-GB"/>
        </w:rPr>
        <w:t xml:space="preserve"> </w:t>
      </w:r>
      <w:r w:rsidR="004928EA" w:rsidRPr="004928EA">
        <w:rPr>
          <w:rFonts w:hint="eastAsia"/>
          <w:lang w:val="en-GB"/>
        </w:rPr>
        <w:t>在劳动市场难觅得工作之失业者得以就业；</w:t>
      </w:r>
      <w:r w:rsidR="004928EA">
        <w:rPr>
          <w:rFonts w:hint="eastAsia"/>
          <w:lang w:val="en-GB"/>
        </w:rPr>
        <w:t>(</w:t>
      </w:r>
      <w:r w:rsidR="004928EA" w:rsidRPr="004928EA">
        <w:rPr>
          <w:rFonts w:hint="eastAsia"/>
          <w:lang w:val="en-GB"/>
        </w:rPr>
        <w:t>二</w:t>
      </w:r>
      <w:r w:rsidR="004928EA">
        <w:rPr>
          <w:rFonts w:hint="eastAsia"/>
          <w:lang w:val="en-GB"/>
        </w:rPr>
        <w:t>)</w:t>
      </w:r>
      <w:r w:rsidR="004940E8">
        <w:rPr>
          <w:rFonts w:hint="eastAsia"/>
          <w:lang w:val="en-GB"/>
        </w:rPr>
        <w:t xml:space="preserve"> </w:t>
      </w:r>
      <w:r w:rsidR="004928EA" w:rsidRPr="004928EA">
        <w:rPr>
          <w:rFonts w:hint="eastAsia"/>
          <w:lang w:val="en-GB"/>
        </w:rPr>
        <w:t>帮助身体或行为上有缺陷之失业者投入社会及就业；</w:t>
      </w:r>
      <w:r w:rsidR="004928EA">
        <w:rPr>
          <w:rFonts w:hint="eastAsia"/>
          <w:lang w:val="en-GB"/>
        </w:rPr>
        <w:t>(</w:t>
      </w:r>
      <w:r w:rsidR="004928EA" w:rsidRPr="004928EA">
        <w:rPr>
          <w:rFonts w:hint="eastAsia"/>
          <w:lang w:val="en-GB"/>
        </w:rPr>
        <w:t>三</w:t>
      </w:r>
      <w:r w:rsidR="004928EA">
        <w:rPr>
          <w:rFonts w:hint="eastAsia"/>
          <w:lang w:val="en-GB"/>
        </w:rPr>
        <w:t>)</w:t>
      </w:r>
      <w:r w:rsidR="004940E8">
        <w:rPr>
          <w:rFonts w:hint="eastAsia"/>
          <w:lang w:val="en-GB"/>
        </w:rPr>
        <w:t xml:space="preserve"> </w:t>
      </w:r>
      <w:r w:rsidR="004928EA" w:rsidRPr="004928EA">
        <w:rPr>
          <w:rFonts w:hint="eastAsia"/>
          <w:lang w:val="en-GB"/>
        </w:rPr>
        <w:t>聘用初次求职之青年；</w:t>
      </w:r>
      <w:r w:rsidR="004928EA">
        <w:rPr>
          <w:rFonts w:hint="eastAsia"/>
          <w:lang w:val="en-GB"/>
        </w:rPr>
        <w:t>(</w:t>
      </w:r>
      <w:r w:rsidR="004928EA" w:rsidRPr="004928EA">
        <w:rPr>
          <w:rFonts w:hint="eastAsia"/>
          <w:lang w:val="en-GB"/>
        </w:rPr>
        <w:t>四</w:t>
      </w:r>
      <w:r w:rsidR="004928EA">
        <w:rPr>
          <w:rFonts w:hint="eastAsia"/>
          <w:lang w:val="en-GB"/>
        </w:rPr>
        <w:t>)</w:t>
      </w:r>
      <w:r w:rsidR="004940E8">
        <w:rPr>
          <w:rFonts w:hint="eastAsia"/>
          <w:lang w:val="en-GB"/>
        </w:rPr>
        <w:t xml:space="preserve"> </w:t>
      </w:r>
      <w:r w:rsidR="004928EA" w:rsidRPr="004928EA">
        <w:rPr>
          <w:rFonts w:hint="eastAsia"/>
          <w:lang w:val="en-GB"/>
        </w:rPr>
        <w:t>培训失业者，使其能再投入劳动市场；及</w:t>
      </w:r>
      <w:r w:rsidR="004928EA">
        <w:rPr>
          <w:rFonts w:hint="eastAsia"/>
          <w:lang w:val="en-GB"/>
        </w:rPr>
        <w:t>(</w:t>
      </w:r>
      <w:r w:rsidR="004928EA" w:rsidRPr="004928EA">
        <w:rPr>
          <w:rFonts w:hint="eastAsia"/>
          <w:lang w:val="en-GB"/>
        </w:rPr>
        <w:t>五</w:t>
      </w:r>
      <w:r w:rsidR="004928EA">
        <w:rPr>
          <w:rFonts w:hint="eastAsia"/>
          <w:lang w:val="en-GB"/>
        </w:rPr>
        <w:t>)</w:t>
      </w:r>
      <w:r w:rsidR="0001716A">
        <w:rPr>
          <w:rFonts w:hint="eastAsia"/>
          <w:lang w:val="en-GB"/>
        </w:rPr>
        <w:t xml:space="preserve"> </w:t>
      </w:r>
      <w:r w:rsidR="004928EA" w:rsidRPr="004928EA">
        <w:rPr>
          <w:rFonts w:hint="eastAsia"/>
          <w:lang w:val="en-GB"/>
        </w:rPr>
        <w:t>向失业者发放培训津贴</w:t>
      </w:r>
      <w:r w:rsidR="004928EA">
        <w:rPr>
          <w:rFonts w:hint="eastAsia"/>
          <w:lang w:val="en-GB"/>
        </w:rPr>
        <w:t>(</w:t>
      </w:r>
      <w:r w:rsidR="004928EA" w:rsidRPr="004928EA">
        <w:rPr>
          <w:rFonts w:hint="eastAsia"/>
          <w:lang w:val="en-GB"/>
        </w:rPr>
        <w:t>第</w:t>
      </w:r>
      <w:r w:rsidR="004928EA" w:rsidRPr="004928EA">
        <w:rPr>
          <w:lang w:val="en-GB"/>
        </w:rPr>
        <w:t>6/2004</w:t>
      </w:r>
      <w:r w:rsidR="004928EA" w:rsidRPr="004928EA">
        <w:rPr>
          <w:rFonts w:hint="eastAsia"/>
          <w:lang w:val="en-GB"/>
        </w:rPr>
        <w:t>号经济财政司司长批示</w:t>
      </w:r>
      <w:r w:rsidR="004928EA">
        <w:rPr>
          <w:rFonts w:hint="eastAsia"/>
          <w:lang w:val="en-GB"/>
        </w:rPr>
        <w:t>)</w:t>
      </w:r>
      <w:r w:rsidR="004928EA" w:rsidRPr="004928EA">
        <w:rPr>
          <w:rFonts w:hint="eastAsia"/>
          <w:lang w:val="en-GB"/>
        </w:rPr>
        <w:t>。</w:t>
      </w:r>
    </w:p>
    <w:p w:rsidR="004928EA" w:rsidRPr="004928EA" w:rsidRDefault="00E5625D" w:rsidP="001121C1">
      <w:pPr>
        <w:pStyle w:val="SingleTxtGC"/>
        <w:rPr>
          <w:lang w:val="en-GB"/>
        </w:rPr>
      </w:pPr>
      <w:r w:rsidRPr="004928EA">
        <w:rPr>
          <w:rFonts w:hint="eastAsia"/>
          <w:lang w:val="en-GB"/>
        </w:rPr>
        <w:t>58.</w:t>
      </w:r>
      <w:r w:rsidR="001121C1">
        <w:rPr>
          <w:rFonts w:hint="eastAsia"/>
          <w:lang w:val="en-GB"/>
        </w:rPr>
        <w:t xml:space="preserve">  </w:t>
      </w:r>
      <w:r w:rsidR="004928EA" w:rsidRPr="004928EA">
        <w:rPr>
          <w:rFonts w:hint="eastAsia"/>
          <w:lang w:val="en-GB"/>
        </w:rPr>
        <w:t>为实现以上目标，劳工局推出了不同的措施</w:t>
      </w:r>
      <w:r w:rsidR="004928EA">
        <w:rPr>
          <w:rFonts w:hint="eastAsia"/>
          <w:lang w:val="en-GB"/>
        </w:rPr>
        <w:t>(</w:t>
      </w:r>
      <w:r w:rsidR="004928EA" w:rsidRPr="004928EA">
        <w:rPr>
          <w:rFonts w:hint="eastAsia"/>
          <w:lang w:val="en-GB"/>
        </w:rPr>
        <w:t>部份由劳工局和其他实体合作</w:t>
      </w:r>
      <w:r w:rsidR="004928EA">
        <w:rPr>
          <w:rFonts w:hint="eastAsia"/>
          <w:lang w:val="en-GB"/>
        </w:rPr>
        <w:t>)</w:t>
      </w:r>
      <w:r w:rsidR="004928EA" w:rsidRPr="004928EA">
        <w:rPr>
          <w:rFonts w:hint="eastAsia"/>
          <w:lang w:val="en-GB"/>
        </w:rPr>
        <w:t>，例如劳工局已发出的不收费职业介绍所牌照共有</w:t>
      </w:r>
      <w:r w:rsidR="004928EA" w:rsidRPr="004928EA">
        <w:rPr>
          <w:lang w:val="en-GB"/>
        </w:rPr>
        <w:t>7</w:t>
      </w:r>
      <w:r w:rsidR="004928EA" w:rsidRPr="004928EA">
        <w:rPr>
          <w:rFonts w:hint="eastAsia"/>
          <w:lang w:val="en-GB"/>
        </w:rPr>
        <w:t>个，专门为本地工人提供免费的就业转介服务，更为此和会议展览业合作</w:t>
      </w:r>
      <w:r w:rsidR="004928EA">
        <w:rPr>
          <w:rFonts w:hint="eastAsia"/>
          <w:lang w:val="en-GB"/>
        </w:rPr>
        <w:t>(</w:t>
      </w:r>
      <w:r w:rsidR="004928EA" w:rsidRPr="004928EA">
        <w:rPr>
          <w:rFonts w:hint="eastAsia"/>
          <w:lang w:val="en-GB"/>
        </w:rPr>
        <w:t>会议及展览</w:t>
      </w:r>
      <w:r w:rsidR="004928EA">
        <w:rPr>
          <w:rFonts w:hint="eastAsia"/>
          <w:lang w:val="en-GB"/>
        </w:rPr>
        <w:t>)</w:t>
      </w:r>
      <w:r w:rsidR="004928EA" w:rsidRPr="004928EA">
        <w:rPr>
          <w:rFonts w:hint="eastAsia"/>
          <w:lang w:val="en-GB"/>
        </w:rPr>
        <w:t>构建</w:t>
      </w:r>
      <w:r w:rsidR="00B835D9">
        <w:rPr>
          <w:rFonts w:hint="eastAsia"/>
          <w:lang w:val="en-GB"/>
        </w:rPr>
        <w:t>“</w:t>
      </w:r>
      <w:r w:rsidR="004928EA" w:rsidRPr="004928EA">
        <w:rPr>
          <w:rFonts w:hint="eastAsia"/>
          <w:lang w:val="en-GB"/>
        </w:rPr>
        <w:t>会展业人员资料库</w:t>
      </w:r>
      <w:r w:rsidR="00193088">
        <w:rPr>
          <w:rFonts w:hint="eastAsia"/>
          <w:lang w:val="en-GB"/>
        </w:rPr>
        <w:t>”</w:t>
      </w:r>
      <w:r w:rsidR="004928EA" w:rsidRPr="004928EA">
        <w:rPr>
          <w:rFonts w:hint="eastAsia"/>
          <w:lang w:val="en-GB"/>
        </w:rPr>
        <w:t>，提供就业资讯。</w:t>
      </w:r>
    </w:p>
    <w:p w:rsidR="004928EA" w:rsidRPr="004928EA" w:rsidRDefault="00E5625D" w:rsidP="00380CE5">
      <w:pPr>
        <w:pStyle w:val="SingleTxtGC"/>
        <w:rPr>
          <w:lang w:val="en-GB"/>
        </w:rPr>
      </w:pPr>
      <w:r w:rsidRPr="004928EA">
        <w:rPr>
          <w:rFonts w:hint="eastAsia"/>
          <w:lang w:val="en-GB"/>
        </w:rPr>
        <w:t>59.</w:t>
      </w:r>
      <w:r w:rsidR="009F47BF">
        <w:rPr>
          <w:rFonts w:hint="eastAsia"/>
          <w:lang w:val="en-GB"/>
        </w:rPr>
        <w:t xml:space="preserve">  </w:t>
      </w:r>
      <w:r w:rsidR="004928EA" w:rsidRPr="004928EA">
        <w:rPr>
          <w:rFonts w:hint="eastAsia"/>
          <w:lang w:val="en-GB"/>
        </w:rPr>
        <w:t>为创造就业机会的技术和职业培训，以及协助失业人士再获取专业资格，劳工局为此展开的项目包括：再培训计划</w:t>
      </w:r>
      <w:r w:rsidR="004928EA">
        <w:rPr>
          <w:rFonts w:hint="eastAsia"/>
          <w:lang w:val="en-GB"/>
        </w:rPr>
        <w:t>(</w:t>
      </w:r>
      <w:r w:rsidR="004928EA" w:rsidRPr="004928EA">
        <w:rPr>
          <w:lang w:val="en-GB"/>
        </w:rPr>
        <w:t>2002</w:t>
      </w:r>
      <w:r w:rsidR="004928EA" w:rsidRPr="004928EA">
        <w:rPr>
          <w:rFonts w:hint="eastAsia"/>
          <w:lang w:val="en-GB"/>
        </w:rPr>
        <w:t>年</w:t>
      </w:r>
      <w:r w:rsidR="004928EA">
        <w:rPr>
          <w:rFonts w:hint="eastAsia"/>
          <w:lang w:val="en-GB"/>
        </w:rPr>
        <w:t>)</w:t>
      </w:r>
      <w:r w:rsidR="004928EA" w:rsidRPr="004928EA">
        <w:rPr>
          <w:rFonts w:hint="eastAsia"/>
          <w:lang w:val="en-GB"/>
        </w:rPr>
        <w:t>、文化进修课程</w:t>
      </w:r>
      <w:r w:rsidR="004928EA">
        <w:rPr>
          <w:rFonts w:hint="eastAsia"/>
          <w:lang w:val="en-GB"/>
        </w:rPr>
        <w:t>(</w:t>
      </w:r>
      <w:r w:rsidR="004928EA" w:rsidRPr="004928EA">
        <w:rPr>
          <w:lang w:val="en-GB"/>
        </w:rPr>
        <w:t>2007</w:t>
      </w:r>
      <w:r w:rsidR="004928EA">
        <w:rPr>
          <w:rFonts w:hint="eastAsia"/>
          <w:lang w:val="en-GB"/>
        </w:rPr>
        <w:t>)</w:t>
      </w:r>
      <w:r w:rsidR="004928EA" w:rsidRPr="004928EA">
        <w:rPr>
          <w:rFonts w:hint="eastAsia"/>
          <w:lang w:val="en-GB"/>
        </w:rPr>
        <w:t>、就业辅助课程</w:t>
      </w:r>
      <w:r w:rsidR="004928EA">
        <w:rPr>
          <w:rFonts w:hint="eastAsia"/>
          <w:lang w:val="en-GB"/>
        </w:rPr>
        <w:t>(</w:t>
      </w:r>
      <w:r w:rsidR="004928EA" w:rsidRPr="004928EA">
        <w:rPr>
          <w:lang w:val="en-GB"/>
        </w:rPr>
        <w:t>2004-2005</w:t>
      </w:r>
      <w:r w:rsidR="004928EA">
        <w:rPr>
          <w:rFonts w:hint="eastAsia"/>
          <w:lang w:val="en-GB"/>
        </w:rPr>
        <w:t>)</w:t>
      </w:r>
      <w:r w:rsidR="004928EA" w:rsidRPr="004928EA">
        <w:rPr>
          <w:rFonts w:hint="eastAsia"/>
          <w:lang w:val="en-GB"/>
        </w:rPr>
        <w:t>、有津贴特困行业从业员培训计划</w:t>
      </w:r>
      <w:r w:rsidR="004928EA">
        <w:rPr>
          <w:rFonts w:hint="eastAsia"/>
          <w:lang w:val="en-GB"/>
        </w:rPr>
        <w:t>(</w:t>
      </w:r>
      <w:r w:rsidR="004928EA" w:rsidRPr="004928EA">
        <w:rPr>
          <w:lang w:val="en-GB"/>
        </w:rPr>
        <w:t>2003-2004</w:t>
      </w:r>
      <w:r w:rsidR="004928EA">
        <w:rPr>
          <w:rFonts w:hint="eastAsia"/>
          <w:lang w:val="en-GB"/>
        </w:rPr>
        <w:t>)</w:t>
      </w:r>
      <w:r w:rsidR="004928EA" w:rsidRPr="004928EA">
        <w:rPr>
          <w:rFonts w:hint="eastAsia"/>
          <w:lang w:val="en-GB"/>
        </w:rPr>
        <w:t>、建筑业就业辅助措施</w:t>
      </w:r>
      <w:r w:rsidR="004928EA">
        <w:rPr>
          <w:rFonts w:hint="eastAsia"/>
          <w:lang w:val="en-GB"/>
        </w:rPr>
        <w:t>(</w:t>
      </w:r>
      <w:r w:rsidR="004928EA" w:rsidRPr="004928EA">
        <w:rPr>
          <w:lang w:val="en-GB"/>
        </w:rPr>
        <w:t>2009</w:t>
      </w:r>
      <w:r w:rsidR="004928EA">
        <w:rPr>
          <w:rFonts w:hint="eastAsia"/>
          <w:lang w:val="en-GB"/>
        </w:rPr>
        <w:t>)</w:t>
      </w:r>
      <w:r w:rsidR="004928EA" w:rsidRPr="004928EA">
        <w:rPr>
          <w:rFonts w:hint="eastAsia"/>
          <w:lang w:val="en-GB"/>
        </w:rPr>
        <w:t>及渔民休渔期培训计划</w:t>
      </w:r>
      <w:r w:rsidR="004928EA">
        <w:rPr>
          <w:rFonts w:hint="eastAsia"/>
          <w:lang w:val="en-GB"/>
        </w:rPr>
        <w:t>(</w:t>
      </w:r>
      <w:r w:rsidR="004928EA" w:rsidRPr="004928EA">
        <w:rPr>
          <w:lang w:val="en-GB"/>
        </w:rPr>
        <w:t>2009</w:t>
      </w:r>
      <w:r w:rsidR="004928EA">
        <w:rPr>
          <w:rFonts w:hint="eastAsia"/>
          <w:lang w:val="en-GB"/>
        </w:rPr>
        <w:t>)</w:t>
      </w:r>
      <w:r w:rsidR="004928EA" w:rsidRPr="004928EA">
        <w:rPr>
          <w:rFonts w:hint="eastAsia"/>
          <w:lang w:val="en-GB"/>
        </w:rPr>
        <w:t>。这些计划都为专门为有就业困难的人士而设，项目因应了劳动市场的需要而制定。学员可申请培训津贴。至于由劳工局举办和合办的培训计划数据，请参阅《统计年鉴</w:t>
      </w:r>
      <w:r w:rsidR="004928EA" w:rsidRPr="004928EA">
        <w:rPr>
          <w:lang w:val="en-GB"/>
        </w:rPr>
        <w:t>2008</w:t>
      </w:r>
      <w:r w:rsidR="004928EA" w:rsidRPr="004928EA">
        <w:rPr>
          <w:rFonts w:hint="eastAsia"/>
          <w:lang w:val="en-GB"/>
        </w:rPr>
        <w:t>》第</w:t>
      </w:r>
      <w:r w:rsidR="004928EA" w:rsidRPr="004928EA">
        <w:rPr>
          <w:lang w:val="en-GB"/>
        </w:rPr>
        <w:t>99</w:t>
      </w:r>
      <w:r w:rsidR="004928EA" w:rsidRPr="004928EA">
        <w:rPr>
          <w:rFonts w:hint="eastAsia"/>
          <w:lang w:val="en-GB"/>
        </w:rPr>
        <w:t>至</w:t>
      </w:r>
      <w:r w:rsidR="004928EA" w:rsidRPr="004928EA">
        <w:rPr>
          <w:lang w:val="en-GB"/>
        </w:rPr>
        <w:t>101</w:t>
      </w:r>
      <w:r w:rsidR="004928EA" w:rsidRPr="004928EA">
        <w:rPr>
          <w:rFonts w:hint="eastAsia"/>
          <w:lang w:val="en-GB"/>
        </w:rPr>
        <w:t>页的报表。</w:t>
      </w:r>
    </w:p>
    <w:p w:rsidR="004928EA" w:rsidRPr="004928EA" w:rsidRDefault="00E5625D" w:rsidP="009F47BF">
      <w:pPr>
        <w:pStyle w:val="SingleTxtGC"/>
        <w:rPr>
          <w:lang w:val="en-GB"/>
        </w:rPr>
      </w:pPr>
      <w:r w:rsidRPr="004928EA">
        <w:rPr>
          <w:rFonts w:hint="eastAsia"/>
          <w:lang w:val="en-GB"/>
        </w:rPr>
        <w:t>60.</w:t>
      </w:r>
      <w:r w:rsidR="003A5E4D">
        <w:rPr>
          <w:rFonts w:hint="eastAsia"/>
          <w:lang w:val="en-GB"/>
        </w:rPr>
        <w:t xml:space="preserve">  </w:t>
      </w:r>
      <w:r w:rsidR="004928EA" w:rsidRPr="004928EA">
        <w:rPr>
          <w:rFonts w:hint="eastAsia"/>
          <w:lang w:val="en-GB"/>
        </w:rPr>
        <w:t>为减轻低收入或有经济困难工人的经济压力，澳门特区政府订定了工作收入补贴临时措施</w:t>
      </w:r>
      <w:r w:rsidR="004928EA">
        <w:rPr>
          <w:rFonts w:hint="eastAsia"/>
          <w:lang w:val="en-GB"/>
        </w:rPr>
        <w:t>(</w:t>
      </w:r>
      <w:r w:rsidR="004928EA" w:rsidRPr="004928EA">
        <w:rPr>
          <w:rFonts w:hint="eastAsia"/>
          <w:lang w:val="en-GB"/>
        </w:rPr>
        <w:t>经修订的第</w:t>
      </w:r>
      <w:r w:rsidR="004928EA" w:rsidRPr="004928EA">
        <w:rPr>
          <w:lang w:val="en-GB"/>
        </w:rPr>
        <w:t>6/2008</w:t>
      </w:r>
      <w:r w:rsidR="004928EA" w:rsidRPr="004928EA">
        <w:rPr>
          <w:rFonts w:hint="eastAsia"/>
          <w:lang w:val="en-GB"/>
        </w:rPr>
        <w:t>号行政法规</w:t>
      </w:r>
      <w:r w:rsidR="004928EA">
        <w:rPr>
          <w:rFonts w:hint="eastAsia"/>
          <w:lang w:val="en-GB"/>
        </w:rPr>
        <w:t>)</w:t>
      </w:r>
      <w:r w:rsidR="004928EA" w:rsidRPr="004928EA">
        <w:rPr>
          <w:rFonts w:hint="eastAsia"/>
          <w:lang w:val="en-GB"/>
        </w:rPr>
        <w:t>，旨在为以临时方式，向本身为澳门特别行政区永久性居民，且为低收入的全职雇员者发放工作收入补贴。申请者须取得澳门特别行政区永久性居民身份、在申领补贴的季度内年满四十岁、在申请时季度累计至少工作</w:t>
      </w:r>
      <w:r w:rsidR="004928EA" w:rsidRPr="004928EA">
        <w:rPr>
          <w:lang w:val="en-GB"/>
        </w:rPr>
        <w:t>456</w:t>
      </w:r>
      <w:r w:rsidR="004928EA" w:rsidRPr="004928EA">
        <w:rPr>
          <w:rFonts w:hint="eastAsia"/>
          <w:lang w:val="en-GB"/>
        </w:rPr>
        <w:t>小时者</w:t>
      </w:r>
      <w:r w:rsidR="004928EA">
        <w:rPr>
          <w:rFonts w:hint="eastAsia"/>
          <w:lang w:val="en-GB"/>
        </w:rPr>
        <w:t>(</w:t>
      </w:r>
      <w:r w:rsidR="004928EA" w:rsidRPr="004928EA">
        <w:rPr>
          <w:rFonts w:hint="eastAsia"/>
          <w:lang w:val="en-GB"/>
        </w:rPr>
        <w:t>从事纺织、成衣及皮革制造业范畴的工作，按月累计最少工作</w:t>
      </w:r>
      <w:r w:rsidR="004928EA" w:rsidRPr="004928EA">
        <w:rPr>
          <w:lang w:val="en-GB"/>
        </w:rPr>
        <w:t>128</w:t>
      </w:r>
      <w:r w:rsidR="004928EA" w:rsidRPr="004928EA">
        <w:rPr>
          <w:rFonts w:hint="eastAsia"/>
          <w:lang w:val="en-GB"/>
        </w:rPr>
        <w:t>小时者</w:t>
      </w:r>
      <w:r w:rsidR="004928EA">
        <w:rPr>
          <w:rFonts w:hint="eastAsia"/>
          <w:lang w:val="en-GB"/>
        </w:rPr>
        <w:t>)</w:t>
      </w:r>
      <w:r w:rsidR="004928EA" w:rsidRPr="004928EA">
        <w:rPr>
          <w:rFonts w:hint="eastAsia"/>
          <w:lang w:val="en-GB"/>
        </w:rPr>
        <w:t>、在申领补贴的季度内收取的总工作收入少于澳门币</w:t>
      </w:r>
      <w:r w:rsidR="004928EA" w:rsidRPr="004928EA">
        <w:rPr>
          <w:lang w:val="en-GB"/>
        </w:rPr>
        <w:t>1</w:t>
      </w:r>
      <w:r w:rsidR="004928EA">
        <w:rPr>
          <w:lang w:val="en-GB"/>
        </w:rPr>
        <w:t>2,</w:t>
      </w:r>
      <w:r w:rsidR="004928EA" w:rsidRPr="004928EA">
        <w:rPr>
          <w:lang w:val="en-GB"/>
        </w:rPr>
        <w:t>000</w:t>
      </w:r>
      <w:r w:rsidR="004928EA" w:rsidRPr="004928EA">
        <w:rPr>
          <w:rFonts w:hint="eastAsia"/>
          <w:lang w:val="en-GB"/>
        </w:rPr>
        <w:t>元</w:t>
      </w:r>
      <w:r w:rsidR="004928EA">
        <w:rPr>
          <w:rFonts w:hint="eastAsia"/>
          <w:lang w:val="en-GB"/>
        </w:rPr>
        <w:t>(</w:t>
      </w:r>
      <w:r w:rsidR="004928EA" w:rsidRPr="004928EA">
        <w:rPr>
          <w:rFonts w:hint="eastAsia"/>
          <w:lang w:val="en-GB"/>
        </w:rPr>
        <w:t>即每月的收入少于澳门币</w:t>
      </w:r>
      <w:r w:rsidR="004928EA">
        <w:rPr>
          <w:lang w:val="en-GB"/>
        </w:rPr>
        <w:t>4,</w:t>
      </w:r>
      <w:r w:rsidR="004928EA" w:rsidRPr="004928EA">
        <w:rPr>
          <w:lang w:val="en-GB"/>
        </w:rPr>
        <w:t>000</w:t>
      </w:r>
      <w:r w:rsidR="004928EA">
        <w:rPr>
          <w:rFonts w:hint="eastAsia"/>
          <w:lang w:val="en-GB"/>
        </w:rPr>
        <w:t>)</w:t>
      </w:r>
      <w:r w:rsidR="004928EA" w:rsidRPr="004928EA">
        <w:rPr>
          <w:rFonts w:hint="eastAsia"/>
          <w:lang w:val="en-GB"/>
        </w:rPr>
        <w:t>。经审核申请资料后，财政局须就每宗申请个案计算补贴的金额及将按季度发放。</w:t>
      </w:r>
      <w:r w:rsidR="004928EA" w:rsidRPr="004928EA">
        <w:rPr>
          <w:lang w:val="en-GB"/>
        </w:rPr>
        <w:t>2008</w:t>
      </w:r>
      <w:r w:rsidR="004928EA" w:rsidRPr="004928EA">
        <w:rPr>
          <w:rFonts w:hint="eastAsia"/>
          <w:lang w:val="en-GB"/>
        </w:rPr>
        <w:t>年共有</w:t>
      </w:r>
      <w:r w:rsidR="004928EA">
        <w:rPr>
          <w:lang w:val="en-GB"/>
        </w:rPr>
        <w:t>9,</w:t>
      </w:r>
      <w:r w:rsidR="004928EA" w:rsidRPr="004928EA">
        <w:rPr>
          <w:lang w:val="en-GB"/>
        </w:rPr>
        <w:t>364</w:t>
      </w:r>
      <w:r w:rsidR="004928EA" w:rsidRPr="004928EA">
        <w:rPr>
          <w:rFonts w:hint="eastAsia"/>
          <w:lang w:val="en-GB"/>
        </w:rPr>
        <w:t>人受惠此措施，总金额为澳门币</w:t>
      </w:r>
      <w:r w:rsidR="004928EA" w:rsidRPr="004928EA">
        <w:rPr>
          <w:lang w:val="en-GB"/>
        </w:rPr>
        <w:t>3</w:t>
      </w:r>
      <w:r w:rsidR="004928EA">
        <w:rPr>
          <w:lang w:val="en-GB"/>
        </w:rPr>
        <w:t>1,</w:t>
      </w:r>
      <w:r w:rsidR="004928EA" w:rsidRPr="004928EA">
        <w:rPr>
          <w:lang w:val="en-GB"/>
        </w:rPr>
        <w:t>47</w:t>
      </w:r>
      <w:r w:rsidR="004928EA">
        <w:rPr>
          <w:lang w:val="en-GB"/>
        </w:rPr>
        <w:t>1,</w:t>
      </w:r>
      <w:r w:rsidR="004928EA" w:rsidRPr="004928EA">
        <w:rPr>
          <w:lang w:val="en-GB"/>
        </w:rPr>
        <w:t>900</w:t>
      </w:r>
      <w:r w:rsidR="004928EA" w:rsidRPr="004928EA">
        <w:rPr>
          <w:rFonts w:hint="eastAsia"/>
          <w:lang w:val="en-GB"/>
        </w:rPr>
        <w:t>元。</w:t>
      </w:r>
    </w:p>
    <w:p w:rsidR="004928EA" w:rsidRPr="004928EA" w:rsidRDefault="00E5625D" w:rsidP="003A5E4D">
      <w:pPr>
        <w:pStyle w:val="SingleTxtGC"/>
      </w:pPr>
      <w:r w:rsidRPr="004928EA">
        <w:rPr>
          <w:rFonts w:hint="eastAsia"/>
        </w:rPr>
        <w:t>61.</w:t>
      </w:r>
      <w:r w:rsidR="003A5E4D">
        <w:rPr>
          <w:rFonts w:hint="eastAsia"/>
        </w:rPr>
        <w:t xml:space="preserve">  </w:t>
      </w:r>
      <w:r w:rsidR="004928EA" w:rsidRPr="004928EA">
        <w:rPr>
          <w:rFonts w:hint="eastAsia"/>
          <w:lang w:val="en-GB"/>
        </w:rPr>
        <w:t>澳门特别行政区政府为失业残障人士采取了数项措施，包括鼓励雇主及非政府组织提供职业培训、提供无障碍设施及帮助残疾人投入社会就业，为此社会保障基金得对聘用符合一定条件的失业者之企业发放津贴澳门币</w:t>
      </w:r>
      <w:r w:rsidR="004928EA" w:rsidRPr="004928EA">
        <w:rPr>
          <w:lang w:val="en-GB"/>
        </w:rPr>
        <w:t>5</w:t>
      </w:r>
      <w:r w:rsidR="004928EA">
        <w:rPr>
          <w:lang w:val="en-GB"/>
        </w:rPr>
        <w:t>0,</w:t>
      </w:r>
      <w:r w:rsidR="004928EA" w:rsidRPr="004928EA">
        <w:rPr>
          <w:lang w:val="en-GB"/>
        </w:rPr>
        <w:t>000</w:t>
      </w:r>
      <w:r w:rsidR="004928EA" w:rsidRPr="004928EA">
        <w:rPr>
          <w:rFonts w:hint="eastAsia"/>
          <w:lang w:val="en-GB"/>
        </w:rPr>
        <w:t>元</w:t>
      </w:r>
      <w:r w:rsidR="004928EA">
        <w:rPr>
          <w:rFonts w:hint="eastAsia"/>
          <w:lang w:val="en-GB"/>
        </w:rPr>
        <w:t>(</w:t>
      </w:r>
      <w:r w:rsidR="004928EA" w:rsidRPr="004928EA">
        <w:rPr>
          <w:rFonts w:hint="eastAsia"/>
          <w:lang w:val="en-GB"/>
        </w:rPr>
        <w:t>第</w:t>
      </w:r>
      <w:r w:rsidR="004928EA" w:rsidRPr="004928EA">
        <w:rPr>
          <w:lang w:val="en-GB"/>
        </w:rPr>
        <w:t>6/2004</w:t>
      </w:r>
      <w:r w:rsidR="004928EA" w:rsidRPr="004928EA">
        <w:rPr>
          <w:rFonts w:hint="eastAsia"/>
          <w:lang w:val="en-GB"/>
        </w:rPr>
        <w:t>号经济财政司司长批示第</w:t>
      </w:r>
      <w:r w:rsidR="004928EA" w:rsidRPr="004928EA">
        <w:rPr>
          <w:lang w:val="en-GB"/>
        </w:rPr>
        <w:t>4</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3A5E4D">
      <w:pPr>
        <w:pStyle w:val="SingleTxtGC"/>
        <w:rPr>
          <w:lang w:val="en-GB"/>
        </w:rPr>
      </w:pPr>
      <w:r w:rsidRPr="004928EA">
        <w:rPr>
          <w:rFonts w:hint="eastAsia"/>
          <w:lang w:val="en-GB"/>
        </w:rPr>
        <w:t>62.</w:t>
      </w:r>
      <w:r w:rsidR="003A5E4D">
        <w:rPr>
          <w:rFonts w:hint="eastAsia"/>
          <w:lang w:val="en-GB"/>
        </w:rPr>
        <w:t xml:space="preserve">  </w:t>
      </w:r>
      <w:r w:rsidR="004928EA" w:rsidRPr="004928EA">
        <w:rPr>
          <w:rFonts w:hint="eastAsia"/>
          <w:lang w:val="en-GB"/>
        </w:rPr>
        <w:t>于</w:t>
      </w:r>
      <w:r w:rsidR="004928EA" w:rsidRPr="004928EA">
        <w:rPr>
          <w:lang w:val="en-GB"/>
        </w:rPr>
        <w:t>2009</w:t>
      </w:r>
      <w:r w:rsidR="004928EA" w:rsidRPr="004928EA">
        <w:rPr>
          <w:rFonts w:hint="eastAsia"/>
          <w:lang w:val="en-GB"/>
        </w:rPr>
        <w:t>年推行的</w:t>
      </w:r>
      <w:r w:rsidR="00102C99">
        <w:rPr>
          <w:rFonts w:hint="eastAsia"/>
          <w:lang w:val="en-GB"/>
        </w:rPr>
        <w:t>“</w:t>
      </w:r>
      <w:r w:rsidR="004928EA" w:rsidRPr="004928EA">
        <w:rPr>
          <w:rFonts w:hint="eastAsia"/>
          <w:lang w:val="en-GB"/>
        </w:rPr>
        <w:t>在岗培训及聘用计划</w:t>
      </w:r>
      <w:r w:rsidR="00102C99">
        <w:rPr>
          <w:rFonts w:hint="eastAsia"/>
          <w:lang w:val="en-GB"/>
        </w:rPr>
        <w:t>”</w:t>
      </w:r>
      <w:r w:rsidR="004928EA" w:rsidRPr="004928EA">
        <w:rPr>
          <w:rFonts w:hint="eastAsia"/>
          <w:lang w:val="en-GB"/>
        </w:rPr>
        <w:t>鼓励雇主</w:t>
      </w:r>
      <w:r w:rsidR="004928EA">
        <w:rPr>
          <w:rFonts w:hint="eastAsia"/>
          <w:lang w:val="en-GB"/>
        </w:rPr>
        <w:t>(</w:t>
      </w:r>
      <w:r w:rsidR="004928EA" w:rsidRPr="004928EA">
        <w:rPr>
          <w:rFonts w:hint="eastAsia"/>
          <w:lang w:val="en-GB"/>
        </w:rPr>
        <w:t>透过津助</w:t>
      </w:r>
      <w:r w:rsidR="004928EA">
        <w:rPr>
          <w:rFonts w:hint="eastAsia"/>
          <w:lang w:val="en-GB"/>
        </w:rPr>
        <w:t>)</w:t>
      </w:r>
      <w:r w:rsidR="004928EA" w:rsidRPr="004928EA">
        <w:rPr>
          <w:rFonts w:hint="eastAsia"/>
          <w:lang w:val="en-GB"/>
        </w:rPr>
        <w:t>聘用因年龄或缺乏专业技能或所需技能的失业居民，在计划开始时</w:t>
      </w:r>
      <w:r w:rsidR="004928EA">
        <w:rPr>
          <w:rFonts w:hint="eastAsia"/>
          <w:lang w:val="en-GB"/>
        </w:rPr>
        <w:t>(</w:t>
      </w:r>
      <w:r w:rsidR="004928EA" w:rsidRPr="004928EA">
        <w:rPr>
          <w:lang w:val="en-GB"/>
        </w:rPr>
        <w:t>4</w:t>
      </w:r>
      <w:r w:rsidR="004928EA" w:rsidRPr="004928EA">
        <w:rPr>
          <w:rFonts w:hint="eastAsia"/>
          <w:lang w:val="en-GB"/>
        </w:rPr>
        <w:t>月</w:t>
      </w:r>
      <w:r w:rsidR="004928EA">
        <w:rPr>
          <w:rFonts w:hint="eastAsia"/>
          <w:lang w:val="en-GB"/>
        </w:rPr>
        <w:t>)</w:t>
      </w:r>
      <w:r w:rsidR="004928EA" w:rsidRPr="004928EA">
        <w:rPr>
          <w:rFonts w:hint="eastAsia"/>
          <w:lang w:val="en-GB"/>
        </w:rPr>
        <w:t>，共有</w:t>
      </w:r>
      <w:r w:rsidR="004928EA">
        <w:rPr>
          <w:lang w:val="en-GB"/>
        </w:rPr>
        <w:t>1,</w:t>
      </w:r>
      <w:r w:rsidR="004928EA" w:rsidRPr="004928EA">
        <w:rPr>
          <w:lang w:val="en-GB"/>
        </w:rPr>
        <w:t>932</w:t>
      </w:r>
      <w:r w:rsidR="004928EA" w:rsidRPr="004928EA">
        <w:rPr>
          <w:rFonts w:hint="eastAsia"/>
          <w:lang w:val="en-GB"/>
        </w:rPr>
        <w:t>人参与了此计划，其中</w:t>
      </w:r>
      <w:r w:rsidR="004928EA" w:rsidRPr="004928EA">
        <w:rPr>
          <w:lang w:val="en-GB"/>
        </w:rPr>
        <w:t>75</w:t>
      </w:r>
      <w:r w:rsidR="004928EA" w:rsidRPr="004928EA">
        <w:rPr>
          <w:rFonts w:hint="eastAsia"/>
          <w:lang w:val="en-GB"/>
        </w:rPr>
        <w:t>人透过计划寻找到新工作，另有</w:t>
      </w:r>
      <w:r w:rsidR="004928EA">
        <w:rPr>
          <w:lang w:val="en-GB"/>
        </w:rPr>
        <w:t>1,</w:t>
      </w:r>
      <w:r w:rsidR="004928EA" w:rsidRPr="004928EA">
        <w:rPr>
          <w:lang w:val="en-GB"/>
        </w:rPr>
        <w:t>857</w:t>
      </w:r>
      <w:r w:rsidR="004928EA" w:rsidRPr="004928EA">
        <w:rPr>
          <w:rFonts w:hint="eastAsia"/>
          <w:lang w:val="en-GB"/>
        </w:rPr>
        <w:t>人直接再投入劳动市场。参与此计划的雇主每聘用一名工作者</w:t>
      </w:r>
      <w:r w:rsidR="004928EA" w:rsidRPr="004928EA">
        <w:rPr>
          <w:rFonts w:hint="eastAsia"/>
        </w:rPr>
        <w:t>可</w:t>
      </w:r>
      <w:r w:rsidR="004928EA" w:rsidRPr="004928EA">
        <w:rPr>
          <w:rFonts w:hint="eastAsia"/>
          <w:lang w:val="en-GB"/>
        </w:rPr>
        <w:t>每月获发放澳门币</w:t>
      </w:r>
      <w:r w:rsidR="004928EA">
        <w:rPr>
          <w:lang w:val="en-GB"/>
        </w:rPr>
        <w:t>3,</w:t>
      </w:r>
      <w:r w:rsidR="004928EA" w:rsidRPr="004928EA">
        <w:rPr>
          <w:lang w:val="en-GB"/>
        </w:rPr>
        <w:t>500</w:t>
      </w:r>
      <w:r w:rsidR="004928EA" w:rsidRPr="004928EA">
        <w:rPr>
          <w:rFonts w:hint="eastAsia"/>
          <w:lang w:val="en-GB"/>
        </w:rPr>
        <w:t>元</w:t>
      </w:r>
      <w:r w:rsidR="004928EA">
        <w:rPr>
          <w:rFonts w:hint="eastAsia"/>
          <w:lang w:val="en-GB"/>
        </w:rPr>
        <w:t>(</w:t>
      </w:r>
      <w:r w:rsidR="004928EA" w:rsidRPr="004928EA">
        <w:rPr>
          <w:rFonts w:hint="eastAsia"/>
          <w:lang w:val="en-GB"/>
        </w:rPr>
        <w:t>第</w:t>
      </w:r>
      <w:r w:rsidR="004928EA" w:rsidRPr="004928EA">
        <w:rPr>
          <w:lang w:val="en-GB"/>
        </w:rPr>
        <w:t>6/2004</w:t>
      </w:r>
      <w:r w:rsidR="004928EA" w:rsidRPr="004928EA">
        <w:rPr>
          <w:rFonts w:hint="eastAsia"/>
          <w:lang w:val="en-GB"/>
        </w:rPr>
        <w:t>号经济财政司司长批示</w:t>
      </w:r>
      <w:r w:rsidR="004928EA">
        <w:rPr>
          <w:rFonts w:hint="eastAsia"/>
          <w:lang w:val="en-GB"/>
        </w:rPr>
        <w:t>)</w:t>
      </w:r>
      <w:r w:rsidR="004928EA" w:rsidRPr="004928EA">
        <w:rPr>
          <w:rFonts w:hint="eastAsia"/>
          <w:lang w:val="en-GB"/>
        </w:rPr>
        <w:t>。</w:t>
      </w:r>
    </w:p>
    <w:p w:rsidR="004928EA" w:rsidRPr="004928EA" w:rsidRDefault="00E5625D" w:rsidP="000A50F7">
      <w:pPr>
        <w:pStyle w:val="SingleTxtGC"/>
        <w:rPr>
          <w:lang w:val="en-GB"/>
        </w:rPr>
      </w:pPr>
      <w:r w:rsidRPr="004928EA">
        <w:rPr>
          <w:rFonts w:hint="eastAsia"/>
          <w:lang w:val="en-GB"/>
        </w:rPr>
        <w:t>63.</w:t>
      </w:r>
      <w:r w:rsidR="000A50F7">
        <w:rPr>
          <w:rFonts w:hint="eastAsia"/>
          <w:lang w:val="en-GB"/>
        </w:rPr>
        <w:t xml:space="preserve">  </w:t>
      </w:r>
      <w:r w:rsidR="004928EA" w:rsidRPr="004928EA">
        <w:rPr>
          <w:lang w:val="en-GB"/>
        </w:rPr>
        <w:t>2006</w:t>
      </w:r>
      <w:r w:rsidR="004928EA" w:rsidRPr="004928EA">
        <w:rPr>
          <w:rFonts w:hint="eastAsia"/>
          <w:lang w:val="en-GB"/>
        </w:rPr>
        <w:t>年开始的中壮年人士</w:t>
      </w:r>
      <w:r w:rsidR="00B217BD">
        <w:rPr>
          <w:rFonts w:hint="eastAsia"/>
          <w:lang w:val="en-GB"/>
        </w:rPr>
        <w:t>“</w:t>
      </w:r>
      <w:r w:rsidR="004928EA" w:rsidRPr="004928EA">
        <w:rPr>
          <w:rFonts w:hint="eastAsia"/>
          <w:lang w:val="en-GB"/>
        </w:rPr>
        <w:t>就业辅助计划</w:t>
      </w:r>
      <w:r w:rsidR="00B217BD">
        <w:rPr>
          <w:rFonts w:hint="eastAsia"/>
          <w:lang w:val="en-GB"/>
        </w:rPr>
        <w:t>”</w:t>
      </w:r>
      <w:r w:rsidR="004928EA">
        <w:rPr>
          <w:rFonts w:hint="eastAsia"/>
          <w:lang w:val="en-GB"/>
        </w:rPr>
        <w:t>(</w:t>
      </w:r>
      <w:r w:rsidR="004928EA" w:rsidRPr="004928EA">
        <w:rPr>
          <w:rFonts w:hint="eastAsia"/>
          <w:lang w:val="en-GB"/>
        </w:rPr>
        <w:t>申请者须</w:t>
      </w:r>
      <w:r w:rsidR="004928EA" w:rsidRPr="004928EA">
        <w:rPr>
          <w:lang w:val="en-GB"/>
        </w:rPr>
        <w:t>45</w:t>
      </w:r>
      <w:r w:rsidR="004928EA" w:rsidRPr="004928EA">
        <w:rPr>
          <w:rFonts w:hint="eastAsia"/>
          <w:lang w:val="en-GB"/>
        </w:rPr>
        <w:t>岁或以上</w:t>
      </w:r>
      <w:r w:rsidR="004928EA">
        <w:rPr>
          <w:rFonts w:hint="eastAsia"/>
          <w:lang w:val="en-GB"/>
        </w:rPr>
        <w:t>)</w:t>
      </w:r>
      <w:r w:rsidR="004928EA" w:rsidRPr="004928EA">
        <w:rPr>
          <w:rFonts w:hint="eastAsia"/>
          <w:lang w:val="en-GB"/>
        </w:rPr>
        <w:t>，为中壮年人士提供了数项培训，改善中年人的工作技能，因应市场需要为他们提供再培训获取专业资格</w:t>
      </w:r>
      <w:r w:rsidR="004928EA">
        <w:rPr>
          <w:rFonts w:hint="eastAsia"/>
          <w:lang w:val="en-GB"/>
        </w:rPr>
        <w:t>(</w:t>
      </w:r>
      <w:r w:rsidR="004928EA" w:rsidRPr="004928EA">
        <w:rPr>
          <w:rFonts w:hint="eastAsia"/>
          <w:lang w:val="en-GB"/>
        </w:rPr>
        <w:t>如美容师、文职助理员、厨务助理员、侍应、及酒店房务</w:t>
      </w:r>
      <w:r w:rsidR="004928EA">
        <w:rPr>
          <w:rFonts w:hint="eastAsia"/>
          <w:lang w:val="en-GB"/>
        </w:rPr>
        <w:t>)</w:t>
      </w:r>
      <w:r w:rsidR="004928EA" w:rsidRPr="004928EA">
        <w:rPr>
          <w:rFonts w:hint="eastAsia"/>
          <w:lang w:val="en-GB"/>
        </w:rPr>
        <w:t>。受培训者可领取津贴。根据</w:t>
      </w:r>
      <w:r w:rsidR="004928EA" w:rsidRPr="004928EA">
        <w:rPr>
          <w:lang w:val="en-GB"/>
        </w:rPr>
        <w:t>2008</w:t>
      </w:r>
      <w:r w:rsidR="004928EA" w:rsidRPr="004928EA">
        <w:rPr>
          <w:rFonts w:hint="eastAsia"/>
          <w:lang w:val="en-GB"/>
        </w:rPr>
        <w:t>年就业调查，失业人口中</w:t>
      </w:r>
      <w:r w:rsidR="004928EA">
        <w:rPr>
          <w:lang w:val="en-GB"/>
        </w:rPr>
        <w:t>3,</w:t>
      </w:r>
      <w:r w:rsidR="004928EA" w:rsidRPr="004928EA">
        <w:rPr>
          <w:lang w:val="en-GB"/>
        </w:rPr>
        <w:t>800</w:t>
      </w:r>
      <w:r w:rsidR="004928EA" w:rsidRPr="004928EA">
        <w:rPr>
          <w:rFonts w:hint="eastAsia"/>
          <w:lang w:val="en-GB"/>
        </w:rPr>
        <w:t>人为</w:t>
      </w:r>
      <w:r w:rsidR="004928EA" w:rsidRPr="004928EA">
        <w:rPr>
          <w:lang w:val="en-GB"/>
        </w:rPr>
        <w:t>45</w:t>
      </w:r>
      <w:r w:rsidR="004928EA" w:rsidRPr="004928EA">
        <w:rPr>
          <w:rFonts w:hint="eastAsia"/>
          <w:lang w:val="en-GB"/>
        </w:rPr>
        <w:t>岁或以上，占整体失业者的</w:t>
      </w:r>
      <w:r w:rsidR="004928EA" w:rsidRPr="004928EA">
        <w:rPr>
          <w:lang w:val="en-GB"/>
        </w:rPr>
        <w:t>37.6%</w:t>
      </w:r>
      <w:r w:rsidR="004928EA" w:rsidRPr="004928EA">
        <w:rPr>
          <w:rFonts w:hint="eastAsia"/>
          <w:lang w:val="en-GB"/>
        </w:rPr>
        <w:t>，这些失业者中有</w:t>
      </w:r>
      <w:r w:rsidR="004928EA">
        <w:rPr>
          <w:lang w:val="en-GB"/>
        </w:rPr>
        <w:t>2,</w:t>
      </w:r>
      <w:r w:rsidR="004928EA" w:rsidRPr="004928EA">
        <w:rPr>
          <w:lang w:val="en-GB"/>
        </w:rPr>
        <w:t>800</w:t>
      </w:r>
      <w:r w:rsidR="004928EA" w:rsidRPr="004928EA">
        <w:rPr>
          <w:rFonts w:hint="eastAsia"/>
          <w:lang w:val="en-GB"/>
        </w:rPr>
        <w:t>人已寻找工作超过</w:t>
      </w:r>
      <w:r w:rsidR="004928EA" w:rsidRPr="004928EA">
        <w:rPr>
          <w:lang w:val="en-GB"/>
        </w:rPr>
        <w:t>4</w:t>
      </w:r>
      <w:r w:rsidR="004928EA" w:rsidRPr="004928EA">
        <w:rPr>
          <w:rFonts w:hint="eastAsia"/>
          <w:lang w:val="en-GB"/>
        </w:rPr>
        <w:t>个月，占该年龄群组失业人口的</w:t>
      </w:r>
      <w:r w:rsidR="004928EA" w:rsidRPr="004928EA">
        <w:rPr>
          <w:lang w:val="en-GB"/>
        </w:rPr>
        <w:t>73.4%</w:t>
      </w:r>
      <w:r w:rsidR="004928EA" w:rsidRPr="004928EA">
        <w:rPr>
          <w:rFonts w:hint="eastAsia"/>
          <w:lang w:val="en-GB"/>
        </w:rPr>
        <w:t>，并大部份为低学历及较低技术水平者。</w:t>
      </w:r>
    </w:p>
    <w:p w:rsidR="004928EA" w:rsidRPr="004928EA" w:rsidRDefault="00E5625D" w:rsidP="000A50F7">
      <w:pPr>
        <w:pStyle w:val="SingleTxtGC"/>
        <w:rPr>
          <w:lang w:val="en-GB"/>
        </w:rPr>
      </w:pPr>
      <w:r w:rsidRPr="004928EA">
        <w:rPr>
          <w:rFonts w:hint="eastAsia"/>
          <w:lang w:val="en-GB"/>
        </w:rPr>
        <w:t>64.</w:t>
      </w:r>
      <w:r w:rsidR="000A50F7">
        <w:rPr>
          <w:rFonts w:hint="eastAsia"/>
          <w:lang w:val="en-GB"/>
        </w:rPr>
        <w:t xml:space="preserve">  </w:t>
      </w:r>
      <w:r w:rsidR="004928EA" w:rsidRPr="004928EA">
        <w:rPr>
          <w:rFonts w:hint="eastAsia"/>
          <w:lang w:val="en-GB"/>
        </w:rPr>
        <w:t>社会工作局与获资助的非政府组织于</w:t>
      </w:r>
      <w:r w:rsidR="004928EA" w:rsidRPr="004928EA">
        <w:rPr>
          <w:lang w:val="en-GB"/>
        </w:rPr>
        <w:t>2004</w:t>
      </w:r>
      <w:r w:rsidR="004928EA" w:rsidRPr="004928EA">
        <w:rPr>
          <w:rFonts w:hint="eastAsia"/>
          <w:lang w:val="en-GB"/>
        </w:rPr>
        <w:t>年，合办了</w:t>
      </w:r>
      <w:r w:rsidR="00DF3D7B">
        <w:rPr>
          <w:rFonts w:hint="eastAsia"/>
          <w:lang w:val="en-GB"/>
        </w:rPr>
        <w:t>“</w:t>
      </w:r>
      <w:r w:rsidR="004928EA" w:rsidRPr="004928EA">
        <w:rPr>
          <w:rFonts w:hint="eastAsia"/>
          <w:lang w:val="en-GB"/>
        </w:rPr>
        <w:t>以工代赈</w:t>
      </w:r>
      <w:r w:rsidR="00B34276">
        <w:rPr>
          <w:rFonts w:hint="eastAsia"/>
          <w:lang w:val="en-GB"/>
        </w:rPr>
        <w:t>－</w:t>
      </w:r>
      <w:r w:rsidR="004928EA" w:rsidRPr="004928EA">
        <w:rPr>
          <w:rFonts w:hint="eastAsia"/>
          <w:lang w:val="en-GB"/>
        </w:rPr>
        <w:t>社区就业辅助计划</w:t>
      </w:r>
      <w:r w:rsidR="00523552">
        <w:rPr>
          <w:rFonts w:hint="eastAsia"/>
          <w:lang w:val="en-GB"/>
        </w:rPr>
        <w:t>”</w:t>
      </w:r>
      <w:r w:rsidR="004928EA" w:rsidRPr="004928EA">
        <w:rPr>
          <w:rFonts w:hint="eastAsia"/>
          <w:lang w:val="en-GB"/>
        </w:rPr>
        <w:t>及</w:t>
      </w:r>
      <w:r w:rsidR="00D172DD">
        <w:rPr>
          <w:rFonts w:hint="eastAsia"/>
          <w:lang w:val="en-GB"/>
        </w:rPr>
        <w:t>“</w:t>
      </w:r>
      <w:r w:rsidR="004928EA" w:rsidRPr="004928EA">
        <w:rPr>
          <w:rFonts w:hint="eastAsia"/>
          <w:lang w:val="en-GB"/>
        </w:rPr>
        <w:t>积极人生服务计划</w:t>
      </w:r>
      <w:r w:rsidR="00E946E8">
        <w:rPr>
          <w:rFonts w:hint="eastAsia"/>
          <w:lang w:val="en-GB"/>
        </w:rPr>
        <w:t>”</w:t>
      </w:r>
      <w:r w:rsidR="004928EA" w:rsidRPr="004928EA">
        <w:rPr>
          <w:rFonts w:hint="eastAsia"/>
          <w:lang w:val="en-GB"/>
        </w:rPr>
        <w:t>，向自愿参与计划的援助金受益人以津贴补助形式协助他们参与社区工作，并同时提供就业辅导服务，重建他们的工作信心，克服面对再就业的障碍。</w:t>
      </w:r>
      <w:r w:rsidR="004928EA" w:rsidRPr="004928EA">
        <w:rPr>
          <w:lang w:val="en-GB"/>
        </w:rPr>
        <w:t>2007</w:t>
      </w:r>
      <w:r w:rsidR="004928EA" w:rsidRPr="004928EA">
        <w:rPr>
          <w:rFonts w:hint="eastAsia"/>
          <w:lang w:val="en-GB"/>
        </w:rPr>
        <w:t>年约有</w:t>
      </w:r>
      <w:r w:rsidR="004928EA" w:rsidRPr="004928EA">
        <w:rPr>
          <w:lang w:val="en-GB"/>
        </w:rPr>
        <w:t>170</w:t>
      </w:r>
      <w:r w:rsidR="004928EA" w:rsidRPr="004928EA">
        <w:rPr>
          <w:rFonts w:hint="eastAsia"/>
          <w:lang w:val="en-GB"/>
        </w:rPr>
        <w:t>名人士参加了上指的社区就业辅助计划，其中</w:t>
      </w:r>
      <w:r w:rsidR="004928EA" w:rsidRPr="004928EA">
        <w:rPr>
          <w:lang w:val="en-GB"/>
        </w:rPr>
        <w:t>12</w:t>
      </w:r>
      <w:r w:rsidR="004928EA" w:rsidRPr="004928EA">
        <w:rPr>
          <w:rFonts w:hint="eastAsia"/>
          <w:lang w:val="en-GB"/>
        </w:rPr>
        <w:t>人直接重新投入就业市场。而</w:t>
      </w:r>
      <w:r w:rsidR="00940AA7">
        <w:rPr>
          <w:rFonts w:hint="eastAsia"/>
          <w:lang w:val="en-GB"/>
        </w:rPr>
        <w:t>“</w:t>
      </w:r>
      <w:r w:rsidR="004928EA" w:rsidRPr="004928EA">
        <w:rPr>
          <w:rFonts w:hint="eastAsia"/>
          <w:lang w:val="en-GB"/>
        </w:rPr>
        <w:t>积极人生服务计划</w:t>
      </w:r>
      <w:r w:rsidR="008E67CB">
        <w:rPr>
          <w:rFonts w:hint="eastAsia"/>
          <w:lang w:val="en-GB"/>
        </w:rPr>
        <w:t>”</w:t>
      </w:r>
      <w:r w:rsidR="004928EA" w:rsidRPr="004928EA">
        <w:rPr>
          <w:rFonts w:hint="eastAsia"/>
          <w:lang w:val="en-GB"/>
        </w:rPr>
        <w:t>则转介了</w:t>
      </w:r>
      <w:r w:rsidR="004928EA" w:rsidRPr="004928EA">
        <w:rPr>
          <w:lang w:val="en-GB"/>
        </w:rPr>
        <w:t>233</w:t>
      </w:r>
      <w:r w:rsidR="004928EA" w:rsidRPr="004928EA">
        <w:rPr>
          <w:rFonts w:hint="eastAsia"/>
          <w:lang w:val="en-GB"/>
        </w:rPr>
        <w:t>个个案，其中</w:t>
      </w:r>
      <w:r w:rsidR="004928EA" w:rsidRPr="004928EA">
        <w:rPr>
          <w:lang w:val="en-GB"/>
        </w:rPr>
        <w:t>150</w:t>
      </w:r>
      <w:r w:rsidR="004928EA" w:rsidRPr="004928EA">
        <w:rPr>
          <w:rFonts w:hint="eastAsia"/>
          <w:lang w:val="en-GB"/>
        </w:rPr>
        <w:t>名人士寻找到工作。于</w:t>
      </w:r>
      <w:r w:rsidR="004928EA" w:rsidRPr="004928EA">
        <w:rPr>
          <w:lang w:val="en-GB"/>
        </w:rPr>
        <w:t>2003</w:t>
      </w:r>
      <w:r w:rsidR="004928EA" w:rsidRPr="004928EA">
        <w:rPr>
          <w:rFonts w:hint="eastAsia"/>
          <w:lang w:val="en-GB"/>
        </w:rPr>
        <w:t>年，共有</w:t>
      </w:r>
      <w:r w:rsidR="004928EA">
        <w:rPr>
          <w:lang w:val="en-GB"/>
        </w:rPr>
        <w:t>1,</w:t>
      </w:r>
      <w:r w:rsidR="004928EA" w:rsidRPr="004928EA">
        <w:rPr>
          <w:lang w:val="en-GB"/>
        </w:rPr>
        <w:t>056</w:t>
      </w:r>
      <w:r w:rsidR="004928EA" w:rsidRPr="004928EA">
        <w:rPr>
          <w:rFonts w:hint="eastAsia"/>
          <w:lang w:val="en-GB"/>
        </w:rPr>
        <w:t>名失业人士获取社工局的经济津贴</w:t>
      </w:r>
      <w:r w:rsidR="004928EA">
        <w:rPr>
          <w:rFonts w:hint="eastAsia"/>
          <w:lang w:val="en-GB"/>
        </w:rPr>
        <w:t>(</w:t>
      </w:r>
      <w:r w:rsidR="004928EA" w:rsidRPr="004928EA">
        <w:rPr>
          <w:rFonts w:hint="eastAsia"/>
          <w:lang w:val="en-GB"/>
        </w:rPr>
        <w:t>总金额澳门币</w:t>
      </w:r>
      <w:r w:rsidR="004928EA" w:rsidRPr="004928EA">
        <w:rPr>
          <w:lang w:val="en-GB"/>
        </w:rPr>
        <w:t>$1</w:t>
      </w:r>
      <w:r w:rsidR="004928EA">
        <w:rPr>
          <w:lang w:val="en-GB"/>
        </w:rPr>
        <w:t>0,</w:t>
      </w:r>
      <w:r w:rsidR="004928EA" w:rsidRPr="004928EA">
        <w:rPr>
          <w:lang w:val="en-GB"/>
        </w:rPr>
        <w:t>70</w:t>
      </w:r>
      <w:r w:rsidR="004928EA">
        <w:rPr>
          <w:lang w:val="en-GB"/>
        </w:rPr>
        <w:t>2,</w:t>
      </w:r>
      <w:r w:rsidR="004928EA" w:rsidRPr="004928EA">
        <w:rPr>
          <w:lang w:val="en-GB"/>
        </w:rPr>
        <w:t>692</w:t>
      </w:r>
      <w:r w:rsidR="004928EA">
        <w:rPr>
          <w:rFonts w:hint="eastAsia"/>
          <w:lang w:val="en-GB"/>
        </w:rPr>
        <w:t>)</w:t>
      </w:r>
      <w:r w:rsidR="004928EA" w:rsidRPr="004928EA">
        <w:rPr>
          <w:rFonts w:hint="eastAsia"/>
          <w:lang w:val="en-GB"/>
        </w:rPr>
        <w:t>，</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月获取人数则有</w:t>
      </w:r>
      <w:r w:rsidR="004928EA">
        <w:rPr>
          <w:lang w:val="en-GB"/>
        </w:rPr>
        <w:t>1,</w:t>
      </w:r>
      <w:r w:rsidR="004928EA" w:rsidRPr="004928EA">
        <w:rPr>
          <w:lang w:val="en-GB"/>
        </w:rPr>
        <w:t>539</w:t>
      </w:r>
      <w:r w:rsidR="004928EA" w:rsidRPr="004928EA">
        <w:rPr>
          <w:rFonts w:hint="eastAsia"/>
          <w:lang w:val="en-GB"/>
        </w:rPr>
        <w:t>人</w:t>
      </w:r>
      <w:r w:rsidR="004928EA">
        <w:rPr>
          <w:rFonts w:hint="eastAsia"/>
          <w:lang w:val="en-GB"/>
        </w:rPr>
        <w:t>(</w:t>
      </w:r>
      <w:r w:rsidR="004928EA" w:rsidRPr="004928EA">
        <w:rPr>
          <w:rFonts w:hint="eastAsia"/>
          <w:lang w:val="en-GB"/>
        </w:rPr>
        <w:t>总金额澳门币</w:t>
      </w:r>
      <w:r w:rsidR="004928EA" w:rsidRPr="004928EA">
        <w:rPr>
          <w:lang w:val="en-GB"/>
        </w:rPr>
        <w:t>$6</w:t>
      </w:r>
      <w:r w:rsidR="004928EA">
        <w:rPr>
          <w:lang w:val="en-GB"/>
        </w:rPr>
        <w:t>6,</w:t>
      </w:r>
      <w:r w:rsidR="004928EA" w:rsidRPr="004928EA">
        <w:rPr>
          <w:lang w:val="en-GB"/>
        </w:rPr>
        <w:t>12</w:t>
      </w:r>
      <w:r w:rsidR="004928EA">
        <w:rPr>
          <w:lang w:val="en-GB"/>
        </w:rPr>
        <w:t>8,</w:t>
      </w:r>
      <w:r w:rsidR="004928EA" w:rsidRPr="004928EA">
        <w:rPr>
          <w:lang w:val="en-GB"/>
        </w:rPr>
        <w:t>953</w:t>
      </w:r>
      <w:r w:rsidR="004928EA">
        <w:rPr>
          <w:rFonts w:hint="eastAsia"/>
          <w:lang w:val="en-GB"/>
        </w:rPr>
        <w:t>)</w:t>
      </w:r>
      <w:r w:rsidR="004928EA" w:rsidRPr="004928EA">
        <w:rPr>
          <w:rFonts w:hint="eastAsia"/>
          <w:lang w:val="en-GB"/>
        </w:rPr>
        <w:t>。</w:t>
      </w:r>
    </w:p>
    <w:p w:rsidR="004928EA" w:rsidRPr="004928EA" w:rsidRDefault="00E5625D" w:rsidP="00C74757">
      <w:pPr>
        <w:pStyle w:val="SingleTxtGC"/>
        <w:rPr>
          <w:rFonts w:hint="eastAsia"/>
          <w:lang w:val="en-GB"/>
        </w:rPr>
      </w:pPr>
      <w:r w:rsidRPr="004928EA">
        <w:rPr>
          <w:rFonts w:hint="eastAsia"/>
          <w:lang w:val="en-GB"/>
        </w:rPr>
        <w:t>65.</w:t>
      </w:r>
      <w:r w:rsidR="00C74757">
        <w:rPr>
          <w:rFonts w:hint="eastAsia"/>
          <w:lang w:val="en-GB"/>
        </w:rPr>
        <w:t xml:space="preserve">  </w:t>
      </w:r>
      <w:r w:rsidR="004928EA" w:rsidRPr="004928EA">
        <w:rPr>
          <w:rFonts w:hint="eastAsia"/>
          <w:lang w:val="en-GB"/>
        </w:rPr>
        <w:t>政府同时关注首次求职者的就业问题，也因此向雇用年轻人的雇员制定了一系列的奖励措施</w:t>
      </w:r>
      <w:r w:rsidR="004928EA">
        <w:rPr>
          <w:rFonts w:hint="eastAsia"/>
          <w:lang w:val="en-GB"/>
        </w:rPr>
        <w:t>(</w:t>
      </w:r>
      <w:r w:rsidR="004928EA" w:rsidRPr="004928EA">
        <w:rPr>
          <w:rFonts w:hint="eastAsia"/>
          <w:lang w:val="en-GB"/>
        </w:rPr>
        <w:t>如发放津贴</w:t>
      </w:r>
      <w:r w:rsidR="004928EA">
        <w:rPr>
          <w:rFonts w:hint="eastAsia"/>
          <w:lang w:val="en-GB"/>
        </w:rPr>
        <w:t>)</w:t>
      </w:r>
      <w:r w:rsidR="004928EA" w:rsidRPr="004928EA">
        <w:rPr>
          <w:rFonts w:hint="eastAsia"/>
          <w:lang w:val="en-GB"/>
        </w:rPr>
        <w:t>，只要获聘的雇员为</w:t>
      </w:r>
      <w:r w:rsidR="004928EA" w:rsidRPr="004928EA">
        <w:rPr>
          <w:lang w:val="en-GB"/>
        </w:rPr>
        <w:t>26</w:t>
      </w:r>
      <w:r w:rsidR="004928EA" w:rsidRPr="004928EA">
        <w:rPr>
          <w:rFonts w:hint="eastAsia"/>
          <w:lang w:val="en-GB"/>
        </w:rPr>
        <w:t>岁以下，具有高中学历但未有工作经验，已于劳工暨就业局就业暨职业关系促进处登记</w:t>
      </w:r>
      <w:r w:rsidR="004928EA">
        <w:rPr>
          <w:rFonts w:hint="eastAsia"/>
          <w:lang w:val="en-GB"/>
        </w:rPr>
        <w:t>(</w:t>
      </w:r>
      <w:r w:rsidR="004928EA" w:rsidRPr="004928EA">
        <w:rPr>
          <w:rFonts w:hint="eastAsia"/>
          <w:lang w:val="en-GB"/>
        </w:rPr>
        <w:t>聘用具有高等教育学历之青年，可获发金额为澳门币</w:t>
      </w:r>
      <w:r w:rsidR="004928EA" w:rsidRPr="004928EA">
        <w:rPr>
          <w:lang w:val="en-GB"/>
        </w:rPr>
        <w:t>$1</w:t>
      </w:r>
      <w:r w:rsidR="004928EA">
        <w:rPr>
          <w:lang w:val="en-GB"/>
        </w:rPr>
        <w:t>5,</w:t>
      </w:r>
      <w:r w:rsidR="004928EA" w:rsidRPr="004928EA">
        <w:rPr>
          <w:lang w:val="en-GB"/>
        </w:rPr>
        <w:t>000</w:t>
      </w:r>
      <w:r w:rsidR="004928EA" w:rsidRPr="004928EA">
        <w:rPr>
          <w:rFonts w:hint="eastAsia"/>
          <w:lang w:val="en-GB"/>
        </w:rPr>
        <w:t>；具有高中学历但未有工作经验之青年，可获发金额为澳门币</w:t>
      </w:r>
      <w:r w:rsidR="004928EA" w:rsidRPr="004928EA">
        <w:rPr>
          <w:lang w:val="en-GB"/>
        </w:rPr>
        <w:t>$1</w:t>
      </w:r>
      <w:r w:rsidR="004928EA">
        <w:rPr>
          <w:lang w:val="en-GB"/>
        </w:rPr>
        <w:t>2,</w:t>
      </w:r>
      <w:r w:rsidR="004928EA" w:rsidRPr="004928EA">
        <w:rPr>
          <w:lang w:val="en-GB"/>
        </w:rPr>
        <w:t>00</w:t>
      </w:r>
      <w:r w:rsidR="004928EA">
        <w:rPr>
          <w:lang w:val="en-GB"/>
        </w:rPr>
        <w:t>0,</w:t>
      </w:r>
      <w:r w:rsidR="006408CB">
        <w:rPr>
          <w:rFonts w:hint="eastAsia"/>
          <w:lang w:val="en-GB"/>
        </w:rPr>
        <w:t xml:space="preserve"> </w:t>
      </w:r>
      <w:r w:rsidR="004928EA" w:rsidRPr="004928EA">
        <w:rPr>
          <w:rFonts w:hint="eastAsia"/>
          <w:lang w:val="en-GB"/>
        </w:rPr>
        <w:t>载于第</w:t>
      </w:r>
      <w:r w:rsidR="004928EA" w:rsidRPr="004928EA">
        <w:rPr>
          <w:lang w:val="en-GB"/>
        </w:rPr>
        <w:t>6/2004</w:t>
      </w:r>
      <w:r w:rsidR="004928EA" w:rsidRPr="004928EA">
        <w:rPr>
          <w:rFonts w:hint="eastAsia"/>
          <w:lang w:val="en-GB"/>
        </w:rPr>
        <w:t>号经济财政司司长批示第</w:t>
      </w:r>
      <w:r w:rsidR="004928EA" w:rsidRPr="004928EA">
        <w:rPr>
          <w:lang w:val="en-GB"/>
        </w:rPr>
        <w:t>5</w:t>
      </w:r>
      <w:r w:rsidR="004928EA" w:rsidRPr="004928EA">
        <w:rPr>
          <w:rFonts w:hint="eastAsia"/>
          <w:lang w:val="en-GB"/>
        </w:rPr>
        <w:t>条</w:t>
      </w:r>
      <w:r w:rsidR="004928EA">
        <w:rPr>
          <w:rFonts w:hint="eastAsia"/>
          <w:lang w:val="en-GB"/>
        </w:rPr>
        <w:t>)</w:t>
      </w:r>
      <w:r w:rsidR="004928EA" w:rsidRPr="004928EA">
        <w:rPr>
          <w:rFonts w:hint="eastAsia"/>
          <w:lang w:val="en-GB"/>
        </w:rPr>
        <w:t>。于</w:t>
      </w:r>
      <w:r w:rsidR="004928EA" w:rsidRPr="004928EA">
        <w:rPr>
          <w:lang w:val="en-GB"/>
        </w:rPr>
        <w:t>2008</w:t>
      </w:r>
      <w:r w:rsidR="004928EA" w:rsidRPr="004928EA">
        <w:rPr>
          <w:rFonts w:hint="eastAsia"/>
          <w:lang w:val="en-GB"/>
        </w:rPr>
        <w:t>年，共有</w:t>
      </w:r>
      <w:r w:rsidR="004928EA">
        <w:rPr>
          <w:lang w:val="en-GB"/>
        </w:rPr>
        <w:t>1,</w:t>
      </w:r>
      <w:r w:rsidR="004928EA" w:rsidRPr="004928EA">
        <w:rPr>
          <w:lang w:val="en-GB"/>
        </w:rPr>
        <w:t>400</w:t>
      </w:r>
      <w:r w:rsidR="004928EA" w:rsidRPr="004928EA">
        <w:rPr>
          <w:rFonts w:hint="eastAsia"/>
          <w:lang w:val="en-GB"/>
        </w:rPr>
        <w:t>名初次求职人士参与此计划，</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月人数则有</w:t>
      </w:r>
      <w:r w:rsidR="004928EA">
        <w:rPr>
          <w:lang w:val="en-GB"/>
        </w:rPr>
        <w:t>2,</w:t>
      </w:r>
      <w:r w:rsidR="004928EA" w:rsidRPr="004928EA">
        <w:rPr>
          <w:lang w:val="en-GB"/>
        </w:rPr>
        <w:t>400</w:t>
      </w:r>
      <w:r w:rsidR="004928EA" w:rsidRPr="004928EA">
        <w:rPr>
          <w:rFonts w:hint="eastAsia"/>
          <w:lang w:val="en-GB"/>
        </w:rPr>
        <w:t>人。</w:t>
      </w:r>
    </w:p>
    <w:p w:rsidR="004928EA" w:rsidRPr="004928EA" w:rsidRDefault="00C74757" w:rsidP="00C74757">
      <w:pPr>
        <w:pStyle w:val="H23GC"/>
        <w:rPr>
          <w:rFonts w:hint="eastAsia"/>
          <w:lang w:val="en-GB"/>
        </w:rPr>
      </w:pPr>
      <w:bookmarkStart w:id="3" w:name="_Toc261961229"/>
      <w:r>
        <w:rPr>
          <w:rFonts w:hint="eastAsia"/>
          <w:lang w:val="pt-PT"/>
        </w:rPr>
        <w:tab/>
      </w:r>
      <w:r w:rsidR="004928EA" w:rsidRPr="004928EA">
        <w:rPr>
          <w:lang w:val="pt-PT"/>
        </w:rPr>
        <w:t>C.</w:t>
      </w:r>
      <w:bookmarkEnd w:id="3"/>
      <w:r>
        <w:rPr>
          <w:rFonts w:hint="eastAsia"/>
          <w:lang w:val="pt-PT"/>
        </w:rPr>
        <w:tab/>
      </w:r>
      <w:r w:rsidR="004928EA" w:rsidRPr="004928EA">
        <w:rPr>
          <w:rFonts w:hint="eastAsia"/>
          <w:lang w:val="en-GB"/>
        </w:rPr>
        <w:t>职业安全和健康</w:t>
      </w:r>
    </w:p>
    <w:p w:rsidR="004928EA" w:rsidRPr="004928EA" w:rsidRDefault="00E5625D" w:rsidP="00C74757">
      <w:pPr>
        <w:pStyle w:val="SingleTxtGC"/>
        <w:rPr>
          <w:lang w:val="en-GB"/>
        </w:rPr>
      </w:pPr>
      <w:r w:rsidRPr="004928EA">
        <w:rPr>
          <w:rFonts w:hint="eastAsia"/>
          <w:lang w:val="en-GB"/>
        </w:rPr>
        <w:t>66.</w:t>
      </w:r>
      <w:r w:rsidR="00C74757">
        <w:rPr>
          <w:rFonts w:hint="eastAsia"/>
          <w:lang w:val="en-GB"/>
        </w:rPr>
        <w:t xml:space="preserve">  </w:t>
      </w:r>
      <w:r w:rsidR="004928EA" w:rsidRPr="004928EA">
        <w:rPr>
          <w:rFonts w:hint="eastAsia"/>
          <w:lang w:val="en-GB"/>
        </w:rPr>
        <w:t>上一份报告所述关于保障职业安全和健康的法律框架仍然有效</w:t>
      </w:r>
      <w:r w:rsidR="004928EA">
        <w:rPr>
          <w:rFonts w:hint="eastAsia"/>
          <w:lang w:val="en-GB"/>
        </w:rPr>
        <w:t>(</w:t>
      </w:r>
      <w:r w:rsidR="004928EA" w:rsidRPr="004928EA">
        <w:rPr>
          <w:rFonts w:hint="eastAsia"/>
          <w:lang w:val="en-GB"/>
        </w:rPr>
        <w:t>第</w:t>
      </w:r>
      <w:r w:rsidR="004928EA" w:rsidRPr="004928EA">
        <w:rPr>
          <w:lang w:val="en-GB"/>
        </w:rPr>
        <w:t>57/82/M</w:t>
      </w:r>
      <w:r w:rsidR="004928EA" w:rsidRPr="004928EA">
        <w:rPr>
          <w:rFonts w:hint="eastAsia"/>
          <w:lang w:val="en-GB"/>
        </w:rPr>
        <w:t>号法律、第</w:t>
      </w:r>
      <w:r w:rsidR="004928EA" w:rsidRPr="004928EA">
        <w:rPr>
          <w:lang w:val="en-GB"/>
        </w:rPr>
        <w:t>37/89/M</w:t>
      </w:r>
      <w:r w:rsidR="004928EA" w:rsidRPr="004928EA">
        <w:rPr>
          <w:rFonts w:hint="eastAsia"/>
          <w:lang w:val="en-GB"/>
        </w:rPr>
        <w:t>号法律、第</w:t>
      </w:r>
      <w:r w:rsidR="004928EA" w:rsidRPr="004928EA">
        <w:rPr>
          <w:lang w:val="en-GB"/>
        </w:rPr>
        <w:t>44/91/M</w:t>
      </w:r>
      <w:r w:rsidR="004928EA" w:rsidRPr="004928EA">
        <w:rPr>
          <w:rFonts w:hint="eastAsia"/>
          <w:lang w:val="en-GB"/>
        </w:rPr>
        <w:t>号法律、第</w:t>
      </w:r>
      <w:r w:rsidR="004928EA" w:rsidRPr="004928EA">
        <w:rPr>
          <w:lang w:val="en-GB"/>
        </w:rPr>
        <w:t>34/93/M</w:t>
      </w:r>
      <w:r w:rsidR="004928EA" w:rsidRPr="004928EA">
        <w:rPr>
          <w:rFonts w:hint="eastAsia"/>
          <w:lang w:val="en-GB"/>
        </w:rPr>
        <w:t>号法律及第</w:t>
      </w:r>
      <w:r w:rsidR="004928EA" w:rsidRPr="004928EA">
        <w:rPr>
          <w:lang w:val="en-GB"/>
        </w:rPr>
        <w:t>40/95/M</w:t>
      </w:r>
      <w:r w:rsidR="004928EA" w:rsidRPr="004928EA">
        <w:rPr>
          <w:rFonts w:hint="eastAsia"/>
          <w:lang w:val="en-GB"/>
        </w:rPr>
        <w:t>号法令</w:t>
      </w:r>
      <w:r w:rsidR="004928EA">
        <w:rPr>
          <w:rFonts w:hint="eastAsia"/>
          <w:lang w:val="en-GB"/>
        </w:rPr>
        <w:t>)</w:t>
      </w:r>
      <w:r w:rsidR="004928EA" w:rsidRPr="004928EA">
        <w:rPr>
          <w:rFonts w:hint="eastAsia"/>
          <w:lang w:val="en-GB"/>
        </w:rPr>
        <w:t>。所有工人有权享有职业健康和安全，有权获得因工作引致的意外或疾病的赔偿，雇主也有责任确保良好的工作环境。</w:t>
      </w:r>
    </w:p>
    <w:p w:rsidR="004928EA" w:rsidRDefault="00E5625D" w:rsidP="00C74757">
      <w:pPr>
        <w:pStyle w:val="SingleTxtGC"/>
        <w:rPr>
          <w:rFonts w:hint="eastAsia"/>
          <w:lang w:val="en-GB"/>
        </w:rPr>
      </w:pPr>
      <w:r w:rsidRPr="004928EA">
        <w:rPr>
          <w:rFonts w:hint="eastAsia"/>
          <w:lang w:val="en-GB"/>
        </w:rPr>
        <w:t>67.</w:t>
      </w:r>
      <w:r w:rsidR="00C74757">
        <w:rPr>
          <w:rFonts w:hint="eastAsia"/>
          <w:lang w:val="en-GB"/>
        </w:rPr>
        <w:t xml:space="preserve">  </w:t>
      </w:r>
      <w:r w:rsidR="004928EA" w:rsidRPr="004928EA">
        <w:rPr>
          <w:rFonts w:hint="eastAsia"/>
          <w:lang w:val="en-GB"/>
        </w:rPr>
        <w:t>有关当局不断进行预防因工作而引致的意外及疾病的措施，包括相关教育、培训及推广工作环境维持最基本条件</w:t>
      </w:r>
      <w:r w:rsidR="004928EA">
        <w:rPr>
          <w:rFonts w:hint="eastAsia"/>
          <w:lang w:val="en-GB"/>
        </w:rPr>
        <w:t>(</w:t>
      </w:r>
      <w:r w:rsidR="004928EA" w:rsidRPr="004928EA">
        <w:rPr>
          <w:rFonts w:hint="eastAsia"/>
          <w:lang w:val="en-GB"/>
        </w:rPr>
        <w:t>基于各项鼓励及惩罚措施</w:t>
      </w:r>
      <w:r w:rsidR="004928EA">
        <w:rPr>
          <w:rFonts w:hint="eastAsia"/>
          <w:lang w:val="en-GB"/>
        </w:rPr>
        <w:t>)</w:t>
      </w:r>
      <w:r w:rsidR="004928EA" w:rsidRPr="004928EA">
        <w:rPr>
          <w:rFonts w:hint="eastAsia"/>
          <w:lang w:val="en-GB"/>
        </w:rPr>
        <w:t>，因此虽然工作人口不断增加，工业意外死亡的数字却反之下降。引致工业意外的三个主要因素包括：</w:t>
      </w:r>
      <w:r w:rsidR="007A140D">
        <w:rPr>
          <w:rFonts w:hint="eastAsia"/>
          <w:lang w:val="en-GB"/>
        </w:rPr>
        <w:t>“</w:t>
      </w:r>
      <w:r w:rsidR="004928EA" w:rsidRPr="004928EA">
        <w:rPr>
          <w:rFonts w:hint="eastAsia"/>
          <w:lang w:val="en-GB"/>
        </w:rPr>
        <w:t>从高处堕下</w:t>
      </w:r>
      <w:r w:rsidR="008E4BD0">
        <w:rPr>
          <w:rFonts w:hint="eastAsia"/>
          <w:lang w:val="en-GB"/>
        </w:rPr>
        <w:t>”</w:t>
      </w:r>
      <w:r w:rsidR="004928EA" w:rsidRPr="004928EA">
        <w:rPr>
          <w:rFonts w:hint="eastAsia"/>
          <w:lang w:val="en-GB"/>
        </w:rPr>
        <w:t>、</w:t>
      </w:r>
      <w:r w:rsidR="00B84F4E">
        <w:rPr>
          <w:rFonts w:hint="eastAsia"/>
          <w:lang w:val="en-GB"/>
        </w:rPr>
        <w:t>“</w:t>
      </w:r>
      <w:r w:rsidR="004928EA" w:rsidRPr="004928EA">
        <w:rPr>
          <w:rFonts w:hint="eastAsia"/>
          <w:lang w:val="en-GB"/>
        </w:rPr>
        <w:t>刺伤或割伤</w:t>
      </w:r>
      <w:r w:rsidR="00B84F4E">
        <w:rPr>
          <w:rFonts w:hint="eastAsia"/>
          <w:lang w:val="en-GB"/>
        </w:rPr>
        <w:t>”</w:t>
      </w:r>
      <w:r w:rsidR="004928EA" w:rsidRPr="004928EA">
        <w:rPr>
          <w:rFonts w:hint="eastAsia"/>
          <w:lang w:val="en-GB"/>
        </w:rPr>
        <w:t>和</w:t>
      </w:r>
      <w:r w:rsidR="005C12D6">
        <w:rPr>
          <w:rFonts w:hint="eastAsia"/>
          <w:lang w:val="en-GB"/>
        </w:rPr>
        <w:t>“</w:t>
      </w:r>
      <w:r w:rsidR="004928EA" w:rsidRPr="004928EA">
        <w:rPr>
          <w:rFonts w:hint="eastAsia"/>
          <w:lang w:val="en-GB"/>
        </w:rPr>
        <w:t>用力过度或扭伤</w:t>
      </w:r>
      <w:r w:rsidR="005C12D6">
        <w:rPr>
          <w:rFonts w:hint="eastAsia"/>
          <w:lang w:val="en-GB"/>
        </w:rPr>
        <w:t>”</w:t>
      </w:r>
      <w:r w:rsidR="004928EA" w:rsidRPr="004928EA">
        <w:rPr>
          <w:rFonts w:hint="eastAsia"/>
          <w:lang w:val="en-GB"/>
        </w:rPr>
        <w:t>。因工作引起的疾病主要为肺尘埃沉着病</w:t>
      </w:r>
      <w:r w:rsidR="004928EA">
        <w:rPr>
          <w:rFonts w:hint="eastAsia"/>
          <w:lang w:val="en-GB"/>
        </w:rPr>
        <w:t>(</w:t>
      </w:r>
      <w:r w:rsidR="004928EA" w:rsidRPr="004928EA">
        <w:rPr>
          <w:rFonts w:hint="eastAsia"/>
          <w:lang w:val="en-GB"/>
        </w:rPr>
        <w:t>病患以建筑业工人为主</w:t>
      </w:r>
      <w:r w:rsidR="004928EA">
        <w:rPr>
          <w:rFonts w:hint="eastAsia"/>
          <w:lang w:val="en-GB"/>
        </w:rPr>
        <w:t>)</w:t>
      </w:r>
      <w:r w:rsidR="004928EA" w:rsidRPr="004928EA">
        <w:rPr>
          <w:rFonts w:hint="eastAsia"/>
          <w:lang w:val="en-GB"/>
        </w:rPr>
        <w:t>；而引致死亡的意外主要发生于建筑工地，意外增加的原因与博彩业及建筑业的发展有关。</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162"/>
        <w:gridCol w:w="882"/>
        <w:gridCol w:w="882"/>
        <w:gridCol w:w="910"/>
        <w:gridCol w:w="965"/>
        <w:gridCol w:w="840"/>
        <w:gridCol w:w="826"/>
        <w:gridCol w:w="903"/>
      </w:tblGrid>
      <w:tr w:rsidR="004928EA" w:rsidRPr="004928EA" w:rsidTr="002011A7">
        <w:tc>
          <w:tcPr>
            <w:tcW w:w="7370" w:type="dxa"/>
            <w:gridSpan w:val="8"/>
            <w:tcBorders>
              <w:top w:val="single" w:sz="4" w:space="0" w:color="auto"/>
              <w:bottom w:val="single" w:sz="4" w:space="0" w:color="auto"/>
            </w:tcBorders>
            <w:shd w:val="clear" w:color="auto" w:fill="auto"/>
            <w:vAlign w:val="bottom"/>
          </w:tcPr>
          <w:p w:rsidR="004928EA" w:rsidRPr="004928EA" w:rsidRDefault="004928EA" w:rsidP="002011A7">
            <w:pPr>
              <w:pStyle w:val="a"/>
              <w:ind w:right="0"/>
              <w:jc w:val="center"/>
            </w:pPr>
            <w:r w:rsidRPr="004928EA">
              <w:rPr>
                <w:rFonts w:hint="eastAsia"/>
              </w:rPr>
              <w:t>工业意外、工作引致疾病及死亡意外</w:t>
            </w:r>
          </w:p>
        </w:tc>
      </w:tr>
      <w:tr w:rsidR="004928EA" w:rsidRPr="004928EA" w:rsidTr="00D1167D">
        <w:tc>
          <w:tcPr>
            <w:tcW w:w="1162" w:type="dxa"/>
            <w:tcBorders>
              <w:top w:val="single" w:sz="4" w:space="0" w:color="auto"/>
              <w:bottom w:val="single" w:sz="12" w:space="0" w:color="auto"/>
            </w:tcBorders>
            <w:shd w:val="clear" w:color="auto" w:fill="auto"/>
          </w:tcPr>
          <w:p w:rsidR="004928EA" w:rsidRPr="00CD13E6" w:rsidRDefault="004928EA" w:rsidP="007436C0">
            <w:pPr>
              <w:pStyle w:val="a"/>
              <w:ind w:right="0"/>
              <w:jc w:val="left"/>
              <w:rPr>
                <w:rFonts w:hint="eastAsia"/>
              </w:rPr>
            </w:pPr>
            <w:r w:rsidRPr="00CD13E6">
              <w:rPr>
                <w:rFonts w:hint="eastAsia"/>
              </w:rPr>
              <w:t>意外</w:t>
            </w:r>
            <w:r w:rsidRPr="00CD13E6">
              <w:t>/</w:t>
            </w:r>
            <w:r w:rsidRPr="00CD13E6">
              <w:rPr>
                <w:rFonts w:hint="eastAsia"/>
              </w:rPr>
              <w:t>年份</w:t>
            </w:r>
            <w:r w:rsidRPr="00CD13E6">
              <w:t>/</w:t>
            </w:r>
            <w:r w:rsidR="00D77744">
              <w:rPr>
                <w:rFonts w:hint="eastAsia"/>
              </w:rPr>
              <w:br/>
            </w:r>
            <w:r w:rsidRPr="00CD13E6">
              <w:rPr>
                <w:rFonts w:hint="eastAsia"/>
              </w:rPr>
              <w:t>受害人数目</w:t>
            </w:r>
          </w:p>
        </w:tc>
        <w:tc>
          <w:tcPr>
            <w:tcW w:w="882"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2003</w:t>
            </w:r>
          </w:p>
        </w:tc>
        <w:tc>
          <w:tcPr>
            <w:tcW w:w="882"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2004</w:t>
            </w:r>
          </w:p>
        </w:tc>
        <w:tc>
          <w:tcPr>
            <w:tcW w:w="910"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2005</w:t>
            </w:r>
          </w:p>
        </w:tc>
        <w:tc>
          <w:tcPr>
            <w:tcW w:w="965"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2006</w:t>
            </w:r>
          </w:p>
        </w:tc>
        <w:tc>
          <w:tcPr>
            <w:tcW w:w="840"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2007</w:t>
            </w:r>
          </w:p>
        </w:tc>
        <w:tc>
          <w:tcPr>
            <w:tcW w:w="826"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2008</w:t>
            </w:r>
          </w:p>
        </w:tc>
        <w:tc>
          <w:tcPr>
            <w:tcW w:w="903" w:type="dxa"/>
            <w:tcBorders>
              <w:top w:val="single" w:sz="4" w:space="0" w:color="auto"/>
              <w:bottom w:val="single" w:sz="12" w:space="0" w:color="auto"/>
            </w:tcBorders>
            <w:shd w:val="clear" w:color="auto" w:fill="auto"/>
          </w:tcPr>
          <w:p w:rsidR="004928EA" w:rsidRPr="00CD13E6" w:rsidRDefault="004928EA" w:rsidP="00204908">
            <w:pPr>
              <w:pStyle w:val="a"/>
              <w:ind w:right="57"/>
              <w:jc w:val="right"/>
            </w:pPr>
            <w:r w:rsidRPr="00CD13E6">
              <w:t>2009/06</w:t>
            </w:r>
          </w:p>
        </w:tc>
      </w:tr>
      <w:tr w:rsidR="004928EA" w:rsidRPr="004928EA" w:rsidTr="00D1167D">
        <w:tc>
          <w:tcPr>
            <w:tcW w:w="1162" w:type="dxa"/>
            <w:tcBorders>
              <w:top w:val="single" w:sz="12" w:space="0" w:color="auto"/>
            </w:tcBorders>
            <w:shd w:val="clear" w:color="auto" w:fill="auto"/>
          </w:tcPr>
          <w:p w:rsidR="004928EA" w:rsidRPr="004928EA" w:rsidRDefault="004928EA" w:rsidP="00D320C0">
            <w:pPr>
              <w:pStyle w:val="a4"/>
              <w:overflowPunct/>
              <w:ind w:right="0"/>
              <w:jc w:val="left"/>
              <w:rPr>
                <w:rFonts w:hint="eastAsia"/>
              </w:rPr>
            </w:pPr>
            <w:r w:rsidRPr="004928EA">
              <w:rPr>
                <w:rFonts w:hint="eastAsia"/>
              </w:rPr>
              <w:t>职业意外</w:t>
            </w:r>
          </w:p>
        </w:tc>
        <w:tc>
          <w:tcPr>
            <w:tcW w:w="882"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4,</w:t>
            </w:r>
            <w:r w:rsidRPr="004928EA">
              <w:rPr>
                <w:bCs/>
                <w:lang w:val="en-GB"/>
              </w:rPr>
              <w:t>102</w:t>
            </w:r>
          </w:p>
        </w:tc>
        <w:tc>
          <w:tcPr>
            <w:tcW w:w="882"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4,</w:t>
            </w:r>
            <w:r w:rsidRPr="004928EA">
              <w:rPr>
                <w:bCs/>
                <w:lang w:val="en-GB"/>
              </w:rPr>
              <w:t>605</w:t>
            </w:r>
          </w:p>
        </w:tc>
        <w:tc>
          <w:tcPr>
            <w:tcW w:w="910"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4,</w:t>
            </w:r>
            <w:r w:rsidRPr="004928EA">
              <w:rPr>
                <w:bCs/>
                <w:lang w:val="en-GB"/>
              </w:rPr>
              <w:t>956</w:t>
            </w:r>
          </w:p>
        </w:tc>
        <w:tc>
          <w:tcPr>
            <w:tcW w:w="965"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5,</w:t>
            </w:r>
            <w:r w:rsidRPr="004928EA">
              <w:rPr>
                <w:bCs/>
                <w:lang w:val="en-GB"/>
              </w:rPr>
              <w:t>570</w:t>
            </w:r>
          </w:p>
        </w:tc>
        <w:tc>
          <w:tcPr>
            <w:tcW w:w="840"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4,</w:t>
            </w:r>
            <w:r w:rsidRPr="004928EA">
              <w:rPr>
                <w:bCs/>
                <w:lang w:val="en-GB"/>
              </w:rPr>
              <w:t>928</w:t>
            </w:r>
          </w:p>
        </w:tc>
        <w:tc>
          <w:tcPr>
            <w:tcW w:w="826"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4,</w:t>
            </w:r>
            <w:r w:rsidRPr="004928EA">
              <w:rPr>
                <w:bCs/>
                <w:lang w:val="en-GB"/>
              </w:rPr>
              <w:t>467</w:t>
            </w:r>
          </w:p>
        </w:tc>
        <w:tc>
          <w:tcPr>
            <w:tcW w:w="903" w:type="dxa"/>
            <w:tcBorders>
              <w:top w:val="single" w:sz="12" w:space="0" w:color="auto"/>
            </w:tcBorders>
            <w:shd w:val="clear" w:color="auto" w:fill="auto"/>
          </w:tcPr>
          <w:p w:rsidR="004928EA" w:rsidRPr="004928EA" w:rsidRDefault="004928EA" w:rsidP="00204908">
            <w:pPr>
              <w:pStyle w:val="a4"/>
              <w:overflowPunct/>
              <w:ind w:right="57"/>
              <w:jc w:val="right"/>
              <w:rPr>
                <w:bCs/>
                <w:lang w:val="en-GB"/>
              </w:rPr>
            </w:pPr>
            <w:r>
              <w:rPr>
                <w:bCs/>
                <w:lang w:val="en-GB"/>
              </w:rPr>
              <w:t>2,</w:t>
            </w:r>
            <w:r w:rsidRPr="004928EA">
              <w:rPr>
                <w:bCs/>
                <w:lang w:val="en-GB"/>
              </w:rPr>
              <w:t>351</w:t>
            </w:r>
          </w:p>
        </w:tc>
      </w:tr>
      <w:tr w:rsidR="004928EA" w:rsidRPr="004928EA" w:rsidTr="00D1167D">
        <w:tc>
          <w:tcPr>
            <w:tcW w:w="1162" w:type="dxa"/>
            <w:shd w:val="clear" w:color="auto" w:fill="auto"/>
          </w:tcPr>
          <w:p w:rsidR="004928EA" w:rsidRPr="004928EA" w:rsidRDefault="004928EA" w:rsidP="00D320C0">
            <w:pPr>
              <w:pStyle w:val="a4"/>
              <w:overflowPunct/>
              <w:ind w:right="0"/>
              <w:jc w:val="left"/>
              <w:rPr>
                <w:rFonts w:hint="eastAsia"/>
              </w:rPr>
            </w:pPr>
            <w:r w:rsidRPr="004928EA">
              <w:rPr>
                <w:rFonts w:hint="eastAsia"/>
              </w:rPr>
              <w:t>工作引致疾病</w:t>
            </w:r>
          </w:p>
        </w:tc>
        <w:tc>
          <w:tcPr>
            <w:tcW w:w="882" w:type="dxa"/>
            <w:shd w:val="clear" w:color="auto" w:fill="auto"/>
          </w:tcPr>
          <w:p w:rsidR="004928EA" w:rsidRPr="004928EA" w:rsidRDefault="004928EA" w:rsidP="00204908">
            <w:pPr>
              <w:pStyle w:val="a4"/>
              <w:overflowPunct/>
              <w:ind w:right="57"/>
              <w:jc w:val="right"/>
              <w:rPr>
                <w:bCs/>
                <w:lang w:val="en-GB"/>
              </w:rPr>
            </w:pPr>
            <w:r w:rsidRPr="004928EA">
              <w:rPr>
                <w:bCs/>
                <w:lang w:val="en-GB"/>
              </w:rPr>
              <w:t>5</w:t>
            </w:r>
          </w:p>
        </w:tc>
        <w:tc>
          <w:tcPr>
            <w:tcW w:w="882" w:type="dxa"/>
            <w:shd w:val="clear" w:color="auto" w:fill="auto"/>
          </w:tcPr>
          <w:p w:rsidR="004928EA" w:rsidRPr="004928EA" w:rsidRDefault="004928EA" w:rsidP="00204908">
            <w:pPr>
              <w:pStyle w:val="a4"/>
              <w:overflowPunct/>
              <w:ind w:right="57"/>
              <w:jc w:val="right"/>
              <w:rPr>
                <w:bCs/>
                <w:lang w:val="en-GB"/>
              </w:rPr>
            </w:pPr>
            <w:r w:rsidRPr="004928EA">
              <w:rPr>
                <w:bCs/>
                <w:lang w:val="en-GB"/>
              </w:rPr>
              <w:t>7</w:t>
            </w:r>
          </w:p>
        </w:tc>
        <w:tc>
          <w:tcPr>
            <w:tcW w:w="910" w:type="dxa"/>
            <w:shd w:val="clear" w:color="auto" w:fill="auto"/>
          </w:tcPr>
          <w:p w:rsidR="004928EA" w:rsidRPr="004928EA" w:rsidRDefault="004928EA" w:rsidP="00204908">
            <w:pPr>
              <w:pStyle w:val="a4"/>
              <w:overflowPunct/>
              <w:ind w:right="57"/>
              <w:jc w:val="right"/>
              <w:rPr>
                <w:bCs/>
                <w:lang w:val="en-GB"/>
              </w:rPr>
            </w:pPr>
            <w:r w:rsidRPr="004928EA">
              <w:rPr>
                <w:bCs/>
                <w:lang w:val="en-GB"/>
              </w:rPr>
              <w:t>2</w:t>
            </w:r>
          </w:p>
        </w:tc>
        <w:tc>
          <w:tcPr>
            <w:tcW w:w="965" w:type="dxa"/>
            <w:shd w:val="clear" w:color="auto" w:fill="auto"/>
          </w:tcPr>
          <w:p w:rsidR="004928EA" w:rsidRPr="004928EA" w:rsidRDefault="004928EA" w:rsidP="00204908">
            <w:pPr>
              <w:pStyle w:val="a4"/>
              <w:overflowPunct/>
              <w:ind w:right="57"/>
              <w:jc w:val="right"/>
              <w:rPr>
                <w:bCs/>
                <w:lang w:val="en-GB"/>
              </w:rPr>
            </w:pPr>
            <w:r w:rsidRPr="004928EA">
              <w:rPr>
                <w:bCs/>
                <w:lang w:val="en-GB"/>
              </w:rPr>
              <w:t>1</w:t>
            </w:r>
          </w:p>
        </w:tc>
        <w:tc>
          <w:tcPr>
            <w:tcW w:w="840" w:type="dxa"/>
            <w:shd w:val="clear" w:color="auto" w:fill="auto"/>
          </w:tcPr>
          <w:p w:rsidR="004928EA" w:rsidRPr="004928EA" w:rsidRDefault="004928EA" w:rsidP="00204908">
            <w:pPr>
              <w:pStyle w:val="a4"/>
              <w:overflowPunct/>
              <w:ind w:right="57"/>
              <w:jc w:val="right"/>
              <w:rPr>
                <w:bCs/>
                <w:lang w:val="en-GB"/>
              </w:rPr>
            </w:pPr>
            <w:r w:rsidRPr="004928EA">
              <w:rPr>
                <w:bCs/>
                <w:lang w:val="en-GB"/>
              </w:rPr>
              <w:t>3</w:t>
            </w:r>
          </w:p>
        </w:tc>
        <w:tc>
          <w:tcPr>
            <w:tcW w:w="826" w:type="dxa"/>
            <w:shd w:val="clear" w:color="auto" w:fill="auto"/>
          </w:tcPr>
          <w:p w:rsidR="004928EA" w:rsidRPr="004928EA" w:rsidRDefault="004928EA" w:rsidP="00204908">
            <w:pPr>
              <w:pStyle w:val="a4"/>
              <w:overflowPunct/>
              <w:ind w:right="57"/>
              <w:jc w:val="right"/>
              <w:rPr>
                <w:bCs/>
                <w:lang w:val="en-GB"/>
              </w:rPr>
            </w:pPr>
            <w:r w:rsidRPr="004928EA">
              <w:rPr>
                <w:bCs/>
                <w:lang w:val="en-GB"/>
              </w:rPr>
              <w:t>-</w:t>
            </w:r>
          </w:p>
        </w:tc>
        <w:tc>
          <w:tcPr>
            <w:tcW w:w="903" w:type="dxa"/>
            <w:shd w:val="clear" w:color="auto" w:fill="auto"/>
          </w:tcPr>
          <w:p w:rsidR="004928EA" w:rsidRPr="004928EA" w:rsidRDefault="004928EA" w:rsidP="00204908">
            <w:pPr>
              <w:pStyle w:val="a4"/>
              <w:overflowPunct/>
              <w:ind w:right="57"/>
              <w:jc w:val="right"/>
              <w:rPr>
                <w:bCs/>
                <w:lang w:val="en-GB"/>
              </w:rPr>
            </w:pPr>
            <w:r w:rsidRPr="004928EA">
              <w:rPr>
                <w:bCs/>
                <w:lang w:val="en-GB"/>
              </w:rPr>
              <w:t>-</w:t>
            </w:r>
          </w:p>
        </w:tc>
      </w:tr>
      <w:tr w:rsidR="004928EA" w:rsidRPr="004928EA" w:rsidTr="00D1167D">
        <w:tc>
          <w:tcPr>
            <w:tcW w:w="1162" w:type="dxa"/>
            <w:shd w:val="clear" w:color="auto" w:fill="auto"/>
          </w:tcPr>
          <w:p w:rsidR="004928EA" w:rsidRPr="004928EA" w:rsidRDefault="004928EA" w:rsidP="00D320C0">
            <w:pPr>
              <w:pStyle w:val="a4"/>
              <w:overflowPunct/>
              <w:ind w:right="0"/>
              <w:jc w:val="left"/>
              <w:rPr>
                <w:rFonts w:hint="eastAsia"/>
              </w:rPr>
            </w:pPr>
            <w:r w:rsidRPr="004928EA">
              <w:rPr>
                <w:rFonts w:hint="eastAsia"/>
              </w:rPr>
              <w:t>死亡意外</w:t>
            </w:r>
          </w:p>
        </w:tc>
        <w:tc>
          <w:tcPr>
            <w:tcW w:w="882" w:type="dxa"/>
            <w:shd w:val="clear" w:color="auto" w:fill="auto"/>
          </w:tcPr>
          <w:p w:rsidR="004928EA" w:rsidRPr="004928EA" w:rsidRDefault="004928EA" w:rsidP="00204908">
            <w:pPr>
              <w:pStyle w:val="a4"/>
              <w:overflowPunct/>
              <w:ind w:right="57"/>
              <w:jc w:val="right"/>
              <w:rPr>
                <w:bCs/>
                <w:lang w:val="en-GB"/>
              </w:rPr>
            </w:pPr>
            <w:r w:rsidRPr="004928EA">
              <w:rPr>
                <w:bCs/>
                <w:lang w:val="en-GB"/>
              </w:rPr>
              <w:t>9</w:t>
            </w:r>
          </w:p>
        </w:tc>
        <w:tc>
          <w:tcPr>
            <w:tcW w:w="882" w:type="dxa"/>
            <w:shd w:val="clear" w:color="auto" w:fill="auto"/>
          </w:tcPr>
          <w:p w:rsidR="004928EA" w:rsidRPr="004928EA" w:rsidRDefault="004928EA" w:rsidP="00204908">
            <w:pPr>
              <w:pStyle w:val="a4"/>
              <w:overflowPunct/>
              <w:ind w:right="57"/>
              <w:jc w:val="right"/>
              <w:rPr>
                <w:bCs/>
                <w:lang w:val="en-GB"/>
              </w:rPr>
            </w:pPr>
            <w:r w:rsidRPr="004928EA">
              <w:rPr>
                <w:bCs/>
                <w:lang w:val="en-GB"/>
              </w:rPr>
              <w:t>2</w:t>
            </w:r>
          </w:p>
        </w:tc>
        <w:tc>
          <w:tcPr>
            <w:tcW w:w="910" w:type="dxa"/>
            <w:shd w:val="clear" w:color="auto" w:fill="auto"/>
          </w:tcPr>
          <w:p w:rsidR="004928EA" w:rsidRPr="004928EA" w:rsidRDefault="004928EA" w:rsidP="00204908">
            <w:pPr>
              <w:pStyle w:val="a4"/>
              <w:overflowPunct/>
              <w:ind w:right="57"/>
              <w:jc w:val="right"/>
              <w:rPr>
                <w:bCs/>
                <w:lang w:val="en-GB"/>
              </w:rPr>
            </w:pPr>
            <w:r w:rsidRPr="004928EA">
              <w:rPr>
                <w:bCs/>
                <w:lang w:val="en-GB"/>
              </w:rPr>
              <w:t>15</w:t>
            </w:r>
          </w:p>
        </w:tc>
        <w:tc>
          <w:tcPr>
            <w:tcW w:w="965" w:type="dxa"/>
            <w:shd w:val="clear" w:color="auto" w:fill="auto"/>
          </w:tcPr>
          <w:p w:rsidR="004928EA" w:rsidRPr="004928EA" w:rsidRDefault="004928EA" w:rsidP="00204908">
            <w:pPr>
              <w:pStyle w:val="a4"/>
              <w:overflowPunct/>
              <w:ind w:right="57"/>
              <w:jc w:val="right"/>
              <w:rPr>
                <w:bCs/>
                <w:lang w:val="en-GB"/>
              </w:rPr>
            </w:pPr>
            <w:r w:rsidRPr="004928EA">
              <w:rPr>
                <w:bCs/>
                <w:lang w:val="en-GB"/>
              </w:rPr>
              <w:t>6</w:t>
            </w:r>
          </w:p>
        </w:tc>
        <w:tc>
          <w:tcPr>
            <w:tcW w:w="840" w:type="dxa"/>
            <w:shd w:val="clear" w:color="auto" w:fill="auto"/>
          </w:tcPr>
          <w:p w:rsidR="004928EA" w:rsidRPr="004928EA" w:rsidRDefault="004928EA" w:rsidP="00204908">
            <w:pPr>
              <w:pStyle w:val="a4"/>
              <w:overflowPunct/>
              <w:ind w:right="57"/>
              <w:jc w:val="right"/>
              <w:rPr>
                <w:bCs/>
                <w:lang w:val="en-GB"/>
              </w:rPr>
            </w:pPr>
            <w:r w:rsidRPr="004928EA">
              <w:rPr>
                <w:bCs/>
                <w:lang w:val="en-GB"/>
              </w:rPr>
              <w:t>15</w:t>
            </w:r>
          </w:p>
        </w:tc>
        <w:tc>
          <w:tcPr>
            <w:tcW w:w="826" w:type="dxa"/>
            <w:shd w:val="clear" w:color="auto" w:fill="auto"/>
          </w:tcPr>
          <w:p w:rsidR="004928EA" w:rsidRPr="004928EA" w:rsidRDefault="004928EA" w:rsidP="00204908">
            <w:pPr>
              <w:pStyle w:val="a4"/>
              <w:overflowPunct/>
              <w:ind w:right="57"/>
              <w:jc w:val="right"/>
              <w:rPr>
                <w:bCs/>
                <w:lang w:val="en-GB"/>
              </w:rPr>
            </w:pPr>
            <w:r w:rsidRPr="004928EA">
              <w:rPr>
                <w:bCs/>
                <w:lang w:val="en-GB"/>
              </w:rPr>
              <w:t>12</w:t>
            </w:r>
          </w:p>
        </w:tc>
        <w:tc>
          <w:tcPr>
            <w:tcW w:w="903" w:type="dxa"/>
            <w:shd w:val="clear" w:color="auto" w:fill="auto"/>
          </w:tcPr>
          <w:p w:rsidR="004928EA" w:rsidRPr="004928EA" w:rsidRDefault="004928EA" w:rsidP="00204908">
            <w:pPr>
              <w:pStyle w:val="a4"/>
              <w:overflowPunct/>
              <w:ind w:right="57"/>
              <w:jc w:val="right"/>
              <w:rPr>
                <w:bCs/>
                <w:lang w:val="en-GB"/>
              </w:rPr>
            </w:pPr>
            <w:r w:rsidRPr="004928EA">
              <w:rPr>
                <w:bCs/>
                <w:lang w:val="en-GB"/>
              </w:rPr>
              <w:t>2</w:t>
            </w:r>
          </w:p>
        </w:tc>
      </w:tr>
    </w:tbl>
    <w:p w:rsidR="004928EA" w:rsidRPr="00D1167D" w:rsidRDefault="004928EA" w:rsidP="00D1167D">
      <w:pPr>
        <w:pStyle w:val="SingleTxtGC"/>
        <w:spacing w:before="60"/>
        <w:rPr>
          <w:rFonts w:eastAsia="KaiTi_GB2312" w:hint="eastAsia"/>
          <w:sz w:val="19"/>
          <w:szCs w:val="19"/>
        </w:rPr>
      </w:pPr>
      <w:r w:rsidRPr="00D1167D">
        <w:rPr>
          <w:rFonts w:eastAsia="KaiTi_GB2312" w:hint="eastAsia"/>
          <w:sz w:val="19"/>
          <w:szCs w:val="19"/>
        </w:rPr>
        <w:t>来源：</w:t>
      </w:r>
      <w:r w:rsidRPr="00D1167D">
        <w:rPr>
          <w:rFonts w:hint="eastAsia"/>
          <w:sz w:val="19"/>
          <w:szCs w:val="19"/>
        </w:rPr>
        <w:t>劳工局</w:t>
      </w:r>
      <w:r w:rsidRPr="00D1167D">
        <w:rPr>
          <w:sz w:val="19"/>
          <w:szCs w:val="19"/>
        </w:rPr>
        <w:t>2009</w:t>
      </w:r>
      <w:r w:rsidRPr="00D1167D">
        <w:rPr>
          <w:rFonts w:hint="eastAsia"/>
          <w:sz w:val="19"/>
          <w:szCs w:val="19"/>
        </w:rPr>
        <w:t>年数据</w:t>
      </w:r>
    </w:p>
    <w:p w:rsidR="004928EA" w:rsidRPr="004928EA" w:rsidRDefault="00E5625D" w:rsidP="00921E05">
      <w:pPr>
        <w:pStyle w:val="SingleTxtGC"/>
        <w:rPr>
          <w:rFonts w:hint="eastAsia"/>
          <w:b/>
          <w:u w:val="single"/>
        </w:rPr>
      </w:pPr>
      <w:r w:rsidRPr="004928EA">
        <w:rPr>
          <w:rFonts w:hint="eastAsia"/>
        </w:rPr>
        <w:t>68.</w:t>
      </w:r>
      <w:r w:rsidR="00921E05">
        <w:rPr>
          <w:rFonts w:hint="eastAsia"/>
        </w:rPr>
        <w:t xml:space="preserve">  </w:t>
      </w:r>
      <w:r w:rsidR="004928EA" w:rsidRPr="004928EA">
        <w:rPr>
          <w:rFonts w:hint="eastAsia"/>
          <w:lang w:val="en-GB"/>
        </w:rPr>
        <w:t>在本报告涵盖时段内，劳工局在不同工业场所作出了</w:t>
      </w:r>
      <w:r w:rsidR="004928EA" w:rsidRPr="004928EA">
        <w:rPr>
          <w:lang w:val="en-GB"/>
        </w:rPr>
        <w:t>29</w:t>
      </w:r>
      <w:r w:rsidR="006721A3">
        <w:rPr>
          <w:rFonts w:hint="eastAsia"/>
          <w:lang w:val="en-GB"/>
        </w:rPr>
        <w:t>,</w:t>
      </w:r>
      <w:r w:rsidR="004928EA" w:rsidRPr="004928EA">
        <w:rPr>
          <w:lang w:val="en-GB"/>
        </w:rPr>
        <w:t>783</w:t>
      </w:r>
      <w:r w:rsidR="004928EA" w:rsidRPr="004928EA">
        <w:rPr>
          <w:rFonts w:hint="eastAsia"/>
          <w:lang w:val="en-GB"/>
        </w:rPr>
        <w:t>次的职业安全健康巡查，由</w:t>
      </w:r>
      <w:r w:rsidR="004928EA" w:rsidRPr="004928EA">
        <w:rPr>
          <w:lang w:val="en-GB"/>
        </w:rPr>
        <w:t>2003</w:t>
      </w:r>
      <w:r w:rsidR="004928EA" w:rsidRPr="004928EA">
        <w:rPr>
          <w:rFonts w:hint="eastAsia"/>
          <w:lang w:val="en-GB"/>
        </w:rPr>
        <w:t>年至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月为止就有关违反分别发出的传票数目为</w:t>
      </w:r>
      <w:r w:rsidR="004928EA" w:rsidRPr="004928EA">
        <w:rPr>
          <w:lang w:val="en-GB"/>
        </w:rPr>
        <w:t>46</w:t>
      </w:r>
      <w:r w:rsidR="004928EA" w:rsidRPr="004928EA">
        <w:rPr>
          <w:rFonts w:hint="eastAsia"/>
          <w:lang w:val="en-GB"/>
        </w:rPr>
        <w:t>、</w:t>
      </w:r>
      <w:r w:rsidR="004928EA" w:rsidRPr="004928EA">
        <w:rPr>
          <w:lang w:val="en-GB"/>
        </w:rPr>
        <w:t>82</w:t>
      </w:r>
      <w:r w:rsidR="004928EA" w:rsidRPr="004928EA">
        <w:rPr>
          <w:rFonts w:hint="eastAsia"/>
          <w:lang w:val="en-GB"/>
        </w:rPr>
        <w:t>、</w:t>
      </w:r>
      <w:r w:rsidR="004928EA" w:rsidRPr="004928EA">
        <w:rPr>
          <w:lang w:val="en-GB"/>
        </w:rPr>
        <w:t>39</w:t>
      </w:r>
      <w:r w:rsidR="004928EA" w:rsidRPr="004928EA">
        <w:rPr>
          <w:rFonts w:hint="eastAsia"/>
          <w:lang w:val="en-GB"/>
        </w:rPr>
        <w:t>、</w:t>
      </w:r>
      <w:r w:rsidR="004928EA" w:rsidRPr="004928EA">
        <w:rPr>
          <w:lang w:val="en-GB"/>
        </w:rPr>
        <w:t>115</w:t>
      </w:r>
      <w:r w:rsidR="004928EA" w:rsidRPr="004928EA">
        <w:rPr>
          <w:rFonts w:hint="eastAsia"/>
          <w:lang w:val="en-GB"/>
        </w:rPr>
        <w:t>、</w:t>
      </w:r>
      <w:r w:rsidR="004928EA" w:rsidRPr="004928EA">
        <w:rPr>
          <w:lang w:val="en-GB"/>
        </w:rPr>
        <w:t>123</w:t>
      </w:r>
      <w:r w:rsidR="004928EA" w:rsidRPr="004928EA">
        <w:rPr>
          <w:rFonts w:hint="eastAsia"/>
          <w:lang w:val="en-GB"/>
        </w:rPr>
        <w:t>、</w:t>
      </w:r>
      <w:r w:rsidR="004928EA" w:rsidRPr="004928EA">
        <w:rPr>
          <w:lang w:val="en-GB"/>
        </w:rPr>
        <w:t>62</w:t>
      </w:r>
      <w:r w:rsidR="004928EA" w:rsidRPr="004928EA">
        <w:rPr>
          <w:rFonts w:hint="eastAsia"/>
          <w:lang w:val="en-GB"/>
        </w:rPr>
        <w:t>、及</w:t>
      </w:r>
      <w:r w:rsidR="004928EA" w:rsidRPr="004928EA">
        <w:rPr>
          <w:lang w:val="en-GB"/>
        </w:rPr>
        <w:t>54</w:t>
      </w:r>
      <w:r w:rsidR="004928EA" w:rsidRPr="004928EA">
        <w:rPr>
          <w:rFonts w:hint="eastAsia"/>
          <w:lang w:val="en-GB"/>
        </w:rPr>
        <w:t>张，而相应的罚款总额为澳门币</w:t>
      </w:r>
      <w:r w:rsidR="004928EA" w:rsidRPr="004928EA">
        <w:rPr>
          <w:lang w:val="en-GB"/>
        </w:rPr>
        <w:t>$26</w:t>
      </w:r>
      <w:r w:rsidR="004928EA">
        <w:rPr>
          <w:lang w:val="en-GB"/>
        </w:rPr>
        <w:t>6,</w:t>
      </w:r>
      <w:r w:rsidR="004928EA" w:rsidRPr="004928EA">
        <w:rPr>
          <w:lang w:val="en-GB"/>
        </w:rPr>
        <w:t>000</w:t>
      </w:r>
      <w:r w:rsidR="004928EA" w:rsidRPr="004928EA">
        <w:rPr>
          <w:rFonts w:hint="eastAsia"/>
          <w:lang w:val="en-GB"/>
        </w:rPr>
        <w:t>、</w:t>
      </w:r>
      <w:r w:rsidR="004928EA" w:rsidRPr="004928EA">
        <w:rPr>
          <w:lang w:val="en-GB"/>
        </w:rPr>
        <w:t>$79</w:t>
      </w:r>
      <w:r w:rsidR="004928EA">
        <w:rPr>
          <w:lang w:val="en-GB"/>
        </w:rPr>
        <w:t>8,</w:t>
      </w:r>
      <w:r w:rsidR="004928EA" w:rsidRPr="004928EA">
        <w:rPr>
          <w:lang w:val="en-GB"/>
        </w:rPr>
        <w:t>000</w:t>
      </w:r>
      <w:r w:rsidR="004928EA" w:rsidRPr="004928EA">
        <w:rPr>
          <w:rFonts w:hint="eastAsia"/>
          <w:lang w:val="en-GB"/>
        </w:rPr>
        <w:t>、</w:t>
      </w:r>
      <w:r w:rsidR="004928EA" w:rsidRPr="004928EA">
        <w:rPr>
          <w:lang w:val="en-GB"/>
        </w:rPr>
        <w:t>$33</w:t>
      </w:r>
      <w:r w:rsidR="004928EA">
        <w:rPr>
          <w:lang w:val="en-GB"/>
        </w:rPr>
        <w:t>8,</w:t>
      </w:r>
      <w:r w:rsidR="004928EA" w:rsidRPr="004928EA">
        <w:rPr>
          <w:lang w:val="en-GB"/>
        </w:rPr>
        <w:t>000</w:t>
      </w:r>
      <w:r w:rsidR="004928EA" w:rsidRPr="004928EA">
        <w:rPr>
          <w:rFonts w:hint="eastAsia"/>
          <w:lang w:val="en-GB"/>
        </w:rPr>
        <w:t>、</w:t>
      </w:r>
      <w:r w:rsidR="004928EA" w:rsidRPr="004928EA">
        <w:rPr>
          <w:lang w:val="en-GB"/>
        </w:rPr>
        <w:t>$76</w:t>
      </w:r>
      <w:r w:rsidR="004928EA">
        <w:rPr>
          <w:lang w:val="en-GB"/>
        </w:rPr>
        <w:t>0,</w:t>
      </w:r>
      <w:r w:rsidR="004928EA" w:rsidRPr="004928EA">
        <w:rPr>
          <w:lang w:val="en-GB"/>
        </w:rPr>
        <w:t>500</w:t>
      </w:r>
      <w:r w:rsidR="004928EA" w:rsidRPr="004928EA">
        <w:rPr>
          <w:rFonts w:hint="eastAsia"/>
          <w:lang w:val="en-GB"/>
        </w:rPr>
        <w:t>、</w:t>
      </w:r>
      <w:r w:rsidR="004928EA" w:rsidRPr="004928EA">
        <w:rPr>
          <w:lang w:val="en-GB"/>
        </w:rPr>
        <w:t>$67</w:t>
      </w:r>
      <w:r w:rsidR="004928EA">
        <w:rPr>
          <w:lang w:val="en-GB"/>
        </w:rPr>
        <w:t>0,</w:t>
      </w:r>
      <w:r w:rsidR="004928EA" w:rsidRPr="004928EA">
        <w:rPr>
          <w:lang w:val="en-GB"/>
        </w:rPr>
        <w:t>000</w:t>
      </w:r>
      <w:r w:rsidR="004928EA" w:rsidRPr="004928EA">
        <w:rPr>
          <w:rFonts w:hint="eastAsia"/>
          <w:lang w:val="en-GB"/>
        </w:rPr>
        <w:t>、</w:t>
      </w:r>
      <w:r w:rsidR="004928EA" w:rsidRPr="004928EA">
        <w:rPr>
          <w:lang w:val="en-GB"/>
        </w:rPr>
        <w:t>$38</w:t>
      </w:r>
      <w:r w:rsidR="004928EA">
        <w:rPr>
          <w:lang w:val="en-GB"/>
        </w:rPr>
        <w:t>2,</w:t>
      </w:r>
      <w:r w:rsidR="004928EA" w:rsidRPr="004928EA">
        <w:rPr>
          <w:lang w:val="en-GB"/>
        </w:rPr>
        <w:t>000</w:t>
      </w:r>
      <w:r w:rsidR="004928EA" w:rsidRPr="004928EA">
        <w:rPr>
          <w:rFonts w:hint="eastAsia"/>
          <w:lang w:val="en-GB"/>
        </w:rPr>
        <w:t>及</w:t>
      </w:r>
      <w:r w:rsidR="004928EA" w:rsidRPr="004928EA">
        <w:rPr>
          <w:lang w:val="en-GB"/>
        </w:rPr>
        <w:t>$34</w:t>
      </w:r>
      <w:r w:rsidR="004928EA">
        <w:rPr>
          <w:lang w:val="en-GB"/>
        </w:rPr>
        <w:t>9,</w:t>
      </w:r>
      <w:r w:rsidR="004928EA" w:rsidRPr="004928EA">
        <w:rPr>
          <w:lang w:val="en-GB"/>
        </w:rPr>
        <w:t>500</w:t>
      </w:r>
      <w:r w:rsidR="004928EA" w:rsidRPr="004928EA">
        <w:rPr>
          <w:rFonts w:hint="eastAsia"/>
          <w:lang w:val="en-GB"/>
        </w:rPr>
        <w:t>。</w:t>
      </w:r>
    </w:p>
    <w:p w:rsidR="004928EA" w:rsidRPr="004928EA" w:rsidRDefault="00D818AD" w:rsidP="00D818AD">
      <w:pPr>
        <w:pStyle w:val="H1GC"/>
        <w:rPr>
          <w:rFonts w:hint="eastAsia"/>
          <w:lang w:val="en-GB"/>
        </w:rPr>
      </w:pPr>
      <w:r>
        <w:rPr>
          <w:rFonts w:hint="eastAsia"/>
          <w:lang w:val="en-GB"/>
        </w:rPr>
        <w:tab/>
      </w:r>
      <w:r>
        <w:rPr>
          <w:rFonts w:hint="eastAsia"/>
          <w:lang w:val="en-GB"/>
        </w:rPr>
        <w:tab/>
      </w:r>
      <w:r w:rsidR="004928EA" w:rsidRPr="004928EA">
        <w:rPr>
          <w:rFonts w:hint="eastAsia"/>
          <w:lang w:val="en-GB"/>
        </w:rPr>
        <w:t>第八条</w:t>
      </w:r>
      <w:r>
        <w:rPr>
          <w:lang w:val="en-GB"/>
        </w:rPr>
        <w:br/>
      </w:r>
      <w:r w:rsidR="004928EA" w:rsidRPr="004928EA">
        <w:rPr>
          <w:rFonts w:hint="eastAsia"/>
          <w:lang w:val="en-GB"/>
        </w:rPr>
        <w:t>成为工会会员的</w:t>
      </w:r>
      <w:r w:rsidR="008148A8">
        <w:rPr>
          <w:rFonts w:hint="eastAsia"/>
          <w:lang w:val="en-GB"/>
        </w:rPr>
        <w:t>权利</w:t>
      </w:r>
    </w:p>
    <w:p w:rsidR="004928EA" w:rsidRPr="004928EA" w:rsidRDefault="00E5625D" w:rsidP="001B3166">
      <w:pPr>
        <w:pStyle w:val="SingleTxtGC"/>
        <w:rPr>
          <w:lang w:val="en-GB"/>
        </w:rPr>
      </w:pPr>
      <w:r w:rsidRPr="004928EA">
        <w:rPr>
          <w:rFonts w:hint="eastAsia"/>
          <w:lang w:val="en-GB"/>
        </w:rPr>
        <w:t>69.</w:t>
      </w:r>
      <w:r w:rsidR="001B3166">
        <w:rPr>
          <w:rFonts w:hint="eastAsia"/>
          <w:lang w:val="en-GB"/>
        </w:rPr>
        <w:t xml:space="preserve">  </w:t>
      </w:r>
      <w:r w:rsidR="004928EA" w:rsidRPr="004928EA">
        <w:rPr>
          <w:rFonts w:hint="eastAsia"/>
          <w:lang w:val="en-GB"/>
        </w:rPr>
        <w:t>《基本法》第</w:t>
      </w:r>
      <w:r w:rsidR="004928EA" w:rsidRPr="004928EA">
        <w:rPr>
          <w:lang w:val="en-GB"/>
        </w:rPr>
        <w:t>27</w:t>
      </w:r>
      <w:r w:rsidR="004928EA" w:rsidRPr="004928EA">
        <w:rPr>
          <w:rFonts w:hint="eastAsia"/>
          <w:lang w:val="en-GB"/>
        </w:rPr>
        <w:t>条明确规定居民有组织和参加工会、罢工的权利和自由，关于这方面的澳门现行法律及集体谈判权维持不变。</w:t>
      </w:r>
    </w:p>
    <w:p w:rsidR="004928EA" w:rsidRPr="004928EA" w:rsidRDefault="00E5625D" w:rsidP="001B3166">
      <w:pPr>
        <w:pStyle w:val="SingleTxtGC"/>
        <w:rPr>
          <w:lang w:val="en-GB"/>
        </w:rPr>
      </w:pPr>
      <w:r w:rsidRPr="004928EA">
        <w:rPr>
          <w:rFonts w:hint="eastAsia"/>
          <w:lang w:val="en-GB"/>
        </w:rPr>
        <w:t>70.</w:t>
      </w:r>
      <w:r w:rsidR="001B3166">
        <w:rPr>
          <w:rFonts w:hint="eastAsia"/>
          <w:lang w:val="en-GB"/>
        </w:rPr>
        <w:t xml:space="preserve">  </w:t>
      </w:r>
      <w:r w:rsidR="004928EA" w:rsidRPr="004928EA">
        <w:rPr>
          <w:rFonts w:hint="eastAsia"/>
          <w:lang w:val="en-GB"/>
        </w:rPr>
        <w:t>澳门的劳工组织为活跃的群体，参与政治活动和维护工人利益。到</w:t>
      </w:r>
      <w:r w:rsidR="004928EA" w:rsidRPr="004928EA">
        <w:rPr>
          <w:lang w:val="en-GB"/>
        </w:rPr>
        <w:t>2008</w:t>
      </w:r>
      <w:r w:rsidR="004928EA" w:rsidRPr="004928EA">
        <w:rPr>
          <w:rFonts w:hint="eastAsia"/>
          <w:lang w:val="en-GB"/>
        </w:rPr>
        <w:t>年</w:t>
      </w:r>
      <w:r w:rsidR="004928EA" w:rsidRPr="004928EA">
        <w:rPr>
          <w:lang w:val="en-GB"/>
        </w:rPr>
        <w:t>12</w:t>
      </w:r>
      <w:r w:rsidR="004928EA" w:rsidRPr="004928EA">
        <w:rPr>
          <w:rFonts w:hint="eastAsia"/>
          <w:lang w:val="en-GB"/>
        </w:rPr>
        <w:t>月为止，已于身份证明局登记的劳工社团组织共有</w:t>
      </w:r>
      <w:r w:rsidR="004928EA" w:rsidRPr="004928EA">
        <w:rPr>
          <w:lang w:val="en-GB"/>
        </w:rPr>
        <w:t>233</w:t>
      </w:r>
      <w:r w:rsidR="004928EA" w:rsidRPr="004928EA">
        <w:rPr>
          <w:rFonts w:hint="eastAsia"/>
          <w:lang w:val="en-GB"/>
        </w:rPr>
        <w:t>个</w:t>
      </w:r>
      <w:r w:rsidR="004928EA">
        <w:rPr>
          <w:rFonts w:hint="eastAsia"/>
          <w:lang w:val="en-GB"/>
        </w:rPr>
        <w:t>(</w:t>
      </w:r>
      <w:r w:rsidR="004928EA" w:rsidRPr="004928EA">
        <w:rPr>
          <w:lang w:val="en-GB"/>
        </w:rPr>
        <w:t>194</w:t>
      </w:r>
      <w:r w:rsidR="004928EA" w:rsidRPr="004928EA">
        <w:rPr>
          <w:rFonts w:hint="eastAsia"/>
          <w:lang w:val="en-GB"/>
        </w:rPr>
        <w:t>个工人社团组织及</w:t>
      </w:r>
      <w:r w:rsidR="004928EA" w:rsidRPr="004928EA">
        <w:rPr>
          <w:lang w:val="en-GB"/>
        </w:rPr>
        <w:t>29</w:t>
      </w:r>
      <w:r w:rsidR="004928EA" w:rsidRPr="004928EA">
        <w:rPr>
          <w:rFonts w:hint="eastAsia"/>
          <w:lang w:val="en-GB"/>
        </w:rPr>
        <w:t>个专业工作社团组织</w:t>
      </w:r>
      <w:r w:rsidR="004928EA">
        <w:rPr>
          <w:rFonts w:hint="eastAsia"/>
          <w:lang w:val="en-GB"/>
        </w:rPr>
        <w:t>)</w:t>
      </w:r>
      <w:r w:rsidR="004928EA" w:rsidRPr="004928EA">
        <w:rPr>
          <w:rFonts w:hint="eastAsia"/>
          <w:lang w:val="en-GB"/>
        </w:rPr>
        <w:t>。</w:t>
      </w:r>
    </w:p>
    <w:p w:rsidR="004928EA" w:rsidRPr="004928EA" w:rsidRDefault="00E5625D" w:rsidP="001B3166">
      <w:pPr>
        <w:pStyle w:val="SingleTxtGC"/>
        <w:rPr>
          <w:lang w:val="en-GB"/>
        </w:rPr>
      </w:pPr>
      <w:r w:rsidRPr="004928EA">
        <w:rPr>
          <w:rFonts w:hint="eastAsia"/>
          <w:lang w:val="en-GB"/>
        </w:rPr>
        <w:t>71.</w:t>
      </w:r>
      <w:r w:rsidR="001B3166">
        <w:rPr>
          <w:rFonts w:hint="eastAsia"/>
          <w:lang w:val="en-GB"/>
        </w:rPr>
        <w:t xml:space="preserve">  </w:t>
      </w:r>
      <w:r w:rsidR="004928EA" w:rsidRPr="004928EA">
        <w:rPr>
          <w:rFonts w:hint="eastAsia"/>
          <w:lang w:val="en-GB"/>
        </w:rPr>
        <w:t>如前一份报告所述，社会协调常设委员会作为澳门特区政府社会劳工政策方面的谘询委员会，委员包括来自雇主及工人组织的代表。</w:t>
      </w:r>
    </w:p>
    <w:p w:rsidR="004928EA" w:rsidRPr="004928EA" w:rsidRDefault="001B3166" w:rsidP="001B3166">
      <w:pPr>
        <w:pStyle w:val="H1GC"/>
        <w:rPr>
          <w:lang w:val="en-GB"/>
        </w:rPr>
      </w:pPr>
      <w:r>
        <w:rPr>
          <w:rFonts w:hint="eastAsia"/>
          <w:lang w:val="en-GB"/>
        </w:rPr>
        <w:tab/>
      </w:r>
      <w:r>
        <w:rPr>
          <w:rFonts w:hint="eastAsia"/>
          <w:lang w:val="en-GB"/>
        </w:rPr>
        <w:tab/>
      </w:r>
      <w:r w:rsidR="004928EA" w:rsidRPr="004928EA">
        <w:rPr>
          <w:rFonts w:hint="eastAsia"/>
          <w:lang w:val="en-GB"/>
        </w:rPr>
        <w:t>第九条</w:t>
      </w:r>
      <w:r>
        <w:rPr>
          <w:lang w:val="en-GB"/>
        </w:rPr>
        <w:br/>
      </w:r>
      <w:r w:rsidR="004928EA" w:rsidRPr="004928EA">
        <w:rPr>
          <w:rFonts w:hint="eastAsia"/>
          <w:lang w:val="en-GB"/>
        </w:rPr>
        <w:t>享有社会保障的</w:t>
      </w:r>
      <w:r w:rsidR="00776FA2">
        <w:rPr>
          <w:rFonts w:hint="eastAsia"/>
          <w:lang w:val="en-GB"/>
        </w:rPr>
        <w:t>权利</w:t>
      </w:r>
    </w:p>
    <w:p w:rsidR="004928EA" w:rsidRPr="004928EA" w:rsidRDefault="00E5625D" w:rsidP="00377631">
      <w:pPr>
        <w:pStyle w:val="SingleTxtGC"/>
        <w:rPr>
          <w:lang w:val="en-GB"/>
        </w:rPr>
      </w:pPr>
      <w:r w:rsidRPr="004928EA">
        <w:rPr>
          <w:rFonts w:hint="eastAsia"/>
          <w:lang w:val="en-GB"/>
        </w:rPr>
        <w:t>72.</w:t>
      </w:r>
      <w:r w:rsidR="00377631">
        <w:rPr>
          <w:rFonts w:hint="eastAsia"/>
          <w:lang w:val="en-GB"/>
        </w:rPr>
        <w:t xml:space="preserve">  </w:t>
      </w:r>
      <w:r w:rsidR="004928EA" w:rsidRPr="004928EA">
        <w:rPr>
          <w:rFonts w:hint="eastAsia"/>
          <w:lang w:val="en-GB"/>
        </w:rPr>
        <w:t>澳门居民有依法享有社会福利，澳门特区政府根据经济条件和社会需要自行制定有关社会福利的发展和改进的政策</w:t>
      </w:r>
      <w:r w:rsidR="004928EA">
        <w:rPr>
          <w:rFonts w:hint="eastAsia"/>
          <w:lang w:val="en-GB"/>
        </w:rPr>
        <w:t>(</w:t>
      </w:r>
      <w:r w:rsidR="004928EA" w:rsidRPr="004928EA">
        <w:rPr>
          <w:rFonts w:hint="eastAsia"/>
          <w:lang w:val="en-GB"/>
        </w:rPr>
        <w:t>《基本法》第</w:t>
      </w:r>
      <w:r w:rsidR="004928EA" w:rsidRPr="004928EA">
        <w:rPr>
          <w:lang w:val="en-GB"/>
        </w:rPr>
        <w:t>39</w:t>
      </w:r>
      <w:r w:rsidR="004928EA" w:rsidRPr="004928EA">
        <w:rPr>
          <w:rFonts w:hint="eastAsia"/>
          <w:lang w:val="en-GB"/>
        </w:rPr>
        <w:t>条及</w:t>
      </w:r>
      <w:r w:rsidR="004928EA" w:rsidRPr="004928EA">
        <w:rPr>
          <w:lang w:val="en-GB"/>
        </w:rPr>
        <w:t>130</w:t>
      </w:r>
      <w:r w:rsidR="004928EA" w:rsidRPr="004928EA">
        <w:rPr>
          <w:rFonts w:hint="eastAsia"/>
          <w:lang w:val="en-GB"/>
        </w:rPr>
        <w:t>条</w:t>
      </w:r>
      <w:r w:rsidR="004928EA">
        <w:rPr>
          <w:rFonts w:hint="eastAsia"/>
          <w:lang w:val="en-GB"/>
        </w:rPr>
        <w:t>)</w:t>
      </w:r>
      <w:r w:rsidR="004928EA" w:rsidRPr="004928EA">
        <w:rPr>
          <w:rFonts w:hint="eastAsia"/>
          <w:lang w:val="en-GB"/>
        </w:rPr>
        <w:t>，前一份报告所提到的两个福利系统，即针对公共及私人部门雇员而设的社会保障制度仍然存在，而特区政府也一直在致力完善。</w:t>
      </w:r>
    </w:p>
    <w:p w:rsidR="004928EA" w:rsidRPr="004928EA" w:rsidRDefault="00E5625D" w:rsidP="00377631">
      <w:pPr>
        <w:pStyle w:val="SingleTxtGC"/>
        <w:rPr>
          <w:lang w:val="en-GB"/>
        </w:rPr>
      </w:pPr>
      <w:r w:rsidRPr="004928EA">
        <w:rPr>
          <w:rFonts w:hint="eastAsia"/>
          <w:lang w:val="en-GB"/>
        </w:rPr>
        <w:t>73.</w:t>
      </w:r>
      <w:r w:rsidR="00377631">
        <w:rPr>
          <w:rFonts w:hint="eastAsia"/>
          <w:lang w:val="en-GB"/>
        </w:rPr>
        <w:t xml:space="preserve">  </w:t>
      </w:r>
      <w:r w:rsidR="004928EA" w:rsidRPr="004928EA">
        <w:rPr>
          <w:rFonts w:hint="eastAsia"/>
          <w:lang w:val="en-GB"/>
        </w:rPr>
        <w:t>退休基金会负责管理和执行澳门特别行政区公共行政当局公职人员的退休福利，上一份报告已详述了公职人员的社会保障制度以及其资金来源。</w:t>
      </w:r>
    </w:p>
    <w:p w:rsidR="004928EA" w:rsidRPr="004928EA" w:rsidRDefault="00E5625D" w:rsidP="00377631">
      <w:pPr>
        <w:pStyle w:val="SingleTxtGC"/>
        <w:rPr>
          <w:lang w:val="en-GB"/>
        </w:rPr>
      </w:pPr>
      <w:r w:rsidRPr="004928EA">
        <w:rPr>
          <w:rFonts w:hint="eastAsia"/>
          <w:lang w:val="en-GB"/>
        </w:rPr>
        <w:t>74.</w:t>
      </w:r>
      <w:r w:rsidR="00377631">
        <w:rPr>
          <w:rFonts w:hint="eastAsia"/>
          <w:lang w:val="en-GB"/>
        </w:rPr>
        <w:t xml:space="preserve">  </w:t>
      </w:r>
      <w:r w:rsidR="004928EA" w:rsidRPr="004928EA">
        <w:rPr>
          <w:rFonts w:hint="eastAsia"/>
          <w:lang w:val="en-GB"/>
        </w:rPr>
        <w:t>这方面最大的改变是自</w:t>
      </w:r>
      <w:r w:rsidR="004928EA" w:rsidRPr="004928EA">
        <w:rPr>
          <w:lang w:val="en-GB"/>
        </w:rPr>
        <w:t>2007</w:t>
      </w:r>
      <w:r w:rsidR="004928EA" w:rsidRPr="004928EA">
        <w:rPr>
          <w:rFonts w:hint="eastAsia"/>
          <w:lang w:val="en-GB"/>
        </w:rPr>
        <w:t>年</w:t>
      </w:r>
      <w:r w:rsidR="004928EA" w:rsidRPr="004928EA">
        <w:rPr>
          <w:lang w:val="en-GB"/>
        </w:rPr>
        <w:t>1</w:t>
      </w:r>
      <w:r w:rsidR="004928EA" w:rsidRPr="004928EA">
        <w:rPr>
          <w:rFonts w:hint="eastAsia"/>
          <w:lang w:val="en-GB"/>
        </w:rPr>
        <w:t>月</w:t>
      </w:r>
      <w:r w:rsidR="004928EA" w:rsidRPr="004928EA">
        <w:rPr>
          <w:lang w:val="en-GB"/>
        </w:rPr>
        <w:t>1</w:t>
      </w:r>
      <w:r w:rsidR="004928EA" w:rsidRPr="004928EA">
        <w:rPr>
          <w:rFonts w:hint="eastAsia"/>
          <w:lang w:val="en-GB"/>
        </w:rPr>
        <w:t>日起生效的公务人员公积金制度</w:t>
      </w:r>
      <w:r w:rsidR="004928EA">
        <w:rPr>
          <w:rFonts w:hint="eastAsia"/>
          <w:lang w:val="en-GB"/>
        </w:rPr>
        <w:t>(</w:t>
      </w:r>
      <w:r w:rsidR="004928EA" w:rsidRPr="004928EA">
        <w:rPr>
          <w:rFonts w:hint="eastAsia"/>
          <w:lang w:val="en-GB"/>
        </w:rPr>
        <w:t>经修改第</w:t>
      </w:r>
      <w:r w:rsidR="004928EA" w:rsidRPr="004928EA">
        <w:rPr>
          <w:lang w:val="en-GB"/>
        </w:rPr>
        <w:t>8/2006</w:t>
      </w:r>
      <w:r w:rsidR="004928EA" w:rsidRPr="004928EA">
        <w:rPr>
          <w:rFonts w:hint="eastAsia"/>
          <w:lang w:val="en-GB"/>
        </w:rPr>
        <w:t>号法律及第</w:t>
      </w:r>
      <w:r w:rsidR="004928EA" w:rsidRPr="004928EA">
        <w:rPr>
          <w:lang w:val="en-GB"/>
        </w:rPr>
        <w:t>15/2006</w:t>
      </w:r>
      <w:r w:rsidR="004928EA" w:rsidRPr="004928EA">
        <w:rPr>
          <w:rFonts w:hint="eastAsia"/>
          <w:lang w:val="en-GB"/>
        </w:rPr>
        <w:t>号行政法规</w:t>
      </w:r>
      <w:r w:rsidR="004928EA">
        <w:rPr>
          <w:rFonts w:hint="eastAsia"/>
          <w:lang w:val="en-GB"/>
        </w:rPr>
        <w:t>)</w:t>
      </w:r>
      <w:r w:rsidR="004928EA" w:rsidRPr="004928EA">
        <w:rPr>
          <w:rFonts w:hint="eastAsia"/>
          <w:lang w:val="en-GB"/>
        </w:rPr>
        <w:t>，此由澳门特别行政区政府为公职人员设立的</w:t>
      </w:r>
      <w:r w:rsidR="005C4947">
        <w:rPr>
          <w:rFonts w:hint="eastAsia"/>
          <w:lang w:val="en-GB"/>
        </w:rPr>
        <w:t>“</w:t>
      </w:r>
      <w:r w:rsidR="004928EA" w:rsidRPr="004928EA">
        <w:rPr>
          <w:rFonts w:hint="eastAsia"/>
          <w:lang w:val="en-GB"/>
        </w:rPr>
        <w:t>公积金供款制度</w:t>
      </w:r>
      <w:r w:rsidR="00C57C3A">
        <w:rPr>
          <w:rFonts w:hint="eastAsia"/>
          <w:lang w:val="en-GB"/>
        </w:rPr>
        <w:t>”</w:t>
      </w:r>
      <w:r w:rsidR="004928EA" w:rsidRPr="004928EA">
        <w:rPr>
          <w:rFonts w:hint="eastAsia"/>
          <w:lang w:val="en-GB"/>
        </w:rPr>
        <w:t>，供款人本身及政府同样须要按照已订定的供款比率每月供款</w:t>
      </w:r>
      <w:r w:rsidR="004928EA">
        <w:rPr>
          <w:rFonts w:hint="eastAsia"/>
          <w:lang w:val="en-GB"/>
        </w:rPr>
        <w:t>(</w:t>
      </w:r>
      <w:r w:rsidR="004928EA" w:rsidRPr="004928EA">
        <w:rPr>
          <w:rFonts w:hint="eastAsia"/>
          <w:lang w:val="en-GB"/>
        </w:rPr>
        <w:t>供款人须供款薪金的</w:t>
      </w:r>
      <w:r w:rsidR="004928EA" w:rsidRPr="004928EA">
        <w:rPr>
          <w:lang w:val="en-GB"/>
        </w:rPr>
        <w:t>7%</w:t>
      </w:r>
      <w:r w:rsidR="004928EA" w:rsidRPr="004928EA">
        <w:rPr>
          <w:rFonts w:hint="eastAsia"/>
          <w:lang w:val="en-GB"/>
        </w:rPr>
        <w:t>，澳门特别行政区则投放供款人薪金的</w:t>
      </w:r>
      <w:r w:rsidR="004928EA" w:rsidRPr="004928EA">
        <w:rPr>
          <w:lang w:val="en-GB"/>
        </w:rPr>
        <w:t>14%</w:t>
      </w:r>
      <w:r w:rsidR="004928EA">
        <w:rPr>
          <w:rFonts w:hint="eastAsia"/>
          <w:lang w:val="en-GB"/>
        </w:rPr>
        <w:t>)</w:t>
      </w:r>
      <w:r w:rsidR="004928EA" w:rsidRPr="004928EA">
        <w:rPr>
          <w:rFonts w:hint="eastAsia"/>
          <w:lang w:val="en-GB"/>
        </w:rPr>
        <w:t>，供款将用作投资，供款人可取得供款的全部结余及投资回报。</w:t>
      </w:r>
    </w:p>
    <w:p w:rsidR="004928EA" w:rsidRPr="004928EA" w:rsidRDefault="00E5625D" w:rsidP="00EB630A">
      <w:pPr>
        <w:pStyle w:val="SingleTxtGC"/>
        <w:rPr>
          <w:lang w:val="en-GB"/>
        </w:rPr>
      </w:pPr>
      <w:r w:rsidRPr="004928EA">
        <w:rPr>
          <w:rFonts w:hint="eastAsia"/>
          <w:lang w:val="en-GB"/>
        </w:rPr>
        <w:t>75.</w:t>
      </w:r>
      <w:r w:rsidR="00EB630A">
        <w:rPr>
          <w:rFonts w:hint="eastAsia"/>
          <w:lang w:val="en-GB"/>
        </w:rPr>
        <w:t xml:space="preserve">  </w:t>
      </w:r>
      <w:r w:rsidR="004928EA" w:rsidRPr="004928EA">
        <w:rPr>
          <w:rFonts w:hint="eastAsia"/>
          <w:lang w:val="en-GB"/>
        </w:rPr>
        <w:t>与公共行政当局订立合同关系的任何公务人员，均可加入公积金制度，但本身设有退休保障制度的公共部门聘任的工作人员、以非全职制度履行职务的工作人员、先前已加了退休及抚恤制度的人员</w:t>
      </w:r>
      <w:r w:rsidR="004928EA">
        <w:rPr>
          <w:rFonts w:hint="eastAsia"/>
          <w:lang w:val="en-GB"/>
        </w:rPr>
        <w:t>(</w:t>
      </w:r>
      <w:r w:rsidR="004928EA" w:rsidRPr="004928EA">
        <w:rPr>
          <w:rFonts w:hint="eastAsia"/>
          <w:lang w:val="en-GB"/>
        </w:rPr>
        <w:t>第</w:t>
      </w:r>
      <w:r w:rsidR="004928EA" w:rsidRPr="004928EA">
        <w:rPr>
          <w:lang w:val="en-GB"/>
        </w:rPr>
        <w:t>87/89/M</w:t>
      </w:r>
      <w:r w:rsidR="004928EA" w:rsidRPr="004928EA">
        <w:rPr>
          <w:rFonts w:hint="eastAsia"/>
          <w:lang w:val="en-GB"/>
        </w:rPr>
        <w:t>号法令</w:t>
      </w:r>
      <w:r w:rsidR="004928EA">
        <w:rPr>
          <w:rFonts w:hint="eastAsia"/>
          <w:lang w:val="en-GB"/>
        </w:rPr>
        <w:t>)</w:t>
      </w:r>
      <w:r w:rsidR="004928EA" w:rsidRPr="004928EA">
        <w:rPr>
          <w:rFonts w:hint="eastAsia"/>
          <w:lang w:val="en-GB"/>
        </w:rPr>
        <w:t>和司法官不得加入。公务人员可根据供款投资的风险，选择投放各种投资的比率</w:t>
      </w:r>
      <w:r w:rsidR="004928EA">
        <w:rPr>
          <w:rFonts w:hint="eastAsia"/>
          <w:lang w:val="en-GB"/>
        </w:rPr>
        <w:t>(</w:t>
      </w:r>
      <w:r w:rsidR="004928EA" w:rsidRPr="004928EA">
        <w:rPr>
          <w:rFonts w:hint="eastAsia"/>
          <w:lang w:val="en-GB"/>
        </w:rPr>
        <w:t>银行存款－低；债券</w:t>
      </w:r>
      <w:r w:rsidR="0074293E">
        <w:rPr>
          <w:rFonts w:hint="eastAsia"/>
          <w:lang w:val="en-GB"/>
        </w:rPr>
        <w:t>－</w:t>
      </w:r>
      <w:r w:rsidR="004928EA" w:rsidRPr="004928EA">
        <w:rPr>
          <w:rFonts w:hint="eastAsia"/>
          <w:lang w:val="en-GB"/>
        </w:rPr>
        <w:t>中；或股票－高</w:t>
      </w:r>
      <w:r w:rsidR="004928EA">
        <w:rPr>
          <w:rFonts w:hint="eastAsia"/>
          <w:lang w:val="en-GB"/>
        </w:rPr>
        <w:t>)</w:t>
      </w:r>
      <w:r w:rsidR="004928EA" w:rsidRPr="004928EA">
        <w:rPr>
          <w:rFonts w:hint="eastAsia"/>
          <w:lang w:val="en-GB"/>
        </w:rPr>
        <w:t>。供款人可在特定时间内，每年改变其供款投资项目四次。退休基金会为协助供款人更好管理其供款的投资项目及比例，定期提供资讯及举办讲座</w:t>
      </w:r>
      <w:r w:rsidR="004928EA">
        <w:rPr>
          <w:rFonts w:hint="eastAsia"/>
          <w:lang w:val="en-GB"/>
        </w:rPr>
        <w:t>(</w:t>
      </w:r>
      <w:r w:rsidR="004928EA" w:rsidRPr="004928EA">
        <w:rPr>
          <w:rFonts w:hint="eastAsia"/>
          <w:lang w:val="en-GB"/>
        </w:rPr>
        <w:t>退休基金会是负责管理及执行公积金制度的机关</w:t>
      </w:r>
      <w:r w:rsidR="004928EA">
        <w:rPr>
          <w:rFonts w:hint="eastAsia"/>
          <w:lang w:val="en-GB"/>
        </w:rPr>
        <w:t>)</w:t>
      </w:r>
      <w:r w:rsidR="004928EA" w:rsidRPr="004928EA">
        <w:rPr>
          <w:rFonts w:hint="eastAsia"/>
          <w:lang w:val="en-GB"/>
        </w:rPr>
        <w:t>。</w:t>
      </w:r>
    </w:p>
    <w:p w:rsidR="004928EA" w:rsidRPr="004928EA" w:rsidRDefault="00E5625D" w:rsidP="00EB630A">
      <w:pPr>
        <w:pStyle w:val="SingleTxtGC"/>
        <w:rPr>
          <w:lang w:val="en-GB"/>
        </w:rPr>
      </w:pPr>
      <w:r w:rsidRPr="004928EA">
        <w:rPr>
          <w:rFonts w:hint="eastAsia"/>
          <w:lang w:val="en-GB"/>
        </w:rPr>
        <w:t>76.</w:t>
      </w:r>
      <w:r w:rsidR="00EB630A">
        <w:rPr>
          <w:rFonts w:hint="eastAsia"/>
          <w:lang w:val="en-GB"/>
        </w:rPr>
        <w:t xml:space="preserve">  </w:t>
      </w:r>
      <w:r w:rsidR="004928EA" w:rsidRPr="004928EA">
        <w:rPr>
          <w:rFonts w:hint="eastAsia"/>
          <w:lang w:val="en-GB"/>
        </w:rPr>
        <w:t>供款人向公积金有作出供款的期间，视为供款时间</w:t>
      </w:r>
      <w:r w:rsidR="004928EA">
        <w:rPr>
          <w:rFonts w:hint="eastAsia"/>
          <w:lang w:val="en-GB"/>
        </w:rPr>
        <w:t>(</w:t>
      </w:r>
      <w:r w:rsidR="004928EA" w:rsidRPr="004928EA">
        <w:rPr>
          <w:rFonts w:hint="eastAsia"/>
          <w:lang w:val="en-GB"/>
        </w:rPr>
        <w:t>以日数计算</w:t>
      </w:r>
      <w:r w:rsidR="004928EA">
        <w:rPr>
          <w:rFonts w:hint="eastAsia"/>
          <w:lang w:val="en-GB"/>
        </w:rPr>
        <w:t>)</w:t>
      </w:r>
      <w:r w:rsidR="004928EA" w:rsidRPr="004928EA">
        <w:rPr>
          <w:rFonts w:hint="eastAsia"/>
          <w:lang w:val="en-GB"/>
        </w:rPr>
        <w:t>，而供款人过去的公职服务时间可按法律规定纳入为上指的时间内。供款人可一次过或五年内分次向退休基金会提出结算帐户，所取得的款项按法定方式计算。</w:t>
      </w:r>
    </w:p>
    <w:p w:rsidR="004928EA" w:rsidRPr="004928EA" w:rsidRDefault="00E5625D" w:rsidP="00EB630A">
      <w:pPr>
        <w:pStyle w:val="SingleTxtGC"/>
        <w:rPr>
          <w:lang w:val="en-GB"/>
        </w:rPr>
      </w:pPr>
      <w:r w:rsidRPr="004928EA">
        <w:rPr>
          <w:rFonts w:hint="eastAsia"/>
          <w:lang w:val="en-GB"/>
        </w:rPr>
        <w:t>77.</w:t>
      </w:r>
      <w:r w:rsidR="00EB630A">
        <w:rPr>
          <w:rFonts w:hint="eastAsia"/>
          <w:lang w:val="en-GB"/>
        </w:rPr>
        <w:t xml:space="preserve">  </w:t>
      </w:r>
      <w:r w:rsidR="004928EA" w:rsidRPr="004928EA">
        <w:rPr>
          <w:rFonts w:hint="eastAsia"/>
          <w:lang w:val="en-GB"/>
        </w:rPr>
        <w:t>供款人确定终止职务，尤其是基于下列任何原因确定终止职务时，自动注销登记：</w:t>
      </w:r>
      <w:r w:rsidR="004928EA">
        <w:rPr>
          <w:rFonts w:hint="eastAsia"/>
          <w:lang w:val="en-GB"/>
        </w:rPr>
        <w:t>(</w:t>
      </w:r>
      <w:r w:rsidR="004928EA" w:rsidRPr="004928EA">
        <w:rPr>
          <w:rFonts w:hint="eastAsia"/>
          <w:lang w:val="en-GB"/>
        </w:rPr>
        <w:t>一</w:t>
      </w:r>
      <w:r w:rsidR="004928EA">
        <w:rPr>
          <w:rFonts w:hint="eastAsia"/>
          <w:lang w:val="en-GB"/>
        </w:rPr>
        <w:t>)</w:t>
      </w:r>
      <w:r w:rsidR="00EB630A">
        <w:rPr>
          <w:rFonts w:hint="eastAsia"/>
          <w:lang w:val="en-GB"/>
        </w:rPr>
        <w:t xml:space="preserve"> </w:t>
      </w:r>
      <w:r w:rsidR="004928EA" w:rsidRPr="004928EA">
        <w:rPr>
          <w:rFonts w:hint="eastAsia"/>
          <w:lang w:val="en-GB"/>
        </w:rPr>
        <w:t>年满六十五岁；</w:t>
      </w:r>
      <w:r w:rsidR="004928EA">
        <w:rPr>
          <w:rFonts w:hint="eastAsia"/>
          <w:lang w:val="en-GB"/>
        </w:rPr>
        <w:t>(</w:t>
      </w:r>
      <w:r w:rsidR="004928EA" w:rsidRPr="004928EA">
        <w:rPr>
          <w:rFonts w:hint="eastAsia"/>
          <w:lang w:val="en-GB"/>
        </w:rPr>
        <w:t>二</w:t>
      </w:r>
      <w:r w:rsidR="004928EA">
        <w:rPr>
          <w:rFonts w:hint="eastAsia"/>
          <w:lang w:val="en-GB"/>
        </w:rPr>
        <w:t>)</w:t>
      </w:r>
      <w:r w:rsidR="00EB630A">
        <w:rPr>
          <w:rFonts w:hint="eastAsia"/>
          <w:lang w:val="en-GB"/>
        </w:rPr>
        <w:t xml:space="preserve"> </w:t>
      </w:r>
      <w:r w:rsidR="004928EA" w:rsidRPr="004928EA">
        <w:rPr>
          <w:rFonts w:hint="eastAsia"/>
          <w:lang w:val="en-GB"/>
        </w:rPr>
        <w:t>因病缺勤日数达法定上限；</w:t>
      </w:r>
      <w:r w:rsidR="004928EA">
        <w:rPr>
          <w:rFonts w:hint="eastAsia"/>
          <w:lang w:val="en-GB"/>
        </w:rPr>
        <w:t>(</w:t>
      </w:r>
      <w:r w:rsidR="004928EA" w:rsidRPr="004928EA">
        <w:rPr>
          <w:rFonts w:hint="eastAsia"/>
          <w:lang w:val="en-GB"/>
        </w:rPr>
        <w:t>三</w:t>
      </w:r>
      <w:r w:rsidR="004928EA">
        <w:rPr>
          <w:rFonts w:hint="eastAsia"/>
          <w:lang w:val="en-GB"/>
        </w:rPr>
        <w:t>)</w:t>
      </w:r>
      <w:r w:rsidR="00EB630A">
        <w:rPr>
          <w:rFonts w:hint="eastAsia"/>
          <w:lang w:val="en-GB"/>
        </w:rPr>
        <w:t xml:space="preserve"> </w:t>
      </w:r>
      <w:r w:rsidR="004928EA" w:rsidRPr="004928EA">
        <w:rPr>
          <w:rFonts w:hint="eastAsia"/>
          <w:lang w:val="en-GB"/>
        </w:rPr>
        <w:t>非基于下项所指原因而引致死亡或被宣告为长期绝对无担任职务的能力；</w:t>
      </w:r>
      <w:r w:rsidR="004928EA">
        <w:rPr>
          <w:rFonts w:hint="eastAsia"/>
          <w:lang w:val="en-GB"/>
        </w:rPr>
        <w:t>(</w:t>
      </w:r>
      <w:r w:rsidR="004928EA" w:rsidRPr="004928EA">
        <w:rPr>
          <w:rFonts w:hint="eastAsia"/>
          <w:lang w:val="en-GB"/>
        </w:rPr>
        <w:t>四</w:t>
      </w:r>
      <w:r w:rsidR="004928EA">
        <w:rPr>
          <w:rFonts w:hint="eastAsia"/>
          <w:lang w:val="en-GB"/>
        </w:rPr>
        <w:t>)</w:t>
      </w:r>
      <w:r w:rsidR="00A9502F">
        <w:rPr>
          <w:rFonts w:hint="eastAsia"/>
          <w:lang w:val="en-GB"/>
        </w:rPr>
        <w:t xml:space="preserve"> </w:t>
      </w:r>
      <w:r w:rsidR="004928EA" w:rsidRPr="004928EA">
        <w:rPr>
          <w:rFonts w:hint="eastAsia"/>
          <w:lang w:val="en-GB"/>
        </w:rPr>
        <w:t>因在职意外、担任职务时且因担任职务而患病，又或因作出人道行为或为社会奉献而引致死亡或被宣告为长期绝对无担任职务的能力；</w:t>
      </w:r>
      <w:r w:rsidR="004928EA">
        <w:rPr>
          <w:rFonts w:hint="eastAsia"/>
          <w:lang w:val="en-GB"/>
        </w:rPr>
        <w:t>(</w:t>
      </w:r>
      <w:r w:rsidR="004928EA" w:rsidRPr="004928EA">
        <w:rPr>
          <w:rFonts w:hint="eastAsia"/>
          <w:lang w:val="en-GB"/>
        </w:rPr>
        <w:t>五</w:t>
      </w:r>
      <w:r w:rsidR="004928EA">
        <w:rPr>
          <w:rFonts w:hint="eastAsia"/>
          <w:lang w:val="en-GB"/>
        </w:rPr>
        <w:t>)</w:t>
      </w:r>
      <w:r w:rsidR="00A9502F">
        <w:rPr>
          <w:rFonts w:hint="eastAsia"/>
          <w:lang w:val="en-GB"/>
        </w:rPr>
        <w:t xml:space="preserve"> </w:t>
      </w:r>
      <w:r w:rsidR="004928EA" w:rsidRPr="004928EA">
        <w:rPr>
          <w:rFonts w:hint="eastAsia"/>
          <w:lang w:val="en-GB"/>
        </w:rPr>
        <w:t>根据纪律制度或刑法的规定被撤职或因可归责于其本人的事实而被公共行政当局以合理理由解雇；</w:t>
      </w:r>
      <w:r w:rsidR="004928EA">
        <w:rPr>
          <w:rFonts w:hint="eastAsia"/>
          <w:lang w:val="en-GB"/>
        </w:rPr>
        <w:t>(</w:t>
      </w:r>
      <w:r w:rsidR="004928EA" w:rsidRPr="004928EA">
        <w:rPr>
          <w:rFonts w:hint="eastAsia"/>
          <w:lang w:val="en-GB"/>
        </w:rPr>
        <w:t>六</w:t>
      </w:r>
      <w:r w:rsidR="004928EA">
        <w:rPr>
          <w:rFonts w:hint="eastAsia"/>
          <w:lang w:val="en-GB"/>
        </w:rPr>
        <w:t>)</w:t>
      </w:r>
      <w:r w:rsidR="00A9502F">
        <w:rPr>
          <w:rFonts w:hint="eastAsia"/>
          <w:lang w:val="en-GB"/>
        </w:rPr>
        <w:t xml:space="preserve"> </w:t>
      </w:r>
      <w:r w:rsidR="004928EA" w:rsidRPr="004928EA">
        <w:rPr>
          <w:rFonts w:hint="eastAsia"/>
          <w:lang w:val="en-GB"/>
        </w:rPr>
        <w:t>因工作表现评核结果而终止担任职务；或</w:t>
      </w:r>
      <w:r w:rsidR="004928EA">
        <w:rPr>
          <w:rFonts w:hint="eastAsia"/>
          <w:lang w:val="en-GB"/>
        </w:rPr>
        <w:t>(</w:t>
      </w:r>
      <w:r w:rsidR="004928EA" w:rsidRPr="004928EA">
        <w:rPr>
          <w:rFonts w:hint="eastAsia"/>
          <w:lang w:val="en-GB"/>
        </w:rPr>
        <w:t>七</w:t>
      </w:r>
      <w:r w:rsidR="004928EA">
        <w:rPr>
          <w:rFonts w:hint="eastAsia"/>
          <w:lang w:val="en-GB"/>
        </w:rPr>
        <w:t>)</w:t>
      </w:r>
      <w:r w:rsidR="00A9502F">
        <w:rPr>
          <w:rFonts w:hint="eastAsia"/>
          <w:lang w:val="en-GB"/>
        </w:rPr>
        <w:t xml:space="preserve"> </w:t>
      </w:r>
      <w:r w:rsidR="004928EA" w:rsidRPr="004928EA">
        <w:rPr>
          <w:rFonts w:hint="eastAsia"/>
          <w:lang w:val="en-GB"/>
        </w:rPr>
        <w:t>供款人死亡。</w:t>
      </w:r>
    </w:p>
    <w:p w:rsidR="004928EA" w:rsidRPr="004928EA" w:rsidRDefault="00E5625D" w:rsidP="00A9502F">
      <w:pPr>
        <w:pStyle w:val="SingleTxtGC"/>
        <w:rPr>
          <w:lang w:val="en-GB"/>
        </w:rPr>
      </w:pPr>
      <w:r w:rsidRPr="004928EA">
        <w:rPr>
          <w:rFonts w:hint="eastAsia"/>
          <w:lang w:val="en-GB"/>
        </w:rPr>
        <w:t>78.</w:t>
      </w:r>
      <w:r w:rsidR="00A9502F">
        <w:rPr>
          <w:rFonts w:hint="eastAsia"/>
          <w:lang w:val="en-GB"/>
        </w:rPr>
        <w:t xml:space="preserve">  </w:t>
      </w:r>
      <w:r w:rsidR="004928EA" w:rsidRPr="004928EA">
        <w:rPr>
          <w:rFonts w:hint="eastAsia"/>
          <w:lang w:val="en-GB"/>
        </w:rPr>
        <w:t>直至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月，共有</w:t>
      </w:r>
      <w:r w:rsidR="004928EA">
        <w:rPr>
          <w:lang w:val="en-GB"/>
        </w:rPr>
        <w:t>1,</w:t>
      </w:r>
      <w:r w:rsidR="004928EA" w:rsidRPr="004928EA">
        <w:rPr>
          <w:lang w:val="en-GB"/>
        </w:rPr>
        <w:t>437</w:t>
      </w:r>
      <w:r w:rsidR="004928EA" w:rsidRPr="004928EA">
        <w:rPr>
          <w:rFonts w:hint="eastAsia"/>
          <w:lang w:val="en-GB"/>
        </w:rPr>
        <w:t>名公职人员受惠于旧的退休金制度</w:t>
      </w:r>
      <w:r w:rsidR="004928EA">
        <w:rPr>
          <w:rFonts w:hint="eastAsia"/>
          <w:lang w:val="en-GB"/>
        </w:rPr>
        <w:t>(</w:t>
      </w:r>
      <w:r w:rsidR="004928EA" w:rsidRPr="004928EA">
        <w:rPr>
          <w:rFonts w:hint="eastAsia"/>
          <w:lang w:val="en-GB"/>
        </w:rPr>
        <w:t>等同以服务年数及退休日期计算的退休前薪金金额</w:t>
      </w:r>
      <w:r w:rsidR="004928EA">
        <w:rPr>
          <w:rFonts w:hint="eastAsia"/>
          <w:lang w:val="en-GB"/>
        </w:rPr>
        <w:t>)</w:t>
      </w:r>
      <w:r w:rsidR="004928EA" w:rsidRPr="004928EA">
        <w:rPr>
          <w:rFonts w:hint="eastAsia"/>
          <w:lang w:val="en-GB"/>
        </w:rPr>
        <w:t>，受惠公积金的共有</w:t>
      </w:r>
      <w:r w:rsidR="004928EA" w:rsidRPr="004928EA">
        <w:rPr>
          <w:lang w:val="en-GB"/>
        </w:rPr>
        <w:t>1</w:t>
      </w:r>
      <w:r w:rsidR="004928EA">
        <w:rPr>
          <w:lang w:val="en-GB"/>
        </w:rPr>
        <w:t>1,</w:t>
      </w:r>
      <w:r w:rsidR="004928EA" w:rsidRPr="004928EA">
        <w:rPr>
          <w:lang w:val="en-GB"/>
        </w:rPr>
        <w:t>757</w:t>
      </w:r>
      <w:r w:rsidR="004928EA" w:rsidRPr="004928EA">
        <w:rPr>
          <w:rFonts w:hint="eastAsia"/>
          <w:lang w:val="en-GB"/>
        </w:rPr>
        <w:t>人，抚恤制度的则有</w:t>
      </w:r>
      <w:r w:rsidR="004928EA" w:rsidRPr="004928EA">
        <w:rPr>
          <w:lang w:val="en-GB"/>
        </w:rPr>
        <w:t>201</w:t>
      </w:r>
      <w:r w:rsidR="004928EA" w:rsidRPr="004928EA">
        <w:rPr>
          <w:rFonts w:hint="eastAsia"/>
          <w:lang w:val="en-GB"/>
        </w:rPr>
        <w:t>人</w:t>
      </w:r>
      <w:r w:rsidR="004928EA">
        <w:rPr>
          <w:rFonts w:hint="eastAsia"/>
          <w:lang w:val="en-GB"/>
        </w:rPr>
        <w:t>(</w:t>
      </w:r>
      <w:r w:rsidR="004928EA" w:rsidRPr="004928EA">
        <w:rPr>
          <w:rFonts w:hint="eastAsia"/>
          <w:lang w:val="en-GB"/>
        </w:rPr>
        <w:t>即等于退休金及所有按法例而定的津贴及福利的</w:t>
      </w:r>
      <w:r w:rsidR="004928EA" w:rsidRPr="004928EA">
        <w:rPr>
          <w:lang w:val="en-GB"/>
        </w:rPr>
        <w:t>70%</w:t>
      </w:r>
      <w:r w:rsidR="004928EA">
        <w:rPr>
          <w:rFonts w:hint="eastAsia"/>
          <w:lang w:val="en-GB"/>
        </w:rPr>
        <w:t>)</w:t>
      </w:r>
      <w:r w:rsidR="004928EA" w:rsidRPr="004928EA">
        <w:rPr>
          <w:rFonts w:hint="eastAsia"/>
          <w:lang w:val="en-GB"/>
        </w:rPr>
        <w:t>。</w:t>
      </w:r>
    </w:p>
    <w:p w:rsidR="004928EA" w:rsidRPr="004928EA" w:rsidRDefault="00E5625D" w:rsidP="00A9502F">
      <w:pPr>
        <w:pStyle w:val="SingleTxtGC"/>
        <w:rPr>
          <w:lang w:val="en-GB"/>
        </w:rPr>
      </w:pPr>
      <w:r w:rsidRPr="004928EA">
        <w:rPr>
          <w:rFonts w:hint="eastAsia"/>
          <w:lang w:val="en-GB"/>
        </w:rPr>
        <w:t>79.</w:t>
      </w:r>
      <w:r w:rsidR="00A9502F">
        <w:rPr>
          <w:rFonts w:hint="eastAsia"/>
          <w:lang w:val="en-GB"/>
        </w:rPr>
        <w:t xml:space="preserve">  </w:t>
      </w:r>
      <w:r w:rsidR="004928EA" w:rsidRPr="004928EA">
        <w:rPr>
          <w:rFonts w:hint="eastAsia"/>
          <w:lang w:val="en-GB"/>
        </w:rPr>
        <w:t>在私人部门社会保障基金继续是执行社会保障制度的实体，其资金来源维持不变，其受益人须为澳门身份证持有人及必须在社会保障基金登录为受益人，而雇主实体以合同雇用劳工为其工作者，必须在社会保障基金登录为供款人。每一名雇员每月供款澳门币</w:t>
      </w:r>
      <w:r w:rsidR="004928EA" w:rsidRPr="004928EA">
        <w:rPr>
          <w:lang w:val="en-GB"/>
        </w:rPr>
        <w:t>15</w:t>
      </w:r>
      <w:r w:rsidR="004928EA" w:rsidRPr="004928EA">
        <w:rPr>
          <w:rFonts w:hint="eastAsia"/>
          <w:lang w:val="en-GB"/>
        </w:rPr>
        <w:t>元，其雇主则按每名工人供款澳门币</w:t>
      </w:r>
      <w:r w:rsidR="004928EA" w:rsidRPr="004928EA">
        <w:rPr>
          <w:lang w:val="en-GB"/>
        </w:rPr>
        <w:t>30</w:t>
      </w:r>
      <w:r w:rsidR="004928EA" w:rsidRPr="004928EA">
        <w:rPr>
          <w:rFonts w:hint="eastAsia"/>
          <w:lang w:val="en-GB"/>
        </w:rPr>
        <w:t>元或</w:t>
      </w:r>
      <w:r w:rsidR="004928EA" w:rsidRPr="004928EA">
        <w:rPr>
          <w:lang w:val="en-GB"/>
        </w:rPr>
        <w:t>45</w:t>
      </w:r>
      <w:r w:rsidR="004928EA" w:rsidRPr="004928EA">
        <w:rPr>
          <w:rFonts w:hint="eastAsia"/>
          <w:lang w:val="en-GB"/>
        </w:rPr>
        <w:t>元</w:t>
      </w:r>
      <w:r w:rsidR="004928EA">
        <w:rPr>
          <w:rFonts w:hint="eastAsia"/>
          <w:lang w:val="en-GB"/>
        </w:rPr>
        <w:t>(</w:t>
      </w:r>
      <w:r w:rsidR="004928EA" w:rsidRPr="004928EA">
        <w:rPr>
          <w:rFonts w:hint="eastAsia"/>
          <w:lang w:val="en-GB"/>
        </w:rPr>
        <w:t>经修订的第</w:t>
      </w:r>
      <w:r w:rsidR="004928EA" w:rsidRPr="004928EA">
        <w:rPr>
          <w:lang w:val="en-GB"/>
        </w:rPr>
        <w:t>58/93</w:t>
      </w:r>
      <w:r w:rsidR="004928EA" w:rsidRPr="004928EA">
        <w:rPr>
          <w:rFonts w:hint="eastAsia"/>
          <w:lang w:val="en-GB"/>
        </w:rPr>
        <w:t>号法令</w:t>
      </w:r>
      <w:r w:rsidR="004928EA">
        <w:rPr>
          <w:rFonts w:hint="eastAsia"/>
          <w:lang w:val="en-GB"/>
        </w:rPr>
        <w:t>)</w:t>
      </w:r>
      <w:r w:rsidR="004928EA" w:rsidRPr="004928EA">
        <w:rPr>
          <w:rFonts w:hint="eastAsia"/>
          <w:lang w:val="en-GB"/>
        </w:rPr>
        <w:t>。直至</w:t>
      </w:r>
      <w:r w:rsidR="004928EA" w:rsidRPr="004928EA">
        <w:rPr>
          <w:lang w:val="en-GB"/>
        </w:rPr>
        <w:t>2008</w:t>
      </w:r>
      <w:r w:rsidR="004928EA" w:rsidRPr="004928EA">
        <w:rPr>
          <w:rFonts w:hint="eastAsia"/>
          <w:lang w:val="en-GB"/>
        </w:rPr>
        <w:t>年</w:t>
      </w:r>
      <w:r w:rsidR="004928EA" w:rsidRPr="004928EA">
        <w:rPr>
          <w:lang w:val="en-GB"/>
        </w:rPr>
        <w:t>12</w:t>
      </w:r>
      <w:r w:rsidR="004928EA" w:rsidRPr="004928EA">
        <w:rPr>
          <w:rFonts w:hint="eastAsia"/>
          <w:lang w:val="en-GB"/>
        </w:rPr>
        <w:t>月共有</w:t>
      </w:r>
      <w:r w:rsidR="004928EA" w:rsidRPr="004928EA">
        <w:rPr>
          <w:lang w:val="en-GB"/>
        </w:rPr>
        <w:t>33</w:t>
      </w:r>
      <w:r w:rsidR="004928EA">
        <w:rPr>
          <w:lang w:val="en-GB"/>
        </w:rPr>
        <w:t>5,</w:t>
      </w:r>
      <w:r w:rsidR="004928EA" w:rsidRPr="004928EA">
        <w:rPr>
          <w:lang w:val="en-GB"/>
        </w:rPr>
        <w:t>805</w:t>
      </w:r>
      <w:r w:rsidR="004928EA" w:rsidRPr="004928EA">
        <w:rPr>
          <w:rFonts w:hint="eastAsia"/>
          <w:lang w:val="en-GB"/>
        </w:rPr>
        <w:t>名已登录的受益人及</w:t>
      </w:r>
      <w:r w:rsidR="004928EA" w:rsidRPr="004928EA">
        <w:rPr>
          <w:lang w:val="en-GB"/>
        </w:rPr>
        <w:t>32</w:t>
      </w:r>
      <w:r w:rsidR="00112142">
        <w:rPr>
          <w:rFonts w:hint="eastAsia"/>
          <w:lang w:val="en-GB"/>
        </w:rPr>
        <w:t>,</w:t>
      </w:r>
      <w:r w:rsidR="004928EA" w:rsidRPr="004928EA">
        <w:rPr>
          <w:lang w:val="en-GB"/>
        </w:rPr>
        <w:t>480</w:t>
      </w:r>
      <w:r w:rsidR="004928EA" w:rsidRPr="004928EA">
        <w:rPr>
          <w:rFonts w:hint="eastAsia"/>
          <w:lang w:val="en-GB"/>
        </w:rPr>
        <w:t>个供款雇主实体。</w:t>
      </w:r>
    </w:p>
    <w:p w:rsidR="004928EA" w:rsidRPr="004928EA" w:rsidRDefault="00E5625D" w:rsidP="00A9502F">
      <w:pPr>
        <w:pStyle w:val="SingleTxtGC"/>
        <w:rPr>
          <w:lang w:val="en-GB"/>
        </w:rPr>
      </w:pPr>
      <w:r w:rsidRPr="004928EA">
        <w:rPr>
          <w:rFonts w:hint="eastAsia"/>
          <w:lang w:val="en-GB"/>
        </w:rPr>
        <w:t>80.</w:t>
      </w:r>
      <w:r w:rsidR="00A9502F">
        <w:rPr>
          <w:rFonts w:hint="eastAsia"/>
          <w:lang w:val="en-GB"/>
        </w:rPr>
        <w:t xml:space="preserve">  </w:t>
      </w:r>
      <w:r w:rsidR="004928EA" w:rsidRPr="004928EA">
        <w:rPr>
          <w:rFonts w:hint="eastAsia"/>
          <w:lang w:val="en-GB"/>
        </w:rPr>
        <w:t>须指出上一份报告阐述的社会福利制度</w:t>
      </w:r>
      <w:r w:rsidR="004928EA">
        <w:rPr>
          <w:rFonts w:hint="eastAsia"/>
          <w:lang w:val="en-GB"/>
        </w:rPr>
        <w:t>(</w:t>
      </w:r>
      <w:r w:rsidR="004928EA" w:rsidRPr="004928EA">
        <w:rPr>
          <w:rFonts w:hint="eastAsia"/>
          <w:lang w:val="en-GB"/>
        </w:rPr>
        <w:t>如养老金、残废金、医疗、出生、结婚及丧葬津贴</w:t>
      </w:r>
      <w:r w:rsidR="004928EA">
        <w:rPr>
          <w:rFonts w:hint="eastAsia"/>
          <w:lang w:val="en-GB"/>
        </w:rPr>
        <w:t>)</w:t>
      </w:r>
      <w:r w:rsidR="004928EA" w:rsidRPr="004928EA">
        <w:rPr>
          <w:rFonts w:hint="eastAsia"/>
          <w:lang w:val="en-GB"/>
        </w:rPr>
        <w:t>，已于</w:t>
      </w:r>
      <w:r w:rsidR="004928EA" w:rsidRPr="004928EA">
        <w:rPr>
          <w:lang w:val="en-GB"/>
        </w:rPr>
        <w:t>2002</w:t>
      </w:r>
      <w:r w:rsidR="004928EA" w:rsidRPr="004928EA">
        <w:rPr>
          <w:rFonts w:hint="eastAsia"/>
          <w:lang w:val="en-GB"/>
        </w:rPr>
        <w:t>年延伸至自雇人士并逐步扩宽以纳入更多受益人，自雇的行业种类由</w:t>
      </w:r>
      <w:r w:rsidR="004928EA" w:rsidRPr="004928EA">
        <w:rPr>
          <w:lang w:val="en-GB"/>
        </w:rPr>
        <w:t>8</w:t>
      </w:r>
      <w:r w:rsidR="004928EA" w:rsidRPr="004928EA">
        <w:rPr>
          <w:rFonts w:hint="eastAsia"/>
          <w:lang w:val="en-GB"/>
        </w:rPr>
        <w:t>种增加至</w:t>
      </w:r>
      <w:r w:rsidR="004928EA" w:rsidRPr="004928EA">
        <w:rPr>
          <w:lang w:val="en-GB"/>
        </w:rPr>
        <w:t>30</w:t>
      </w:r>
      <w:r w:rsidR="004928EA" w:rsidRPr="004928EA">
        <w:rPr>
          <w:rFonts w:hint="eastAsia"/>
          <w:lang w:val="en-GB"/>
        </w:rPr>
        <w:t>种</w:t>
      </w:r>
      <w:r w:rsidR="004928EA">
        <w:rPr>
          <w:rFonts w:hint="eastAsia"/>
          <w:lang w:val="en-GB"/>
        </w:rPr>
        <w:t>(</w:t>
      </w:r>
      <w:r w:rsidR="004928EA" w:rsidRPr="004928EA">
        <w:rPr>
          <w:rFonts w:hint="eastAsia"/>
          <w:lang w:val="en-GB"/>
        </w:rPr>
        <w:t>经修定的第</w:t>
      </w:r>
      <w:r w:rsidR="004928EA" w:rsidRPr="004928EA">
        <w:rPr>
          <w:lang w:val="en-GB"/>
        </w:rPr>
        <w:t>234/2004</w:t>
      </w:r>
      <w:r w:rsidR="004928EA" w:rsidRPr="004928EA">
        <w:rPr>
          <w:rFonts w:hint="eastAsia"/>
          <w:lang w:val="en-GB"/>
        </w:rPr>
        <w:t>号行政长官批示。</w:t>
      </w:r>
      <w:r w:rsidR="004928EA">
        <w:rPr>
          <w:rFonts w:hint="eastAsia"/>
          <w:lang w:val="en-GB"/>
        </w:rPr>
        <w:t>)</w:t>
      </w:r>
    </w:p>
    <w:p w:rsidR="004928EA" w:rsidRPr="004928EA" w:rsidRDefault="00E5625D" w:rsidP="0075473F">
      <w:pPr>
        <w:pStyle w:val="SingleTxtGC"/>
        <w:rPr>
          <w:lang w:val="en-GB"/>
        </w:rPr>
      </w:pPr>
      <w:r w:rsidRPr="004928EA">
        <w:rPr>
          <w:rFonts w:hint="eastAsia"/>
          <w:lang w:val="en-GB"/>
        </w:rPr>
        <w:t>81.</w:t>
      </w:r>
      <w:r w:rsidR="0075473F">
        <w:rPr>
          <w:rFonts w:hint="eastAsia"/>
          <w:lang w:val="en-GB"/>
        </w:rPr>
        <w:t xml:space="preserve">  </w:t>
      </w:r>
      <w:r w:rsidR="004928EA" w:rsidRPr="004928EA">
        <w:rPr>
          <w:rFonts w:hint="eastAsia"/>
          <w:lang w:val="en-GB"/>
        </w:rPr>
        <w:t>养老金、残废金及各种补助金之补充给付已有过</w:t>
      </w:r>
      <w:r w:rsidR="004928EA" w:rsidRPr="004928EA">
        <w:rPr>
          <w:lang w:val="en-GB"/>
        </w:rPr>
        <w:t>2</w:t>
      </w:r>
      <w:r w:rsidR="004928EA" w:rsidRPr="004928EA">
        <w:rPr>
          <w:rFonts w:hint="eastAsia"/>
          <w:lang w:val="en-GB"/>
        </w:rPr>
        <w:t>次调整，</w:t>
      </w:r>
      <w:r w:rsidR="004928EA" w:rsidRPr="004928EA">
        <w:rPr>
          <w:lang w:val="en-GB"/>
        </w:rPr>
        <w:t>2008</w:t>
      </w:r>
      <w:r w:rsidR="004928EA" w:rsidRPr="004928EA">
        <w:rPr>
          <w:rFonts w:hint="eastAsia"/>
          <w:lang w:val="en-GB"/>
        </w:rPr>
        <w:t>年为目前的最后一次调整，金额分别为澳门币</w:t>
      </w:r>
      <w:r w:rsidR="004928EA" w:rsidRPr="004928EA">
        <w:rPr>
          <w:lang w:val="en-GB"/>
        </w:rPr>
        <w:t>$</w:t>
      </w:r>
      <w:r w:rsidR="004928EA">
        <w:rPr>
          <w:lang w:val="en-GB"/>
        </w:rPr>
        <w:t>1,</w:t>
      </w:r>
      <w:r w:rsidR="004928EA" w:rsidRPr="004928EA">
        <w:rPr>
          <w:lang w:val="en-GB"/>
        </w:rPr>
        <w:t>700</w:t>
      </w:r>
      <w:r w:rsidR="004928EA" w:rsidRPr="004928EA">
        <w:rPr>
          <w:rFonts w:hint="eastAsia"/>
          <w:lang w:val="en-GB"/>
        </w:rPr>
        <w:t>、</w:t>
      </w:r>
      <w:r w:rsidR="004928EA" w:rsidRPr="004928EA">
        <w:rPr>
          <w:lang w:val="en-GB"/>
        </w:rPr>
        <w:t>$</w:t>
      </w:r>
      <w:r w:rsidR="004928EA">
        <w:rPr>
          <w:lang w:val="en-GB"/>
        </w:rPr>
        <w:t>1,</w:t>
      </w:r>
      <w:r w:rsidR="004928EA" w:rsidRPr="004928EA">
        <w:rPr>
          <w:lang w:val="en-GB"/>
        </w:rPr>
        <w:t>700</w:t>
      </w:r>
      <w:r w:rsidR="004928EA" w:rsidRPr="004928EA">
        <w:rPr>
          <w:rFonts w:hint="eastAsia"/>
          <w:lang w:val="en-GB"/>
        </w:rPr>
        <w:t>及</w:t>
      </w:r>
      <w:r w:rsidR="004928EA" w:rsidRPr="004928EA">
        <w:rPr>
          <w:lang w:val="en-GB"/>
        </w:rPr>
        <w:t>$</w:t>
      </w:r>
      <w:r w:rsidR="004928EA">
        <w:rPr>
          <w:lang w:val="en-GB"/>
        </w:rPr>
        <w:t>1,</w:t>
      </w:r>
      <w:r w:rsidR="004928EA" w:rsidRPr="004928EA">
        <w:rPr>
          <w:lang w:val="en-GB"/>
        </w:rPr>
        <w:t>115</w:t>
      </w:r>
      <w:r w:rsidR="004928EA">
        <w:rPr>
          <w:rFonts w:hint="eastAsia"/>
          <w:lang w:val="en-GB"/>
        </w:rPr>
        <w:t>(</w:t>
      </w:r>
      <w:r w:rsidR="004928EA" w:rsidRPr="004928EA">
        <w:rPr>
          <w:rFonts w:hint="eastAsia"/>
          <w:lang w:val="en-GB"/>
        </w:rPr>
        <w:t>第</w:t>
      </w:r>
      <w:r w:rsidR="004928EA" w:rsidRPr="004928EA">
        <w:rPr>
          <w:lang w:val="en-GB"/>
        </w:rPr>
        <w:t>93/2008</w:t>
      </w:r>
      <w:r w:rsidR="004928EA" w:rsidRPr="004928EA">
        <w:rPr>
          <w:rFonts w:hint="eastAsia"/>
          <w:lang w:val="en-GB"/>
        </w:rPr>
        <w:t>号行政长官批示</w:t>
      </w:r>
      <w:r w:rsidR="004928EA">
        <w:rPr>
          <w:rFonts w:hint="eastAsia"/>
          <w:lang w:val="en-GB"/>
        </w:rPr>
        <w:t>)</w:t>
      </w:r>
      <w:r w:rsidR="004928EA" w:rsidRPr="004928EA">
        <w:rPr>
          <w:rFonts w:hint="eastAsia"/>
          <w:lang w:val="en-GB"/>
        </w:rPr>
        <w:t>。为了让供款人获提早发放养老金，供款人可从六十岁起提前按百分比获得发放部份养老金，受益人在年龄届满八十岁时则有权获发放全份养老金</w:t>
      </w:r>
      <w:r w:rsidR="004928EA">
        <w:rPr>
          <w:rFonts w:hint="eastAsia"/>
          <w:lang w:val="en-GB"/>
        </w:rPr>
        <w:t>(</w:t>
      </w:r>
      <w:r w:rsidR="004928EA" w:rsidRPr="004928EA">
        <w:rPr>
          <w:rFonts w:hint="eastAsia"/>
          <w:lang w:val="en-GB"/>
        </w:rPr>
        <w:t>第</w:t>
      </w:r>
      <w:r w:rsidR="004928EA" w:rsidRPr="004928EA">
        <w:rPr>
          <w:lang w:val="en-GB"/>
        </w:rPr>
        <w:t>19/2008</w:t>
      </w:r>
      <w:r w:rsidR="004928EA" w:rsidRPr="004928EA">
        <w:rPr>
          <w:rFonts w:hint="eastAsia"/>
          <w:lang w:val="en-GB"/>
        </w:rPr>
        <w:t>号行政法规</w:t>
      </w:r>
      <w:r w:rsidR="004928EA">
        <w:rPr>
          <w:rFonts w:hint="eastAsia"/>
          <w:lang w:val="en-GB"/>
        </w:rPr>
        <w:t>)</w:t>
      </w:r>
      <w:r w:rsidR="004928EA" w:rsidRPr="004928EA">
        <w:rPr>
          <w:rFonts w:hint="eastAsia"/>
          <w:lang w:val="en-GB"/>
        </w:rPr>
        <w:t>。</w:t>
      </w:r>
    </w:p>
    <w:p w:rsidR="004928EA" w:rsidRPr="004928EA" w:rsidRDefault="00E5625D" w:rsidP="00CB0D42">
      <w:pPr>
        <w:pStyle w:val="SingleTxtGC"/>
        <w:rPr>
          <w:lang w:val="en-GB"/>
        </w:rPr>
      </w:pPr>
      <w:r w:rsidRPr="004928EA">
        <w:rPr>
          <w:rFonts w:hint="eastAsia"/>
          <w:lang w:val="en-GB"/>
        </w:rPr>
        <w:t>82.</w:t>
      </w:r>
      <w:r w:rsidR="00CB0D42">
        <w:rPr>
          <w:rFonts w:hint="eastAsia"/>
          <w:lang w:val="en-GB"/>
        </w:rPr>
        <w:t xml:space="preserve">  </w:t>
      </w:r>
      <w:r w:rsidR="004928EA" w:rsidRPr="004928EA">
        <w:rPr>
          <w:rFonts w:hint="eastAsia"/>
          <w:lang w:val="en-GB"/>
        </w:rPr>
        <w:t>对失业人士及弱势社群，如低收入家庭及残障人士或首次求职者，当局采取了相应的支援措施。第</w:t>
      </w:r>
      <w:r w:rsidR="004928EA" w:rsidRPr="004928EA">
        <w:rPr>
          <w:lang w:val="en-GB"/>
        </w:rPr>
        <w:t>6/2007</w:t>
      </w:r>
      <w:r w:rsidR="004928EA" w:rsidRPr="004928EA">
        <w:rPr>
          <w:rFonts w:hint="eastAsia"/>
          <w:lang w:val="en-GB"/>
        </w:rPr>
        <w:t>号行政法规制定了社会工作局向处于经济贫乏状况的个人或家团发放援助金的制度，此制度详细资料载于本报告关于《公约》第十条部份。</w:t>
      </w:r>
    </w:p>
    <w:p w:rsidR="0074293E" w:rsidRDefault="00E5625D" w:rsidP="00CB0D42">
      <w:pPr>
        <w:pStyle w:val="SingleTxtGC"/>
        <w:rPr>
          <w:lang w:val="en-GB"/>
        </w:rPr>
      </w:pPr>
      <w:r w:rsidRPr="004928EA">
        <w:rPr>
          <w:rFonts w:hint="eastAsia"/>
          <w:lang w:val="en-GB"/>
        </w:rPr>
        <w:t>83.</w:t>
      </w:r>
      <w:r w:rsidR="00CB0D42">
        <w:rPr>
          <w:rFonts w:hint="eastAsia"/>
          <w:lang w:val="en-GB"/>
        </w:rPr>
        <w:t xml:space="preserve">  </w:t>
      </w:r>
      <w:r w:rsidR="004928EA" w:rsidRPr="004928EA">
        <w:rPr>
          <w:rFonts w:hint="eastAsia"/>
          <w:lang w:val="en-GB"/>
        </w:rPr>
        <w:t>第</w:t>
      </w:r>
      <w:r w:rsidR="004928EA" w:rsidRPr="004928EA">
        <w:rPr>
          <w:lang w:val="en-GB"/>
        </w:rPr>
        <w:t>6/2004</w:t>
      </w:r>
      <w:r w:rsidR="004928EA" w:rsidRPr="004928EA">
        <w:rPr>
          <w:rFonts w:hint="eastAsia"/>
          <w:lang w:val="en-GB"/>
        </w:rPr>
        <w:t>号经济财政司司长批示设立了一系列的措施及援助</w:t>
      </w:r>
      <w:r w:rsidR="004928EA">
        <w:rPr>
          <w:rFonts w:hint="eastAsia"/>
          <w:lang w:val="en-GB"/>
        </w:rPr>
        <w:t>(</w:t>
      </w:r>
      <w:r w:rsidR="004928EA" w:rsidRPr="004928EA">
        <w:rPr>
          <w:rFonts w:hint="eastAsia"/>
          <w:lang w:val="en-GB"/>
        </w:rPr>
        <w:t>补助及津贴</w:t>
      </w:r>
      <w:r w:rsidR="004928EA">
        <w:rPr>
          <w:rFonts w:hint="eastAsia"/>
          <w:lang w:val="en-GB"/>
        </w:rPr>
        <w:t>)</w:t>
      </w:r>
      <w:r w:rsidR="004928EA" w:rsidRPr="004928EA">
        <w:rPr>
          <w:rFonts w:hint="eastAsia"/>
          <w:lang w:val="en-GB"/>
        </w:rPr>
        <w:t>，针对失业人士、首次求职者、已接受专业培训者及接受失业人士职业培训者，其详细内容已载于本报告第六及第七条的部份，上指的补助及津贴由社会保障基金发效。</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806"/>
        <w:gridCol w:w="966"/>
        <w:gridCol w:w="966"/>
        <w:gridCol w:w="937"/>
        <w:gridCol w:w="924"/>
        <w:gridCol w:w="938"/>
        <w:gridCol w:w="833"/>
      </w:tblGrid>
      <w:tr w:rsidR="004928EA" w:rsidRPr="004928EA" w:rsidTr="0074293E">
        <w:tc>
          <w:tcPr>
            <w:tcW w:w="7370" w:type="dxa"/>
            <w:gridSpan w:val="7"/>
            <w:tcBorders>
              <w:top w:val="single" w:sz="4" w:space="0" w:color="auto"/>
              <w:bottom w:val="single" w:sz="4" w:space="0" w:color="auto"/>
            </w:tcBorders>
            <w:shd w:val="clear" w:color="auto" w:fill="auto"/>
            <w:vAlign w:val="bottom"/>
          </w:tcPr>
          <w:p w:rsidR="004928EA" w:rsidRPr="004928EA" w:rsidRDefault="0074293E" w:rsidP="0074293E">
            <w:pPr>
              <w:pStyle w:val="a"/>
              <w:ind w:right="0"/>
              <w:jc w:val="center"/>
              <w:rPr>
                <w:lang w:val="en-GB"/>
              </w:rPr>
            </w:pPr>
            <w:r>
              <w:rPr>
                <w:lang w:val="en-GB"/>
              </w:rPr>
              <w:br w:type="page"/>
            </w:r>
            <w:r w:rsidR="004928EA" w:rsidRPr="004928EA">
              <w:rPr>
                <w:rFonts w:hint="eastAsia"/>
                <w:lang w:val="en-GB"/>
              </w:rPr>
              <w:t>社会福利种类及受惠人数</w:t>
            </w:r>
          </w:p>
        </w:tc>
      </w:tr>
      <w:tr w:rsidR="004928EA" w:rsidRPr="004928EA" w:rsidTr="008164CD">
        <w:tc>
          <w:tcPr>
            <w:tcW w:w="1806" w:type="dxa"/>
            <w:tcBorders>
              <w:top w:val="single" w:sz="4" w:space="0" w:color="auto"/>
              <w:bottom w:val="single" w:sz="12" w:space="0" w:color="auto"/>
            </w:tcBorders>
            <w:shd w:val="clear" w:color="auto" w:fill="auto"/>
          </w:tcPr>
          <w:p w:rsidR="004928EA" w:rsidRPr="004928EA" w:rsidRDefault="004928EA" w:rsidP="005749B0">
            <w:pPr>
              <w:pStyle w:val="a"/>
              <w:ind w:right="0"/>
              <w:jc w:val="left"/>
              <w:rPr>
                <w:rFonts w:hint="eastAsia"/>
                <w:lang w:val="en-GB"/>
              </w:rPr>
            </w:pPr>
            <w:r w:rsidRPr="004928EA">
              <w:rPr>
                <w:rFonts w:hint="eastAsia"/>
                <w:lang w:val="en-GB"/>
              </w:rPr>
              <w:t>年份</w:t>
            </w:r>
            <w:r w:rsidR="0074293E">
              <w:rPr>
                <w:lang w:val="en-GB"/>
              </w:rPr>
              <w:t>/</w:t>
            </w:r>
            <w:r w:rsidRPr="004928EA">
              <w:rPr>
                <w:rFonts w:hint="eastAsia"/>
                <w:lang w:val="en-GB"/>
              </w:rPr>
              <w:t>福利</w:t>
            </w:r>
          </w:p>
        </w:tc>
        <w:tc>
          <w:tcPr>
            <w:tcW w:w="966" w:type="dxa"/>
            <w:tcBorders>
              <w:top w:val="single" w:sz="4" w:space="0" w:color="auto"/>
              <w:bottom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2003</w:t>
            </w:r>
          </w:p>
        </w:tc>
        <w:tc>
          <w:tcPr>
            <w:tcW w:w="966" w:type="dxa"/>
            <w:tcBorders>
              <w:top w:val="single" w:sz="4" w:space="0" w:color="auto"/>
              <w:bottom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2004</w:t>
            </w:r>
          </w:p>
        </w:tc>
        <w:tc>
          <w:tcPr>
            <w:tcW w:w="937" w:type="dxa"/>
            <w:tcBorders>
              <w:top w:val="single" w:sz="4" w:space="0" w:color="auto"/>
              <w:bottom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2005</w:t>
            </w:r>
          </w:p>
        </w:tc>
        <w:tc>
          <w:tcPr>
            <w:tcW w:w="924" w:type="dxa"/>
            <w:tcBorders>
              <w:top w:val="single" w:sz="4" w:space="0" w:color="auto"/>
              <w:bottom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2006</w:t>
            </w:r>
          </w:p>
        </w:tc>
        <w:tc>
          <w:tcPr>
            <w:tcW w:w="938" w:type="dxa"/>
            <w:tcBorders>
              <w:top w:val="single" w:sz="4" w:space="0" w:color="auto"/>
              <w:bottom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2007</w:t>
            </w:r>
          </w:p>
        </w:tc>
        <w:tc>
          <w:tcPr>
            <w:tcW w:w="833" w:type="dxa"/>
            <w:tcBorders>
              <w:top w:val="single" w:sz="4" w:space="0" w:color="auto"/>
              <w:bottom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2008</w:t>
            </w:r>
          </w:p>
        </w:tc>
      </w:tr>
      <w:tr w:rsidR="004928EA" w:rsidRPr="004928EA" w:rsidTr="008164CD">
        <w:tc>
          <w:tcPr>
            <w:tcW w:w="1806" w:type="dxa"/>
            <w:tcBorders>
              <w:top w:val="single" w:sz="12" w:space="0" w:color="auto"/>
            </w:tcBorders>
            <w:shd w:val="clear" w:color="auto" w:fill="auto"/>
          </w:tcPr>
          <w:p w:rsidR="004928EA" w:rsidRPr="004928EA" w:rsidRDefault="004928EA" w:rsidP="000F1769">
            <w:pPr>
              <w:pStyle w:val="a4"/>
              <w:overflowPunct/>
              <w:ind w:right="0"/>
              <w:jc w:val="left"/>
              <w:rPr>
                <w:lang w:val="en-GB"/>
              </w:rPr>
            </w:pPr>
            <w:r w:rsidRPr="004928EA">
              <w:rPr>
                <w:rFonts w:hint="eastAsia"/>
                <w:lang w:val="en-GB"/>
              </w:rPr>
              <w:t>养老金</w:t>
            </w:r>
            <w:r>
              <w:rPr>
                <w:rFonts w:hint="eastAsia"/>
                <w:lang w:val="en-GB"/>
              </w:rPr>
              <w:t>(</w:t>
            </w:r>
            <w:r w:rsidRPr="004928EA">
              <w:rPr>
                <w:lang w:val="en-GB"/>
              </w:rPr>
              <w:t>65</w:t>
            </w:r>
            <w:r w:rsidRPr="004928EA">
              <w:rPr>
                <w:rFonts w:hint="eastAsia"/>
                <w:lang w:val="en-GB"/>
              </w:rPr>
              <w:t>岁以上</w:t>
            </w:r>
            <w:r>
              <w:rPr>
                <w:rFonts w:hint="eastAsia"/>
                <w:lang w:val="en-GB"/>
              </w:rPr>
              <w:t>)</w:t>
            </w:r>
          </w:p>
        </w:tc>
        <w:tc>
          <w:tcPr>
            <w:tcW w:w="966" w:type="dxa"/>
            <w:tcBorders>
              <w:top w:val="single" w:sz="12" w:space="0" w:color="auto"/>
            </w:tcBorders>
            <w:shd w:val="clear" w:color="auto" w:fill="auto"/>
          </w:tcPr>
          <w:p w:rsidR="004928EA" w:rsidRPr="004928EA" w:rsidRDefault="004928EA" w:rsidP="0074293E">
            <w:pPr>
              <w:pStyle w:val="a4"/>
              <w:overflowPunct/>
              <w:ind w:right="57"/>
              <w:jc w:val="right"/>
              <w:rPr>
                <w:lang w:val="en-GB"/>
              </w:rPr>
            </w:pPr>
            <w:r>
              <w:rPr>
                <w:lang w:val="en-GB"/>
              </w:rPr>
              <w:t>8,</w:t>
            </w:r>
            <w:r w:rsidRPr="004928EA">
              <w:rPr>
                <w:lang w:val="en-GB"/>
              </w:rPr>
              <w:t>723</w:t>
            </w:r>
          </w:p>
        </w:tc>
        <w:tc>
          <w:tcPr>
            <w:tcW w:w="966" w:type="dxa"/>
            <w:tcBorders>
              <w:top w:val="single" w:sz="12" w:space="0" w:color="auto"/>
            </w:tcBorders>
            <w:shd w:val="clear" w:color="auto" w:fill="auto"/>
          </w:tcPr>
          <w:p w:rsidR="004928EA" w:rsidRPr="004928EA" w:rsidRDefault="004928EA" w:rsidP="0074293E">
            <w:pPr>
              <w:pStyle w:val="a4"/>
              <w:overflowPunct/>
              <w:ind w:right="57"/>
              <w:jc w:val="right"/>
              <w:rPr>
                <w:lang w:val="en-GB"/>
              </w:rPr>
            </w:pPr>
            <w:r>
              <w:rPr>
                <w:lang w:val="en-GB"/>
              </w:rPr>
              <w:t>9,</w:t>
            </w:r>
            <w:r w:rsidRPr="004928EA">
              <w:rPr>
                <w:lang w:val="en-GB"/>
              </w:rPr>
              <w:t>764</w:t>
            </w:r>
          </w:p>
        </w:tc>
        <w:tc>
          <w:tcPr>
            <w:tcW w:w="937" w:type="dxa"/>
            <w:tcBorders>
              <w:top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1</w:t>
            </w:r>
            <w:r>
              <w:rPr>
                <w:lang w:val="en-GB"/>
              </w:rPr>
              <w:t>0,</w:t>
            </w:r>
            <w:r w:rsidRPr="004928EA">
              <w:rPr>
                <w:lang w:val="en-GB"/>
              </w:rPr>
              <w:t>820</w:t>
            </w:r>
          </w:p>
        </w:tc>
        <w:tc>
          <w:tcPr>
            <w:tcW w:w="924" w:type="dxa"/>
            <w:tcBorders>
              <w:top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1</w:t>
            </w:r>
            <w:r>
              <w:rPr>
                <w:lang w:val="en-GB"/>
              </w:rPr>
              <w:t>1,</w:t>
            </w:r>
            <w:r w:rsidRPr="004928EA">
              <w:rPr>
                <w:lang w:val="en-GB"/>
              </w:rPr>
              <w:t>991</w:t>
            </w:r>
          </w:p>
        </w:tc>
        <w:tc>
          <w:tcPr>
            <w:tcW w:w="938" w:type="dxa"/>
            <w:tcBorders>
              <w:top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1</w:t>
            </w:r>
            <w:r>
              <w:rPr>
                <w:lang w:val="en-GB"/>
              </w:rPr>
              <w:t>3,</w:t>
            </w:r>
            <w:r w:rsidRPr="004928EA">
              <w:rPr>
                <w:lang w:val="en-GB"/>
              </w:rPr>
              <w:t>811</w:t>
            </w:r>
          </w:p>
        </w:tc>
        <w:tc>
          <w:tcPr>
            <w:tcW w:w="833" w:type="dxa"/>
            <w:tcBorders>
              <w:top w:val="single" w:sz="12" w:space="0" w:color="auto"/>
            </w:tcBorders>
            <w:shd w:val="clear" w:color="auto" w:fill="auto"/>
          </w:tcPr>
          <w:p w:rsidR="004928EA" w:rsidRPr="004928EA" w:rsidRDefault="004928EA" w:rsidP="0074293E">
            <w:pPr>
              <w:pStyle w:val="a4"/>
              <w:overflowPunct/>
              <w:ind w:right="57"/>
              <w:jc w:val="right"/>
              <w:rPr>
                <w:lang w:val="en-GB"/>
              </w:rPr>
            </w:pPr>
            <w:r w:rsidRPr="004928EA">
              <w:rPr>
                <w:lang w:val="en-GB"/>
              </w:rPr>
              <w:t>1</w:t>
            </w:r>
            <w:r>
              <w:rPr>
                <w:lang w:val="en-GB"/>
              </w:rPr>
              <w:t>6,</w:t>
            </w:r>
            <w:r w:rsidRPr="004928EA">
              <w:rPr>
                <w:lang w:val="en-GB"/>
              </w:rPr>
              <w:t>101</w:t>
            </w:r>
          </w:p>
        </w:tc>
      </w:tr>
      <w:tr w:rsidR="004928EA" w:rsidRPr="004928EA" w:rsidTr="008164CD">
        <w:tc>
          <w:tcPr>
            <w:tcW w:w="1806" w:type="dxa"/>
            <w:shd w:val="clear" w:color="auto" w:fill="auto"/>
          </w:tcPr>
          <w:p w:rsidR="004928EA" w:rsidRPr="004928EA" w:rsidRDefault="004928EA" w:rsidP="000F1769">
            <w:pPr>
              <w:pStyle w:val="a4"/>
              <w:overflowPunct/>
              <w:ind w:right="0"/>
              <w:jc w:val="left"/>
              <w:rPr>
                <w:rFonts w:hint="eastAsia"/>
                <w:lang w:val="en-GB"/>
              </w:rPr>
            </w:pPr>
            <w:r w:rsidRPr="004928EA">
              <w:rPr>
                <w:rFonts w:hint="eastAsia"/>
                <w:lang w:val="en-GB"/>
              </w:rPr>
              <w:t>养老金</w:t>
            </w:r>
            <w:r>
              <w:rPr>
                <w:rFonts w:hint="eastAsia"/>
                <w:lang w:val="en-GB"/>
              </w:rPr>
              <w:t>(</w:t>
            </w:r>
            <w:r w:rsidRPr="004928EA">
              <w:rPr>
                <w:lang w:val="en-GB"/>
              </w:rPr>
              <w:t>60-65</w:t>
            </w:r>
            <w:r w:rsidRPr="004928EA">
              <w:rPr>
                <w:rFonts w:hint="eastAsia"/>
                <w:lang w:val="en-GB"/>
              </w:rPr>
              <w:t>岁</w:t>
            </w:r>
            <w:r>
              <w:rPr>
                <w:rFonts w:hint="eastAsia"/>
                <w:lang w:val="en-GB"/>
              </w:rPr>
              <w:t>)</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w:t>
            </w:r>
          </w:p>
        </w:tc>
        <w:tc>
          <w:tcPr>
            <w:tcW w:w="937" w:type="dxa"/>
            <w:shd w:val="clear" w:color="auto" w:fill="auto"/>
          </w:tcPr>
          <w:p w:rsidR="004928EA" w:rsidRPr="004928EA" w:rsidRDefault="004928EA" w:rsidP="0074293E">
            <w:pPr>
              <w:pStyle w:val="a4"/>
              <w:overflowPunct/>
              <w:ind w:right="57"/>
              <w:jc w:val="right"/>
              <w:rPr>
                <w:lang w:val="en-GB"/>
              </w:rPr>
            </w:pPr>
            <w:r w:rsidRPr="004928EA">
              <w:rPr>
                <w:lang w:val="en-GB"/>
              </w:rPr>
              <w:t>-</w:t>
            </w:r>
          </w:p>
        </w:tc>
        <w:tc>
          <w:tcPr>
            <w:tcW w:w="924" w:type="dxa"/>
            <w:shd w:val="clear" w:color="auto" w:fill="auto"/>
          </w:tcPr>
          <w:p w:rsidR="004928EA" w:rsidRPr="004928EA" w:rsidRDefault="004928EA" w:rsidP="0074293E">
            <w:pPr>
              <w:pStyle w:val="a4"/>
              <w:overflowPunct/>
              <w:ind w:right="57"/>
              <w:jc w:val="right"/>
              <w:rPr>
                <w:lang w:val="en-GB"/>
              </w:rPr>
            </w:pPr>
            <w:r w:rsidRPr="004928EA">
              <w:rPr>
                <w:lang w:val="en-GB"/>
              </w:rPr>
              <w:t>-</w:t>
            </w:r>
          </w:p>
        </w:tc>
        <w:tc>
          <w:tcPr>
            <w:tcW w:w="938" w:type="dxa"/>
            <w:shd w:val="clear" w:color="auto" w:fill="auto"/>
          </w:tcPr>
          <w:p w:rsidR="004928EA" w:rsidRPr="004928EA" w:rsidRDefault="004928EA" w:rsidP="0074293E">
            <w:pPr>
              <w:pStyle w:val="a4"/>
              <w:overflowPunct/>
              <w:ind w:right="57"/>
              <w:jc w:val="right"/>
              <w:rPr>
                <w:lang w:val="en-GB"/>
              </w:rPr>
            </w:pPr>
            <w:r w:rsidRPr="004928EA">
              <w:rPr>
                <w:lang w:val="en-GB"/>
              </w:rPr>
              <w:t>-</w:t>
            </w:r>
          </w:p>
        </w:tc>
        <w:tc>
          <w:tcPr>
            <w:tcW w:w="833" w:type="dxa"/>
            <w:shd w:val="clear" w:color="auto" w:fill="auto"/>
          </w:tcPr>
          <w:p w:rsidR="004928EA" w:rsidRPr="004928EA" w:rsidRDefault="004928EA" w:rsidP="0074293E">
            <w:pPr>
              <w:pStyle w:val="a4"/>
              <w:overflowPunct/>
              <w:ind w:right="57"/>
              <w:jc w:val="right"/>
              <w:rPr>
                <w:lang w:val="en-GB"/>
              </w:rPr>
            </w:pPr>
            <w:r w:rsidRPr="004928EA">
              <w:rPr>
                <w:lang w:val="en-GB"/>
              </w:rPr>
              <w:t>1</w:t>
            </w:r>
            <w:r>
              <w:rPr>
                <w:lang w:val="en-GB"/>
              </w:rPr>
              <w:t>0,</w:t>
            </w:r>
            <w:r w:rsidRPr="004928EA">
              <w:rPr>
                <w:lang w:val="en-GB"/>
              </w:rPr>
              <w:t>237</w:t>
            </w:r>
          </w:p>
        </w:tc>
      </w:tr>
      <w:tr w:rsidR="004928EA" w:rsidRPr="004928EA" w:rsidTr="008164CD">
        <w:tc>
          <w:tcPr>
            <w:tcW w:w="1806" w:type="dxa"/>
            <w:shd w:val="clear" w:color="auto" w:fill="auto"/>
          </w:tcPr>
          <w:p w:rsidR="004928EA" w:rsidRPr="004928EA" w:rsidRDefault="004928EA" w:rsidP="000F1769">
            <w:pPr>
              <w:pStyle w:val="a4"/>
              <w:overflowPunct/>
              <w:ind w:right="0"/>
              <w:jc w:val="left"/>
              <w:rPr>
                <w:lang w:val="en-GB"/>
              </w:rPr>
            </w:pPr>
            <w:r w:rsidRPr="004928EA">
              <w:rPr>
                <w:rFonts w:hint="eastAsia"/>
                <w:lang w:val="en-GB"/>
              </w:rPr>
              <w:t>残废金</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771</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795</w:t>
            </w:r>
          </w:p>
        </w:tc>
        <w:tc>
          <w:tcPr>
            <w:tcW w:w="937" w:type="dxa"/>
            <w:shd w:val="clear" w:color="auto" w:fill="auto"/>
          </w:tcPr>
          <w:p w:rsidR="004928EA" w:rsidRPr="004928EA" w:rsidRDefault="004928EA" w:rsidP="0074293E">
            <w:pPr>
              <w:pStyle w:val="a4"/>
              <w:overflowPunct/>
              <w:ind w:right="57"/>
              <w:jc w:val="right"/>
              <w:rPr>
                <w:lang w:val="en-GB"/>
              </w:rPr>
            </w:pPr>
            <w:r w:rsidRPr="004928EA">
              <w:rPr>
                <w:lang w:val="en-GB"/>
              </w:rPr>
              <w:t>868</w:t>
            </w:r>
          </w:p>
        </w:tc>
        <w:tc>
          <w:tcPr>
            <w:tcW w:w="924" w:type="dxa"/>
            <w:shd w:val="clear" w:color="auto" w:fill="auto"/>
          </w:tcPr>
          <w:p w:rsidR="004928EA" w:rsidRPr="004928EA" w:rsidRDefault="004928EA" w:rsidP="0074293E">
            <w:pPr>
              <w:pStyle w:val="a4"/>
              <w:overflowPunct/>
              <w:ind w:right="57"/>
              <w:jc w:val="right"/>
              <w:rPr>
                <w:lang w:val="en-GB"/>
              </w:rPr>
            </w:pPr>
            <w:r w:rsidRPr="004928EA">
              <w:rPr>
                <w:lang w:val="en-GB"/>
              </w:rPr>
              <w:t>915</w:t>
            </w:r>
          </w:p>
        </w:tc>
        <w:tc>
          <w:tcPr>
            <w:tcW w:w="938" w:type="dxa"/>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056</w:t>
            </w:r>
          </w:p>
        </w:tc>
        <w:tc>
          <w:tcPr>
            <w:tcW w:w="833" w:type="dxa"/>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228</w:t>
            </w:r>
          </w:p>
        </w:tc>
      </w:tr>
      <w:tr w:rsidR="004928EA" w:rsidRPr="004928EA" w:rsidTr="00E76569">
        <w:tc>
          <w:tcPr>
            <w:tcW w:w="1806" w:type="dxa"/>
            <w:tcBorders>
              <w:bottom w:val="nil"/>
            </w:tcBorders>
            <w:shd w:val="clear" w:color="auto" w:fill="auto"/>
          </w:tcPr>
          <w:p w:rsidR="004928EA" w:rsidRPr="004928EA" w:rsidRDefault="004928EA" w:rsidP="000F1769">
            <w:pPr>
              <w:pStyle w:val="a4"/>
              <w:overflowPunct/>
              <w:ind w:right="0"/>
              <w:jc w:val="left"/>
              <w:rPr>
                <w:lang w:val="en-GB"/>
              </w:rPr>
            </w:pPr>
            <w:r w:rsidRPr="004928EA">
              <w:rPr>
                <w:rFonts w:hint="eastAsia"/>
                <w:lang w:val="en-GB"/>
              </w:rPr>
              <w:t>失业津贴</w:t>
            </w:r>
          </w:p>
        </w:tc>
        <w:tc>
          <w:tcPr>
            <w:tcW w:w="966" w:type="dxa"/>
            <w:tcBorders>
              <w:bottom w:val="nil"/>
            </w:tcBorders>
            <w:shd w:val="clear" w:color="auto" w:fill="auto"/>
          </w:tcPr>
          <w:p w:rsidR="004928EA" w:rsidRPr="004928EA" w:rsidRDefault="004928EA" w:rsidP="0074293E">
            <w:pPr>
              <w:pStyle w:val="a4"/>
              <w:overflowPunct/>
              <w:ind w:right="57"/>
              <w:jc w:val="right"/>
              <w:rPr>
                <w:lang w:val="en-GB"/>
              </w:rPr>
            </w:pPr>
            <w:r w:rsidRPr="004928EA">
              <w:rPr>
                <w:lang w:val="en-GB"/>
              </w:rPr>
              <w:t>1</w:t>
            </w:r>
            <w:r>
              <w:rPr>
                <w:lang w:val="en-GB"/>
              </w:rPr>
              <w:t>2,</w:t>
            </w:r>
            <w:r w:rsidRPr="004928EA">
              <w:rPr>
                <w:lang w:val="en-GB"/>
              </w:rPr>
              <w:t>554</w:t>
            </w:r>
          </w:p>
        </w:tc>
        <w:tc>
          <w:tcPr>
            <w:tcW w:w="966" w:type="dxa"/>
            <w:tcBorders>
              <w:bottom w:val="nil"/>
            </w:tcBorders>
            <w:shd w:val="clear" w:color="auto" w:fill="auto"/>
          </w:tcPr>
          <w:p w:rsidR="004928EA" w:rsidRPr="004928EA" w:rsidRDefault="004928EA" w:rsidP="0074293E">
            <w:pPr>
              <w:pStyle w:val="a4"/>
              <w:overflowPunct/>
              <w:ind w:right="57"/>
              <w:jc w:val="right"/>
              <w:rPr>
                <w:lang w:val="en-GB"/>
              </w:rPr>
            </w:pPr>
            <w:r>
              <w:rPr>
                <w:lang w:val="en-GB"/>
              </w:rPr>
              <w:t>6,</w:t>
            </w:r>
            <w:r w:rsidRPr="004928EA">
              <w:rPr>
                <w:lang w:val="en-GB"/>
              </w:rPr>
              <w:t>964</w:t>
            </w:r>
          </w:p>
        </w:tc>
        <w:tc>
          <w:tcPr>
            <w:tcW w:w="937" w:type="dxa"/>
            <w:tcBorders>
              <w:bottom w:val="nil"/>
            </w:tcBorders>
            <w:shd w:val="clear" w:color="auto" w:fill="auto"/>
          </w:tcPr>
          <w:p w:rsidR="004928EA" w:rsidRPr="004928EA" w:rsidRDefault="004928EA" w:rsidP="0074293E">
            <w:pPr>
              <w:pStyle w:val="a4"/>
              <w:overflowPunct/>
              <w:ind w:right="57"/>
              <w:jc w:val="right"/>
              <w:rPr>
                <w:lang w:val="en-GB"/>
              </w:rPr>
            </w:pPr>
            <w:r>
              <w:rPr>
                <w:lang w:val="en-GB"/>
              </w:rPr>
              <w:t>8,</w:t>
            </w:r>
            <w:r w:rsidRPr="004928EA">
              <w:rPr>
                <w:lang w:val="en-GB"/>
              </w:rPr>
              <w:t>582</w:t>
            </w:r>
          </w:p>
        </w:tc>
        <w:tc>
          <w:tcPr>
            <w:tcW w:w="924" w:type="dxa"/>
            <w:tcBorders>
              <w:bottom w:val="nil"/>
            </w:tcBorders>
            <w:shd w:val="clear" w:color="auto" w:fill="auto"/>
          </w:tcPr>
          <w:p w:rsidR="004928EA" w:rsidRPr="004928EA" w:rsidRDefault="004928EA" w:rsidP="0074293E">
            <w:pPr>
              <w:pStyle w:val="a4"/>
              <w:overflowPunct/>
              <w:ind w:right="57"/>
              <w:jc w:val="right"/>
              <w:rPr>
                <w:lang w:val="en-GB"/>
              </w:rPr>
            </w:pPr>
            <w:r>
              <w:rPr>
                <w:lang w:val="en-GB"/>
              </w:rPr>
              <w:t>6,</w:t>
            </w:r>
            <w:r w:rsidRPr="004928EA">
              <w:rPr>
                <w:lang w:val="en-GB"/>
              </w:rPr>
              <w:t>462</w:t>
            </w:r>
          </w:p>
        </w:tc>
        <w:tc>
          <w:tcPr>
            <w:tcW w:w="938" w:type="dxa"/>
            <w:tcBorders>
              <w:bottom w:val="nil"/>
            </w:tcBorders>
            <w:shd w:val="clear" w:color="auto" w:fill="auto"/>
          </w:tcPr>
          <w:p w:rsidR="004928EA" w:rsidRPr="004928EA" w:rsidRDefault="004928EA" w:rsidP="0074293E">
            <w:pPr>
              <w:pStyle w:val="a4"/>
              <w:overflowPunct/>
              <w:ind w:right="57"/>
              <w:jc w:val="right"/>
              <w:rPr>
                <w:lang w:val="en-GB"/>
              </w:rPr>
            </w:pPr>
            <w:r>
              <w:rPr>
                <w:lang w:val="en-GB"/>
              </w:rPr>
              <w:t>4,</w:t>
            </w:r>
            <w:r w:rsidRPr="004928EA">
              <w:rPr>
                <w:lang w:val="en-GB"/>
              </w:rPr>
              <w:t>984</w:t>
            </w:r>
          </w:p>
        </w:tc>
        <w:tc>
          <w:tcPr>
            <w:tcW w:w="833" w:type="dxa"/>
            <w:tcBorders>
              <w:bottom w:val="nil"/>
            </w:tcBorders>
            <w:shd w:val="clear" w:color="auto" w:fill="auto"/>
          </w:tcPr>
          <w:p w:rsidR="004928EA" w:rsidRPr="004928EA" w:rsidRDefault="004928EA" w:rsidP="0074293E">
            <w:pPr>
              <w:pStyle w:val="a4"/>
              <w:overflowPunct/>
              <w:ind w:right="57"/>
              <w:jc w:val="right"/>
              <w:rPr>
                <w:lang w:val="en-GB"/>
              </w:rPr>
            </w:pPr>
            <w:r>
              <w:rPr>
                <w:lang w:val="en-GB"/>
              </w:rPr>
              <w:t>6,</w:t>
            </w:r>
            <w:r w:rsidRPr="004928EA">
              <w:rPr>
                <w:lang w:val="en-GB"/>
              </w:rPr>
              <w:t>904</w:t>
            </w:r>
          </w:p>
        </w:tc>
      </w:tr>
      <w:tr w:rsidR="004928EA" w:rsidRPr="004928EA" w:rsidTr="00E76569">
        <w:tc>
          <w:tcPr>
            <w:tcW w:w="1806" w:type="dxa"/>
            <w:tcBorders>
              <w:top w:val="nil"/>
              <w:bottom w:val="nil"/>
            </w:tcBorders>
            <w:shd w:val="clear" w:color="auto" w:fill="auto"/>
          </w:tcPr>
          <w:p w:rsidR="004928EA" w:rsidRPr="004928EA" w:rsidRDefault="004928EA" w:rsidP="000F1769">
            <w:pPr>
              <w:pStyle w:val="a4"/>
              <w:overflowPunct/>
              <w:ind w:right="0"/>
              <w:jc w:val="left"/>
              <w:rPr>
                <w:lang w:val="en-GB"/>
              </w:rPr>
            </w:pPr>
            <w:r w:rsidRPr="004928EA">
              <w:rPr>
                <w:rFonts w:hint="eastAsia"/>
                <w:lang w:val="en-GB"/>
              </w:rPr>
              <w:t>疾病津贴</w:t>
            </w:r>
          </w:p>
        </w:tc>
        <w:tc>
          <w:tcPr>
            <w:tcW w:w="966" w:type="dxa"/>
            <w:tcBorders>
              <w:top w:val="nil"/>
              <w:bottom w:val="nil"/>
            </w:tcBorders>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487</w:t>
            </w:r>
          </w:p>
        </w:tc>
        <w:tc>
          <w:tcPr>
            <w:tcW w:w="966" w:type="dxa"/>
            <w:tcBorders>
              <w:top w:val="nil"/>
              <w:bottom w:val="nil"/>
            </w:tcBorders>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825</w:t>
            </w:r>
          </w:p>
        </w:tc>
        <w:tc>
          <w:tcPr>
            <w:tcW w:w="937" w:type="dxa"/>
            <w:tcBorders>
              <w:top w:val="nil"/>
              <w:bottom w:val="nil"/>
            </w:tcBorders>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965</w:t>
            </w:r>
          </w:p>
        </w:tc>
        <w:tc>
          <w:tcPr>
            <w:tcW w:w="924" w:type="dxa"/>
            <w:tcBorders>
              <w:top w:val="nil"/>
              <w:bottom w:val="nil"/>
            </w:tcBorders>
            <w:shd w:val="clear" w:color="auto" w:fill="auto"/>
          </w:tcPr>
          <w:p w:rsidR="004928EA" w:rsidRPr="004928EA" w:rsidRDefault="004928EA" w:rsidP="0074293E">
            <w:pPr>
              <w:pStyle w:val="a4"/>
              <w:overflowPunct/>
              <w:ind w:right="57"/>
              <w:jc w:val="right"/>
              <w:rPr>
                <w:lang w:val="en-GB"/>
              </w:rPr>
            </w:pPr>
            <w:r>
              <w:rPr>
                <w:lang w:val="en-GB"/>
              </w:rPr>
              <w:t>2,</w:t>
            </w:r>
            <w:r w:rsidRPr="004928EA">
              <w:rPr>
                <w:lang w:val="en-GB"/>
              </w:rPr>
              <w:t>221</w:t>
            </w:r>
          </w:p>
        </w:tc>
        <w:tc>
          <w:tcPr>
            <w:tcW w:w="938" w:type="dxa"/>
            <w:tcBorders>
              <w:top w:val="nil"/>
              <w:bottom w:val="nil"/>
            </w:tcBorders>
            <w:shd w:val="clear" w:color="auto" w:fill="auto"/>
          </w:tcPr>
          <w:p w:rsidR="004928EA" w:rsidRPr="004928EA" w:rsidRDefault="004928EA" w:rsidP="0074293E">
            <w:pPr>
              <w:pStyle w:val="a4"/>
              <w:overflowPunct/>
              <w:ind w:right="57"/>
              <w:jc w:val="right"/>
              <w:rPr>
                <w:lang w:val="en-GB"/>
              </w:rPr>
            </w:pPr>
            <w:r>
              <w:rPr>
                <w:lang w:val="en-GB"/>
              </w:rPr>
              <w:t>2,</w:t>
            </w:r>
            <w:r w:rsidRPr="004928EA">
              <w:rPr>
                <w:lang w:val="en-GB"/>
              </w:rPr>
              <w:t>035</w:t>
            </w:r>
          </w:p>
        </w:tc>
        <w:tc>
          <w:tcPr>
            <w:tcW w:w="833" w:type="dxa"/>
            <w:tcBorders>
              <w:top w:val="nil"/>
              <w:bottom w:val="nil"/>
            </w:tcBorders>
            <w:shd w:val="clear" w:color="auto" w:fill="auto"/>
          </w:tcPr>
          <w:p w:rsidR="004928EA" w:rsidRPr="004928EA" w:rsidRDefault="004928EA" w:rsidP="0074293E">
            <w:pPr>
              <w:pStyle w:val="a4"/>
              <w:overflowPunct/>
              <w:ind w:right="57"/>
              <w:jc w:val="right"/>
              <w:rPr>
                <w:lang w:val="en-GB"/>
              </w:rPr>
            </w:pPr>
            <w:r>
              <w:rPr>
                <w:lang w:val="en-GB"/>
              </w:rPr>
              <w:t>2,</w:t>
            </w:r>
            <w:r w:rsidRPr="004928EA">
              <w:rPr>
                <w:lang w:val="en-GB"/>
              </w:rPr>
              <w:t>341</w:t>
            </w:r>
          </w:p>
        </w:tc>
      </w:tr>
      <w:tr w:rsidR="004928EA" w:rsidRPr="004928EA" w:rsidTr="00E76569">
        <w:tc>
          <w:tcPr>
            <w:tcW w:w="1806" w:type="dxa"/>
            <w:tcBorders>
              <w:top w:val="nil"/>
            </w:tcBorders>
            <w:shd w:val="clear" w:color="auto" w:fill="auto"/>
          </w:tcPr>
          <w:p w:rsidR="004928EA" w:rsidRPr="004928EA" w:rsidRDefault="004928EA" w:rsidP="000F1769">
            <w:pPr>
              <w:pStyle w:val="a4"/>
              <w:overflowPunct/>
              <w:ind w:right="0"/>
              <w:jc w:val="left"/>
              <w:rPr>
                <w:lang w:val="en-GB"/>
              </w:rPr>
            </w:pPr>
            <w:r w:rsidRPr="004928EA">
              <w:rPr>
                <w:rFonts w:hint="eastAsia"/>
                <w:lang w:val="en-GB"/>
              </w:rPr>
              <w:t>出生津贴</w:t>
            </w:r>
          </w:p>
        </w:tc>
        <w:tc>
          <w:tcPr>
            <w:tcW w:w="966" w:type="dxa"/>
            <w:tcBorders>
              <w:top w:val="nil"/>
            </w:tcBorders>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886</w:t>
            </w:r>
          </w:p>
        </w:tc>
        <w:tc>
          <w:tcPr>
            <w:tcW w:w="966" w:type="dxa"/>
            <w:tcBorders>
              <w:top w:val="nil"/>
            </w:tcBorders>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830</w:t>
            </w:r>
          </w:p>
        </w:tc>
        <w:tc>
          <w:tcPr>
            <w:tcW w:w="937" w:type="dxa"/>
            <w:tcBorders>
              <w:top w:val="nil"/>
            </w:tcBorders>
            <w:shd w:val="clear" w:color="auto" w:fill="auto"/>
          </w:tcPr>
          <w:p w:rsidR="004928EA" w:rsidRPr="004928EA" w:rsidRDefault="004928EA" w:rsidP="0074293E">
            <w:pPr>
              <w:pStyle w:val="a4"/>
              <w:overflowPunct/>
              <w:ind w:right="57"/>
              <w:jc w:val="right"/>
              <w:rPr>
                <w:lang w:val="en-GB"/>
              </w:rPr>
            </w:pPr>
            <w:r>
              <w:rPr>
                <w:lang w:val="en-GB"/>
              </w:rPr>
              <w:t>2,</w:t>
            </w:r>
            <w:r w:rsidRPr="004928EA">
              <w:rPr>
                <w:lang w:val="en-GB"/>
              </w:rPr>
              <w:t>199</w:t>
            </w:r>
          </w:p>
        </w:tc>
        <w:tc>
          <w:tcPr>
            <w:tcW w:w="924" w:type="dxa"/>
            <w:tcBorders>
              <w:top w:val="nil"/>
            </w:tcBorders>
            <w:shd w:val="clear" w:color="auto" w:fill="auto"/>
          </w:tcPr>
          <w:p w:rsidR="004928EA" w:rsidRPr="004928EA" w:rsidRDefault="004928EA" w:rsidP="0074293E">
            <w:pPr>
              <w:pStyle w:val="a4"/>
              <w:overflowPunct/>
              <w:ind w:right="57"/>
              <w:jc w:val="right"/>
              <w:rPr>
                <w:lang w:val="en-GB"/>
              </w:rPr>
            </w:pPr>
            <w:r>
              <w:rPr>
                <w:lang w:val="en-GB"/>
              </w:rPr>
              <w:t>2,</w:t>
            </w:r>
            <w:r w:rsidRPr="004928EA">
              <w:rPr>
                <w:lang w:val="en-GB"/>
              </w:rPr>
              <w:t>562</w:t>
            </w:r>
          </w:p>
        </w:tc>
        <w:tc>
          <w:tcPr>
            <w:tcW w:w="938" w:type="dxa"/>
            <w:tcBorders>
              <w:top w:val="nil"/>
            </w:tcBorders>
            <w:shd w:val="clear" w:color="auto" w:fill="auto"/>
          </w:tcPr>
          <w:p w:rsidR="004928EA" w:rsidRPr="004928EA" w:rsidRDefault="004928EA" w:rsidP="0074293E">
            <w:pPr>
              <w:pStyle w:val="a4"/>
              <w:overflowPunct/>
              <w:ind w:right="57"/>
              <w:jc w:val="right"/>
              <w:rPr>
                <w:lang w:val="en-GB"/>
              </w:rPr>
            </w:pPr>
            <w:r>
              <w:rPr>
                <w:lang w:val="en-GB"/>
              </w:rPr>
              <w:t>3,</w:t>
            </w:r>
            <w:r w:rsidRPr="004928EA">
              <w:rPr>
                <w:lang w:val="en-GB"/>
              </w:rPr>
              <w:t>117</w:t>
            </w:r>
          </w:p>
        </w:tc>
        <w:tc>
          <w:tcPr>
            <w:tcW w:w="833" w:type="dxa"/>
            <w:tcBorders>
              <w:top w:val="nil"/>
            </w:tcBorders>
            <w:shd w:val="clear" w:color="auto" w:fill="auto"/>
          </w:tcPr>
          <w:p w:rsidR="004928EA" w:rsidRPr="004928EA" w:rsidRDefault="004928EA" w:rsidP="0074293E">
            <w:pPr>
              <w:pStyle w:val="a4"/>
              <w:overflowPunct/>
              <w:ind w:right="57"/>
              <w:jc w:val="right"/>
              <w:rPr>
                <w:lang w:val="en-GB"/>
              </w:rPr>
            </w:pPr>
            <w:r>
              <w:rPr>
                <w:lang w:val="en-GB"/>
              </w:rPr>
              <w:t>3,</w:t>
            </w:r>
            <w:r w:rsidRPr="004928EA">
              <w:rPr>
                <w:lang w:val="en-GB"/>
              </w:rPr>
              <w:t>379</w:t>
            </w:r>
          </w:p>
        </w:tc>
      </w:tr>
      <w:tr w:rsidR="004928EA" w:rsidRPr="004928EA" w:rsidTr="008164CD">
        <w:tc>
          <w:tcPr>
            <w:tcW w:w="1806" w:type="dxa"/>
            <w:shd w:val="clear" w:color="auto" w:fill="auto"/>
          </w:tcPr>
          <w:p w:rsidR="004928EA" w:rsidRPr="004928EA" w:rsidRDefault="004928EA" w:rsidP="000F1769">
            <w:pPr>
              <w:pStyle w:val="a4"/>
              <w:overflowPunct/>
              <w:ind w:right="0"/>
              <w:jc w:val="left"/>
              <w:rPr>
                <w:lang w:val="en-GB"/>
              </w:rPr>
            </w:pPr>
            <w:r w:rsidRPr="004928EA">
              <w:rPr>
                <w:rFonts w:hint="eastAsia"/>
                <w:lang w:val="en-GB"/>
              </w:rPr>
              <w:t>结婚津贴</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917</w:t>
            </w:r>
          </w:p>
        </w:tc>
        <w:tc>
          <w:tcPr>
            <w:tcW w:w="966" w:type="dxa"/>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243</w:t>
            </w:r>
          </w:p>
        </w:tc>
        <w:tc>
          <w:tcPr>
            <w:tcW w:w="937" w:type="dxa"/>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309</w:t>
            </w:r>
          </w:p>
        </w:tc>
        <w:tc>
          <w:tcPr>
            <w:tcW w:w="924" w:type="dxa"/>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506</w:t>
            </w:r>
          </w:p>
        </w:tc>
        <w:tc>
          <w:tcPr>
            <w:tcW w:w="938" w:type="dxa"/>
            <w:shd w:val="clear" w:color="auto" w:fill="auto"/>
          </w:tcPr>
          <w:p w:rsidR="004928EA" w:rsidRPr="004928EA" w:rsidRDefault="004928EA" w:rsidP="0074293E">
            <w:pPr>
              <w:pStyle w:val="a4"/>
              <w:overflowPunct/>
              <w:ind w:right="57"/>
              <w:jc w:val="right"/>
              <w:rPr>
                <w:lang w:val="en-GB"/>
              </w:rPr>
            </w:pPr>
            <w:r>
              <w:rPr>
                <w:lang w:val="en-GB"/>
              </w:rPr>
              <w:t>1,</w:t>
            </w:r>
            <w:r w:rsidRPr="004928EA">
              <w:rPr>
                <w:lang w:val="en-GB"/>
              </w:rPr>
              <w:t>630</w:t>
            </w:r>
          </w:p>
        </w:tc>
        <w:tc>
          <w:tcPr>
            <w:tcW w:w="833" w:type="dxa"/>
            <w:shd w:val="clear" w:color="auto" w:fill="auto"/>
          </w:tcPr>
          <w:p w:rsidR="004928EA" w:rsidRPr="004928EA" w:rsidRDefault="004928EA" w:rsidP="0074293E">
            <w:pPr>
              <w:pStyle w:val="a4"/>
              <w:overflowPunct/>
              <w:ind w:right="57"/>
              <w:jc w:val="right"/>
              <w:rPr>
                <w:lang w:val="en-GB"/>
              </w:rPr>
            </w:pPr>
            <w:r>
              <w:rPr>
                <w:lang w:val="en-GB"/>
              </w:rPr>
              <w:t>2,</w:t>
            </w:r>
            <w:r w:rsidRPr="004928EA">
              <w:rPr>
                <w:lang w:val="en-GB"/>
              </w:rPr>
              <w:t>032</w:t>
            </w:r>
          </w:p>
        </w:tc>
      </w:tr>
      <w:tr w:rsidR="004928EA" w:rsidRPr="004928EA" w:rsidTr="008164CD">
        <w:tc>
          <w:tcPr>
            <w:tcW w:w="1806" w:type="dxa"/>
            <w:shd w:val="clear" w:color="auto" w:fill="auto"/>
          </w:tcPr>
          <w:p w:rsidR="004928EA" w:rsidRPr="004928EA" w:rsidRDefault="004928EA" w:rsidP="000F1769">
            <w:pPr>
              <w:pStyle w:val="a4"/>
              <w:overflowPunct/>
              <w:ind w:right="0"/>
              <w:jc w:val="left"/>
              <w:rPr>
                <w:lang w:val="en-GB"/>
              </w:rPr>
            </w:pPr>
            <w:r w:rsidRPr="004928EA">
              <w:rPr>
                <w:rFonts w:hint="eastAsia"/>
                <w:lang w:val="en-GB"/>
              </w:rPr>
              <w:t>因肺尘埃沉着病之给付</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5</w:t>
            </w:r>
          </w:p>
        </w:tc>
        <w:tc>
          <w:tcPr>
            <w:tcW w:w="966" w:type="dxa"/>
            <w:shd w:val="clear" w:color="auto" w:fill="auto"/>
          </w:tcPr>
          <w:p w:rsidR="004928EA" w:rsidRPr="004928EA" w:rsidRDefault="004928EA" w:rsidP="0074293E">
            <w:pPr>
              <w:pStyle w:val="a4"/>
              <w:overflowPunct/>
              <w:ind w:right="57"/>
              <w:jc w:val="right"/>
              <w:rPr>
                <w:lang w:val="en-GB"/>
              </w:rPr>
            </w:pPr>
            <w:r w:rsidRPr="004928EA">
              <w:rPr>
                <w:lang w:val="en-GB"/>
              </w:rPr>
              <w:t>4</w:t>
            </w:r>
          </w:p>
        </w:tc>
        <w:tc>
          <w:tcPr>
            <w:tcW w:w="937" w:type="dxa"/>
            <w:shd w:val="clear" w:color="auto" w:fill="auto"/>
          </w:tcPr>
          <w:p w:rsidR="004928EA" w:rsidRPr="004928EA" w:rsidRDefault="004928EA" w:rsidP="0074293E">
            <w:pPr>
              <w:pStyle w:val="a4"/>
              <w:overflowPunct/>
              <w:ind w:right="57"/>
              <w:jc w:val="right"/>
              <w:rPr>
                <w:lang w:val="en-GB"/>
              </w:rPr>
            </w:pPr>
            <w:r w:rsidRPr="004928EA">
              <w:rPr>
                <w:lang w:val="en-GB"/>
              </w:rPr>
              <w:t>2</w:t>
            </w:r>
          </w:p>
        </w:tc>
        <w:tc>
          <w:tcPr>
            <w:tcW w:w="924" w:type="dxa"/>
            <w:shd w:val="clear" w:color="auto" w:fill="auto"/>
          </w:tcPr>
          <w:p w:rsidR="004928EA" w:rsidRPr="004928EA" w:rsidRDefault="004928EA" w:rsidP="0074293E">
            <w:pPr>
              <w:pStyle w:val="a4"/>
              <w:overflowPunct/>
              <w:ind w:right="57"/>
              <w:jc w:val="right"/>
              <w:rPr>
                <w:lang w:val="en-GB"/>
              </w:rPr>
            </w:pPr>
            <w:r w:rsidRPr="004928EA">
              <w:rPr>
                <w:lang w:val="en-GB"/>
              </w:rPr>
              <w:t>0</w:t>
            </w:r>
          </w:p>
        </w:tc>
        <w:tc>
          <w:tcPr>
            <w:tcW w:w="938" w:type="dxa"/>
            <w:shd w:val="clear" w:color="auto" w:fill="auto"/>
          </w:tcPr>
          <w:p w:rsidR="004928EA" w:rsidRPr="004928EA" w:rsidRDefault="004928EA" w:rsidP="0074293E">
            <w:pPr>
              <w:pStyle w:val="a4"/>
              <w:overflowPunct/>
              <w:ind w:right="57"/>
              <w:jc w:val="right"/>
              <w:rPr>
                <w:lang w:val="en-GB"/>
              </w:rPr>
            </w:pPr>
            <w:r w:rsidRPr="004928EA">
              <w:rPr>
                <w:lang w:val="en-GB"/>
              </w:rPr>
              <w:t>3</w:t>
            </w:r>
          </w:p>
        </w:tc>
        <w:tc>
          <w:tcPr>
            <w:tcW w:w="833" w:type="dxa"/>
            <w:shd w:val="clear" w:color="auto" w:fill="auto"/>
          </w:tcPr>
          <w:p w:rsidR="004928EA" w:rsidRPr="004928EA" w:rsidRDefault="004928EA" w:rsidP="0074293E">
            <w:pPr>
              <w:pStyle w:val="a4"/>
              <w:overflowPunct/>
              <w:ind w:right="57"/>
              <w:jc w:val="right"/>
              <w:rPr>
                <w:lang w:val="en-GB"/>
              </w:rPr>
            </w:pPr>
            <w:r w:rsidRPr="004928EA">
              <w:rPr>
                <w:lang w:val="en-GB"/>
              </w:rPr>
              <w:t>0</w:t>
            </w:r>
          </w:p>
        </w:tc>
      </w:tr>
    </w:tbl>
    <w:p w:rsidR="004928EA" w:rsidRPr="007C2992" w:rsidRDefault="004928EA" w:rsidP="007C2992">
      <w:pPr>
        <w:pStyle w:val="SingleTxtGC"/>
        <w:spacing w:before="60"/>
        <w:rPr>
          <w:rFonts w:eastAsia="KaiTi_GB2312" w:hint="eastAsia"/>
          <w:bCs/>
          <w:sz w:val="19"/>
          <w:szCs w:val="19"/>
          <w:lang w:val="en-GB"/>
        </w:rPr>
      </w:pPr>
      <w:r w:rsidRPr="007C2992">
        <w:rPr>
          <w:rFonts w:eastAsia="KaiTi_GB2312" w:hint="eastAsia"/>
          <w:bCs/>
          <w:sz w:val="19"/>
          <w:szCs w:val="19"/>
          <w:lang w:val="en-GB"/>
        </w:rPr>
        <w:t>来源：</w:t>
      </w:r>
      <w:r w:rsidRPr="007C2992">
        <w:rPr>
          <w:rFonts w:hint="eastAsia"/>
          <w:bCs/>
          <w:sz w:val="19"/>
          <w:szCs w:val="19"/>
          <w:lang w:val="en-GB"/>
        </w:rPr>
        <w:t>社会保障基金</w:t>
      </w:r>
      <w:r w:rsidRPr="007C2992">
        <w:rPr>
          <w:bCs/>
          <w:sz w:val="19"/>
          <w:szCs w:val="19"/>
          <w:lang w:val="en-GB"/>
        </w:rPr>
        <w:t>2009</w:t>
      </w:r>
      <w:r w:rsidRPr="007C2992">
        <w:rPr>
          <w:rFonts w:hint="eastAsia"/>
          <w:bCs/>
          <w:sz w:val="19"/>
          <w:szCs w:val="19"/>
          <w:lang w:val="en-GB"/>
        </w:rPr>
        <w:t>数据</w:t>
      </w:r>
    </w:p>
    <w:p w:rsidR="004928EA" w:rsidRPr="004928EA" w:rsidRDefault="00E5625D" w:rsidP="000F1769">
      <w:pPr>
        <w:pStyle w:val="SingleTxtGC"/>
        <w:rPr>
          <w:rFonts w:hint="eastAsia"/>
          <w:lang w:val="en-GB"/>
        </w:rPr>
      </w:pPr>
      <w:r w:rsidRPr="004928EA">
        <w:rPr>
          <w:rFonts w:hint="eastAsia"/>
          <w:lang w:val="en-GB"/>
        </w:rPr>
        <w:t>84.</w:t>
      </w:r>
      <w:r w:rsidR="000F1769">
        <w:rPr>
          <w:rFonts w:hint="eastAsia"/>
          <w:lang w:val="en-GB"/>
        </w:rPr>
        <w:t xml:space="preserve">  </w:t>
      </w:r>
      <w:r w:rsidR="004928EA" w:rsidRPr="004928EA">
        <w:rPr>
          <w:rFonts w:hint="eastAsia"/>
          <w:lang w:val="en-GB"/>
        </w:rPr>
        <w:t>澳门特区政府于</w:t>
      </w:r>
      <w:r w:rsidR="004928EA" w:rsidRPr="004928EA">
        <w:rPr>
          <w:lang w:val="en-GB"/>
        </w:rPr>
        <w:t>2003</w:t>
      </w:r>
      <w:r w:rsidR="004928EA" w:rsidRPr="004928EA">
        <w:rPr>
          <w:rFonts w:hint="eastAsia"/>
          <w:lang w:val="en-GB"/>
        </w:rPr>
        <w:t>年的社会福利开支共澳门币</w:t>
      </w:r>
      <w:r w:rsidR="004928EA" w:rsidRPr="004928EA">
        <w:rPr>
          <w:lang w:val="en-GB"/>
        </w:rPr>
        <w:t>79</w:t>
      </w:r>
      <w:r w:rsidR="004928EA">
        <w:rPr>
          <w:lang w:val="en-GB"/>
        </w:rPr>
        <w:t>5,</w:t>
      </w:r>
      <w:r w:rsidR="004928EA" w:rsidRPr="004928EA">
        <w:rPr>
          <w:lang w:val="en-GB"/>
        </w:rPr>
        <w:t>48</w:t>
      </w:r>
      <w:r w:rsidR="004928EA">
        <w:rPr>
          <w:lang w:val="en-GB"/>
        </w:rPr>
        <w:t>3,</w:t>
      </w:r>
      <w:r w:rsidR="004928EA" w:rsidRPr="004928EA">
        <w:rPr>
          <w:lang w:val="en-GB"/>
        </w:rPr>
        <w:t>235</w:t>
      </w:r>
      <w:r w:rsidR="004928EA" w:rsidRPr="004928EA">
        <w:rPr>
          <w:rFonts w:hint="eastAsia"/>
          <w:lang w:val="en-GB"/>
        </w:rPr>
        <w:t>元，</w:t>
      </w:r>
      <w:r w:rsidR="004928EA" w:rsidRPr="004928EA">
        <w:rPr>
          <w:lang w:val="en-GB"/>
        </w:rPr>
        <w:t>2008</w:t>
      </w:r>
      <w:r w:rsidR="004928EA" w:rsidRPr="004928EA">
        <w:rPr>
          <w:rFonts w:hint="eastAsia"/>
          <w:lang w:val="en-GB"/>
        </w:rPr>
        <w:t>年为澳门币</w:t>
      </w:r>
      <w:r w:rsidR="004928EA" w:rsidRPr="004928EA">
        <w:rPr>
          <w:lang w:val="en-GB"/>
        </w:rPr>
        <w:t>$</w:t>
      </w:r>
      <w:r w:rsidR="004928EA">
        <w:rPr>
          <w:lang w:val="en-GB"/>
        </w:rPr>
        <w:t>3,</w:t>
      </w:r>
      <w:r w:rsidR="004928EA" w:rsidRPr="004928EA">
        <w:rPr>
          <w:lang w:val="en-GB"/>
        </w:rPr>
        <w:t>50</w:t>
      </w:r>
      <w:r w:rsidR="004928EA">
        <w:rPr>
          <w:lang w:val="en-GB"/>
        </w:rPr>
        <w:t>5,</w:t>
      </w:r>
      <w:r w:rsidR="004928EA" w:rsidRPr="004928EA">
        <w:rPr>
          <w:lang w:val="en-GB"/>
        </w:rPr>
        <w:t>70</w:t>
      </w:r>
      <w:r w:rsidR="004928EA">
        <w:rPr>
          <w:lang w:val="en-GB"/>
        </w:rPr>
        <w:t>4,</w:t>
      </w:r>
      <w:r w:rsidR="004928EA" w:rsidRPr="004928EA">
        <w:rPr>
          <w:lang w:val="en-GB"/>
        </w:rPr>
        <w:t>32</w:t>
      </w:r>
      <w:r w:rsidR="004928EA">
        <w:rPr>
          <w:lang w:val="en-GB"/>
        </w:rPr>
        <w:t>3,</w:t>
      </w:r>
      <w:r w:rsidR="00770115">
        <w:rPr>
          <w:rFonts w:hint="eastAsia"/>
          <w:lang w:val="en-GB"/>
        </w:rPr>
        <w:t xml:space="preserve"> </w:t>
      </w:r>
      <w:r w:rsidR="004928EA" w:rsidRPr="004928EA">
        <w:rPr>
          <w:rFonts w:hint="eastAsia"/>
          <w:lang w:val="en-GB"/>
        </w:rPr>
        <w:t>分别为总公共开支的</w:t>
      </w:r>
      <w:r w:rsidR="004928EA" w:rsidRPr="004928EA">
        <w:rPr>
          <w:lang w:val="en-GB"/>
        </w:rPr>
        <w:t>6.84%</w:t>
      </w:r>
      <w:r w:rsidR="004928EA" w:rsidRPr="004928EA">
        <w:rPr>
          <w:rFonts w:hint="eastAsia"/>
          <w:lang w:val="en-GB"/>
        </w:rPr>
        <w:t>及</w:t>
      </w:r>
      <w:r w:rsidR="004928EA" w:rsidRPr="004928EA">
        <w:rPr>
          <w:lang w:val="en-GB"/>
        </w:rPr>
        <w:t>13.51%</w:t>
      </w:r>
      <w:r w:rsidR="004928EA" w:rsidRPr="004928EA">
        <w:rPr>
          <w:rFonts w:hint="eastAsia"/>
          <w:lang w:val="en-GB"/>
        </w:rPr>
        <w:t>。</w:t>
      </w:r>
    </w:p>
    <w:p w:rsidR="004928EA" w:rsidRPr="004928EA" w:rsidRDefault="000F1769" w:rsidP="000F1769">
      <w:pPr>
        <w:pStyle w:val="H1GC"/>
        <w:rPr>
          <w:rFonts w:hint="eastAsia"/>
          <w:lang w:val="en-GB"/>
        </w:rPr>
      </w:pPr>
      <w:r>
        <w:rPr>
          <w:rFonts w:hint="eastAsia"/>
          <w:lang w:val="en-GB"/>
        </w:rPr>
        <w:tab/>
      </w:r>
      <w:r>
        <w:rPr>
          <w:rFonts w:hint="eastAsia"/>
          <w:lang w:val="en-GB"/>
        </w:rPr>
        <w:tab/>
      </w:r>
      <w:r w:rsidR="004928EA" w:rsidRPr="004928EA">
        <w:rPr>
          <w:rFonts w:hint="eastAsia"/>
          <w:lang w:val="en-GB"/>
        </w:rPr>
        <w:t>第十条</w:t>
      </w:r>
      <w:r>
        <w:rPr>
          <w:lang w:val="en-GB"/>
        </w:rPr>
        <w:br/>
      </w:r>
      <w:r w:rsidR="004928EA" w:rsidRPr="00280CF1">
        <w:rPr>
          <w:rFonts w:hint="eastAsia"/>
          <w:lang w:val="en-GB"/>
        </w:rPr>
        <w:t>对家庭的保护</w:t>
      </w:r>
    </w:p>
    <w:p w:rsidR="004928EA" w:rsidRPr="004928EA" w:rsidRDefault="000F1769" w:rsidP="000F1769">
      <w:pPr>
        <w:pStyle w:val="H23GC"/>
        <w:rPr>
          <w:lang w:val="en-GB"/>
        </w:rPr>
      </w:pPr>
      <w:bookmarkStart w:id="4" w:name="_Toc261961236"/>
      <w:r>
        <w:rPr>
          <w:rFonts w:hint="eastAsia"/>
          <w:lang w:val="pt-PT"/>
        </w:rPr>
        <w:tab/>
      </w:r>
      <w:r w:rsidR="004928EA" w:rsidRPr="004928EA">
        <w:rPr>
          <w:lang w:val="pt-PT"/>
        </w:rPr>
        <w:t>A.</w:t>
      </w:r>
      <w:bookmarkEnd w:id="4"/>
      <w:r>
        <w:rPr>
          <w:rFonts w:hint="eastAsia"/>
          <w:lang w:val="pt-PT"/>
        </w:rPr>
        <w:tab/>
      </w:r>
      <w:r w:rsidR="004928EA" w:rsidRPr="004928EA">
        <w:rPr>
          <w:rFonts w:hint="eastAsia"/>
          <w:lang w:val="en-GB"/>
        </w:rPr>
        <w:t>概述</w:t>
      </w:r>
    </w:p>
    <w:p w:rsidR="004928EA" w:rsidRPr="004928EA" w:rsidRDefault="00E5625D" w:rsidP="000F1769">
      <w:pPr>
        <w:pStyle w:val="SingleTxtGC"/>
        <w:rPr>
          <w:lang w:val="en-GB"/>
        </w:rPr>
      </w:pPr>
      <w:r w:rsidRPr="004928EA">
        <w:rPr>
          <w:rFonts w:hint="eastAsia"/>
          <w:lang w:val="en-GB"/>
        </w:rPr>
        <w:t>85.</w:t>
      </w:r>
      <w:r w:rsidR="000F1769">
        <w:rPr>
          <w:rFonts w:hint="eastAsia"/>
          <w:lang w:val="en-GB"/>
        </w:rPr>
        <w:t xml:space="preserve">  </w:t>
      </w:r>
      <w:r w:rsidR="004928EA" w:rsidRPr="004928EA">
        <w:rPr>
          <w:rFonts w:hint="eastAsia"/>
          <w:lang w:val="en-GB"/>
        </w:rPr>
        <w:t>如前一报告所述，家庭是社会的基本组成单位，澳门居民的婚姻自由、成立家庭和自愿生育的权利受宪法保护</w:t>
      </w:r>
      <w:r w:rsidR="004928EA">
        <w:rPr>
          <w:rFonts w:hint="eastAsia"/>
          <w:lang w:val="en-GB"/>
        </w:rPr>
        <w:t>(</w:t>
      </w:r>
      <w:r w:rsidR="004928EA" w:rsidRPr="004928EA">
        <w:rPr>
          <w:rFonts w:hint="eastAsia"/>
          <w:lang w:val="en-GB"/>
        </w:rPr>
        <w:t>《基本法》第</w:t>
      </w:r>
      <w:r w:rsidR="004928EA" w:rsidRPr="004928EA">
        <w:rPr>
          <w:lang w:val="en-GB"/>
        </w:rPr>
        <w:t>38(1)</w:t>
      </w:r>
      <w:r w:rsidR="004928EA" w:rsidRPr="004928EA">
        <w:rPr>
          <w:rFonts w:hint="eastAsia"/>
          <w:lang w:val="en-GB"/>
        </w:rPr>
        <w:t>条</w:t>
      </w:r>
      <w:r w:rsidR="004928EA">
        <w:rPr>
          <w:rFonts w:hint="eastAsia"/>
          <w:lang w:val="en-GB"/>
        </w:rPr>
        <w:t>)</w:t>
      </w:r>
      <w:r w:rsidR="004928EA" w:rsidRPr="004928EA">
        <w:rPr>
          <w:rFonts w:hint="eastAsia"/>
          <w:lang w:val="en-GB"/>
        </w:rPr>
        <w:t>及普通法律保护</w:t>
      </w:r>
      <w:r w:rsidR="004928EA">
        <w:rPr>
          <w:rFonts w:hint="eastAsia"/>
          <w:lang w:val="en-GB"/>
        </w:rPr>
        <w:t>(</w:t>
      </w:r>
      <w:r w:rsidR="004928EA" w:rsidRPr="004928EA">
        <w:rPr>
          <w:rFonts w:hint="eastAsia"/>
          <w:lang w:val="en-GB"/>
        </w:rPr>
        <w:t>如第</w:t>
      </w:r>
      <w:r w:rsidR="004928EA" w:rsidRPr="004928EA">
        <w:rPr>
          <w:lang w:val="en-GB"/>
        </w:rPr>
        <w:t>6/94/M</w:t>
      </w:r>
      <w:r w:rsidR="004928EA" w:rsidRPr="004928EA">
        <w:rPr>
          <w:rFonts w:hint="eastAsia"/>
          <w:lang w:val="en-GB"/>
        </w:rPr>
        <w:t>号法律《家庭政策纲要法》</w:t>
      </w:r>
      <w:r w:rsidR="004928EA">
        <w:rPr>
          <w:rFonts w:hint="eastAsia"/>
          <w:lang w:val="en-GB"/>
        </w:rPr>
        <w:t>)</w:t>
      </w:r>
      <w:r w:rsidR="004928EA" w:rsidRPr="004928EA">
        <w:rPr>
          <w:rFonts w:hint="eastAsia"/>
          <w:lang w:val="en-GB"/>
        </w:rPr>
        <w:t>《民法典》设定年满</w:t>
      </w:r>
      <w:r w:rsidR="004928EA" w:rsidRPr="004928EA">
        <w:rPr>
          <w:lang w:val="en-GB"/>
        </w:rPr>
        <w:t>18</w:t>
      </w:r>
      <w:r w:rsidR="004928EA" w:rsidRPr="004928EA">
        <w:rPr>
          <w:rFonts w:hint="eastAsia"/>
          <w:lang w:val="en-GB"/>
        </w:rPr>
        <w:t>岁者取得完全行为能力</w:t>
      </w:r>
      <w:r w:rsidR="004928EA">
        <w:rPr>
          <w:rFonts w:hint="eastAsia"/>
          <w:lang w:val="en-GB"/>
        </w:rPr>
        <w:t>(</w:t>
      </w:r>
      <w:r w:rsidR="004928EA" w:rsidRPr="004928EA">
        <w:rPr>
          <w:rFonts w:hint="eastAsia"/>
          <w:lang w:val="en-GB"/>
        </w:rPr>
        <w:t>第</w:t>
      </w:r>
      <w:r w:rsidR="004928EA" w:rsidRPr="004928EA">
        <w:rPr>
          <w:lang w:val="en-GB"/>
        </w:rPr>
        <w:t>118</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743FBF">
      <w:pPr>
        <w:pStyle w:val="SingleTxtGC"/>
        <w:rPr>
          <w:lang w:val="en-GB"/>
        </w:rPr>
      </w:pPr>
      <w:r w:rsidRPr="004928EA">
        <w:rPr>
          <w:rFonts w:hint="eastAsia"/>
          <w:lang w:val="en-GB"/>
        </w:rPr>
        <w:t>86.</w:t>
      </w:r>
      <w:r w:rsidR="00743FBF">
        <w:rPr>
          <w:rFonts w:hint="eastAsia"/>
          <w:lang w:val="en-GB"/>
        </w:rPr>
        <w:t xml:space="preserve">  </w:t>
      </w:r>
      <w:r w:rsidR="004928EA" w:rsidRPr="004928EA">
        <w:rPr>
          <w:rFonts w:hint="eastAsia"/>
          <w:lang w:val="en-GB"/>
        </w:rPr>
        <w:t>在澳门特别行政区，家庭有不同的意义：</w:t>
      </w:r>
      <w:r w:rsidR="004928EA">
        <w:rPr>
          <w:rFonts w:hint="eastAsia"/>
          <w:lang w:val="en-GB"/>
        </w:rPr>
        <w:t>(</w:t>
      </w:r>
      <w:r w:rsidR="004928EA" w:rsidRPr="004928EA">
        <w:rPr>
          <w:rFonts w:hint="eastAsia"/>
          <w:lang w:val="en-GB"/>
        </w:rPr>
        <w:t>一</w:t>
      </w:r>
      <w:r w:rsidR="004928EA">
        <w:rPr>
          <w:rFonts w:hint="eastAsia"/>
          <w:lang w:val="en-GB"/>
        </w:rPr>
        <w:t>)</w:t>
      </w:r>
      <w:r w:rsidR="00743FBF">
        <w:rPr>
          <w:rFonts w:hint="eastAsia"/>
          <w:lang w:val="en-GB"/>
        </w:rPr>
        <w:t xml:space="preserve"> </w:t>
      </w:r>
      <w:r w:rsidR="004928EA" w:rsidRPr="004928EA">
        <w:rPr>
          <w:rFonts w:hint="eastAsia"/>
          <w:lang w:val="en-GB"/>
        </w:rPr>
        <w:t>因结婚及收养而产生的关系、</w:t>
      </w:r>
      <w:r w:rsidR="004928EA">
        <w:rPr>
          <w:rFonts w:hint="eastAsia"/>
          <w:lang w:val="en-GB"/>
        </w:rPr>
        <w:t>(</w:t>
      </w:r>
      <w:r w:rsidR="004928EA" w:rsidRPr="004928EA">
        <w:rPr>
          <w:rFonts w:hint="eastAsia"/>
          <w:lang w:val="en-GB"/>
        </w:rPr>
        <w:t>二</w:t>
      </w:r>
      <w:r w:rsidR="004928EA">
        <w:rPr>
          <w:rFonts w:hint="eastAsia"/>
          <w:lang w:val="en-GB"/>
        </w:rPr>
        <w:t>)</w:t>
      </w:r>
      <w:r w:rsidR="00743FBF">
        <w:rPr>
          <w:rFonts w:hint="eastAsia"/>
          <w:lang w:val="en-GB"/>
        </w:rPr>
        <w:t xml:space="preserve"> </w:t>
      </w:r>
      <w:r w:rsidR="004928EA" w:rsidRPr="004928EA">
        <w:rPr>
          <w:rFonts w:hint="eastAsia"/>
          <w:lang w:val="en-GB"/>
        </w:rPr>
        <w:t>因居住在同一居所的群体而产生的关系和</w:t>
      </w:r>
      <w:r w:rsidR="004928EA" w:rsidRPr="004928EA">
        <w:rPr>
          <w:lang w:val="en-GB"/>
        </w:rPr>
        <w:t>/</w:t>
      </w:r>
      <w:r w:rsidR="004928EA" w:rsidRPr="004928EA">
        <w:rPr>
          <w:rFonts w:hint="eastAsia"/>
          <w:lang w:val="en-GB"/>
        </w:rPr>
        <w:t>或分享共同经济利益的群体、</w:t>
      </w:r>
      <w:r w:rsidR="004928EA">
        <w:rPr>
          <w:rFonts w:hint="eastAsia"/>
          <w:lang w:val="en-GB"/>
        </w:rPr>
        <w:t>(</w:t>
      </w:r>
      <w:r w:rsidR="004928EA" w:rsidRPr="004928EA">
        <w:rPr>
          <w:rFonts w:hint="eastAsia"/>
          <w:lang w:val="en-GB"/>
        </w:rPr>
        <w:t>三</w:t>
      </w:r>
      <w:r w:rsidR="004928EA">
        <w:rPr>
          <w:rFonts w:hint="eastAsia"/>
          <w:lang w:val="en-GB"/>
        </w:rPr>
        <w:t>)</w:t>
      </w:r>
      <w:r w:rsidR="00743FBF">
        <w:rPr>
          <w:rFonts w:hint="eastAsia"/>
          <w:lang w:val="en-GB"/>
        </w:rPr>
        <w:t xml:space="preserve"> </w:t>
      </w:r>
      <w:r w:rsidR="004928EA" w:rsidRPr="004928EA">
        <w:rPr>
          <w:rFonts w:hint="eastAsia"/>
          <w:lang w:val="en-GB"/>
        </w:rPr>
        <w:t>事实上的同居或事实婚姻及相关子女、和</w:t>
      </w:r>
      <w:r w:rsidR="004928EA">
        <w:rPr>
          <w:rFonts w:hint="eastAsia"/>
          <w:lang w:val="en-GB"/>
        </w:rPr>
        <w:t>(</w:t>
      </w:r>
      <w:r w:rsidR="004928EA" w:rsidRPr="004928EA">
        <w:rPr>
          <w:rFonts w:hint="eastAsia"/>
          <w:lang w:val="en-GB"/>
        </w:rPr>
        <w:t>四</w:t>
      </w:r>
      <w:r w:rsidR="004928EA">
        <w:rPr>
          <w:rFonts w:hint="eastAsia"/>
          <w:lang w:val="en-GB"/>
        </w:rPr>
        <w:t>)</w:t>
      </w:r>
      <w:r w:rsidR="00CF4341">
        <w:rPr>
          <w:rFonts w:hint="eastAsia"/>
          <w:lang w:val="en-GB"/>
        </w:rPr>
        <w:t xml:space="preserve"> </w:t>
      </w:r>
      <w:r w:rsidR="004928EA" w:rsidRPr="004928EA">
        <w:rPr>
          <w:rFonts w:hint="eastAsia"/>
          <w:lang w:val="en-GB"/>
        </w:rPr>
        <w:t>单亲家庭及其子女。不论受孕或出生之事实在何种情况下发生，法律赋予婚生及非婚生子女同等法律状况，两者同样视为</w:t>
      </w:r>
      <w:r w:rsidR="00992431">
        <w:rPr>
          <w:rFonts w:hint="eastAsia"/>
          <w:lang w:val="en-GB"/>
        </w:rPr>
        <w:t>“</w:t>
      </w:r>
      <w:r w:rsidR="004928EA" w:rsidRPr="004928EA">
        <w:rPr>
          <w:rFonts w:hint="eastAsia"/>
          <w:lang w:val="en-GB"/>
        </w:rPr>
        <w:t>合法子女</w:t>
      </w:r>
      <w:r w:rsidR="006B7A45">
        <w:rPr>
          <w:rFonts w:hint="eastAsia"/>
          <w:lang w:val="en-GB"/>
        </w:rPr>
        <w:t>”</w:t>
      </w:r>
      <w:r w:rsidR="004928EA" w:rsidRPr="004928EA">
        <w:rPr>
          <w:rFonts w:hint="eastAsia"/>
          <w:lang w:val="en-GB"/>
        </w:rPr>
        <w:t>。</w:t>
      </w:r>
    </w:p>
    <w:p w:rsidR="004928EA" w:rsidRPr="004928EA" w:rsidRDefault="00E5625D" w:rsidP="005374A3">
      <w:pPr>
        <w:pStyle w:val="SingleTxtGC"/>
        <w:rPr>
          <w:lang w:val="en-GB"/>
        </w:rPr>
      </w:pPr>
      <w:r w:rsidRPr="004928EA">
        <w:rPr>
          <w:rFonts w:hint="eastAsia"/>
          <w:lang w:val="en-GB"/>
        </w:rPr>
        <w:t>87.</w:t>
      </w:r>
      <w:r w:rsidR="005374A3">
        <w:rPr>
          <w:rFonts w:hint="eastAsia"/>
          <w:lang w:val="en-GB"/>
        </w:rPr>
        <w:t xml:space="preserve">  </w:t>
      </w:r>
      <w:r w:rsidR="004928EA" w:rsidRPr="004928EA">
        <w:rPr>
          <w:rFonts w:hint="eastAsia"/>
          <w:lang w:val="en-GB"/>
        </w:rPr>
        <w:t>澳门规范配偶的权利和义务、亲属关系的责任、儿童及长者的保护、及家庭政策的法律制度的资料，与上一报告所述情况基本相同。</w:t>
      </w:r>
    </w:p>
    <w:p w:rsidR="004928EA" w:rsidRPr="004928EA" w:rsidRDefault="00E5625D" w:rsidP="005374A3">
      <w:pPr>
        <w:pStyle w:val="SingleTxtGC"/>
        <w:rPr>
          <w:lang w:val="en-GB"/>
        </w:rPr>
      </w:pPr>
      <w:r w:rsidRPr="004928EA">
        <w:rPr>
          <w:rFonts w:hint="eastAsia"/>
          <w:lang w:val="en-GB"/>
        </w:rPr>
        <w:t>88.</w:t>
      </w:r>
      <w:r w:rsidR="005374A3">
        <w:rPr>
          <w:rFonts w:hint="eastAsia"/>
          <w:lang w:val="en-GB"/>
        </w:rPr>
        <w:t xml:space="preserve">  </w:t>
      </w:r>
      <w:r w:rsidR="004928EA" w:rsidRPr="004928EA">
        <w:rPr>
          <w:rFonts w:hint="eastAsia"/>
          <w:lang w:val="en-GB"/>
        </w:rPr>
        <w:t>澳门特区行政当局有责和与家庭利益有关的团体紧密合作，以促进改善生活质素，以及家庭及其成员在精神和物质上的实践</w:t>
      </w:r>
      <w:r w:rsidR="004928EA">
        <w:rPr>
          <w:rFonts w:hint="eastAsia"/>
          <w:lang w:val="en-GB"/>
        </w:rPr>
        <w:t>(</w:t>
      </w:r>
      <w:r w:rsidR="004928EA" w:rsidRPr="004928EA">
        <w:rPr>
          <w:rFonts w:hint="eastAsia"/>
          <w:lang w:val="en-GB"/>
        </w:rPr>
        <w:t>第</w:t>
      </w:r>
      <w:r w:rsidR="004928EA" w:rsidRPr="004928EA">
        <w:rPr>
          <w:lang w:val="en-GB"/>
        </w:rPr>
        <w:t>6/94/M</w:t>
      </w:r>
      <w:r w:rsidR="004928EA" w:rsidRPr="004928EA">
        <w:rPr>
          <w:rFonts w:hint="eastAsia"/>
          <w:lang w:val="en-GB"/>
        </w:rPr>
        <w:t>号法律第</w:t>
      </w:r>
      <w:r w:rsidR="004928EA" w:rsidRPr="004928EA">
        <w:rPr>
          <w:lang w:val="en-GB"/>
        </w:rPr>
        <w:t>1(2)</w:t>
      </w:r>
      <w:r w:rsidR="004928EA" w:rsidRPr="004928EA">
        <w:rPr>
          <w:rFonts w:hint="eastAsia"/>
          <w:lang w:val="en-GB"/>
        </w:rPr>
        <w:t>条</w:t>
      </w:r>
      <w:r w:rsidR="004928EA">
        <w:rPr>
          <w:rFonts w:hint="eastAsia"/>
          <w:lang w:val="en-GB"/>
        </w:rPr>
        <w:t>)</w:t>
      </w:r>
      <w:r w:rsidR="004928EA" w:rsidRPr="004928EA">
        <w:rPr>
          <w:rFonts w:hint="eastAsia"/>
          <w:lang w:val="en-GB"/>
        </w:rPr>
        <w:t>。社工局通过自身的工作或与其他政府部门或非政府组织合作，透过不同机制及措施确保实现上指目标。政府同时为非政府组织提供财政资助，鼓励他们自由及积极地开展不同相关工作活动。</w:t>
      </w:r>
    </w:p>
    <w:p w:rsidR="004928EA" w:rsidRPr="004928EA" w:rsidRDefault="00E5625D" w:rsidP="003532FC">
      <w:pPr>
        <w:pStyle w:val="SingleTxtGC"/>
        <w:rPr>
          <w:lang w:val="en-GB"/>
        </w:rPr>
      </w:pPr>
      <w:r w:rsidRPr="004928EA">
        <w:rPr>
          <w:rFonts w:hint="eastAsia"/>
          <w:lang w:val="en-GB"/>
        </w:rPr>
        <w:t>89.</w:t>
      </w:r>
      <w:r w:rsidR="003532FC">
        <w:rPr>
          <w:rFonts w:hint="eastAsia"/>
          <w:lang w:val="en-GB"/>
        </w:rPr>
        <w:t xml:space="preserve">  </w:t>
      </w:r>
      <w:r w:rsidR="004928EA" w:rsidRPr="004928EA">
        <w:rPr>
          <w:rFonts w:hint="eastAsia"/>
          <w:lang w:val="en-GB"/>
        </w:rPr>
        <w:t>如前一报告所述，社工局设定了下述为主要援助对象，向弱势家庭额外提供特别援助：贫困家庭；长者家庭；有长者、长期病患及残疾人士的家庭</w:t>
      </w:r>
      <w:r w:rsidR="004928EA">
        <w:rPr>
          <w:rFonts w:hint="eastAsia"/>
          <w:lang w:val="en-GB"/>
        </w:rPr>
        <w:t>(</w:t>
      </w:r>
      <w:r w:rsidR="004928EA" w:rsidRPr="004928EA">
        <w:rPr>
          <w:rFonts w:hint="eastAsia"/>
          <w:lang w:val="en-GB"/>
        </w:rPr>
        <w:t>第</w:t>
      </w:r>
      <w:r w:rsidR="004928EA" w:rsidRPr="004928EA">
        <w:rPr>
          <w:lang w:val="en-GB"/>
        </w:rPr>
        <w:t>18/2003</w:t>
      </w:r>
      <w:r w:rsidR="004928EA" w:rsidRPr="004928EA">
        <w:rPr>
          <w:rFonts w:hint="eastAsia"/>
          <w:lang w:val="en-GB"/>
        </w:rPr>
        <w:t>号社会文化司司长批示</w:t>
      </w:r>
      <w:r w:rsidR="004928EA">
        <w:rPr>
          <w:rFonts w:hint="eastAsia"/>
          <w:lang w:val="en-GB"/>
        </w:rPr>
        <w:t>)</w:t>
      </w:r>
      <w:r w:rsidR="004928EA" w:rsidRPr="004928EA">
        <w:rPr>
          <w:rFonts w:hint="eastAsia"/>
          <w:lang w:val="en-GB"/>
        </w:rPr>
        <w:t>。因应不同群体的需要，政府提供了不同种类的服务及援助，包括财政援助；法律谘询；转介至其他的政府部门</w:t>
      </w:r>
      <w:r w:rsidR="004928EA">
        <w:rPr>
          <w:rFonts w:hint="eastAsia"/>
          <w:lang w:val="en-GB"/>
        </w:rPr>
        <w:t>(</w:t>
      </w:r>
      <w:r w:rsidR="004928EA" w:rsidRPr="004928EA">
        <w:rPr>
          <w:rFonts w:hint="eastAsia"/>
          <w:lang w:val="en-GB"/>
        </w:rPr>
        <w:t>如房屋局及卫生局</w:t>
      </w:r>
      <w:r w:rsidR="004928EA">
        <w:rPr>
          <w:rFonts w:hint="eastAsia"/>
          <w:lang w:val="en-GB"/>
        </w:rPr>
        <w:t>)</w:t>
      </w:r>
      <w:r w:rsidR="004928EA" w:rsidRPr="004928EA">
        <w:rPr>
          <w:rFonts w:hint="eastAsia"/>
          <w:lang w:val="en-GB"/>
        </w:rPr>
        <w:t>；儿童、青年及残障人士托管机构、长者、残障人士及儿童日间中心；求职辅导支援；个人或家庭辅导；辅导热线；针对戒毒及问题赌博的复康服务及大众宣传活动；为长者、有需要的个人或家庭提供的膳食供应；路宿者及灾难受害者的临时住宿；为有需要人士提供的丧葬服务；复康巴士；及为长者及残障人士提供的护送服务。</w:t>
      </w:r>
    </w:p>
    <w:p w:rsidR="004928EA" w:rsidRPr="004928EA" w:rsidRDefault="00E5625D" w:rsidP="000D4780">
      <w:pPr>
        <w:pStyle w:val="SingleTxtGC"/>
        <w:rPr>
          <w:rFonts w:hint="eastAsia"/>
          <w:lang w:val="en-GB"/>
        </w:rPr>
      </w:pPr>
      <w:r w:rsidRPr="004928EA">
        <w:rPr>
          <w:rFonts w:hint="eastAsia"/>
          <w:lang w:val="en-GB"/>
        </w:rPr>
        <w:t>90.</w:t>
      </w:r>
      <w:r w:rsidR="000D4780">
        <w:rPr>
          <w:rFonts w:hint="eastAsia"/>
          <w:lang w:val="en-GB"/>
        </w:rPr>
        <w:t xml:space="preserve">  </w:t>
      </w:r>
      <w:r w:rsidR="004928EA" w:rsidRPr="004928EA">
        <w:rPr>
          <w:rFonts w:hint="eastAsia"/>
          <w:lang w:val="en-GB"/>
        </w:rPr>
        <w:t>援助金的种类分为定期及不定期，定期的一般援助金受益人包括身处生活环境十分恶劣的人士、长者、残疾人士、长期病患及单亲家庭。不定期援助包括偶发性援助金</w:t>
      </w:r>
      <w:r w:rsidR="004928EA">
        <w:rPr>
          <w:rFonts w:hint="eastAsia"/>
          <w:lang w:val="en-GB"/>
        </w:rPr>
        <w:t>(</w:t>
      </w:r>
      <w:r w:rsidR="004928EA" w:rsidRPr="004928EA">
        <w:rPr>
          <w:rFonts w:hint="eastAsia"/>
          <w:lang w:val="en-GB"/>
        </w:rPr>
        <w:t>包括支付丧葬费、为住所进行必要的工程、公共灾难或灾祸受害人、取得基本的家具及家居设备、义肢及其他医疗设备、医疗护理、教育及公共交通开支</w:t>
      </w:r>
      <w:r w:rsidR="004928EA">
        <w:rPr>
          <w:rFonts w:hint="eastAsia"/>
          <w:lang w:val="en-GB"/>
        </w:rPr>
        <w:t>)</w:t>
      </w:r>
      <w:r w:rsidR="004928EA" w:rsidRPr="004928EA">
        <w:rPr>
          <w:rFonts w:hint="eastAsia"/>
          <w:lang w:val="en-GB"/>
        </w:rPr>
        <w:t>及特别援助金</w:t>
      </w:r>
      <w:r w:rsidR="004928EA">
        <w:rPr>
          <w:rFonts w:hint="eastAsia"/>
          <w:lang w:val="en-GB"/>
        </w:rPr>
        <w:t>(</w:t>
      </w:r>
      <w:r w:rsidR="004928EA" w:rsidRPr="004928EA">
        <w:rPr>
          <w:rFonts w:hint="eastAsia"/>
          <w:lang w:val="en-GB"/>
        </w:rPr>
        <w:t>按个案而发放</w:t>
      </w:r>
      <w:r w:rsidR="004928EA">
        <w:rPr>
          <w:rFonts w:hint="eastAsia"/>
          <w:lang w:val="en-GB"/>
        </w:rPr>
        <w:t>)</w:t>
      </w:r>
      <w:r w:rsidR="004928EA" w:rsidRPr="004928EA">
        <w:rPr>
          <w:rFonts w:hint="eastAsia"/>
          <w:lang w:val="en-GB"/>
        </w:rPr>
        <w:t>。上指的援助金发放为社会工作局的职权，并按实际个人或家庭状况评估发放</w:t>
      </w:r>
      <w:r w:rsidR="004928EA">
        <w:rPr>
          <w:rFonts w:hint="eastAsia"/>
          <w:lang w:val="en-GB"/>
        </w:rPr>
        <w:t>(</w:t>
      </w:r>
      <w:r w:rsidR="004928EA" w:rsidRPr="004928EA">
        <w:rPr>
          <w:rFonts w:hint="eastAsia"/>
          <w:lang w:val="en-GB"/>
        </w:rPr>
        <w:t>第</w:t>
      </w:r>
      <w:r w:rsidR="004928EA" w:rsidRPr="004928EA">
        <w:rPr>
          <w:lang w:val="en-GB"/>
        </w:rPr>
        <w:t>6/2007</w:t>
      </w:r>
      <w:r w:rsidR="004928EA" w:rsidRPr="004928EA">
        <w:rPr>
          <w:rFonts w:hint="eastAsia"/>
          <w:lang w:val="en-GB"/>
        </w:rPr>
        <w:t>号行政法规</w:t>
      </w:r>
      <w:r w:rsidR="004928EA">
        <w:rPr>
          <w:rFonts w:hint="eastAsia"/>
          <w:lang w:val="en-GB"/>
        </w:rPr>
        <w:t>)</w:t>
      </w:r>
      <w:r w:rsidR="004928EA" w:rsidRPr="004928EA">
        <w:rPr>
          <w:rFonts w:hint="eastAsia"/>
          <w:lang w:val="en-GB"/>
        </w:rPr>
        <w:t>。</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57"/>
        <w:gridCol w:w="643"/>
        <w:gridCol w:w="1028"/>
        <w:gridCol w:w="728"/>
        <w:gridCol w:w="938"/>
        <w:gridCol w:w="728"/>
        <w:gridCol w:w="1018"/>
        <w:gridCol w:w="675"/>
        <w:gridCol w:w="1053"/>
        <w:gridCol w:w="643"/>
        <w:gridCol w:w="1028"/>
      </w:tblGrid>
      <w:tr w:rsidR="004928EA" w:rsidRPr="004928EA" w:rsidTr="00E6082B">
        <w:tc>
          <w:tcPr>
            <w:tcW w:w="9639" w:type="dxa"/>
            <w:gridSpan w:val="11"/>
            <w:tcBorders>
              <w:top w:val="single" w:sz="4" w:space="0" w:color="auto"/>
              <w:bottom w:val="single" w:sz="4" w:space="0" w:color="auto"/>
            </w:tcBorders>
            <w:shd w:val="clear" w:color="auto" w:fill="auto"/>
          </w:tcPr>
          <w:p w:rsidR="004928EA" w:rsidRPr="004928EA" w:rsidRDefault="004928EA" w:rsidP="007C2992">
            <w:pPr>
              <w:pStyle w:val="a"/>
              <w:ind w:right="0"/>
              <w:jc w:val="center"/>
              <w:rPr>
                <w:lang w:val="en-GB"/>
              </w:rPr>
            </w:pPr>
            <w:r w:rsidRPr="004928EA">
              <w:rPr>
                <w:rFonts w:hint="eastAsia"/>
                <w:lang w:val="en-GB"/>
              </w:rPr>
              <w:t>社工局的援助金、受惠人数及发放金额</w:t>
            </w:r>
          </w:p>
        </w:tc>
      </w:tr>
      <w:tr w:rsidR="004928EA" w:rsidRPr="004928EA" w:rsidTr="005C11E4">
        <w:tc>
          <w:tcPr>
            <w:tcW w:w="1157" w:type="dxa"/>
            <w:vMerge w:val="restart"/>
            <w:tcBorders>
              <w:top w:val="single" w:sz="4" w:space="0" w:color="auto"/>
              <w:bottom w:val="single" w:sz="12" w:space="0" w:color="auto"/>
            </w:tcBorders>
            <w:shd w:val="clear" w:color="auto" w:fill="auto"/>
            <w:vAlign w:val="center"/>
          </w:tcPr>
          <w:p w:rsidR="004928EA" w:rsidRPr="004928EA" w:rsidRDefault="004928EA" w:rsidP="00681418">
            <w:pPr>
              <w:pStyle w:val="a"/>
              <w:ind w:right="0"/>
              <w:jc w:val="left"/>
              <w:rPr>
                <w:rFonts w:hint="eastAsia"/>
                <w:lang w:val="en-GB"/>
              </w:rPr>
            </w:pPr>
            <w:r w:rsidRPr="004928EA">
              <w:rPr>
                <w:rFonts w:hint="eastAsia"/>
                <w:lang w:val="en-GB"/>
              </w:rPr>
              <w:t>年份</w:t>
            </w:r>
            <w:r w:rsidRPr="004928EA">
              <w:rPr>
                <w:lang w:val="en-GB"/>
              </w:rPr>
              <w:t>/</w:t>
            </w:r>
            <w:r w:rsidRPr="004928EA">
              <w:rPr>
                <w:rFonts w:hint="eastAsia"/>
                <w:lang w:val="en-GB"/>
              </w:rPr>
              <w:t>数目</w:t>
            </w:r>
          </w:p>
        </w:tc>
        <w:tc>
          <w:tcPr>
            <w:tcW w:w="1671" w:type="dxa"/>
            <w:gridSpan w:val="2"/>
            <w:tcBorders>
              <w:top w:val="single" w:sz="4" w:space="0" w:color="auto"/>
              <w:bottom w:val="single" w:sz="4" w:space="0" w:color="auto"/>
            </w:tcBorders>
            <w:shd w:val="clear" w:color="auto" w:fill="auto"/>
          </w:tcPr>
          <w:p w:rsidR="004928EA" w:rsidRPr="004928EA" w:rsidRDefault="004928EA" w:rsidP="00E6082B">
            <w:pPr>
              <w:pStyle w:val="a"/>
              <w:ind w:right="57"/>
              <w:jc w:val="center"/>
              <w:rPr>
                <w:lang w:val="en-GB"/>
              </w:rPr>
            </w:pPr>
            <w:r w:rsidRPr="004928EA">
              <w:rPr>
                <w:lang w:val="en-GB"/>
              </w:rPr>
              <w:t>2004</w:t>
            </w:r>
          </w:p>
        </w:tc>
        <w:tc>
          <w:tcPr>
            <w:tcW w:w="1666" w:type="dxa"/>
            <w:gridSpan w:val="2"/>
            <w:tcBorders>
              <w:top w:val="single" w:sz="4" w:space="0" w:color="auto"/>
              <w:bottom w:val="single" w:sz="4" w:space="0" w:color="auto"/>
            </w:tcBorders>
            <w:shd w:val="clear" w:color="auto" w:fill="auto"/>
          </w:tcPr>
          <w:p w:rsidR="004928EA" w:rsidRPr="004928EA" w:rsidRDefault="004928EA" w:rsidP="00E6082B">
            <w:pPr>
              <w:pStyle w:val="a"/>
              <w:ind w:right="57"/>
              <w:jc w:val="center"/>
              <w:rPr>
                <w:lang w:val="en-GB"/>
              </w:rPr>
            </w:pPr>
            <w:r w:rsidRPr="004928EA">
              <w:rPr>
                <w:lang w:val="en-GB"/>
              </w:rPr>
              <w:t>2005</w:t>
            </w:r>
          </w:p>
        </w:tc>
        <w:tc>
          <w:tcPr>
            <w:tcW w:w="1746" w:type="dxa"/>
            <w:gridSpan w:val="2"/>
            <w:tcBorders>
              <w:top w:val="single" w:sz="4" w:space="0" w:color="auto"/>
              <w:bottom w:val="single" w:sz="4" w:space="0" w:color="auto"/>
            </w:tcBorders>
            <w:shd w:val="clear" w:color="auto" w:fill="auto"/>
          </w:tcPr>
          <w:p w:rsidR="004928EA" w:rsidRPr="004928EA" w:rsidRDefault="004928EA" w:rsidP="00E6082B">
            <w:pPr>
              <w:pStyle w:val="a"/>
              <w:ind w:right="57"/>
              <w:jc w:val="center"/>
              <w:rPr>
                <w:lang w:val="en-GB"/>
              </w:rPr>
            </w:pPr>
            <w:r w:rsidRPr="004928EA">
              <w:rPr>
                <w:lang w:val="en-GB"/>
              </w:rPr>
              <w:t>2006</w:t>
            </w:r>
          </w:p>
        </w:tc>
        <w:tc>
          <w:tcPr>
            <w:tcW w:w="1728" w:type="dxa"/>
            <w:gridSpan w:val="2"/>
            <w:tcBorders>
              <w:top w:val="single" w:sz="4" w:space="0" w:color="auto"/>
              <w:bottom w:val="single" w:sz="4" w:space="0" w:color="auto"/>
            </w:tcBorders>
            <w:shd w:val="clear" w:color="auto" w:fill="auto"/>
          </w:tcPr>
          <w:p w:rsidR="004928EA" w:rsidRPr="004928EA" w:rsidRDefault="004928EA" w:rsidP="00E6082B">
            <w:pPr>
              <w:pStyle w:val="a"/>
              <w:ind w:right="57"/>
              <w:jc w:val="center"/>
              <w:rPr>
                <w:lang w:val="en-GB"/>
              </w:rPr>
            </w:pPr>
            <w:r w:rsidRPr="004928EA">
              <w:rPr>
                <w:lang w:val="en-GB"/>
              </w:rPr>
              <w:t>2007</w:t>
            </w:r>
          </w:p>
        </w:tc>
        <w:tc>
          <w:tcPr>
            <w:tcW w:w="1671" w:type="dxa"/>
            <w:gridSpan w:val="2"/>
            <w:tcBorders>
              <w:top w:val="single" w:sz="4" w:space="0" w:color="auto"/>
              <w:bottom w:val="single" w:sz="4" w:space="0" w:color="auto"/>
            </w:tcBorders>
            <w:shd w:val="clear" w:color="auto" w:fill="auto"/>
          </w:tcPr>
          <w:p w:rsidR="004928EA" w:rsidRPr="004928EA" w:rsidRDefault="004928EA" w:rsidP="00E6082B">
            <w:pPr>
              <w:pStyle w:val="a"/>
              <w:ind w:right="57"/>
              <w:jc w:val="center"/>
              <w:rPr>
                <w:lang w:val="en-GB"/>
              </w:rPr>
            </w:pPr>
            <w:r w:rsidRPr="004928EA">
              <w:rPr>
                <w:lang w:val="en-GB"/>
              </w:rPr>
              <w:t>2008</w:t>
            </w:r>
          </w:p>
        </w:tc>
      </w:tr>
      <w:tr w:rsidR="004928EA" w:rsidRPr="004928EA" w:rsidTr="005C11E4">
        <w:tc>
          <w:tcPr>
            <w:tcW w:w="1157" w:type="dxa"/>
            <w:vMerge/>
            <w:tcBorders>
              <w:top w:val="single" w:sz="4" w:space="0" w:color="auto"/>
              <w:bottom w:val="single" w:sz="12" w:space="0" w:color="auto"/>
            </w:tcBorders>
            <w:shd w:val="clear" w:color="auto" w:fill="auto"/>
          </w:tcPr>
          <w:p w:rsidR="004928EA" w:rsidRPr="004928EA" w:rsidRDefault="004928EA" w:rsidP="007C2992">
            <w:pPr>
              <w:pStyle w:val="a"/>
              <w:ind w:right="0"/>
              <w:jc w:val="center"/>
              <w:rPr>
                <w:lang w:val="en-GB"/>
              </w:rPr>
            </w:pPr>
          </w:p>
        </w:tc>
        <w:tc>
          <w:tcPr>
            <w:tcW w:w="643"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rFonts w:hint="eastAsia"/>
                <w:lang w:val="en-GB"/>
              </w:rPr>
            </w:pPr>
            <w:r w:rsidRPr="004928EA">
              <w:rPr>
                <w:rFonts w:hint="eastAsia"/>
                <w:lang w:val="en-GB"/>
              </w:rPr>
              <w:t>数目</w:t>
            </w:r>
          </w:p>
        </w:tc>
        <w:tc>
          <w:tcPr>
            <w:tcW w:w="1028"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lang w:val="en-GB"/>
              </w:rPr>
            </w:pPr>
            <w:r w:rsidRPr="004928EA">
              <w:rPr>
                <w:rFonts w:hint="eastAsia"/>
                <w:lang w:val="en-GB"/>
              </w:rPr>
              <w:t>澳门币</w:t>
            </w:r>
            <w:r w:rsidRPr="004928EA">
              <w:rPr>
                <w:lang w:val="en-GB"/>
              </w:rPr>
              <w:t>$</w:t>
            </w:r>
          </w:p>
        </w:tc>
        <w:tc>
          <w:tcPr>
            <w:tcW w:w="728"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rFonts w:hint="eastAsia"/>
                <w:lang w:val="en-GB"/>
              </w:rPr>
            </w:pPr>
            <w:r w:rsidRPr="004928EA">
              <w:rPr>
                <w:rFonts w:hint="eastAsia"/>
                <w:lang w:val="en-GB"/>
              </w:rPr>
              <w:t>数目</w:t>
            </w:r>
          </w:p>
        </w:tc>
        <w:tc>
          <w:tcPr>
            <w:tcW w:w="938"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lang w:val="en-GB"/>
              </w:rPr>
            </w:pPr>
            <w:r w:rsidRPr="004928EA">
              <w:rPr>
                <w:rFonts w:hint="eastAsia"/>
                <w:lang w:val="en-GB"/>
              </w:rPr>
              <w:t>澳门币</w:t>
            </w:r>
            <w:r w:rsidRPr="004928EA">
              <w:rPr>
                <w:lang w:val="en-GB"/>
              </w:rPr>
              <w:t>$</w:t>
            </w:r>
          </w:p>
        </w:tc>
        <w:tc>
          <w:tcPr>
            <w:tcW w:w="728"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rFonts w:hint="eastAsia"/>
                <w:lang w:val="en-GB"/>
              </w:rPr>
            </w:pPr>
            <w:r w:rsidRPr="004928EA">
              <w:rPr>
                <w:rFonts w:hint="eastAsia"/>
                <w:lang w:val="en-GB"/>
              </w:rPr>
              <w:t>数目</w:t>
            </w:r>
          </w:p>
        </w:tc>
        <w:tc>
          <w:tcPr>
            <w:tcW w:w="1018"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lang w:val="en-GB"/>
              </w:rPr>
            </w:pPr>
            <w:r w:rsidRPr="004928EA">
              <w:rPr>
                <w:rFonts w:hint="eastAsia"/>
                <w:lang w:val="en-GB"/>
              </w:rPr>
              <w:t>澳门币</w:t>
            </w:r>
            <w:r w:rsidRPr="004928EA">
              <w:rPr>
                <w:lang w:val="en-GB"/>
              </w:rPr>
              <w:t>$</w:t>
            </w:r>
          </w:p>
        </w:tc>
        <w:tc>
          <w:tcPr>
            <w:tcW w:w="675"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rFonts w:hint="eastAsia"/>
                <w:lang w:val="en-GB"/>
              </w:rPr>
            </w:pPr>
            <w:r w:rsidRPr="004928EA">
              <w:rPr>
                <w:rFonts w:hint="eastAsia"/>
                <w:lang w:val="en-GB"/>
              </w:rPr>
              <w:t>数目</w:t>
            </w:r>
          </w:p>
        </w:tc>
        <w:tc>
          <w:tcPr>
            <w:tcW w:w="1053"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lang w:val="en-GB"/>
              </w:rPr>
            </w:pPr>
            <w:r w:rsidRPr="004928EA">
              <w:rPr>
                <w:rFonts w:hint="eastAsia"/>
                <w:lang w:val="en-GB"/>
              </w:rPr>
              <w:t>澳门币</w:t>
            </w:r>
            <w:r w:rsidRPr="004928EA">
              <w:rPr>
                <w:lang w:val="en-GB"/>
              </w:rPr>
              <w:t>$</w:t>
            </w:r>
          </w:p>
        </w:tc>
        <w:tc>
          <w:tcPr>
            <w:tcW w:w="643"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rFonts w:hint="eastAsia"/>
                <w:lang w:val="en-GB"/>
              </w:rPr>
            </w:pPr>
            <w:r w:rsidRPr="004928EA">
              <w:rPr>
                <w:rFonts w:hint="eastAsia"/>
                <w:lang w:val="en-GB"/>
              </w:rPr>
              <w:t>数目</w:t>
            </w:r>
          </w:p>
        </w:tc>
        <w:tc>
          <w:tcPr>
            <w:tcW w:w="1028" w:type="dxa"/>
            <w:tcBorders>
              <w:top w:val="single" w:sz="4" w:space="0" w:color="auto"/>
              <w:bottom w:val="single" w:sz="12" w:space="0" w:color="auto"/>
            </w:tcBorders>
            <w:shd w:val="clear" w:color="auto" w:fill="auto"/>
            <w:vAlign w:val="center"/>
          </w:tcPr>
          <w:p w:rsidR="004928EA" w:rsidRPr="004928EA" w:rsidRDefault="004928EA" w:rsidP="00870E94">
            <w:pPr>
              <w:pStyle w:val="a"/>
              <w:ind w:right="57"/>
              <w:jc w:val="right"/>
              <w:rPr>
                <w:lang w:val="en-GB"/>
              </w:rPr>
            </w:pPr>
            <w:r w:rsidRPr="004928EA">
              <w:rPr>
                <w:rFonts w:hint="eastAsia"/>
                <w:lang w:val="en-GB"/>
              </w:rPr>
              <w:t>澳门币</w:t>
            </w:r>
            <w:r w:rsidRPr="004928EA">
              <w:rPr>
                <w:lang w:val="en-GB"/>
              </w:rPr>
              <w:t>$</w:t>
            </w:r>
          </w:p>
        </w:tc>
      </w:tr>
      <w:tr w:rsidR="004928EA" w:rsidRPr="004928EA" w:rsidTr="005C11E4">
        <w:tc>
          <w:tcPr>
            <w:tcW w:w="1157" w:type="dxa"/>
            <w:tcBorders>
              <w:top w:val="single" w:sz="12" w:space="0" w:color="auto"/>
            </w:tcBorders>
            <w:shd w:val="clear" w:color="auto" w:fill="auto"/>
          </w:tcPr>
          <w:p w:rsidR="004928EA" w:rsidRPr="004928EA" w:rsidRDefault="004928EA" w:rsidP="008164CD">
            <w:pPr>
              <w:pStyle w:val="a4"/>
              <w:rPr>
                <w:rFonts w:hint="eastAsia"/>
                <w:lang w:val="en-GB"/>
              </w:rPr>
            </w:pPr>
            <w:r w:rsidRPr="004928EA">
              <w:rPr>
                <w:rFonts w:hint="eastAsia"/>
                <w:lang w:val="en-GB"/>
              </w:rPr>
              <w:t>经济贫困</w:t>
            </w:r>
          </w:p>
        </w:tc>
        <w:tc>
          <w:tcPr>
            <w:tcW w:w="643"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Pr>
                <w:lang w:val="en-GB"/>
              </w:rPr>
              <w:t>3,</w:t>
            </w:r>
            <w:r w:rsidRPr="004928EA">
              <w:rPr>
                <w:lang w:val="en-GB"/>
              </w:rPr>
              <w:t>938</w:t>
            </w:r>
          </w:p>
        </w:tc>
        <w:tc>
          <w:tcPr>
            <w:tcW w:w="1028"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sidRPr="004928EA">
              <w:rPr>
                <w:lang w:val="en-GB"/>
              </w:rPr>
              <w:t>5</w:t>
            </w:r>
            <w:r>
              <w:rPr>
                <w:lang w:val="en-GB"/>
              </w:rPr>
              <w:t>9,</w:t>
            </w:r>
            <w:r w:rsidRPr="004928EA">
              <w:rPr>
                <w:lang w:val="en-GB"/>
              </w:rPr>
              <w:t>49</w:t>
            </w:r>
            <w:r>
              <w:rPr>
                <w:lang w:val="en-GB"/>
              </w:rPr>
              <w:t>1,</w:t>
            </w:r>
            <w:r w:rsidRPr="004928EA">
              <w:rPr>
                <w:lang w:val="en-GB"/>
              </w:rPr>
              <w:t>182</w:t>
            </w:r>
          </w:p>
        </w:tc>
        <w:tc>
          <w:tcPr>
            <w:tcW w:w="728"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Pr>
                <w:lang w:val="en-GB"/>
              </w:rPr>
              <w:t>4,</w:t>
            </w:r>
            <w:r w:rsidRPr="004928EA">
              <w:rPr>
                <w:lang w:val="en-GB"/>
              </w:rPr>
              <w:t>376</w:t>
            </w:r>
          </w:p>
        </w:tc>
        <w:tc>
          <w:tcPr>
            <w:tcW w:w="938"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sidRPr="004928EA">
              <w:rPr>
                <w:lang w:val="en-GB"/>
              </w:rPr>
              <w:t>9</w:t>
            </w:r>
            <w:r>
              <w:rPr>
                <w:lang w:val="en-GB"/>
              </w:rPr>
              <w:t>2,</w:t>
            </w:r>
            <w:r w:rsidRPr="004928EA">
              <w:rPr>
                <w:lang w:val="en-GB"/>
              </w:rPr>
              <w:t>08</w:t>
            </w:r>
            <w:r>
              <w:rPr>
                <w:lang w:val="en-GB"/>
              </w:rPr>
              <w:t>1,</w:t>
            </w:r>
            <w:r w:rsidRPr="004928EA">
              <w:rPr>
                <w:lang w:val="en-GB"/>
              </w:rPr>
              <w:t>453</w:t>
            </w:r>
          </w:p>
        </w:tc>
        <w:tc>
          <w:tcPr>
            <w:tcW w:w="728"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Pr>
                <w:lang w:val="en-GB"/>
              </w:rPr>
              <w:t>3,</w:t>
            </w:r>
            <w:r w:rsidRPr="004928EA">
              <w:rPr>
                <w:lang w:val="en-GB"/>
              </w:rPr>
              <w:t>264</w:t>
            </w:r>
          </w:p>
        </w:tc>
        <w:tc>
          <w:tcPr>
            <w:tcW w:w="1018"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sidRPr="004928EA">
              <w:rPr>
                <w:lang w:val="en-GB"/>
              </w:rPr>
              <w:t>7</w:t>
            </w:r>
            <w:r>
              <w:rPr>
                <w:lang w:val="en-GB"/>
              </w:rPr>
              <w:t>2,</w:t>
            </w:r>
            <w:r w:rsidRPr="004928EA">
              <w:rPr>
                <w:lang w:val="en-GB"/>
              </w:rPr>
              <w:t>16</w:t>
            </w:r>
            <w:r>
              <w:rPr>
                <w:lang w:val="en-GB"/>
              </w:rPr>
              <w:t>2,</w:t>
            </w:r>
            <w:r w:rsidRPr="004928EA">
              <w:rPr>
                <w:lang w:val="en-GB"/>
              </w:rPr>
              <w:t>830</w:t>
            </w:r>
          </w:p>
        </w:tc>
        <w:tc>
          <w:tcPr>
            <w:tcW w:w="675"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Pr>
                <w:lang w:val="en-GB"/>
              </w:rPr>
              <w:t>2,</w:t>
            </w:r>
            <w:r w:rsidRPr="004928EA">
              <w:rPr>
                <w:lang w:val="en-GB"/>
              </w:rPr>
              <w:t>627</w:t>
            </w:r>
          </w:p>
        </w:tc>
        <w:tc>
          <w:tcPr>
            <w:tcW w:w="1053"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sidRPr="004928EA">
              <w:rPr>
                <w:lang w:val="en-GB"/>
              </w:rPr>
              <w:t>6</w:t>
            </w:r>
            <w:r>
              <w:rPr>
                <w:lang w:val="en-GB"/>
              </w:rPr>
              <w:t>6,</w:t>
            </w:r>
            <w:r w:rsidRPr="004928EA">
              <w:rPr>
                <w:lang w:val="en-GB"/>
              </w:rPr>
              <w:t>07</w:t>
            </w:r>
            <w:r>
              <w:rPr>
                <w:lang w:val="en-GB"/>
              </w:rPr>
              <w:t>1,</w:t>
            </w:r>
            <w:r w:rsidRPr="004928EA">
              <w:rPr>
                <w:lang w:val="en-GB"/>
              </w:rPr>
              <w:t>051</w:t>
            </w:r>
          </w:p>
        </w:tc>
        <w:tc>
          <w:tcPr>
            <w:tcW w:w="643"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Pr>
                <w:lang w:val="en-GB"/>
              </w:rPr>
              <w:t>4,</w:t>
            </w:r>
            <w:r w:rsidRPr="004928EA">
              <w:rPr>
                <w:lang w:val="en-GB"/>
              </w:rPr>
              <w:t>078</w:t>
            </w:r>
          </w:p>
        </w:tc>
        <w:tc>
          <w:tcPr>
            <w:tcW w:w="1028" w:type="dxa"/>
            <w:tcBorders>
              <w:top w:val="single" w:sz="12" w:space="0" w:color="auto"/>
            </w:tcBorders>
            <w:shd w:val="clear" w:color="auto" w:fill="auto"/>
            <w:vAlign w:val="center"/>
          </w:tcPr>
          <w:p w:rsidR="004928EA" w:rsidRPr="004928EA" w:rsidRDefault="004928EA" w:rsidP="00E6082B">
            <w:pPr>
              <w:pStyle w:val="a4"/>
              <w:ind w:right="57"/>
              <w:jc w:val="right"/>
              <w:rPr>
                <w:lang w:val="en-GB"/>
              </w:rPr>
            </w:pPr>
            <w:r w:rsidRPr="004928EA">
              <w:rPr>
                <w:lang w:val="en-GB"/>
              </w:rPr>
              <w:t>12</w:t>
            </w:r>
            <w:r>
              <w:rPr>
                <w:lang w:val="en-GB"/>
              </w:rPr>
              <w:t>0,</w:t>
            </w:r>
            <w:r w:rsidRPr="004928EA">
              <w:rPr>
                <w:lang w:val="en-GB"/>
              </w:rPr>
              <w:t>89</w:t>
            </w:r>
            <w:r>
              <w:rPr>
                <w:lang w:val="en-GB"/>
              </w:rPr>
              <w:t>7,</w:t>
            </w:r>
            <w:r w:rsidRPr="004928EA">
              <w:rPr>
                <w:lang w:val="en-GB"/>
              </w:rPr>
              <w:t>971</w:t>
            </w:r>
          </w:p>
        </w:tc>
      </w:tr>
      <w:tr w:rsidR="004928EA" w:rsidRPr="004928EA" w:rsidTr="005C11E4">
        <w:tc>
          <w:tcPr>
            <w:tcW w:w="1157" w:type="dxa"/>
            <w:shd w:val="clear" w:color="auto" w:fill="auto"/>
            <w:vAlign w:val="center"/>
          </w:tcPr>
          <w:p w:rsidR="004928EA" w:rsidRPr="004928EA" w:rsidRDefault="004928EA" w:rsidP="008164CD">
            <w:pPr>
              <w:pStyle w:val="a4"/>
              <w:rPr>
                <w:rFonts w:hint="eastAsia"/>
                <w:lang w:val="en-GB"/>
              </w:rPr>
            </w:pPr>
            <w:r w:rsidRPr="004928EA">
              <w:rPr>
                <w:rFonts w:hint="eastAsia"/>
                <w:lang w:val="en-GB"/>
              </w:rPr>
              <w:t>单亲</w:t>
            </w:r>
          </w:p>
        </w:tc>
        <w:tc>
          <w:tcPr>
            <w:tcW w:w="643"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737</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3</w:t>
            </w:r>
            <w:r>
              <w:rPr>
                <w:lang w:val="en-GB"/>
              </w:rPr>
              <w:t>2,</w:t>
            </w:r>
            <w:r w:rsidRPr="004928EA">
              <w:rPr>
                <w:lang w:val="en-GB"/>
              </w:rPr>
              <w:t>48</w:t>
            </w:r>
            <w:r>
              <w:rPr>
                <w:lang w:val="en-GB"/>
              </w:rPr>
              <w:t>5,</w:t>
            </w:r>
            <w:r w:rsidRPr="004928EA">
              <w:rPr>
                <w:lang w:val="en-GB"/>
              </w:rPr>
              <w:t>331</w:t>
            </w:r>
          </w:p>
        </w:tc>
        <w:tc>
          <w:tcPr>
            <w:tcW w:w="728"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758</w:t>
            </w:r>
          </w:p>
        </w:tc>
        <w:tc>
          <w:tcPr>
            <w:tcW w:w="938" w:type="dxa"/>
            <w:shd w:val="clear" w:color="auto" w:fill="auto"/>
            <w:vAlign w:val="center"/>
          </w:tcPr>
          <w:p w:rsidR="004928EA" w:rsidRPr="004928EA" w:rsidRDefault="004928EA" w:rsidP="00E6082B">
            <w:pPr>
              <w:pStyle w:val="a4"/>
              <w:ind w:right="57"/>
              <w:jc w:val="right"/>
              <w:rPr>
                <w:lang w:val="en-GB"/>
              </w:rPr>
            </w:pPr>
            <w:r w:rsidRPr="004928EA">
              <w:rPr>
                <w:lang w:val="en-GB"/>
              </w:rPr>
              <w:t>4</w:t>
            </w:r>
            <w:r>
              <w:rPr>
                <w:lang w:val="en-GB"/>
              </w:rPr>
              <w:t>5,</w:t>
            </w:r>
            <w:r w:rsidRPr="004928EA">
              <w:rPr>
                <w:lang w:val="en-GB"/>
              </w:rPr>
              <w:t>20</w:t>
            </w:r>
            <w:r>
              <w:rPr>
                <w:lang w:val="en-GB"/>
              </w:rPr>
              <w:t>8,</w:t>
            </w:r>
            <w:r w:rsidRPr="004928EA">
              <w:rPr>
                <w:lang w:val="en-GB"/>
              </w:rPr>
              <w:t>241</w:t>
            </w:r>
          </w:p>
        </w:tc>
        <w:tc>
          <w:tcPr>
            <w:tcW w:w="728"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603</w:t>
            </w:r>
          </w:p>
        </w:tc>
        <w:tc>
          <w:tcPr>
            <w:tcW w:w="1018" w:type="dxa"/>
            <w:shd w:val="clear" w:color="auto" w:fill="auto"/>
            <w:vAlign w:val="center"/>
          </w:tcPr>
          <w:p w:rsidR="004928EA" w:rsidRPr="004928EA" w:rsidRDefault="004928EA" w:rsidP="00E6082B">
            <w:pPr>
              <w:pStyle w:val="a4"/>
              <w:ind w:right="57"/>
              <w:jc w:val="right"/>
              <w:rPr>
                <w:lang w:val="en-GB"/>
              </w:rPr>
            </w:pPr>
            <w:r w:rsidRPr="004928EA">
              <w:rPr>
                <w:lang w:val="en-GB"/>
              </w:rPr>
              <w:t>4</w:t>
            </w:r>
            <w:r>
              <w:rPr>
                <w:lang w:val="en-GB"/>
              </w:rPr>
              <w:t>6,</w:t>
            </w:r>
            <w:r w:rsidRPr="004928EA">
              <w:rPr>
                <w:lang w:val="en-GB"/>
              </w:rPr>
              <w:t>64</w:t>
            </w:r>
            <w:r>
              <w:rPr>
                <w:lang w:val="en-GB"/>
              </w:rPr>
              <w:t>7,</w:t>
            </w:r>
            <w:r w:rsidRPr="004928EA">
              <w:rPr>
                <w:lang w:val="en-GB"/>
              </w:rPr>
              <w:t>140</w:t>
            </w:r>
          </w:p>
        </w:tc>
        <w:tc>
          <w:tcPr>
            <w:tcW w:w="675"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242</w:t>
            </w:r>
          </w:p>
        </w:tc>
        <w:tc>
          <w:tcPr>
            <w:tcW w:w="1053" w:type="dxa"/>
            <w:shd w:val="clear" w:color="auto" w:fill="auto"/>
            <w:vAlign w:val="center"/>
          </w:tcPr>
          <w:p w:rsidR="004928EA" w:rsidRPr="004928EA" w:rsidRDefault="004928EA" w:rsidP="00E6082B">
            <w:pPr>
              <w:pStyle w:val="a4"/>
              <w:ind w:right="57"/>
              <w:jc w:val="right"/>
              <w:rPr>
                <w:lang w:val="en-GB"/>
              </w:rPr>
            </w:pPr>
            <w:r w:rsidRPr="004928EA">
              <w:rPr>
                <w:lang w:val="en-GB"/>
              </w:rPr>
              <w:t>4</w:t>
            </w:r>
            <w:r>
              <w:rPr>
                <w:lang w:val="en-GB"/>
              </w:rPr>
              <w:t>9,</w:t>
            </w:r>
            <w:r w:rsidRPr="004928EA">
              <w:rPr>
                <w:lang w:val="en-GB"/>
              </w:rPr>
              <w:t>13</w:t>
            </w:r>
            <w:r>
              <w:rPr>
                <w:lang w:val="en-GB"/>
              </w:rPr>
              <w:t>9,</w:t>
            </w:r>
            <w:r w:rsidRPr="004928EA">
              <w:rPr>
                <w:lang w:val="en-GB"/>
              </w:rPr>
              <w:t>908</w:t>
            </w:r>
          </w:p>
        </w:tc>
        <w:tc>
          <w:tcPr>
            <w:tcW w:w="643"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066</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5</w:t>
            </w:r>
            <w:r>
              <w:rPr>
                <w:lang w:val="en-GB"/>
              </w:rPr>
              <w:t>4,</w:t>
            </w:r>
            <w:r w:rsidRPr="004928EA">
              <w:rPr>
                <w:lang w:val="en-GB"/>
              </w:rPr>
              <w:t>99</w:t>
            </w:r>
            <w:r>
              <w:rPr>
                <w:lang w:val="en-GB"/>
              </w:rPr>
              <w:t>8,</w:t>
            </w:r>
            <w:r w:rsidRPr="004928EA">
              <w:rPr>
                <w:lang w:val="en-GB"/>
              </w:rPr>
              <w:t>390</w:t>
            </w:r>
          </w:p>
        </w:tc>
      </w:tr>
      <w:tr w:rsidR="004928EA" w:rsidRPr="004928EA" w:rsidTr="005C11E4">
        <w:tc>
          <w:tcPr>
            <w:tcW w:w="1157" w:type="dxa"/>
            <w:shd w:val="clear" w:color="auto" w:fill="auto"/>
            <w:vAlign w:val="center"/>
          </w:tcPr>
          <w:p w:rsidR="004928EA" w:rsidRPr="004928EA" w:rsidRDefault="004928EA" w:rsidP="008164CD">
            <w:pPr>
              <w:pStyle w:val="a4"/>
              <w:rPr>
                <w:rFonts w:hint="eastAsia"/>
                <w:lang w:val="en-GB"/>
              </w:rPr>
            </w:pPr>
            <w:r w:rsidRPr="004928EA">
              <w:rPr>
                <w:rFonts w:hint="eastAsia"/>
                <w:lang w:val="en-GB"/>
              </w:rPr>
              <w:t>长期病患</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817</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1</w:t>
            </w:r>
            <w:r>
              <w:rPr>
                <w:lang w:val="en-GB"/>
              </w:rPr>
              <w:t>1,</w:t>
            </w:r>
            <w:r w:rsidRPr="004928EA">
              <w:rPr>
                <w:lang w:val="en-GB"/>
              </w:rPr>
              <w:t>93</w:t>
            </w:r>
            <w:r>
              <w:rPr>
                <w:lang w:val="en-GB"/>
              </w:rPr>
              <w:t>8,</w:t>
            </w:r>
            <w:r w:rsidRPr="004928EA">
              <w:rPr>
                <w:lang w:val="en-GB"/>
              </w:rPr>
              <w:t>551</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866</w:t>
            </w:r>
          </w:p>
        </w:tc>
        <w:tc>
          <w:tcPr>
            <w:tcW w:w="938" w:type="dxa"/>
            <w:shd w:val="clear" w:color="auto" w:fill="auto"/>
            <w:vAlign w:val="center"/>
          </w:tcPr>
          <w:p w:rsidR="004928EA" w:rsidRPr="004928EA" w:rsidRDefault="004928EA" w:rsidP="00E6082B">
            <w:pPr>
              <w:pStyle w:val="a4"/>
              <w:ind w:right="57"/>
              <w:jc w:val="right"/>
              <w:rPr>
                <w:lang w:val="en-GB"/>
              </w:rPr>
            </w:pPr>
            <w:r w:rsidRPr="004928EA">
              <w:rPr>
                <w:lang w:val="en-GB"/>
              </w:rPr>
              <w:t>1</w:t>
            </w:r>
            <w:r>
              <w:rPr>
                <w:lang w:val="en-GB"/>
              </w:rPr>
              <w:t>3,</w:t>
            </w:r>
            <w:r w:rsidRPr="004928EA">
              <w:rPr>
                <w:lang w:val="en-GB"/>
              </w:rPr>
              <w:t>59</w:t>
            </w:r>
            <w:r>
              <w:rPr>
                <w:lang w:val="en-GB"/>
              </w:rPr>
              <w:t>9,</w:t>
            </w:r>
            <w:r w:rsidRPr="004928EA">
              <w:rPr>
                <w:lang w:val="en-GB"/>
              </w:rPr>
              <w:t>709</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863</w:t>
            </w:r>
          </w:p>
        </w:tc>
        <w:tc>
          <w:tcPr>
            <w:tcW w:w="1018" w:type="dxa"/>
            <w:shd w:val="clear" w:color="auto" w:fill="auto"/>
            <w:vAlign w:val="center"/>
          </w:tcPr>
          <w:p w:rsidR="004928EA" w:rsidRPr="004928EA" w:rsidRDefault="004928EA" w:rsidP="00E6082B">
            <w:pPr>
              <w:pStyle w:val="a4"/>
              <w:ind w:right="57"/>
              <w:jc w:val="right"/>
              <w:rPr>
                <w:lang w:val="en-GB"/>
              </w:rPr>
            </w:pPr>
            <w:r w:rsidRPr="004928EA">
              <w:rPr>
                <w:lang w:val="en-GB"/>
              </w:rPr>
              <w:t>1</w:t>
            </w:r>
            <w:r>
              <w:rPr>
                <w:lang w:val="en-GB"/>
              </w:rPr>
              <w:t>5,</w:t>
            </w:r>
            <w:r w:rsidRPr="004928EA">
              <w:rPr>
                <w:lang w:val="en-GB"/>
              </w:rPr>
              <w:t>66</w:t>
            </w:r>
            <w:r>
              <w:rPr>
                <w:lang w:val="en-GB"/>
              </w:rPr>
              <w:t>0,</w:t>
            </w:r>
            <w:r w:rsidRPr="004928EA">
              <w:rPr>
                <w:lang w:val="en-GB"/>
              </w:rPr>
              <w:t>280</w:t>
            </w:r>
          </w:p>
        </w:tc>
        <w:tc>
          <w:tcPr>
            <w:tcW w:w="675" w:type="dxa"/>
            <w:shd w:val="clear" w:color="auto" w:fill="auto"/>
            <w:vAlign w:val="center"/>
          </w:tcPr>
          <w:p w:rsidR="004928EA" w:rsidRPr="004928EA" w:rsidRDefault="004928EA" w:rsidP="00E6082B">
            <w:pPr>
              <w:pStyle w:val="a4"/>
              <w:ind w:right="57"/>
              <w:jc w:val="right"/>
              <w:rPr>
                <w:lang w:val="en-GB"/>
              </w:rPr>
            </w:pPr>
            <w:r w:rsidRPr="004928EA">
              <w:rPr>
                <w:lang w:val="en-GB"/>
              </w:rPr>
              <w:t>864</w:t>
            </w:r>
          </w:p>
        </w:tc>
        <w:tc>
          <w:tcPr>
            <w:tcW w:w="1053" w:type="dxa"/>
            <w:shd w:val="clear" w:color="auto" w:fill="auto"/>
            <w:vAlign w:val="center"/>
          </w:tcPr>
          <w:p w:rsidR="004928EA" w:rsidRPr="004928EA" w:rsidRDefault="004928EA" w:rsidP="00E6082B">
            <w:pPr>
              <w:pStyle w:val="a4"/>
              <w:ind w:right="57"/>
              <w:jc w:val="right"/>
              <w:rPr>
                <w:lang w:val="en-GB"/>
              </w:rPr>
            </w:pPr>
            <w:r w:rsidRPr="004928EA">
              <w:rPr>
                <w:lang w:val="en-GB"/>
              </w:rPr>
              <w:t>2</w:t>
            </w:r>
            <w:r>
              <w:rPr>
                <w:lang w:val="en-GB"/>
              </w:rPr>
              <w:t>0,</w:t>
            </w:r>
            <w:r w:rsidRPr="004928EA">
              <w:rPr>
                <w:lang w:val="en-GB"/>
              </w:rPr>
              <w:t>74</w:t>
            </w:r>
            <w:r>
              <w:rPr>
                <w:lang w:val="en-GB"/>
              </w:rPr>
              <w:t>0,</w:t>
            </w:r>
            <w:r w:rsidRPr="004928EA">
              <w:rPr>
                <w:lang w:val="en-GB"/>
              </w:rPr>
              <w:t>890</w:t>
            </w:r>
          </w:p>
        </w:tc>
        <w:tc>
          <w:tcPr>
            <w:tcW w:w="643"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036</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2</w:t>
            </w:r>
            <w:r>
              <w:rPr>
                <w:lang w:val="en-GB"/>
              </w:rPr>
              <w:t>9,</w:t>
            </w:r>
            <w:r w:rsidRPr="004928EA">
              <w:rPr>
                <w:lang w:val="en-GB"/>
              </w:rPr>
              <w:t>53</w:t>
            </w:r>
            <w:r>
              <w:rPr>
                <w:lang w:val="en-GB"/>
              </w:rPr>
              <w:t>5,</w:t>
            </w:r>
            <w:r w:rsidRPr="004928EA">
              <w:rPr>
                <w:lang w:val="en-GB"/>
              </w:rPr>
              <w:t>087</w:t>
            </w:r>
          </w:p>
        </w:tc>
      </w:tr>
      <w:tr w:rsidR="004928EA" w:rsidRPr="004928EA" w:rsidTr="005C11E4">
        <w:tc>
          <w:tcPr>
            <w:tcW w:w="1157" w:type="dxa"/>
            <w:shd w:val="clear" w:color="auto" w:fill="auto"/>
            <w:vAlign w:val="center"/>
          </w:tcPr>
          <w:p w:rsidR="004928EA" w:rsidRPr="004928EA" w:rsidRDefault="004928EA" w:rsidP="008164CD">
            <w:pPr>
              <w:pStyle w:val="a4"/>
              <w:rPr>
                <w:rFonts w:hint="eastAsia"/>
                <w:lang w:val="en-GB"/>
              </w:rPr>
            </w:pPr>
            <w:r w:rsidRPr="004928EA">
              <w:rPr>
                <w:rFonts w:hint="eastAsia"/>
                <w:lang w:val="en-GB"/>
              </w:rPr>
              <w:t>残障</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86</w:t>
            </w:r>
          </w:p>
        </w:tc>
        <w:tc>
          <w:tcPr>
            <w:tcW w:w="1028"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01</w:t>
            </w:r>
            <w:r>
              <w:rPr>
                <w:lang w:val="en-GB"/>
              </w:rPr>
              <w:t>8,</w:t>
            </w:r>
            <w:r w:rsidRPr="004928EA">
              <w:rPr>
                <w:lang w:val="en-GB"/>
              </w:rPr>
              <w:t>441</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86</w:t>
            </w:r>
          </w:p>
        </w:tc>
        <w:tc>
          <w:tcPr>
            <w:tcW w:w="938"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15</w:t>
            </w:r>
            <w:r>
              <w:rPr>
                <w:lang w:val="en-GB"/>
              </w:rPr>
              <w:t>8,</w:t>
            </w:r>
            <w:r w:rsidRPr="004928EA">
              <w:rPr>
                <w:lang w:val="en-GB"/>
              </w:rPr>
              <w:t>146</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96</w:t>
            </w:r>
          </w:p>
        </w:tc>
        <w:tc>
          <w:tcPr>
            <w:tcW w:w="1018"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35</w:t>
            </w:r>
            <w:r>
              <w:rPr>
                <w:lang w:val="en-GB"/>
              </w:rPr>
              <w:t>1,</w:t>
            </w:r>
            <w:r w:rsidRPr="004928EA">
              <w:rPr>
                <w:lang w:val="en-GB"/>
              </w:rPr>
              <w:t>610</w:t>
            </w:r>
          </w:p>
        </w:tc>
        <w:tc>
          <w:tcPr>
            <w:tcW w:w="675" w:type="dxa"/>
            <w:shd w:val="clear" w:color="auto" w:fill="auto"/>
            <w:vAlign w:val="center"/>
          </w:tcPr>
          <w:p w:rsidR="004928EA" w:rsidRPr="004928EA" w:rsidRDefault="004928EA" w:rsidP="00E6082B">
            <w:pPr>
              <w:pStyle w:val="a4"/>
              <w:ind w:right="57"/>
              <w:jc w:val="right"/>
              <w:rPr>
                <w:lang w:val="en-GB"/>
              </w:rPr>
            </w:pPr>
            <w:r w:rsidRPr="004928EA">
              <w:rPr>
                <w:lang w:val="en-GB"/>
              </w:rPr>
              <w:t>96</w:t>
            </w:r>
          </w:p>
        </w:tc>
        <w:tc>
          <w:tcPr>
            <w:tcW w:w="1053" w:type="dxa"/>
            <w:shd w:val="clear" w:color="auto" w:fill="auto"/>
            <w:vAlign w:val="center"/>
          </w:tcPr>
          <w:p w:rsidR="004928EA" w:rsidRPr="004928EA" w:rsidRDefault="004928EA" w:rsidP="00E6082B">
            <w:pPr>
              <w:pStyle w:val="a4"/>
              <w:ind w:right="57"/>
              <w:jc w:val="right"/>
              <w:rPr>
                <w:lang w:val="en-GB"/>
              </w:rPr>
            </w:pPr>
            <w:r>
              <w:rPr>
                <w:lang w:val="en-GB"/>
              </w:rPr>
              <w:t>1,</w:t>
            </w:r>
            <w:r w:rsidRPr="004928EA">
              <w:rPr>
                <w:lang w:val="en-GB"/>
              </w:rPr>
              <w:t>86</w:t>
            </w:r>
            <w:r>
              <w:rPr>
                <w:lang w:val="en-GB"/>
              </w:rPr>
              <w:t>3,</w:t>
            </w:r>
            <w:r w:rsidRPr="004928EA">
              <w:rPr>
                <w:lang w:val="en-GB"/>
              </w:rPr>
              <w:t>450</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477</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1</w:t>
            </w:r>
            <w:r>
              <w:rPr>
                <w:lang w:val="en-GB"/>
              </w:rPr>
              <w:t>0,</w:t>
            </w:r>
            <w:r w:rsidRPr="004928EA">
              <w:rPr>
                <w:lang w:val="en-GB"/>
              </w:rPr>
              <w:t>32</w:t>
            </w:r>
            <w:r>
              <w:rPr>
                <w:lang w:val="en-GB"/>
              </w:rPr>
              <w:t>4,</w:t>
            </w:r>
            <w:r w:rsidRPr="004928EA">
              <w:rPr>
                <w:lang w:val="en-GB"/>
              </w:rPr>
              <w:t>749</w:t>
            </w:r>
          </w:p>
        </w:tc>
      </w:tr>
      <w:tr w:rsidR="004928EA" w:rsidRPr="004928EA" w:rsidTr="005C11E4">
        <w:tc>
          <w:tcPr>
            <w:tcW w:w="1157" w:type="dxa"/>
            <w:shd w:val="clear" w:color="auto" w:fill="auto"/>
            <w:vAlign w:val="center"/>
          </w:tcPr>
          <w:p w:rsidR="004928EA" w:rsidRPr="004928EA" w:rsidRDefault="004928EA" w:rsidP="008164CD">
            <w:pPr>
              <w:pStyle w:val="a4"/>
              <w:rPr>
                <w:rFonts w:hint="eastAsia"/>
                <w:lang w:val="en-GB"/>
              </w:rPr>
            </w:pPr>
            <w:r w:rsidRPr="004928EA">
              <w:rPr>
                <w:rFonts w:hint="eastAsia"/>
                <w:lang w:val="en-GB"/>
              </w:rPr>
              <w:t>额外援助</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125</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72</w:t>
            </w:r>
            <w:r>
              <w:rPr>
                <w:lang w:val="en-GB"/>
              </w:rPr>
              <w:t>3,</w:t>
            </w:r>
            <w:r w:rsidRPr="004928EA">
              <w:rPr>
                <w:lang w:val="en-GB"/>
              </w:rPr>
              <w:t>134</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49</w:t>
            </w:r>
          </w:p>
        </w:tc>
        <w:tc>
          <w:tcPr>
            <w:tcW w:w="938" w:type="dxa"/>
            <w:shd w:val="clear" w:color="auto" w:fill="auto"/>
            <w:vAlign w:val="center"/>
          </w:tcPr>
          <w:p w:rsidR="004928EA" w:rsidRPr="004928EA" w:rsidRDefault="004928EA" w:rsidP="00E6082B">
            <w:pPr>
              <w:pStyle w:val="a4"/>
              <w:ind w:right="57"/>
              <w:jc w:val="right"/>
              <w:rPr>
                <w:lang w:val="en-GB"/>
              </w:rPr>
            </w:pPr>
            <w:r w:rsidRPr="004928EA">
              <w:rPr>
                <w:lang w:val="en-GB"/>
              </w:rPr>
              <w:t>14</w:t>
            </w:r>
            <w:r>
              <w:rPr>
                <w:lang w:val="en-GB"/>
              </w:rPr>
              <w:t>5,</w:t>
            </w:r>
            <w:r w:rsidRPr="004928EA">
              <w:rPr>
                <w:lang w:val="en-GB"/>
              </w:rPr>
              <w:t>649</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59</w:t>
            </w:r>
          </w:p>
        </w:tc>
        <w:tc>
          <w:tcPr>
            <w:tcW w:w="1018" w:type="dxa"/>
            <w:shd w:val="clear" w:color="auto" w:fill="auto"/>
            <w:vAlign w:val="center"/>
          </w:tcPr>
          <w:p w:rsidR="004928EA" w:rsidRPr="004928EA" w:rsidRDefault="004928EA" w:rsidP="00E6082B">
            <w:pPr>
              <w:pStyle w:val="a4"/>
              <w:ind w:right="57"/>
              <w:jc w:val="right"/>
              <w:rPr>
                <w:lang w:val="en-GB"/>
              </w:rPr>
            </w:pPr>
            <w:r w:rsidRPr="004928EA">
              <w:rPr>
                <w:lang w:val="en-GB"/>
              </w:rPr>
              <w:t>17</w:t>
            </w:r>
            <w:r>
              <w:rPr>
                <w:lang w:val="en-GB"/>
              </w:rPr>
              <w:t>9,</w:t>
            </w:r>
            <w:r w:rsidRPr="004928EA">
              <w:rPr>
                <w:lang w:val="en-GB"/>
              </w:rPr>
              <w:t>975</w:t>
            </w:r>
          </w:p>
        </w:tc>
        <w:tc>
          <w:tcPr>
            <w:tcW w:w="675" w:type="dxa"/>
            <w:shd w:val="clear" w:color="auto" w:fill="auto"/>
            <w:vAlign w:val="center"/>
          </w:tcPr>
          <w:p w:rsidR="004928EA" w:rsidRPr="004928EA" w:rsidRDefault="004928EA" w:rsidP="00E6082B">
            <w:pPr>
              <w:pStyle w:val="a4"/>
              <w:ind w:right="57"/>
              <w:jc w:val="right"/>
              <w:rPr>
                <w:lang w:val="en-GB"/>
              </w:rPr>
            </w:pPr>
            <w:r w:rsidRPr="004928EA">
              <w:rPr>
                <w:lang w:val="en-GB"/>
              </w:rPr>
              <w:t>39</w:t>
            </w:r>
          </w:p>
        </w:tc>
        <w:tc>
          <w:tcPr>
            <w:tcW w:w="1053" w:type="dxa"/>
            <w:shd w:val="clear" w:color="auto" w:fill="auto"/>
            <w:vAlign w:val="center"/>
          </w:tcPr>
          <w:p w:rsidR="004928EA" w:rsidRPr="004928EA" w:rsidRDefault="004928EA" w:rsidP="00E6082B">
            <w:pPr>
              <w:pStyle w:val="a4"/>
              <w:ind w:right="57"/>
              <w:jc w:val="right"/>
              <w:rPr>
                <w:lang w:val="en-GB"/>
              </w:rPr>
            </w:pPr>
            <w:r w:rsidRPr="004928EA">
              <w:rPr>
                <w:lang w:val="en-GB"/>
              </w:rPr>
              <w:t>12</w:t>
            </w:r>
            <w:r>
              <w:rPr>
                <w:lang w:val="en-GB"/>
              </w:rPr>
              <w:t>1,</w:t>
            </w:r>
            <w:r w:rsidRPr="004928EA">
              <w:rPr>
                <w:lang w:val="en-GB"/>
              </w:rPr>
              <w:t>572</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57</w:t>
            </w:r>
          </w:p>
        </w:tc>
        <w:tc>
          <w:tcPr>
            <w:tcW w:w="1028" w:type="dxa"/>
            <w:shd w:val="clear" w:color="auto" w:fill="auto"/>
            <w:vAlign w:val="center"/>
          </w:tcPr>
          <w:p w:rsidR="004928EA" w:rsidRPr="004928EA" w:rsidRDefault="004928EA" w:rsidP="00E6082B">
            <w:pPr>
              <w:pStyle w:val="a4"/>
              <w:ind w:right="57"/>
              <w:jc w:val="right"/>
              <w:rPr>
                <w:lang w:val="en-GB"/>
              </w:rPr>
            </w:pPr>
            <w:r w:rsidRPr="004928EA">
              <w:rPr>
                <w:lang w:val="en-GB"/>
              </w:rPr>
              <w:t>48</w:t>
            </w:r>
            <w:r>
              <w:rPr>
                <w:lang w:val="en-GB"/>
              </w:rPr>
              <w:t>6,</w:t>
            </w:r>
            <w:r w:rsidRPr="004928EA">
              <w:rPr>
                <w:lang w:val="en-GB"/>
              </w:rPr>
              <w:t>502</w:t>
            </w:r>
          </w:p>
        </w:tc>
      </w:tr>
      <w:tr w:rsidR="004928EA" w:rsidRPr="004928EA" w:rsidTr="005C11E4">
        <w:tc>
          <w:tcPr>
            <w:tcW w:w="1157" w:type="dxa"/>
            <w:shd w:val="clear" w:color="auto" w:fill="auto"/>
            <w:vAlign w:val="center"/>
          </w:tcPr>
          <w:p w:rsidR="004928EA" w:rsidRPr="004928EA" w:rsidRDefault="004928EA" w:rsidP="008164CD">
            <w:pPr>
              <w:pStyle w:val="a4"/>
              <w:rPr>
                <w:rFonts w:hint="eastAsia"/>
                <w:lang w:val="en-GB"/>
              </w:rPr>
            </w:pPr>
            <w:r w:rsidRPr="004928EA">
              <w:rPr>
                <w:rFonts w:hint="eastAsia"/>
                <w:lang w:val="en-GB"/>
              </w:rPr>
              <w:t>临时援助</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779</w:t>
            </w:r>
          </w:p>
        </w:tc>
        <w:tc>
          <w:tcPr>
            <w:tcW w:w="1028" w:type="dxa"/>
            <w:shd w:val="clear" w:color="auto" w:fill="auto"/>
            <w:vAlign w:val="center"/>
          </w:tcPr>
          <w:p w:rsidR="004928EA" w:rsidRPr="004928EA" w:rsidRDefault="004928EA" w:rsidP="00E6082B">
            <w:pPr>
              <w:pStyle w:val="a4"/>
              <w:ind w:right="57"/>
              <w:jc w:val="right"/>
              <w:rPr>
                <w:lang w:val="en-GB"/>
              </w:rPr>
            </w:pPr>
            <w:r>
              <w:rPr>
                <w:lang w:val="en-GB"/>
              </w:rPr>
              <w:t>2,</w:t>
            </w:r>
            <w:r w:rsidRPr="004928EA">
              <w:rPr>
                <w:lang w:val="en-GB"/>
              </w:rPr>
              <w:t>78</w:t>
            </w:r>
            <w:r>
              <w:rPr>
                <w:lang w:val="en-GB"/>
              </w:rPr>
              <w:t>9,</w:t>
            </w:r>
            <w:r w:rsidRPr="004928EA">
              <w:rPr>
                <w:lang w:val="en-GB"/>
              </w:rPr>
              <w:t>025</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680</w:t>
            </w:r>
          </w:p>
        </w:tc>
        <w:tc>
          <w:tcPr>
            <w:tcW w:w="938" w:type="dxa"/>
            <w:shd w:val="clear" w:color="auto" w:fill="auto"/>
            <w:vAlign w:val="center"/>
          </w:tcPr>
          <w:p w:rsidR="004928EA" w:rsidRPr="004928EA" w:rsidRDefault="004928EA" w:rsidP="00E6082B">
            <w:pPr>
              <w:pStyle w:val="a4"/>
              <w:ind w:right="57"/>
              <w:jc w:val="right"/>
              <w:rPr>
                <w:lang w:val="en-GB"/>
              </w:rPr>
            </w:pPr>
            <w:r>
              <w:rPr>
                <w:lang w:val="en-GB"/>
              </w:rPr>
              <w:t>3,</w:t>
            </w:r>
            <w:r w:rsidRPr="004928EA">
              <w:rPr>
                <w:lang w:val="en-GB"/>
              </w:rPr>
              <w:t>03</w:t>
            </w:r>
            <w:r>
              <w:rPr>
                <w:lang w:val="en-GB"/>
              </w:rPr>
              <w:t>9,</w:t>
            </w:r>
            <w:r w:rsidRPr="004928EA">
              <w:rPr>
                <w:lang w:val="en-GB"/>
              </w:rPr>
              <w:t>273</w:t>
            </w:r>
          </w:p>
        </w:tc>
        <w:tc>
          <w:tcPr>
            <w:tcW w:w="728" w:type="dxa"/>
            <w:shd w:val="clear" w:color="auto" w:fill="auto"/>
            <w:vAlign w:val="center"/>
          </w:tcPr>
          <w:p w:rsidR="004928EA" w:rsidRPr="004928EA" w:rsidRDefault="004928EA" w:rsidP="00E6082B">
            <w:pPr>
              <w:pStyle w:val="a4"/>
              <w:ind w:right="57"/>
              <w:jc w:val="right"/>
              <w:rPr>
                <w:lang w:val="en-GB"/>
              </w:rPr>
            </w:pPr>
            <w:r w:rsidRPr="004928EA">
              <w:rPr>
                <w:lang w:val="en-GB"/>
              </w:rPr>
              <w:t>644</w:t>
            </w:r>
          </w:p>
        </w:tc>
        <w:tc>
          <w:tcPr>
            <w:tcW w:w="1018" w:type="dxa"/>
            <w:shd w:val="clear" w:color="auto" w:fill="auto"/>
            <w:vAlign w:val="center"/>
          </w:tcPr>
          <w:p w:rsidR="004928EA" w:rsidRPr="004928EA" w:rsidRDefault="004928EA" w:rsidP="00E6082B">
            <w:pPr>
              <w:pStyle w:val="a4"/>
              <w:ind w:right="57"/>
              <w:jc w:val="right"/>
              <w:rPr>
                <w:lang w:val="en-GB"/>
              </w:rPr>
            </w:pPr>
            <w:r>
              <w:rPr>
                <w:lang w:val="en-GB"/>
              </w:rPr>
              <w:t>2,</w:t>
            </w:r>
            <w:r w:rsidRPr="004928EA">
              <w:rPr>
                <w:lang w:val="en-GB"/>
              </w:rPr>
              <w:t>96</w:t>
            </w:r>
            <w:r>
              <w:rPr>
                <w:lang w:val="en-GB"/>
              </w:rPr>
              <w:t>8,</w:t>
            </w:r>
            <w:r w:rsidRPr="004928EA">
              <w:rPr>
                <w:lang w:val="en-GB"/>
              </w:rPr>
              <w:t>548</w:t>
            </w:r>
          </w:p>
        </w:tc>
        <w:tc>
          <w:tcPr>
            <w:tcW w:w="675" w:type="dxa"/>
            <w:shd w:val="clear" w:color="auto" w:fill="auto"/>
            <w:vAlign w:val="center"/>
          </w:tcPr>
          <w:p w:rsidR="004928EA" w:rsidRPr="004928EA" w:rsidRDefault="004928EA" w:rsidP="00E6082B">
            <w:pPr>
              <w:pStyle w:val="a4"/>
              <w:ind w:right="57"/>
              <w:jc w:val="right"/>
              <w:rPr>
                <w:lang w:val="en-GB"/>
              </w:rPr>
            </w:pPr>
            <w:r w:rsidRPr="004928EA">
              <w:rPr>
                <w:lang w:val="en-GB"/>
              </w:rPr>
              <w:t>760</w:t>
            </w:r>
          </w:p>
        </w:tc>
        <w:tc>
          <w:tcPr>
            <w:tcW w:w="1053" w:type="dxa"/>
            <w:shd w:val="clear" w:color="auto" w:fill="auto"/>
            <w:vAlign w:val="center"/>
          </w:tcPr>
          <w:p w:rsidR="004928EA" w:rsidRPr="004928EA" w:rsidRDefault="004928EA" w:rsidP="00E6082B">
            <w:pPr>
              <w:pStyle w:val="a4"/>
              <w:ind w:right="57"/>
              <w:jc w:val="right"/>
              <w:rPr>
                <w:lang w:val="en-GB"/>
              </w:rPr>
            </w:pPr>
            <w:r>
              <w:rPr>
                <w:lang w:val="en-GB"/>
              </w:rPr>
              <w:t>4,</w:t>
            </w:r>
            <w:r w:rsidRPr="004928EA">
              <w:rPr>
                <w:lang w:val="en-GB"/>
              </w:rPr>
              <w:t>03</w:t>
            </w:r>
            <w:r>
              <w:rPr>
                <w:lang w:val="en-GB"/>
              </w:rPr>
              <w:t>2,</w:t>
            </w:r>
            <w:r w:rsidRPr="004928EA">
              <w:rPr>
                <w:lang w:val="en-GB"/>
              </w:rPr>
              <w:t>228</w:t>
            </w:r>
          </w:p>
        </w:tc>
        <w:tc>
          <w:tcPr>
            <w:tcW w:w="643" w:type="dxa"/>
            <w:shd w:val="clear" w:color="auto" w:fill="auto"/>
            <w:vAlign w:val="center"/>
          </w:tcPr>
          <w:p w:rsidR="004928EA" w:rsidRPr="004928EA" w:rsidRDefault="004928EA" w:rsidP="00E6082B">
            <w:pPr>
              <w:pStyle w:val="a4"/>
              <w:ind w:right="57"/>
              <w:jc w:val="right"/>
              <w:rPr>
                <w:lang w:val="en-GB"/>
              </w:rPr>
            </w:pPr>
            <w:r w:rsidRPr="004928EA">
              <w:rPr>
                <w:lang w:val="en-GB"/>
              </w:rPr>
              <w:t>855</w:t>
            </w:r>
          </w:p>
        </w:tc>
        <w:tc>
          <w:tcPr>
            <w:tcW w:w="1028" w:type="dxa"/>
            <w:shd w:val="clear" w:color="auto" w:fill="auto"/>
            <w:vAlign w:val="center"/>
          </w:tcPr>
          <w:p w:rsidR="004928EA" w:rsidRPr="004928EA" w:rsidRDefault="004928EA" w:rsidP="00E6082B">
            <w:pPr>
              <w:pStyle w:val="a4"/>
              <w:ind w:right="57"/>
              <w:jc w:val="right"/>
              <w:rPr>
                <w:lang w:val="en-GB"/>
              </w:rPr>
            </w:pPr>
            <w:r>
              <w:rPr>
                <w:lang w:val="en-GB"/>
              </w:rPr>
              <w:t>6,</w:t>
            </w:r>
            <w:r w:rsidRPr="004928EA">
              <w:rPr>
                <w:lang w:val="en-GB"/>
              </w:rPr>
              <w:t>27</w:t>
            </w:r>
            <w:r>
              <w:rPr>
                <w:lang w:val="en-GB"/>
              </w:rPr>
              <w:t>4,</w:t>
            </w:r>
            <w:r w:rsidRPr="004928EA">
              <w:rPr>
                <w:lang w:val="en-GB"/>
              </w:rPr>
              <w:t>335</w:t>
            </w:r>
          </w:p>
        </w:tc>
      </w:tr>
    </w:tbl>
    <w:p w:rsidR="004928EA" w:rsidRPr="00050AE6" w:rsidRDefault="004928EA" w:rsidP="00050AE6">
      <w:pPr>
        <w:pStyle w:val="SingleTxtGC"/>
        <w:spacing w:before="60"/>
        <w:rPr>
          <w:rFonts w:hint="eastAsia"/>
          <w:sz w:val="19"/>
          <w:szCs w:val="19"/>
        </w:rPr>
      </w:pPr>
      <w:r w:rsidRPr="000329B1">
        <w:rPr>
          <w:rFonts w:eastAsia="KaiTi_GB2312" w:hint="eastAsia"/>
          <w:sz w:val="19"/>
          <w:szCs w:val="19"/>
        </w:rPr>
        <w:t>来源</w:t>
      </w:r>
      <w:r w:rsidRPr="00050AE6">
        <w:rPr>
          <w:sz w:val="19"/>
          <w:szCs w:val="19"/>
        </w:rPr>
        <w:t>：</w:t>
      </w:r>
      <w:r w:rsidRPr="00050AE6">
        <w:rPr>
          <w:rFonts w:hint="eastAsia"/>
          <w:sz w:val="19"/>
          <w:szCs w:val="19"/>
        </w:rPr>
        <w:t>社工局</w:t>
      </w:r>
      <w:r w:rsidRPr="00050AE6">
        <w:rPr>
          <w:sz w:val="19"/>
          <w:szCs w:val="19"/>
        </w:rPr>
        <w:t>2009</w:t>
      </w:r>
      <w:r w:rsidRPr="00050AE6">
        <w:rPr>
          <w:rFonts w:hint="eastAsia"/>
          <w:sz w:val="19"/>
          <w:szCs w:val="19"/>
        </w:rPr>
        <w:t>年数据</w:t>
      </w:r>
    </w:p>
    <w:p w:rsidR="004928EA" w:rsidRPr="004928EA" w:rsidRDefault="00E5625D" w:rsidP="00CA036A">
      <w:pPr>
        <w:pStyle w:val="SingleTxtGC"/>
        <w:rPr>
          <w:lang w:val="en-GB"/>
        </w:rPr>
      </w:pPr>
      <w:r w:rsidRPr="004928EA">
        <w:rPr>
          <w:rFonts w:hint="eastAsia"/>
          <w:lang w:val="en-GB"/>
        </w:rPr>
        <w:t>91.</w:t>
      </w:r>
      <w:r w:rsidR="00CA036A">
        <w:rPr>
          <w:rFonts w:hint="eastAsia"/>
          <w:lang w:val="en-GB"/>
        </w:rPr>
        <w:t xml:space="preserve">  </w:t>
      </w:r>
      <w:r w:rsidR="004928EA" w:rsidRPr="004928EA">
        <w:rPr>
          <w:rFonts w:hint="eastAsia"/>
          <w:lang w:val="en-GB"/>
        </w:rPr>
        <w:t>在家庭暴力的问题方面，须指出经济、社会与文化权利委员会的建议</w:t>
      </w:r>
      <w:r w:rsidR="004928EA">
        <w:rPr>
          <w:rFonts w:hint="eastAsia"/>
          <w:lang w:val="en-GB"/>
        </w:rPr>
        <w:t>(</w:t>
      </w:r>
      <w:r w:rsidR="004928EA" w:rsidRPr="004928EA">
        <w:rPr>
          <w:rFonts w:hint="eastAsia"/>
          <w:lang w:val="en-GB"/>
        </w:rPr>
        <w:t>第</w:t>
      </w:r>
      <w:r w:rsidR="004928EA" w:rsidRPr="004928EA">
        <w:rPr>
          <w:lang w:val="en-GB"/>
        </w:rPr>
        <w:t>122</w:t>
      </w:r>
      <w:r w:rsidR="004928EA" w:rsidRPr="004928EA">
        <w:rPr>
          <w:rFonts w:hint="eastAsia"/>
          <w:lang w:val="en-GB"/>
        </w:rPr>
        <w:t>段</w:t>
      </w:r>
      <w:r w:rsidR="004928EA">
        <w:rPr>
          <w:rFonts w:hint="eastAsia"/>
          <w:lang w:val="en-GB"/>
        </w:rPr>
        <w:t>)</w:t>
      </w:r>
      <w:r w:rsidR="004928EA" w:rsidRPr="004928EA">
        <w:rPr>
          <w:rFonts w:hint="eastAsia"/>
          <w:lang w:val="en-GB"/>
        </w:rPr>
        <w:t>指澳门特区需从不同方面入手加大力度打击家庭暴力</w:t>
      </w:r>
      <w:r w:rsidR="004928EA">
        <w:rPr>
          <w:rFonts w:hint="eastAsia"/>
          <w:lang w:val="en-GB"/>
        </w:rPr>
        <w:t>(</w:t>
      </w:r>
      <w:r w:rsidR="004928EA" w:rsidRPr="004928EA">
        <w:rPr>
          <w:rFonts w:hint="eastAsia"/>
          <w:lang w:val="en-GB"/>
        </w:rPr>
        <w:t>如立法、受害人保护和援助以及培训</w:t>
      </w:r>
      <w:r w:rsidR="004928EA">
        <w:rPr>
          <w:rFonts w:hint="eastAsia"/>
          <w:lang w:val="en-GB"/>
        </w:rPr>
        <w:t>)</w:t>
      </w:r>
      <w:r w:rsidR="004928EA" w:rsidRPr="004928EA">
        <w:rPr>
          <w:rFonts w:hint="eastAsia"/>
          <w:lang w:val="en-GB"/>
        </w:rPr>
        <w:t>。在这方面必须注意《刑法典》第</w:t>
      </w:r>
      <w:r w:rsidR="004928EA" w:rsidRPr="004928EA">
        <w:rPr>
          <w:lang w:val="en-GB"/>
        </w:rPr>
        <w:t>146</w:t>
      </w:r>
      <w:r w:rsidR="004928EA" w:rsidRPr="004928EA">
        <w:rPr>
          <w:rFonts w:hint="eastAsia"/>
          <w:lang w:val="en-GB"/>
        </w:rPr>
        <w:t>条可惩处家庭暴力的行为人，虽然家庭暴力本身不是独立的刑事罪行。社工局及法务局正进行有关方面的研究。</w:t>
      </w:r>
    </w:p>
    <w:p w:rsidR="004928EA" w:rsidRPr="004928EA" w:rsidRDefault="00E5625D" w:rsidP="00CA036A">
      <w:pPr>
        <w:pStyle w:val="SingleTxtGC"/>
        <w:rPr>
          <w:lang w:val="en-GB"/>
        </w:rPr>
      </w:pPr>
      <w:r w:rsidRPr="004928EA">
        <w:rPr>
          <w:rFonts w:hint="eastAsia"/>
          <w:lang w:val="en-GB"/>
        </w:rPr>
        <w:t>92.</w:t>
      </w:r>
      <w:r w:rsidR="00CA036A">
        <w:rPr>
          <w:rFonts w:hint="eastAsia"/>
          <w:lang w:val="en-GB"/>
        </w:rPr>
        <w:t xml:space="preserve">  </w:t>
      </w:r>
      <w:r w:rsidR="004928EA" w:rsidRPr="004928EA">
        <w:rPr>
          <w:rFonts w:hint="eastAsia"/>
          <w:lang w:val="en-GB"/>
        </w:rPr>
        <w:t>目前已有各项措施针对防止家庭暴力、受害人的保护和复康，社工局有专门的危机处理工作人员，提供辅导、陪同受害人到公立医院进行身体检查及接受治疗和警察局举报、寻找临时居所、转介获取法律谘询和提交报告予检察院。关于社工局处理过的家庭暴力种类及个案数字，参阅《澳门年鉴</w:t>
      </w:r>
      <w:r w:rsidR="004928EA" w:rsidRPr="004928EA">
        <w:rPr>
          <w:lang w:val="en-GB"/>
        </w:rPr>
        <w:t>2008</w:t>
      </w:r>
      <w:r w:rsidR="004928EA" w:rsidRPr="004928EA">
        <w:rPr>
          <w:rFonts w:hint="eastAsia"/>
          <w:lang w:val="en-GB"/>
        </w:rPr>
        <w:t>》第</w:t>
      </w:r>
      <w:r w:rsidR="004928EA" w:rsidRPr="004928EA">
        <w:rPr>
          <w:lang w:val="en-GB"/>
        </w:rPr>
        <w:t>201</w:t>
      </w:r>
      <w:r w:rsidR="004928EA" w:rsidRPr="004928EA">
        <w:rPr>
          <w:rFonts w:hint="eastAsia"/>
          <w:lang w:val="en-GB"/>
        </w:rPr>
        <w:t>页。</w:t>
      </w:r>
    </w:p>
    <w:p w:rsidR="004928EA" w:rsidRPr="004928EA" w:rsidRDefault="00E5625D" w:rsidP="00CA036A">
      <w:pPr>
        <w:pStyle w:val="SingleTxtGC"/>
        <w:rPr>
          <w:lang w:val="en-GB"/>
        </w:rPr>
      </w:pPr>
      <w:r w:rsidRPr="004928EA">
        <w:rPr>
          <w:rFonts w:hint="eastAsia"/>
          <w:lang w:val="en-GB"/>
        </w:rPr>
        <w:t>93.</w:t>
      </w:r>
      <w:r w:rsidR="00CA036A">
        <w:rPr>
          <w:rFonts w:hint="eastAsia"/>
          <w:lang w:val="en-GB"/>
        </w:rPr>
        <w:t xml:space="preserve">  </w:t>
      </w:r>
      <w:r w:rsidR="004928EA" w:rsidRPr="004928EA">
        <w:rPr>
          <w:rFonts w:hint="eastAsia"/>
          <w:lang w:val="en-GB"/>
        </w:rPr>
        <w:t>危机介入计划</w:t>
      </w:r>
      <w:r w:rsidR="004928EA">
        <w:rPr>
          <w:rFonts w:hint="eastAsia"/>
          <w:lang w:val="en-GB"/>
        </w:rPr>
        <w:t>(</w:t>
      </w:r>
      <w:r w:rsidR="004928EA" w:rsidRPr="004928EA">
        <w:rPr>
          <w:rFonts w:hint="eastAsia"/>
          <w:lang w:val="en-GB"/>
        </w:rPr>
        <w:t>如辅导、转介及援助</w:t>
      </w:r>
      <w:r w:rsidR="004928EA">
        <w:rPr>
          <w:rFonts w:hint="eastAsia"/>
          <w:lang w:val="en-GB"/>
        </w:rPr>
        <w:t>)</w:t>
      </w:r>
      <w:r w:rsidR="004928EA" w:rsidRPr="004928EA">
        <w:rPr>
          <w:rFonts w:hint="eastAsia"/>
          <w:lang w:val="en-GB"/>
        </w:rPr>
        <w:t>同时受理其他个案的受害人，包括企图自杀、疏忽照顾儿童及灾难事件。民间社团与澳门政府合办了</w:t>
      </w:r>
      <w:r w:rsidR="004928EA" w:rsidRPr="004928EA">
        <w:rPr>
          <w:lang w:val="en-GB"/>
        </w:rPr>
        <w:t>3</w:t>
      </w:r>
      <w:r w:rsidR="004928EA" w:rsidRPr="004928EA">
        <w:rPr>
          <w:rFonts w:hint="eastAsia"/>
          <w:lang w:val="en-GB"/>
        </w:rPr>
        <w:t>条热线：</w:t>
      </w:r>
      <w:r w:rsidR="004928EA" w:rsidRPr="004928EA">
        <w:rPr>
          <w:lang w:val="en-GB"/>
        </w:rPr>
        <w:t>2003</w:t>
      </w:r>
      <w:r w:rsidR="004928EA" w:rsidRPr="004928EA">
        <w:rPr>
          <w:rFonts w:hint="eastAsia"/>
          <w:lang w:val="en-GB"/>
        </w:rPr>
        <w:t>年起投入服务的明爱</w:t>
      </w:r>
      <w:r w:rsidR="004928EA" w:rsidRPr="004928EA">
        <w:rPr>
          <w:lang w:val="en-GB"/>
        </w:rPr>
        <w:t>24</w:t>
      </w:r>
      <w:r w:rsidR="004928EA" w:rsidRPr="004928EA">
        <w:rPr>
          <w:rFonts w:hint="eastAsia"/>
          <w:lang w:val="en-GB"/>
        </w:rPr>
        <w:t>小线</w:t>
      </w:r>
      <w:r w:rsidR="00EF4B89">
        <w:rPr>
          <w:rFonts w:hint="eastAsia"/>
          <w:lang w:val="en-GB"/>
        </w:rPr>
        <w:t>“</w:t>
      </w:r>
      <w:r w:rsidR="004928EA" w:rsidRPr="004928EA">
        <w:rPr>
          <w:rFonts w:hint="eastAsia"/>
          <w:lang w:val="en-GB"/>
        </w:rPr>
        <w:t>生命热线</w:t>
      </w:r>
      <w:r w:rsidR="00EF4B89">
        <w:rPr>
          <w:rFonts w:hint="eastAsia"/>
          <w:lang w:val="en-GB"/>
        </w:rPr>
        <w:t>”</w:t>
      </w:r>
      <w:r w:rsidR="004928EA" w:rsidRPr="004928EA">
        <w:rPr>
          <w:rFonts w:hint="eastAsia"/>
          <w:lang w:val="en-GB"/>
        </w:rPr>
        <w:t>，以及于</w:t>
      </w:r>
      <w:r w:rsidR="004928EA" w:rsidRPr="004928EA">
        <w:rPr>
          <w:lang w:val="en-GB"/>
        </w:rPr>
        <w:t>2005</w:t>
      </w:r>
      <w:r w:rsidR="004928EA" w:rsidRPr="004928EA">
        <w:rPr>
          <w:rFonts w:hint="eastAsia"/>
          <w:lang w:val="en-GB"/>
        </w:rPr>
        <w:t>年开始运作的</w:t>
      </w:r>
      <w:r w:rsidR="004928EA" w:rsidRPr="004928EA">
        <w:rPr>
          <w:lang w:val="en-GB"/>
        </w:rPr>
        <w:t>24</w:t>
      </w:r>
      <w:r w:rsidR="004928EA" w:rsidRPr="004928EA">
        <w:rPr>
          <w:rFonts w:hint="eastAsia"/>
          <w:lang w:val="en-GB"/>
        </w:rPr>
        <w:t>小时辅导热线和妇联励苑</w:t>
      </w:r>
      <w:r w:rsidR="004928EA" w:rsidRPr="004928EA">
        <w:rPr>
          <w:lang w:val="en-GB"/>
        </w:rPr>
        <w:t>24</w:t>
      </w:r>
      <w:r w:rsidR="004928EA" w:rsidRPr="004928EA">
        <w:rPr>
          <w:rFonts w:hint="eastAsia"/>
          <w:lang w:val="en-GB"/>
        </w:rPr>
        <w:t>小时妇女求助热线。</w:t>
      </w:r>
      <w:r w:rsidR="004928EA" w:rsidRPr="004928EA">
        <w:rPr>
          <w:lang w:val="en-GB"/>
        </w:rPr>
        <w:t>2008</w:t>
      </w:r>
      <w:r w:rsidR="004928EA" w:rsidRPr="004928EA">
        <w:rPr>
          <w:rFonts w:hint="eastAsia"/>
          <w:lang w:val="en-GB"/>
        </w:rPr>
        <w:t>年励苑和善牧中心共处理了</w:t>
      </w:r>
      <w:r w:rsidR="004928EA" w:rsidRPr="004928EA">
        <w:rPr>
          <w:lang w:val="en-GB"/>
        </w:rPr>
        <w:t>49</w:t>
      </w:r>
      <w:r w:rsidR="004928EA" w:rsidRPr="004928EA">
        <w:rPr>
          <w:rFonts w:hint="eastAsia"/>
          <w:lang w:val="en-GB"/>
        </w:rPr>
        <w:t>宗家庭暴力个案，</w:t>
      </w:r>
      <w:r w:rsidR="004928EA" w:rsidRPr="004928EA">
        <w:rPr>
          <w:lang w:val="en-GB"/>
        </w:rPr>
        <w:t>2009</w:t>
      </w:r>
      <w:r w:rsidR="004928EA" w:rsidRPr="004928EA">
        <w:rPr>
          <w:rFonts w:hint="eastAsia"/>
          <w:lang w:val="en-GB"/>
        </w:rPr>
        <w:t>年头半年则有</w:t>
      </w:r>
      <w:r w:rsidR="004928EA" w:rsidRPr="004928EA">
        <w:rPr>
          <w:lang w:val="en-GB"/>
        </w:rPr>
        <w:t>33</w:t>
      </w:r>
      <w:r w:rsidR="004928EA" w:rsidRPr="004928EA">
        <w:rPr>
          <w:rFonts w:hint="eastAsia"/>
          <w:lang w:val="en-GB"/>
        </w:rPr>
        <w:t>宗。</w:t>
      </w:r>
    </w:p>
    <w:p w:rsidR="004928EA" w:rsidRPr="004928EA" w:rsidRDefault="00E5625D" w:rsidP="005D798D">
      <w:pPr>
        <w:pStyle w:val="SingleTxtGC"/>
        <w:rPr>
          <w:lang w:val="en-GB"/>
        </w:rPr>
      </w:pPr>
      <w:r w:rsidRPr="004928EA">
        <w:rPr>
          <w:rFonts w:hint="eastAsia"/>
          <w:lang w:val="en-GB"/>
        </w:rPr>
        <w:t>94.</w:t>
      </w:r>
      <w:r w:rsidR="005D798D">
        <w:rPr>
          <w:rFonts w:hint="eastAsia"/>
          <w:lang w:val="en-GB"/>
        </w:rPr>
        <w:t xml:space="preserve">  </w:t>
      </w:r>
      <w:r w:rsidR="004928EA" w:rsidRPr="004928EA">
        <w:rPr>
          <w:rFonts w:hint="eastAsia"/>
          <w:lang w:val="en-GB"/>
        </w:rPr>
        <w:t>社工局和受资助的非政府组织一直透过宣传海报、电台、电视广播及社区活动宣扬反对家庭暴力的讯息，社工局也开办了为社工而设的培训课程，教授其属下及非政府组织社工处理和辅导家庭暴力受害人的技巧。</w:t>
      </w:r>
    </w:p>
    <w:p w:rsidR="004928EA" w:rsidRPr="004928EA" w:rsidRDefault="00E5625D" w:rsidP="005D798D">
      <w:pPr>
        <w:pStyle w:val="SingleTxtGC"/>
        <w:rPr>
          <w:lang w:val="en-GB"/>
        </w:rPr>
      </w:pPr>
      <w:r w:rsidRPr="004928EA">
        <w:rPr>
          <w:rFonts w:hint="eastAsia"/>
          <w:lang w:val="en-GB"/>
        </w:rPr>
        <w:t>95.</w:t>
      </w:r>
      <w:r w:rsidR="005D798D">
        <w:rPr>
          <w:rFonts w:hint="eastAsia"/>
          <w:lang w:val="en-GB"/>
        </w:rPr>
        <w:t xml:space="preserve">  </w:t>
      </w:r>
      <w:r w:rsidR="004928EA" w:rsidRPr="004928EA">
        <w:rPr>
          <w:rFonts w:hint="eastAsia"/>
          <w:lang w:val="en-GB"/>
        </w:rPr>
        <w:t>关于经济、社会与文化权利委员会的建议</w:t>
      </w:r>
      <w:r w:rsidR="004928EA">
        <w:rPr>
          <w:rFonts w:hint="eastAsia"/>
          <w:lang w:val="en-GB"/>
        </w:rPr>
        <w:t>(</w:t>
      </w:r>
      <w:r w:rsidR="004928EA" w:rsidRPr="004928EA">
        <w:rPr>
          <w:rFonts w:hint="eastAsia"/>
          <w:lang w:val="en-GB"/>
        </w:rPr>
        <w:t>第</w:t>
      </w:r>
      <w:r w:rsidR="004928EA" w:rsidRPr="004928EA">
        <w:rPr>
          <w:lang w:val="en-GB"/>
        </w:rPr>
        <w:t>123</w:t>
      </w:r>
      <w:r w:rsidR="004928EA" w:rsidRPr="004928EA">
        <w:rPr>
          <w:rFonts w:hint="eastAsia"/>
          <w:lang w:val="en-GB"/>
        </w:rPr>
        <w:t>段</w:t>
      </w:r>
      <w:r w:rsidR="004928EA">
        <w:rPr>
          <w:rFonts w:hint="eastAsia"/>
          <w:lang w:val="en-GB"/>
        </w:rPr>
        <w:t>)</w:t>
      </w:r>
      <w:r w:rsidR="004928EA" w:rsidRPr="004928EA">
        <w:rPr>
          <w:rFonts w:hint="eastAsia"/>
          <w:lang w:val="en-GB"/>
        </w:rPr>
        <w:t>，指澳门需要加强各方联合打击贩卖人口和提供足够的受害人支援，并就委员会要求提供打击贩卖人口及性剥削妇女及儿童作营利犯罪的详细资料，须指出这方面的工作已大幅度改善，下述为相关详细资料。</w:t>
      </w:r>
    </w:p>
    <w:p w:rsidR="004928EA" w:rsidRPr="004928EA" w:rsidRDefault="00E5625D" w:rsidP="005D798D">
      <w:pPr>
        <w:pStyle w:val="SingleTxtGC"/>
        <w:rPr>
          <w:lang w:val="en-GB"/>
        </w:rPr>
      </w:pPr>
      <w:r w:rsidRPr="004928EA">
        <w:rPr>
          <w:rFonts w:hint="eastAsia"/>
          <w:lang w:val="en-GB"/>
        </w:rPr>
        <w:t>96.</w:t>
      </w:r>
      <w:r w:rsidR="005D798D">
        <w:rPr>
          <w:rFonts w:hint="eastAsia"/>
          <w:lang w:val="en-GB"/>
        </w:rPr>
        <w:t xml:space="preserve">  </w:t>
      </w:r>
      <w:r w:rsidR="004928EA" w:rsidRPr="004928EA">
        <w:rPr>
          <w:rFonts w:hint="eastAsia"/>
          <w:lang w:val="en-GB"/>
        </w:rPr>
        <w:t>第</w:t>
      </w:r>
      <w:r w:rsidR="004928EA" w:rsidRPr="004928EA">
        <w:rPr>
          <w:lang w:val="en-GB"/>
        </w:rPr>
        <w:t>6/2008</w:t>
      </w:r>
      <w:r w:rsidR="004928EA" w:rsidRPr="004928EA">
        <w:rPr>
          <w:rFonts w:hint="eastAsia"/>
          <w:lang w:val="en-GB"/>
        </w:rPr>
        <w:t>号法律《打击贩卖人口犯罪法》已经生效，并已加入为《刑法典》第</w:t>
      </w:r>
      <w:r w:rsidR="004928EA" w:rsidRPr="004928EA">
        <w:rPr>
          <w:lang w:val="en-GB"/>
        </w:rPr>
        <w:t>153-A</w:t>
      </w:r>
      <w:r w:rsidR="004928EA" w:rsidRPr="004928EA">
        <w:rPr>
          <w:rFonts w:hint="eastAsia"/>
          <w:lang w:val="en-GB"/>
        </w:rPr>
        <w:t>条规范的</w:t>
      </w:r>
      <w:r w:rsidR="00957BF1">
        <w:rPr>
          <w:rFonts w:hint="eastAsia"/>
          <w:lang w:val="en-GB"/>
        </w:rPr>
        <w:t>“</w:t>
      </w:r>
      <w:r w:rsidR="004928EA" w:rsidRPr="004928EA">
        <w:rPr>
          <w:rFonts w:hint="eastAsia"/>
          <w:lang w:val="en-GB"/>
        </w:rPr>
        <w:t>贩卖人口罪</w:t>
      </w:r>
      <w:r w:rsidR="00946D1C">
        <w:rPr>
          <w:rFonts w:hint="eastAsia"/>
          <w:lang w:val="en-GB"/>
        </w:rPr>
        <w:t>”</w:t>
      </w:r>
      <w:r w:rsidR="004928EA" w:rsidRPr="004928EA">
        <w:rPr>
          <w:rFonts w:hint="eastAsia"/>
          <w:lang w:val="en-GB"/>
        </w:rPr>
        <w:t>，此刑事犯罪的规范符合国际法律的定义。贩卖人口罪的刑罚也反映了这犯罪行为的严重性，并将之列入侵犯人身自由罪的章节内</w:t>
      </w:r>
      <w:r w:rsidR="004928EA">
        <w:rPr>
          <w:rFonts w:hint="eastAsia"/>
          <w:lang w:val="en-GB"/>
        </w:rPr>
        <w:t>(</w:t>
      </w:r>
      <w:r w:rsidR="004928EA" w:rsidRPr="004928EA">
        <w:rPr>
          <w:rFonts w:hint="eastAsia"/>
          <w:lang w:val="en-GB"/>
        </w:rPr>
        <w:t>在使人为奴隶罪之后</w:t>
      </w:r>
      <w:r w:rsidR="004928EA">
        <w:rPr>
          <w:rFonts w:hint="eastAsia"/>
          <w:lang w:val="en-GB"/>
        </w:rPr>
        <w:t>)</w:t>
      </w:r>
      <w:r w:rsidR="004928EA" w:rsidRPr="004928EA">
        <w:rPr>
          <w:rFonts w:hint="eastAsia"/>
          <w:lang w:val="en-GB"/>
        </w:rPr>
        <w:t>，如被害人已成年行为人被处</w:t>
      </w:r>
      <w:r w:rsidR="004928EA" w:rsidRPr="004928EA">
        <w:rPr>
          <w:lang w:val="en-GB"/>
        </w:rPr>
        <w:t>3</w:t>
      </w:r>
      <w:r w:rsidR="004928EA" w:rsidRPr="004928EA">
        <w:rPr>
          <w:rFonts w:hint="eastAsia"/>
          <w:lang w:val="en-GB"/>
        </w:rPr>
        <w:t>年至</w:t>
      </w:r>
      <w:r w:rsidR="004928EA" w:rsidRPr="004928EA">
        <w:rPr>
          <w:lang w:val="en-GB"/>
        </w:rPr>
        <w:t>12</w:t>
      </w:r>
      <w:r w:rsidR="004928EA" w:rsidRPr="004928EA">
        <w:rPr>
          <w:rFonts w:hint="eastAsia"/>
          <w:lang w:val="en-GB"/>
        </w:rPr>
        <w:t>年徙刑，被害人为儿童时行为人被处</w:t>
      </w:r>
      <w:r w:rsidR="004928EA" w:rsidRPr="004928EA">
        <w:rPr>
          <w:lang w:val="en-GB"/>
        </w:rPr>
        <w:t>5</w:t>
      </w:r>
      <w:r w:rsidR="004928EA" w:rsidRPr="004928EA">
        <w:rPr>
          <w:rFonts w:hint="eastAsia"/>
          <w:lang w:val="en-GB"/>
        </w:rPr>
        <w:t>至</w:t>
      </w:r>
      <w:r w:rsidR="004928EA" w:rsidRPr="004928EA">
        <w:rPr>
          <w:lang w:val="en-GB"/>
        </w:rPr>
        <w:t>15</w:t>
      </w:r>
      <w:r w:rsidR="004928EA" w:rsidRPr="004928EA">
        <w:rPr>
          <w:rFonts w:hint="eastAsia"/>
          <w:lang w:val="en-GB"/>
        </w:rPr>
        <w:t>年徙刑。另外《刑法典》规范了这行罪行的域外司法区域及刑事责任</w:t>
      </w:r>
      <w:r w:rsidR="004928EA">
        <w:rPr>
          <w:rFonts w:hint="eastAsia"/>
          <w:lang w:val="en-GB"/>
        </w:rPr>
        <w:t>(</w:t>
      </w:r>
      <w:r w:rsidR="004928EA" w:rsidRPr="004928EA">
        <w:rPr>
          <w:rFonts w:hint="eastAsia"/>
          <w:lang w:val="en-GB"/>
        </w:rPr>
        <w:t>分别为经第</w:t>
      </w:r>
      <w:r w:rsidR="004928EA" w:rsidRPr="004928EA">
        <w:rPr>
          <w:lang w:val="en-GB"/>
        </w:rPr>
        <w:t>6/2008</w:t>
      </w:r>
      <w:r w:rsidR="004928EA" w:rsidRPr="004928EA">
        <w:rPr>
          <w:rFonts w:hint="eastAsia"/>
          <w:lang w:val="en-GB"/>
        </w:rPr>
        <w:t>号法律修改的澳门《刑法典》第</w:t>
      </w:r>
      <w:r w:rsidR="004928EA" w:rsidRPr="004928EA">
        <w:rPr>
          <w:lang w:val="en-GB"/>
        </w:rPr>
        <w:t>5(1)(b)</w:t>
      </w:r>
      <w:r w:rsidR="004928EA" w:rsidRPr="004928EA">
        <w:rPr>
          <w:rFonts w:hint="eastAsia"/>
          <w:lang w:val="en-GB"/>
        </w:rPr>
        <w:t>条及第</w:t>
      </w:r>
      <w:r w:rsidR="004928EA" w:rsidRPr="004928EA">
        <w:rPr>
          <w:lang w:val="en-GB"/>
        </w:rPr>
        <w:t>6/2008</w:t>
      </w:r>
      <w:r w:rsidR="004928EA" w:rsidRPr="004928EA">
        <w:rPr>
          <w:rFonts w:hint="eastAsia"/>
          <w:lang w:val="en-GB"/>
        </w:rPr>
        <w:t>号法律第</w:t>
      </w:r>
      <w:r w:rsidR="004928EA" w:rsidRPr="004928EA">
        <w:rPr>
          <w:lang w:val="en-GB"/>
        </w:rPr>
        <w:t>5</w:t>
      </w:r>
      <w:r w:rsidR="004928EA" w:rsidRPr="004928EA">
        <w:rPr>
          <w:rFonts w:hint="eastAsia"/>
          <w:lang w:val="en-GB"/>
        </w:rPr>
        <w:t>条</w:t>
      </w:r>
      <w:r w:rsidR="004928EA">
        <w:rPr>
          <w:rFonts w:hint="eastAsia"/>
          <w:lang w:val="en-GB"/>
        </w:rPr>
        <w:t>)</w:t>
      </w:r>
      <w:r w:rsidR="004928EA" w:rsidRPr="004928EA">
        <w:rPr>
          <w:rFonts w:hint="eastAsia"/>
          <w:lang w:val="en-GB"/>
        </w:rPr>
        <w:t>，无论行为人是否涉及有组织犯罪都须要负上刑责。</w:t>
      </w:r>
    </w:p>
    <w:p w:rsidR="004928EA" w:rsidRPr="004928EA" w:rsidRDefault="00E5625D" w:rsidP="001D14AF">
      <w:pPr>
        <w:pStyle w:val="SingleTxtGC"/>
        <w:rPr>
          <w:lang w:val="en-GB"/>
        </w:rPr>
      </w:pPr>
      <w:r w:rsidRPr="004928EA">
        <w:rPr>
          <w:rFonts w:hint="eastAsia"/>
          <w:lang w:val="en-GB"/>
        </w:rPr>
        <w:t>97.</w:t>
      </w:r>
      <w:r w:rsidR="001D14AF">
        <w:rPr>
          <w:rFonts w:hint="eastAsia"/>
          <w:lang w:val="en-GB"/>
        </w:rPr>
        <w:t xml:space="preserve">  </w:t>
      </w:r>
      <w:r w:rsidR="004928EA" w:rsidRPr="004928EA">
        <w:rPr>
          <w:rFonts w:hint="eastAsia"/>
          <w:lang w:val="en-GB"/>
        </w:rPr>
        <w:t>第</w:t>
      </w:r>
      <w:r w:rsidR="004928EA" w:rsidRPr="004928EA">
        <w:rPr>
          <w:lang w:val="en-GB"/>
        </w:rPr>
        <w:t>6/2008</w:t>
      </w:r>
      <w:r w:rsidR="004928EA" w:rsidRPr="004928EA">
        <w:rPr>
          <w:rFonts w:hint="eastAsia"/>
          <w:lang w:val="en-GB"/>
        </w:rPr>
        <w:t>号法律订定了预防及遏止贩卖人口犯罪的全面制度</w:t>
      </w:r>
      <w:r w:rsidR="004928EA">
        <w:rPr>
          <w:rFonts w:hint="eastAsia"/>
          <w:lang w:val="en-GB"/>
        </w:rPr>
        <w:t>(</w:t>
      </w:r>
      <w:r w:rsidR="004928EA" w:rsidRPr="004928EA">
        <w:rPr>
          <w:rFonts w:hint="eastAsia"/>
          <w:lang w:val="en-GB"/>
        </w:rPr>
        <w:t>如培训、大众宣传和合作</w:t>
      </w:r>
      <w:r w:rsidR="004928EA">
        <w:rPr>
          <w:rFonts w:hint="eastAsia"/>
          <w:lang w:val="en-GB"/>
        </w:rPr>
        <w:t>)</w:t>
      </w:r>
      <w:r w:rsidR="004928EA" w:rsidRPr="004928EA">
        <w:rPr>
          <w:rFonts w:hint="eastAsia"/>
          <w:lang w:val="en-GB"/>
        </w:rPr>
        <w:t>，确立受害人的权利和援助</w:t>
      </w:r>
      <w:r w:rsidR="004928EA">
        <w:rPr>
          <w:rFonts w:hint="eastAsia"/>
          <w:lang w:val="en-GB"/>
        </w:rPr>
        <w:t>(</w:t>
      </w:r>
      <w:r w:rsidR="004928EA" w:rsidRPr="004928EA">
        <w:rPr>
          <w:rFonts w:hint="eastAsia"/>
          <w:lang w:val="en-GB"/>
        </w:rPr>
        <w:t>如受害人的医疗及心理辅导、得到传译的帮助、获得法律援助、接受辅导、住宿、职业培训及警方保护</w:t>
      </w:r>
      <w:r w:rsidR="004928EA">
        <w:rPr>
          <w:rFonts w:hint="eastAsia"/>
          <w:lang w:val="en-GB"/>
        </w:rPr>
        <w:t>)</w:t>
      </w:r>
      <w:r w:rsidR="004928EA" w:rsidRPr="004928EA">
        <w:rPr>
          <w:rFonts w:hint="eastAsia"/>
          <w:lang w:val="en-GB"/>
        </w:rPr>
        <w:t>。暴力犯罪的受害人更可申请特别的援助金，即使犯罪行为人身份未明或基于任何理由犯罪行为人不可被控诉或定罪，同样可申请发放援助</w:t>
      </w:r>
      <w:r w:rsidR="004928EA">
        <w:rPr>
          <w:rFonts w:hint="eastAsia"/>
          <w:lang w:val="en-GB"/>
        </w:rPr>
        <w:t>(</w:t>
      </w:r>
      <w:r w:rsidR="004928EA" w:rsidRPr="004928EA">
        <w:rPr>
          <w:rFonts w:hint="eastAsia"/>
          <w:lang w:val="en-GB"/>
        </w:rPr>
        <w:t>第</w:t>
      </w:r>
      <w:r w:rsidR="004928EA" w:rsidRPr="004928EA">
        <w:rPr>
          <w:lang w:val="en-GB"/>
        </w:rPr>
        <w:t>6/98/M</w:t>
      </w:r>
      <w:r w:rsidR="004928EA" w:rsidRPr="004928EA">
        <w:rPr>
          <w:rFonts w:hint="eastAsia"/>
          <w:lang w:val="en-GB"/>
        </w:rPr>
        <w:t>号法律</w:t>
      </w:r>
      <w:r w:rsidR="004928EA">
        <w:rPr>
          <w:rFonts w:hint="eastAsia"/>
          <w:lang w:val="en-GB"/>
        </w:rPr>
        <w:t>)</w:t>
      </w:r>
      <w:r w:rsidR="004928EA" w:rsidRPr="004928EA">
        <w:rPr>
          <w:rFonts w:hint="eastAsia"/>
          <w:lang w:val="en-GB"/>
        </w:rPr>
        <w:t>。</w:t>
      </w:r>
    </w:p>
    <w:p w:rsidR="004928EA" w:rsidRPr="004928EA" w:rsidRDefault="00E5625D" w:rsidP="001D14AF">
      <w:pPr>
        <w:pStyle w:val="SingleTxtGC"/>
        <w:rPr>
          <w:lang w:val="en-GB"/>
        </w:rPr>
      </w:pPr>
      <w:r w:rsidRPr="004928EA">
        <w:rPr>
          <w:rFonts w:hint="eastAsia"/>
          <w:lang w:val="en-GB"/>
        </w:rPr>
        <w:t>98.</w:t>
      </w:r>
      <w:r w:rsidR="001D14AF">
        <w:rPr>
          <w:rFonts w:hint="eastAsia"/>
          <w:lang w:val="en-GB"/>
        </w:rPr>
        <w:t xml:space="preserve">  </w:t>
      </w:r>
      <w:r w:rsidR="004928EA" w:rsidRPr="004928EA">
        <w:rPr>
          <w:lang w:val="en-GB"/>
        </w:rPr>
        <w:t>2008</w:t>
      </w:r>
      <w:r w:rsidR="004928EA" w:rsidRPr="004928EA">
        <w:rPr>
          <w:rFonts w:hint="eastAsia"/>
          <w:lang w:val="en-GB"/>
        </w:rPr>
        <w:t>年有</w:t>
      </w:r>
      <w:r w:rsidR="004928EA" w:rsidRPr="004928EA">
        <w:rPr>
          <w:lang w:val="en-GB"/>
        </w:rPr>
        <w:t>23</w:t>
      </w:r>
      <w:r w:rsidR="004928EA" w:rsidRPr="004928EA">
        <w:rPr>
          <w:rFonts w:hint="eastAsia"/>
          <w:lang w:val="en-GB"/>
        </w:rPr>
        <w:t>名声称是受害人的妇女要求援助</w:t>
      </w:r>
      <w:r w:rsidR="004928EA">
        <w:rPr>
          <w:rFonts w:hint="eastAsia"/>
          <w:lang w:val="en-GB"/>
        </w:rPr>
        <w:t>(</w:t>
      </w:r>
      <w:r w:rsidR="004928EA" w:rsidRPr="004928EA">
        <w:rPr>
          <w:rFonts w:hint="eastAsia"/>
          <w:lang w:val="en-GB"/>
        </w:rPr>
        <w:t>其中一人未满</w:t>
      </w:r>
      <w:r w:rsidR="004928EA" w:rsidRPr="004928EA">
        <w:rPr>
          <w:lang w:val="en-GB"/>
        </w:rPr>
        <w:t>16</w:t>
      </w:r>
      <w:r w:rsidR="004928EA" w:rsidRPr="004928EA">
        <w:rPr>
          <w:rFonts w:hint="eastAsia"/>
          <w:lang w:val="en-GB"/>
        </w:rPr>
        <w:t>岁</w:t>
      </w:r>
      <w:r w:rsidR="004928EA">
        <w:rPr>
          <w:rFonts w:hint="eastAsia"/>
          <w:lang w:val="en-GB"/>
        </w:rPr>
        <w:t>)</w:t>
      </w:r>
      <w:r w:rsidR="004928EA" w:rsidRPr="004928EA">
        <w:rPr>
          <w:rFonts w:hint="eastAsia"/>
          <w:lang w:val="en-GB"/>
        </w:rPr>
        <w:t>，</w:t>
      </w:r>
      <w:r w:rsidR="004928EA" w:rsidRPr="004928EA">
        <w:rPr>
          <w:lang w:val="en-GB"/>
        </w:rPr>
        <w:t>22</w:t>
      </w:r>
      <w:r w:rsidR="004928EA" w:rsidRPr="004928EA">
        <w:rPr>
          <w:rFonts w:hint="eastAsia"/>
          <w:lang w:val="en-GB"/>
        </w:rPr>
        <w:t>人被安排至社工局属下的庇护中心，另外</w:t>
      </w:r>
      <w:r w:rsidR="004928EA" w:rsidRPr="004928EA">
        <w:rPr>
          <w:lang w:val="en-GB"/>
        </w:rPr>
        <w:t>1</w:t>
      </w:r>
      <w:r w:rsidR="004928EA" w:rsidRPr="004928EA">
        <w:rPr>
          <w:rFonts w:hint="eastAsia"/>
          <w:lang w:val="en-GB"/>
        </w:rPr>
        <w:t>人被送至非政府组织的庇护所。</w:t>
      </w:r>
      <w:r w:rsidR="004928EA" w:rsidRPr="004928EA">
        <w:rPr>
          <w:lang w:val="en-GB"/>
        </w:rPr>
        <w:t>22</w:t>
      </w:r>
      <w:r w:rsidR="004928EA" w:rsidRPr="004928EA">
        <w:rPr>
          <w:rFonts w:hint="eastAsia"/>
          <w:lang w:val="en-GB"/>
        </w:rPr>
        <w:t>名受害人获得经济援助，</w:t>
      </w:r>
      <w:r w:rsidR="004928EA" w:rsidRPr="004928EA">
        <w:rPr>
          <w:lang w:val="en-GB"/>
        </w:rPr>
        <w:t>21</w:t>
      </w:r>
      <w:r w:rsidR="004928EA" w:rsidRPr="004928EA">
        <w:rPr>
          <w:rFonts w:hint="eastAsia"/>
          <w:lang w:val="en-GB"/>
        </w:rPr>
        <w:t>人接受了辅导及免费医疗。</w:t>
      </w:r>
      <w:r w:rsidR="004928EA" w:rsidRPr="004928EA">
        <w:rPr>
          <w:lang w:val="en-GB"/>
        </w:rPr>
        <w:t>2009</w:t>
      </w:r>
      <w:r w:rsidR="004928EA" w:rsidRPr="004928EA">
        <w:rPr>
          <w:rFonts w:hint="eastAsia"/>
          <w:lang w:val="en-GB"/>
        </w:rPr>
        <w:t>年</w:t>
      </w:r>
      <w:r w:rsidR="004928EA" w:rsidRPr="004928EA">
        <w:rPr>
          <w:lang w:val="en-GB"/>
        </w:rPr>
        <w:t>1</w:t>
      </w:r>
      <w:r w:rsidR="004928EA" w:rsidRPr="004928EA">
        <w:rPr>
          <w:rFonts w:hint="eastAsia"/>
          <w:lang w:val="en-GB"/>
        </w:rPr>
        <w:t>月至</w:t>
      </w:r>
      <w:r w:rsidR="004928EA" w:rsidRPr="004928EA">
        <w:rPr>
          <w:lang w:val="en-GB"/>
        </w:rPr>
        <w:t>6</w:t>
      </w:r>
      <w:r w:rsidR="004928EA" w:rsidRPr="004928EA">
        <w:rPr>
          <w:rFonts w:hint="eastAsia"/>
          <w:lang w:val="en-GB"/>
        </w:rPr>
        <w:t>月期间，共</w:t>
      </w:r>
      <w:r w:rsidR="004928EA" w:rsidRPr="004928EA">
        <w:rPr>
          <w:lang w:val="en-GB"/>
        </w:rPr>
        <w:t>4</w:t>
      </w:r>
      <w:r w:rsidR="004928EA" w:rsidRPr="004928EA">
        <w:rPr>
          <w:rFonts w:hint="eastAsia"/>
          <w:lang w:val="en-GB"/>
        </w:rPr>
        <w:t>名女性受害人要求社工局协助</w:t>
      </w:r>
      <w:r w:rsidR="004928EA">
        <w:rPr>
          <w:rFonts w:hint="eastAsia"/>
          <w:lang w:val="en-GB"/>
        </w:rPr>
        <w:t>(</w:t>
      </w:r>
      <w:r w:rsidR="004928EA" w:rsidRPr="004928EA">
        <w:rPr>
          <w:rFonts w:hint="eastAsia"/>
          <w:lang w:val="en-GB"/>
        </w:rPr>
        <w:t>其中一人未满</w:t>
      </w:r>
      <w:r w:rsidR="004928EA" w:rsidRPr="004928EA">
        <w:rPr>
          <w:lang w:val="en-GB"/>
        </w:rPr>
        <w:t>16</w:t>
      </w:r>
      <w:r w:rsidR="004928EA" w:rsidRPr="004928EA">
        <w:rPr>
          <w:rFonts w:hint="eastAsia"/>
          <w:lang w:val="en-GB"/>
        </w:rPr>
        <w:t>岁</w:t>
      </w:r>
      <w:r w:rsidR="004928EA">
        <w:rPr>
          <w:rFonts w:hint="eastAsia"/>
          <w:lang w:val="en-GB"/>
        </w:rPr>
        <w:t>)</w:t>
      </w:r>
      <w:r w:rsidR="004928EA" w:rsidRPr="004928EA">
        <w:rPr>
          <w:rFonts w:hint="eastAsia"/>
          <w:lang w:val="en-GB"/>
        </w:rPr>
        <w:t>，受害人逗留澳门特区约</w:t>
      </w:r>
      <w:r w:rsidR="004928EA" w:rsidRPr="004928EA">
        <w:rPr>
          <w:lang w:val="en-GB"/>
        </w:rPr>
        <w:t>1</w:t>
      </w:r>
      <w:r w:rsidR="004928EA" w:rsidRPr="004928EA">
        <w:rPr>
          <w:rFonts w:hint="eastAsia"/>
          <w:lang w:val="en-GB"/>
        </w:rPr>
        <w:t>至</w:t>
      </w:r>
      <w:r w:rsidR="004928EA" w:rsidRPr="004928EA">
        <w:rPr>
          <w:lang w:val="en-GB"/>
        </w:rPr>
        <w:t>2</w:t>
      </w:r>
      <w:r w:rsidR="004928EA" w:rsidRPr="004928EA">
        <w:rPr>
          <w:rFonts w:hint="eastAsia"/>
          <w:lang w:val="en-GB"/>
        </w:rPr>
        <w:t>个月，直至他们返回原居地，</w:t>
      </w:r>
      <w:r w:rsidR="004928EA" w:rsidRPr="004928EA">
        <w:rPr>
          <w:lang w:val="en-GB"/>
        </w:rPr>
        <w:t>2</w:t>
      </w:r>
      <w:r w:rsidR="004928EA" w:rsidRPr="004928EA">
        <w:rPr>
          <w:rFonts w:hint="eastAsia"/>
          <w:lang w:val="en-GB"/>
        </w:rPr>
        <w:t>名受害人受到警方保护。</w:t>
      </w:r>
    </w:p>
    <w:p w:rsidR="004928EA" w:rsidRPr="004928EA" w:rsidRDefault="00E5625D" w:rsidP="001D14AF">
      <w:pPr>
        <w:pStyle w:val="SingleTxtGC"/>
        <w:rPr>
          <w:lang w:val="en-GB"/>
        </w:rPr>
      </w:pPr>
      <w:r w:rsidRPr="004928EA">
        <w:rPr>
          <w:rFonts w:hint="eastAsia"/>
          <w:lang w:val="en-GB"/>
        </w:rPr>
        <w:t>99.</w:t>
      </w:r>
      <w:r w:rsidR="001D14AF">
        <w:rPr>
          <w:rFonts w:hint="eastAsia"/>
          <w:lang w:val="en-GB"/>
        </w:rPr>
        <w:t xml:space="preserve">  </w:t>
      </w:r>
      <w:r w:rsidR="004928EA" w:rsidRPr="004928EA">
        <w:rPr>
          <w:rFonts w:hint="eastAsia"/>
          <w:lang w:val="en-GB"/>
        </w:rPr>
        <w:t>阻吓贩卖人口措施关注委员会于</w:t>
      </w:r>
      <w:r w:rsidR="004928EA" w:rsidRPr="004928EA">
        <w:rPr>
          <w:lang w:val="en-GB"/>
        </w:rPr>
        <w:t>2007</w:t>
      </w:r>
      <w:r w:rsidR="004928EA" w:rsidRPr="004928EA">
        <w:rPr>
          <w:rFonts w:hint="eastAsia"/>
          <w:lang w:val="en-GB"/>
        </w:rPr>
        <w:t>年成立</w:t>
      </w:r>
      <w:r w:rsidR="004928EA">
        <w:rPr>
          <w:rFonts w:hint="eastAsia"/>
          <w:lang w:val="en-GB"/>
        </w:rPr>
        <w:t>(</w:t>
      </w:r>
      <w:r w:rsidR="004928EA" w:rsidRPr="004928EA">
        <w:rPr>
          <w:rFonts w:hint="eastAsia"/>
          <w:lang w:val="en-GB"/>
        </w:rPr>
        <w:t>参见第</w:t>
      </w:r>
      <w:r w:rsidR="004928EA" w:rsidRPr="004928EA">
        <w:rPr>
          <w:lang w:val="en-GB"/>
        </w:rPr>
        <w:t>266/2007</w:t>
      </w:r>
      <w:r w:rsidR="004928EA" w:rsidRPr="004928EA">
        <w:rPr>
          <w:rFonts w:hint="eastAsia"/>
          <w:lang w:val="en-GB"/>
        </w:rPr>
        <w:t>号行政长官批示</w:t>
      </w:r>
      <w:r w:rsidR="004928EA">
        <w:rPr>
          <w:rFonts w:hint="eastAsia"/>
          <w:lang w:val="en-GB"/>
        </w:rPr>
        <w:t>)</w:t>
      </w:r>
      <w:r w:rsidR="004928EA" w:rsidRPr="004928EA">
        <w:rPr>
          <w:rFonts w:hint="eastAsia"/>
          <w:lang w:val="en-GB"/>
        </w:rPr>
        <w:t>，此委员会为跨部门的多元性质公共实体，负责探讨、评估和研究贩卖人口对澳门特区社会的影响，推动社会研究和分析和作出建议，监察打击贩卖人口部门开展的预防性及保护受害人工作目，并协助受害人重返社会。</w:t>
      </w:r>
    </w:p>
    <w:p w:rsidR="004928EA" w:rsidRPr="004928EA" w:rsidRDefault="00E5625D" w:rsidP="0064079B">
      <w:pPr>
        <w:pStyle w:val="SingleTxtGC"/>
        <w:rPr>
          <w:rFonts w:hint="eastAsia"/>
          <w:lang w:val="en-GB"/>
        </w:rPr>
      </w:pPr>
      <w:r w:rsidRPr="004928EA">
        <w:rPr>
          <w:rFonts w:hint="eastAsia"/>
          <w:lang w:val="en-GB"/>
        </w:rPr>
        <w:t>100.</w:t>
      </w:r>
      <w:r w:rsidR="0064079B">
        <w:rPr>
          <w:rFonts w:hint="eastAsia"/>
          <w:lang w:val="en-GB"/>
        </w:rPr>
        <w:t xml:space="preserve">  </w:t>
      </w:r>
      <w:r w:rsidR="004928EA" w:rsidRPr="004928EA">
        <w:rPr>
          <w:rFonts w:hint="eastAsia"/>
          <w:lang w:val="en-GB"/>
        </w:rPr>
        <w:t>阻吓贩卖人口措施关注委员会一直积极参与众多打击贩卖人口的活动，并与其他政府部门及民间社团合作，如推广大众意识</w:t>
      </w:r>
      <w:r w:rsidR="004928EA">
        <w:rPr>
          <w:rFonts w:hint="eastAsia"/>
          <w:lang w:val="en-GB"/>
        </w:rPr>
        <w:t>(</w:t>
      </w:r>
      <w:r w:rsidR="004928EA" w:rsidRPr="004928EA">
        <w:rPr>
          <w:rFonts w:hint="eastAsia"/>
          <w:lang w:val="en-GB"/>
        </w:rPr>
        <w:t>因此在各口岸的入境大堂，使用不同语言向大众及潜在受害人宣传</w:t>
      </w:r>
      <w:r w:rsidR="004928EA">
        <w:rPr>
          <w:rFonts w:hint="eastAsia"/>
          <w:lang w:val="en-GB"/>
        </w:rPr>
        <w:t>)</w:t>
      </w:r>
      <w:r w:rsidR="004928EA" w:rsidRPr="004928EA">
        <w:rPr>
          <w:rFonts w:hint="eastAsia"/>
          <w:lang w:val="en-GB"/>
        </w:rPr>
        <w:t>；设立</w:t>
      </w:r>
      <w:r w:rsidR="004928EA" w:rsidRPr="004928EA">
        <w:rPr>
          <w:lang w:val="en-GB"/>
        </w:rPr>
        <w:t>24</w:t>
      </w:r>
      <w:r w:rsidR="004928EA" w:rsidRPr="004928EA">
        <w:rPr>
          <w:rFonts w:hint="eastAsia"/>
          <w:lang w:val="en-GB"/>
        </w:rPr>
        <w:t>小时热线；为受害人提供庇护及援助；举办讲座及培训，邀请本地及外地专家讲解</w:t>
      </w:r>
      <w:r w:rsidR="004928EA">
        <w:rPr>
          <w:rFonts w:hint="eastAsia"/>
          <w:lang w:val="en-GB"/>
        </w:rPr>
        <w:t>(</w:t>
      </w:r>
      <w:r w:rsidR="004928EA" w:rsidRPr="004928EA">
        <w:rPr>
          <w:rFonts w:hint="eastAsia"/>
          <w:lang w:val="en-GB"/>
        </w:rPr>
        <w:t>主要针对执法人员、法律工作者、社工、医护人员及社团成员</w:t>
      </w:r>
      <w:r w:rsidR="004928EA">
        <w:rPr>
          <w:rFonts w:hint="eastAsia"/>
          <w:lang w:val="en-GB"/>
        </w:rPr>
        <w:t>)</w:t>
      </w:r>
      <w:r w:rsidR="004928EA" w:rsidRPr="004928EA">
        <w:rPr>
          <w:rFonts w:hint="eastAsia"/>
          <w:lang w:val="en-GB"/>
        </w:rPr>
        <w:t>；为警方筹划工作指引及转介受害人的程序；以及促成尤以邻近地区为主的国际合作。</w:t>
      </w:r>
    </w:p>
    <w:p w:rsidR="004928EA" w:rsidRPr="004928EA" w:rsidRDefault="0064079B" w:rsidP="0064079B">
      <w:pPr>
        <w:pStyle w:val="H23GC"/>
        <w:rPr>
          <w:rFonts w:hint="eastAsia"/>
          <w:lang w:val="en-GB"/>
        </w:rPr>
      </w:pPr>
      <w:bookmarkStart w:id="5" w:name="_Toc261961237"/>
      <w:r>
        <w:rPr>
          <w:rFonts w:hint="eastAsia"/>
          <w:lang w:val="pt-PT"/>
        </w:rPr>
        <w:tab/>
      </w:r>
      <w:r w:rsidR="004928EA" w:rsidRPr="004928EA">
        <w:rPr>
          <w:lang w:val="pt-PT"/>
        </w:rPr>
        <w:t>B.</w:t>
      </w:r>
      <w:bookmarkEnd w:id="5"/>
      <w:r>
        <w:rPr>
          <w:rFonts w:hint="eastAsia"/>
          <w:lang w:val="pt-PT"/>
        </w:rPr>
        <w:tab/>
      </w:r>
      <w:r w:rsidR="004928EA" w:rsidRPr="004928EA">
        <w:rPr>
          <w:rFonts w:hint="eastAsia"/>
          <w:lang w:val="en-GB"/>
        </w:rPr>
        <w:t>儿童保护</w:t>
      </w:r>
    </w:p>
    <w:p w:rsidR="004928EA" w:rsidRPr="004928EA" w:rsidRDefault="00E5625D" w:rsidP="0064079B">
      <w:pPr>
        <w:pStyle w:val="SingleTxtGC"/>
        <w:rPr>
          <w:lang w:val="en-GB"/>
        </w:rPr>
      </w:pPr>
      <w:r w:rsidRPr="004928EA">
        <w:rPr>
          <w:rFonts w:hint="eastAsia"/>
          <w:lang w:val="en-GB"/>
        </w:rPr>
        <w:t>101.</w:t>
      </w:r>
      <w:r w:rsidR="0064079B">
        <w:rPr>
          <w:rFonts w:hint="eastAsia"/>
          <w:lang w:val="en-GB"/>
        </w:rPr>
        <w:t xml:space="preserve">  </w:t>
      </w:r>
      <w:r w:rsidR="004928EA" w:rsidRPr="004928EA">
        <w:rPr>
          <w:rFonts w:hint="eastAsia"/>
          <w:lang w:val="en-GB"/>
        </w:rPr>
        <w:t>儿童保护方面须指出适用澳门特区的相关国际公约有</w:t>
      </w:r>
      <w:r w:rsidR="004928EA" w:rsidRPr="004928EA">
        <w:rPr>
          <w:lang w:val="en-GB"/>
        </w:rPr>
        <w:t>1993</w:t>
      </w:r>
      <w:r w:rsidR="004928EA" w:rsidRPr="004928EA">
        <w:rPr>
          <w:rFonts w:hint="eastAsia"/>
          <w:lang w:val="en-GB"/>
        </w:rPr>
        <w:t>年的海牙的《跨国收养方面保护儿童及合作公约》、</w:t>
      </w:r>
      <w:r w:rsidR="004928EA" w:rsidRPr="004928EA">
        <w:rPr>
          <w:lang w:val="en-GB"/>
        </w:rPr>
        <w:t>1999</w:t>
      </w:r>
      <w:r w:rsidR="004928EA" w:rsidRPr="004928EA">
        <w:rPr>
          <w:rFonts w:hint="eastAsia"/>
          <w:lang w:val="en-GB"/>
        </w:rPr>
        <w:t>年的《禁止和立即行动消除最恶劣形式的童工劳动公约》</w:t>
      </w:r>
      <w:r w:rsidR="004928EA">
        <w:rPr>
          <w:rFonts w:hint="eastAsia"/>
          <w:lang w:val="en-GB"/>
        </w:rPr>
        <w:t>(</w:t>
      </w:r>
      <w:r w:rsidR="004928EA" w:rsidRPr="004928EA">
        <w:rPr>
          <w:rFonts w:hint="eastAsia"/>
          <w:lang w:val="en-GB"/>
        </w:rPr>
        <w:t>国际劳工组织第</w:t>
      </w:r>
      <w:r w:rsidR="004928EA" w:rsidRPr="004928EA">
        <w:rPr>
          <w:lang w:val="en-GB"/>
        </w:rPr>
        <w:t>182</w:t>
      </w:r>
      <w:r w:rsidR="004928EA" w:rsidRPr="004928EA">
        <w:rPr>
          <w:rFonts w:hint="eastAsia"/>
          <w:lang w:val="en-GB"/>
        </w:rPr>
        <w:t>号公约</w:t>
      </w:r>
      <w:r w:rsidR="004928EA">
        <w:rPr>
          <w:rFonts w:hint="eastAsia"/>
          <w:lang w:val="en-GB"/>
        </w:rPr>
        <w:t>)</w:t>
      </w:r>
      <w:r w:rsidR="004928EA" w:rsidRPr="004928EA">
        <w:rPr>
          <w:rFonts w:hint="eastAsia"/>
          <w:lang w:val="en-GB"/>
        </w:rPr>
        <w:t>、</w:t>
      </w:r>
      <w:r w:rsidR="004928EA" w:rsidRPr="004928EA">
        <w:rPr>
          <w:lang w:val="en-GB"/>
        </w:rPr>
        <w:t>2000</w:t>
      </w:r>
      <w:r w:rsidR="004928EA" w:rsidRPr="004928EA">
        <w:rPr>
          <w:rFonts w:hint="eastAsia"/>
          <w:lang w:val="en-GB"/>
        </w:rPr>
        <w:t>年的《儿童权利公约关于买卖儿童、儿童卖淫和儿童色情制品问题的任择议定书》以及《儿童权利公约关于儿童卷入武装冲突问题的任择议定书》。</w:t>
      </w:r>
    </w:p>
    <w:p w:rsidR="004928EA" w:rsidRPr="004928EA" w:rsidRDefault="00E5625D" w:rsidP="00DB7EC3">
      <w:pPr>
        <w:pStyle w:val="SingleTxtGC"/>
        <w:rPr>
          <w:lang w:val="en-GB"/>
        </w:rPr>
      </w:pPr>
      <w:r w:rsidRPr="004928EA">
        <w:rPr>
          <w:rFonts w:hint="eastAsia"/>
          <w:lang w:val="en-GB"/>
        </w:rPr>
        <w:t>102.</w:t>
      </w:r>
      <w:r w:rsidR="00DB7EC3">
        <w:rPr>
          <w:rFonts w:hint="eastAsia"/>
          <w:lang w:val="en-GB"/>
        </w:rPr>
        <w:t xml:space="preserve">  </w:t>
      </w:r>
      <w:r w:rsidR="004928EA" w:rsidRPr="004928EA">
        <w:rPr>
          <w:rFonts w:hint="eastAsia"/>
          <w:lang w:val="en-GB"/>
        </w:rPr>
        <w:t>须指出对于任何关于儿童工作的决定、政策及措施，都以儿童的最大利益为原则。</w:t>
      </w:r>
    </w:p>
    <w:p w:rsidR="004928EA" w:rsidRPr="004928EA" w:rsidRDefault="00E5625D" w:rsidP="00DB7EC3">
      <w:pPr>
        <w:pStyle w:val="SingleTxtGC"/>
        <w:rPr>
          <w:lang w:val="en-GB"/>
        </w:rPr>
      </w:pPr>
      <w:r w:rsidRPr="004928EA">
        <w:rPr>
          <w:rFonts w:hint="eastAsia"/>
          <w:lang w:val="en-GB"/>
        </w:rPr>
        <w:t>103.</w:t>
      </w:r>
      <w:r w:rsidR="00DB7EC3">
        <w:rPr>
          <w:rFonts w:hint="eastAsia"/>
          <w:lang w:val="en-GB"/>
        </w:rPr>
        <w:t xml:space="preserve">  </w:t>
      </w:r>
      <w:r w:rsidR="004928EA" w:rsidRPr="004928EA">
        <w:rPr>
          <w:lang w:val="en-GB"/>
        </w:rPr>
        <w:t>2007</w:t>
      </w:r>
      <w:r w:rsidR="004928EA" w:rsidRPr="004928EA">
        <w:rPr>
          <w:rFonts w:hint="eastAsia"/>
          <w:lang w:val="en-GB"/>
        </w:rPr>
        <w:t>年</w:t>
      </w:r>
      <w:r w:rsidR="004928EA" w:rsidRPr="004928EA">
        <w:rPr>
          <w:lang w:val="en-GB"/>
        </w:rPr>
        <w:t>5</w:t>
      </w:r>
      <w:r w:rsidR="004928EA" w:rsidRPr="004928EA">
        <w:rPr>
          <w:rFonts w:hint="eastAsia"/>
          <w:lang w:val="en-GB"/>
        </w:rPr>
        <w:t>月，当局制定了《澳门青</w:t>
      </w:r>
      <w:r w:rsidR="004928EA" w:rsidRPr="004928EA">
        <w:rPr>
          <w:rFonts w:ascii="Batang" w:eastAsia="Batang" w:hAnsi="Batang" w:cs="Batang" w:hint="eastAsia"/>
          <w:lang w:val="en-GB"/>
        </w:rPr>
        <w:t>年</w:t>
      </w:r>
      <w:r w:rsidR="004928EA" w:rsidRPr="004928EA">
        <w:rPr>
          <w:rFonts w:hint="eastAsia"/>
          <w:lang w:val="en-GB"/>
        </w:rPr>
        <w:t>全人发展策</w:t>
      </w:r>
      <w:r w:rsidR="004928EA" w:rsidRPr="004928EA">
        <w:rPr>
          <w:rFonts w:ascii="Batang" w:eastAsia="Batang" w:hAnsi="Batang" w:cs="Batang" w:hint="eastAsia"/>
          <w:lang w:val="en-GB"/>
        </w:rPr>
        <w:t>略</w:t>
      </w:r>
      <w:r w:rsidR="004928EA" w:rsidRPr="004928EA">
        <w:rPr>
          <w:rFonts w:hint="eastAsia"/>
          <w:lang w:val="en-GB"/>
        </w:rPr>
        <w:t>》，以加强年轻人的道德教育、提倡爱国爱澳精神和发挥年轻人的创意及潜能，推动年青人的人格发展。青</w:t>
      </w:r>
      <w:r w:rsidR="004928EA" w:rsidRPr="004928EA">
        <w:rPr>
          <w:rFonts w:ascii="Batang" w:eastAsia="Batang" w:hAnsi="Batang" w:cs="Batang" w:hint="eastAsia"/>
          <w:lang w:val="en-GB"/>
        </w:rPr>
        <w:t>年</w:t>
      </w:r>
      <w:r w:rsidR="004928EA" w:rsidRPr="004928EA">
        <w:rPr>
          <w:rFonts w:hint="eastAsia"/>
          <w:lang w:val="en-GB"/>
        </w:rPr>
        <w:t>事务委员会是政府青年政策方面的主要谘询机构，协助制定相关政策。其他的委员会也是公民社会与政府合作的平台，相关资料已阐述于本报告各部份。</w:t>
      </w:r>
    </w:p>
    <w:p w:rsidR="004928EA" w:rsidRPr="004928EA" w:rsidRDefault="00E5625D" w:rsidP="00DB7EC3">
      <w:pPr>
        <w:pStyle w:val="SingleTxtGC"/>
        <w:rPr>
          <w:lang w:val="en-GB"/>
        </w:rPr>
      </w:pPr>
      <w:r w:rsidRPr="004928EA">
        <w:rPr>
          <w:rFonts w:hint="eastAsia"/>
          <w:lang w:val="en-GB"/>
        </w:rPr>
        <w:t>104.</w:t>
      </w:r>
      <w:r w:rsidR="00DB7EC3">
        <w:rPr>
          <w:rFonts w:hint="eastAsia"/>
          <w:lang w:val="en-GB"/>
        </w:rPr>
        <w:t xml:space="preserve">  </w:t>
      </w:r>
      <w:r w:rsidR="004928EA" w:rsidRPr="004928EA">
        <w:rPr>
          <w:rFonts w:hint="eastAsia"/>
          <w:lang w:val="en-GB"/>
        </w:rPr>
        <w:t>社工局与非政府组织，以及如教育暨青年局等其他政府部门合作，其工作对保护儿童作方面起着重要作用，工作针对缺乏正常家庭环境，或受虐待、疏忽照顾、家庭暴力及其他问题的未成年人，以及其身心、道德成长及社会融合而产生的问题。社工局同时监察为这些未成年人提供的服务及设施的运作及水准。</w:t>
      </w:r>
    </w:p>
    <w:p w:rsidR="004928EA" w:rsidRPr="004928EA" w:rsidRDefault="00E5625D" w:rsidP="001B19D9">
      <w:pPr>
        <w:pStyle w:val="SingleTxtGC"/>
        <w:rPr>
          <w:lang w:val="en-GB"/>
        </w:rPr>
      </w:pPr>
      <w:r w:rsidRPr="004928EA">
        <w:rPr>
          <w:rFonts w:hint="eastAsia"/>
          <w:lang w:val="en-GB"/>
        </w:rPr>
        <w:t>105.</w:t>
      </w:r>
      <w:r w:rsidR="001B19D9">
        <w:rPr>
          <w:rFonts w:hint="eastAsia"/>
          <w:lang w:val="en-GB"/>
        </w:rPr>
        <w:t xml:space="preserve">  </w:t>
      </w:r>
      <w:r w:rsidR="004928EA" w:rsidRPr="004928EA">
        <w:rPr>
          <w:rFonts w:hint="eastAsia"/>
          <w:lang w:val="en-GB"/>
        </w:rPr>
        <w:t>于</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月共有</w:t>
      </w:r>
      <w:r w:rsidR="004928EA" w:rsidRPr="004928EA">
        <w:rPr>
          <w:lang w:val="en-GB"/>
        </w:rPr>
        <w:t>26</w:t>
      </w:r>
      <w:r w:rsidR="004928EA" w:rsidRPr="004928EA">
        <w:rPr>
          <w:rFonts w:hint="eastAsia"/>
          <w:lang w:val="en-GB"/>
        </w:rPr>
        <w:t>间托儿所</w:t>
      </w:r>
      <w:r w:rsidR="004928EA">
        <w:rPr>
          <w:rFonts w:hint="eastAsia"/>
          <w:lang w:val="en-GB"/>
        </w:rPr>
        <w:t>(</w:t>
      </w:r>
      <w:r w:rsidR="004928EA" w:rsidRPr="004928EA">
        <w:rPr>
          <w:rFonts w:hint="eastAsia"/>
          <w:lang w:val="en-GB"/>
        </w:rPr>
        <w:t>共</w:t>
      </w:r>
      <w:r w:rsidR="004928EA" w:rsidRPr="004928EA">
        <w:rPr>
          <w:lang w:val="en-GB"/>
        </w:rPr>
        <w:t>2</w:t>
      </w:r>
      <w:r w:rsidR="00AC40D9">
        <w:rPr>
          <w:rFonts w:hint="eastAsia"/>
          <w:lang w:val="en-GB"/>
        </w:rPr>
        <w:t>,</w:t>
      </w:r>
      <w:r w:rsidR="004928EA" w:rsidRPr="004928EA">
        <w:rPr>
          <w:lang w:val="en-GB"/>
        </w:rPr>
        <w:t>915</w:t>
      </w:r>
      <w:r w:rsidR="004928EA" w:rsidRPr="004928EA">
        <w:rPr>
          <w:rFonts w:hint="eastAsia"/>
          <w:lang w:val="en-GB"/>
        </w:rPr>
        <w:t>名婴儿，入托率</w:t>
      </w:r>
      <w:r w:rsidR="004928EA" w:rsidRPr="004928EA">
        <w:rPr>
          <w:lang w:val="en-GB"/>
        </w:rPr>
        <w:t>92.7%</w:t>
      </w:r>
      <w:r w:rsidR="004928EA">
        <w:rPr>
          <w:rFonts w:hint="eastAsia"/>
          <w:lang w:val="en-GB"/>
        </w:rPr>
        <w:t>)</w:t>
      </w:r>
      <w:r w:rsidR="004928EA" w:rsidRPr="004928EA">
        <w:rPr>
          <w:rFonts w:hint="eastAsia"/>
          <w:lang w:val="en-GB"/>
        </w:rPr>
        <w:t>、</w:t>
      </w:r>
      <w:r w:rsidR="004928EA" w:rsidRPr="004928EA">
        <w:rPr>
          <w:lang w:val="en-GB"/>
        </w:rPr>
        <w:t>8</w:t>
      </w:r>
      <w:r w:rsidR="004928EA" w:rsidRPr="004928EA">
        <w:rPr>
          <w:rFonts w:hint="eastAsia"/>
          <w:lang w:val="en-GB"/>
        </w:rPr>
        <w:t>所儿童及青年院舍及</w:t>
      </w:r>
      <w:r w:rsidR="004928EA" w:rsidRPr="004928EA">
        <w:rPr>
          <w:lang w:val="en-GB"/>
        </w:rPr>
        <w:t xml:space="preserve">1 </w:t>
      </w:r>
      <w:r w:rsidR="004928EA" w:rsidRPr="004928EA">
        <w:rPr>
          <w:rFonts w:hint="eastAsia"/>
          <w:lang w:val="en-GB"/>
        </w:rPr>
        <w:t>所寄宿学校获社工局的定期资助，照顾对象为本身是孤儿、被遗弃或不适应社会的未成年人，以及有问题的家庭</w:t>
      </w:r>
      <w:r w:rsidR="004928EA">
        <w:rPr>
          <w:rFonts w:hint="eastAsia"/>
          <w:lang w:val="en-GB"/>
        </w:rPr>
        <w:t>(</w:t>
      </w:r>
      <w:r w:rsidR="004928EA" w:rsidRPr="004928EA">
        <w:rPr>
          <w:lang w:val="en-GB"/>
        </w:rPr>
        <w:t>306</w:t>
      </w:r>
      <w:r w:rsidR="004928EA" w:rsidRPr="004928EA">
        <w:rPr>
          <w:rFonts w:hint="eastAsia"/>
          <w:lang w:val="en-GB"/>
        </w:rPr>
        <w:t>名儿童及入住率为</w:t>
      </w:r>
      <w:r w:rsidR="004928EA" w:rsidRPr="004928EA">
        <w:rPr>
          <w:lang w:val="en-GB"/>
        </w:rPr>
        <w:t>50.6%</w:t>
      </w:r>
      <w:r w:rsidR="004928EA">
        <w:rPr>
          <w:rFonts w:hint="eastAsia"/>
          <w:lang w:val="en-GB"/>
        </w:rPr>
        <w:t>)</w:t>
      </w:r>
      <w:r w:rsidR="004928EA" w:rsidRPr="004928EA">
        <w:rPr>
          <w:rFonts w:hint="eastAsia"/>
          <w:lang w:val="en-GB"/>
        </w:rPr>
        <w:t>。目前有</w:t>
      </w:r>
      <w:r w:rsidR="004928EA" w:rsidRPr="004928EA">
        <w:rPr>
          <w:lang w:val="en-GB"/>
        </w:rPr>
        <w:t>2</w:t>
      </w:r>
      <w:r w:rsidR="004928EA" w:rsidRPr="004928EA">
        <w:rPr>
          <w:rFonts w:hint="eastAsia"/>
          <w:lang w:val="en-GB"/>
        </w:rPr>
        <w:t>支专门负责外展工作的社区青少年工作队，主要服务范围包括外展工作、青少年生涯及职业发展、支援服务及防止青少年及儿童滥用毒品，为面临危机的青少年提供辅导、治疗，制定团体发展计划及举办活动。</w:t>
      </w:r>
    </w:p>
    <w:p w:rsidR="004928EA" w:rsidRPr="004928EA" w:rsidRDefault="00E5625D" w:rsidP="001B19D9">
      <w:pPr>
        <w:pStyle w:val="SingleTxtGC"/>
        <w:rPr>
          <w:lang w:val="en-GB"/>
        </w:rPr>
      </w:pPr>
      <w:r w:rsidRPr="004928EA">
        <w:rPr>
          <w:rFonts w:hint="eastAsia"/>
          <w:lang w:val="en-GB"/>
        </w:rPr>
        <w:t>106.</w:t>
      </w:r>
      <w:r w:rsidR="001B19D9">
        <w:rPr>
          <w:rFonts w:hint="eastAsia"/>
          <w:lang w:val="en-GB"/>
        </w:rPr>
        <w:t xml:space="preserve">  </w:t>
      </w:r>
      <w:r w:rsidR="004928EA" w:rsidRPr="004928EA">
        <w:rPr>
          <w:rFonts w:hint="eastAsia"/>
          <w:lang w:val="en-GB"/>
        </w:rPr>
        <w:t>政府持续资助发展儿童及青少年服务及设施，由</w:t>
      </w:r>
      <w:r w:rsidR="004928EA" w:rsidRPr="004928EA">
        <w:rPr>
          <w:lang w:val="en-GB"/>
        </w:rPr>
        <w:t>2003</w:t>
      </w:r>
      <w:r w:rsidR="004928EA" w:rsidRPr="004928EA">
        <w:rPr>
          <w:rFonts w:hint="eastAsia"/>
          <w:lang w:val="en-GB"/>
        </w:rPr>
        <w:t>年至</w:t>
      </w:r>
      <w:r w:rsidR="004928EA" w:rsidRPr="004928EA">
        <w:rPr>
          <w:lang w:val="en-GB"/>
        </w:rPr>
        <w:t>2008</w:t>
      </w:r>
      <w:r w:rsidR="004928EA" w:rsidRPr="004928EA">
        <w:rPr>
          <w:rFonts w:hint="eastAsia"/>
          <w:lang w:val="en-GB"/>
        </w:rPr>
        <w:t>年，各年总资助金额分别共澳门币</w:t>
      </w:r>
      <w:r w:rsidR="004928EA" w:rsidRPr="004928EA">
        <w:rPr>
          <w:lang w:val="en-GB"/>
        </w:rPr>
        <w:t>3</w:t>
      </w:r>
      <w:r w:rsidR="004928EA">
        <w:rPr>
          <w:lang w:val="en-GB"/>
        </w:rPr>
        <w:t>9,</w:t>
      </w:r>
      <w:r w:rsidR="004928EA" w:rsidRPr="004928EA">
        <w:rPr>
          <w:lang w:val="en-GB"/>
        </w:rPr>
        <w:t>61</w:t>
      </w:r>
      <w:r w:rsidR="004928EA">
        <w:rPr>
          <w:lang w:val="en-GB"/>
        </w:rPr>
        <w:t>1,</w:t>
      </w:r>
      <w:r w:rsidR="004928EA" w:rsidRPr="004928EA">
        <w:rPr>
          <w:lang w:val="en-GB"/>
        </w:rPr>
        <w:t>361</w:t>
      </w:r>
      <w:r w:rsidR="004928EA" w:rsidRPr="004928EA">
        <w:rPr>
          <w:rFonts w:hint="eastAsia"/>
          <w:lang w:val="en-GB"/>
        </w:rPr>
        <w:t>元、</w:t>
      </w:r>
      <w:r w:rsidR="004928EA" w:rsidRPr="004928EA">
        <w:rPr>
          <w:lang w:val="en-GB"/>
        </w:rPr>
        <w:t>4</w:t>
      </w:r>
      <w:r w:rsidR="004928EA">
        <w:rPr>
          <w:lang w:val="en-GB"/>
        </w:rPr>
        <w:t>0,</w:t>
      </w:r>
      <w:r w:rsidR="004928EA" w:rsidRPr="004928EA">
        <w:rPr>
          <w:lang w:val="en-GB"/>
        </w:rPr>
        <w:t>08</w:t>
      </w:r>
      <w:r w:rsidR="004928EA">
        <w:rPr>
          <w:lang w:val="en-GB"/>
        </w:rPr>
        <w:t>4,</w:t>
      </w:r>
      <w:r w:rsidR="004928EA" w:rsidRPr="004928EA">
        <w:rPr>
          <w:lang w:val="en-GB"/>
        </w:rPr>
        <w:t>466</w:t>
      </w:r>
      <w:r w:rsidR="004928EA" w:rsidRPr="004928EA">
        <w:rPr>
          <w:rFonts w:hint="eastAsia"/>
          <w:lang w:val="en-GB"/>
        </w:rPr>
        <w:t>元、</w:t>
      </w:r>
      <w:r w:rsidR="004928EA" w:rsidRPr="004928EA">
        <w:rPr>
          <w:lang w:val="en-GB"/>
        </w:rPr>
        <w:t>4</w:t>
      </w:r>
      <w:r w:rsidR="004928EA">
        <w:rPr>
          <w:lang w:val="en-GB"/>
        </w:rPr>
        <w:t>2,</w:t>
      </w:r>
      <w:r w:rsidR="004928EA" w:rsidRPr="004928EA">
        <w:rPr>
          <w:lang w:val="en-GB"/>
        </w:rPr>
        <w:t>36</w:t>
      </w:r>
      <w:r w:rsidR="004928EA">
        <w:rPr>
          <w:lang w:val="en-GB"/>
        </w:rPr>
        <w:t>2,</w:t>
      </w:r>
      <w:r w:rsidR="004928EA" w:rsidRPr="004928EA">
        <w:rPr>
          <w:lang w:val="en-GB"/>
        </w:rPr>
        <w:t>223</w:t>
      </w:r>
      <w:r w:rsidR="004928EA" w:rsidRPr="004928EA">
        <w:rPr>
          <w:rFonts w:hint="eastAsia"/>
          <w:lang w:val="en-GB"/>
        </w:rPr>
        <w:t>元、</w:t>
      </w:r>
      <w:r w:rsidR="004928EA" w:rsidRPr="004928EA">
        <w:rPr>
          <w:lang w:val="en-GB"/>
        </w:rPr>
        <w:t>4</w:t>
      </w:r>
      <w:r w:rsidR="004928EA">
        <w:rPr>
          <w:lang w:val="en-GB"/>
        </w:rPr>
        <w:t>7,</w:t>
      </w:r>
      <w:r w:rsidR="004928EA" w:rsidRPr="004928EA">
        <w:rPr>
          <w:lang w:val="en-GB"/>
        </w:rPr>
        <w:t>50</w:t>
      </w:r>
      <w:r w:rsidR="004928EA">
        <w:rPr>
          <w:lang w:val="en-GB"/>
        </w:rPr>
        <w:t>0,</w:t>
      </w:r>
      <w:r w:rsidR="004928EA" w:rsidRPr="004928EA">
        <w:rPr>
          <w:lang w:val="en-GB"/>
        </w:rPr>
        <w:t>180</w:t>
      </w:r>
      <w:r w:rsidR="004928EA" w:rsidRPr="004928EA">
        <w:rPr>
          <w:rFonts w:hint="eastAsia"/>
          <w:lang w:val="en-GB"/>
        </w:rPr>
        <w:t>元、</w:t>
      </w:r>
      <w:r w:rsidR="004928EA" w:rsidRPr="004928EA">
        <w:rPr>
          <w:lang w:val="en-GB"/>
        </w:rPr>
        <w:t>5</w:t>
      </w:r>
      <w:r w:rsidR="004928EA">
        <w:rPr>
          <w:lang w:val="en-GB"/>
        </w:rPr>
        <w:t>7,</w:t>
      </w:r>
      <w:r w:rsidR="004928EA" w:rsidRPr="004928EA">
        <w:rPr>
          <w:lang w:val="en-GB"/>
        </w:rPr>
        <w:t>31</w:t>
      </w:r>
      <w:r w:rsidR="004928EA">
        <w:rPr>
          <w:lang w:val="en-GB"/>
        </w:rPr>
        <w:t>1,</w:t>
      </w:r>
      <w:r w:rsidR="004928EA" w:rsidRPr="004928EA">
        <w:rPr>
          <w:lang w:val="en-GB"/>
        </w:rPr>
        <w:t>474</w:t>
      </w:r>
      <w:r w:rsidR="004928EA" w:rsidRPr="004928EA">
        <w:rPr>
          <w:rFonts w:hint="eastAsia"/>
          <w:lang w:val="en-GB"/>
        </w:rPr>
        <w:t>元及</w:t>
      </w:r>
      <w:r w:rsidR="004928EA" w:rsidRPr="004928EA">
        <w:rPr>
          <w:lang w:val="en-GB"/>
        </w:rPr>
        <w:t>6</w:t>
      </w:r>
      <w:r w:rsidR="004928EA">
        <w:rPr>
          <w:lang w:val="en-GB"/>
        </w:rPr>
        <w:t>7,</w:t>
      </w:r>
      <w:r w:rsidR="004928EA" w:rsidRPr="004928EA">
        <w:rPr>
          <w:lang w:val="en-GB"/>
        </w:rPr>
        <w:t>31</w:t>
      </w:r>
      <w:r w:rsidR="004928EA">
        <w:rPr>
          <w:lang w:val="en-GB"/>
        </w:rPr>
        <w:t>1,</w:t>
      </w:r>
      <w:r w:rsidR="004928EA" w:rsidRPr="004928EA">
        <w:rPr>
          <w:lang w:val="en-GB"/>
        </w:rPr>
        <w:t>474</w:t>
      </w:r>
      <w:r w:rsidR="004928EA" w:rsidRPr="004928EA">
        <w:rPr>
          <w:rFonts w:hint="eastAsia"/>
          <w:lang w:val="en-GB"/>
        </w:rPr>
        <w:t>元。</w:t>
      </w:r>
    </w:p>
    <w:p w:rsidR="004928EA" w:rsidRPr="004928EA" w:rsidRDefault="00E5625D" w:rsidP="001B19D9">
      <w:pPr>
        <w:pStyle w:val="SingleTxtGC"/>
        <w:rPr>
          <w:rFonts w:hint="eastAsia"/>
          <w:lang w:val="en-GB"/>
        </w:rPr>
      </w:pPr>
      <w:r w:rsidRPr="004928EA">
        <w:rPr>
          <w:rFonts w:hint="eastAsia"/>
          <w:lang w:val="en-GB"/>
        </w:rPr>
        <w:t>107.</w:t>
      </w:r>
      <w:r w:rsidR="001B19D9">
        <w:rPr>
          <w:rFonts w:hint="eastAsia"/>
          <w:lang w:val="en-GB"/>
        </w:rPr>
        <w:t xml:space="preserve">  </w:t>
      </w:r>
      <w:r w:rsidR="004928EA" w:rsidRPr="004928EA">
        <w:rPr>
          <w:rFonts w:hint="eastAsia"/>
          <w:lang w:val="en-GB"/>
        </w:rPr>
        <w:t>未满十六岁之人为不可归责者</w:t>
      </w:r>
      <w:r w:rsidR="004928EA">
        <w:rPr>
          <w:rFonts w:hint="eastAsia"/>
          <w:lang w:val="en-GB"/>
        </w:rPr>
        <w:t>(</w:t>
      </w:r>
      <w:r w:rsidR="004928EA" w:rsidRPr="004928EA">
        <w:rPr>
          <w:rFonts w:hint="eastAsia"/>
          <w:lang w:val="en-GB"/>
        </w:rPr>
        <w:t>《刑法典》第</w:t>
      </w:r>
      <w:r w:rsidR="004928EA" w:rsidRPr="004928EA">
        <w:rPr>
          <w:lang w:val="en-GB"/>
        </w:rPr>
        <w:t>18</w:t>
      </w:r>
      <w:r w:rsidR="004928EA" w:rsidRPr="004928EA">
        <w:rPr>
          <w:rFonts w:hint="eastAsia"/>
          <w:lang w:val="en-GB"/>
        </w:rPr>
        <w:t>条</w:t>
      </w:r>
      <w:r w:rsidR="004928EA">
        <w:rPr>
          <w:rFonts w:hint="eastAsia"/>
          <w:lang w:val="en-GB"/>
        </w:rPr>
        <w:t>)</w:t>
      </w:r>
      <w:r w:rsidR="004928EA" w:rsidRPr="004928EA">
        <w:rPr>
          <w:rFonts w:hint="eastAsia"/>
          <w:lang w:val="en-GB"/>
        </w:rPr>
        <w:t>，未满</w:t>
      </w:r>
      <w:r w:rsidR="004928EA" w:rsidRPr="004928EA">
        <w:rPr>
          <w:lang w:val="en-GB"/>
        </w:rPr>
        <w:t>16</w:t>
      </w:r>
      <w:r w:rsidR="004928EA" w:rsidRPr="004928EA">
        <w:rPr>
          <w:rFonts w:hint="eastAsia"/>
          <w:lang w:val="en-GB"/>
        </w:rPr>
        <w:t>岁者虽不为刑事行为归责，却受《违法青少年教育监管制度》规范，此法律制度按照青少年的社会及教育需要，采取适当措施及相应的教育制度</w:t>
      </w:r>
      <w:r w:rsidR="004928EA">
        <w:rPr>
          <w:rFonts w:hint="eastAsia"/>
          <w:lang w:val="en-GB"/>
        </w:rPr>
        <w:t>(</w:t>
      </w:r>
      <w:r w:rsidR="004928EA" w:rsidRPr="004928EA">
        <w:rPr>
          <w:rFonts w:hint="eastAsia"/>
          <w:lang w:val="en-GB"/>
        </w:rPr>
        <w:t>第</w:t>
      </w:r>
      <w:r w:rsidR="004928EA" w:rsidRPr="004928EA">
        <w:rPr>
          <w:lang w:val="en-GB"/>
        </w:rPr>
        <w:t>2/2007</w:t>
      </w:r>
      <w:r w:rsidR="004928EA" w:rsidRPr="004928EA">
        <w:rPr>
          <w:rFonts w:hint="eastAsia"/>
          <w:lang w:val="en-GB"/>
        </w:rPr>
        <w:t>号法律</w:t>
      </w:r>
      <w:r w:rsidR="004928EA">
        <w:rPr>
          <w:rFonts w:hint="eastAsia"/>
          <w:lang w:val="en-GB"/>
        </w:rPr>
        <w:t>)</w:t>
      </w:r>
      <w:r w:rsidR="004928EA" w:rsidRPr="004928EA">
        <w:rPr>
          <w:rFonts w:hint="eastAsia"/>
          <w:lang w:val="en-GB"/>
        </w:rPr>
        <w:t>。法务局下设的少年感化院负责须接受收容教育处理的青少年的正规学习课程、规律性的生活训练、职业辅导及培训。教青局协助少年感化院提供基本教育，须指出现行法律规定将</w:t>
      </w:r>
      <w:r w:rsidR="004928EA" w:rsidRPr="004928EA">
        <w:rPr>
          <w:lang w:val="en-GB"/>
        </w:rPr>
        <w:t>21</w:t>
      </w:r>
      <w:r w:rsidR="004928EA" w:rsidRPr="004928EA">
        <w:rPr>
          <w:rFonts w:hint="eastAsia"/>
          <w:lang w:val="en-GB"/>
        </w:rPr>
        <w:t>岁以下</w:t>
      </w:r>
      <w:r w:rsidR="004928EA" w:rsidRPr="004928EA">
        <w:rPr>
          <w:lang w:val="en-GB"/>
        </w:rPr>
        <w:t>16</w:t>
      </w:r>
      <w:r w:rsidR="004928EA" w:rsidRPr="004928EA">
        <w:rPr>
          <w:rFonts w:hint="eastAsia"/>
          <w:lang w:val="en-GB"/>
        </w:rPr>
        <w:t>岁以上之青年囚犯与其他囚犯隔离</w:t>
      </w:r>
      <w:r w:rsidR="004928EA">
        <w:rPr>
          <w:rFonts w:hint="eastAsia"/>
          <w:lang w:val="en-GB"/>
        </w:rPr>
        <w:t>(</w:t>
      </w:r>
      <w:r w:rsidR="004928EA" w:rsidRPr="004928EA">
        <w:rPr>
          <w:rFonts w:hint="eastAsia"/>
          <w:lang w:val="en-GB"/>
        </w:rPr>
        <w:t>第</w:t>
      </w:r>
      <w:r w:rsidR="004928EA" w:rsidRPr="004928EA">
        <w:rPr>
          <w:lang w:val="en-GB"/>
        </w:rPr>
        <w:t>40/94/M</w:t>
      </w:r>
      <w:r w:rsidR="004928EA" w:rsidRPr="004928EA">
        <w:rPr>
          <w:rFonts w:hint="eastAsia"/>
          <w:lang w:val="en-GB"/>
        </w:rPr>
        <w:t>号法令第</w:t>
      </w:r>
      <w:r w:rsidR="004928EA" w:rsidRPr="004928EA">
        <w:rPr>
          <w:lang w:val="en-GB"/>
        </w:rPr>
        <w:t>7(2)</w:t>
      </w:r>
      <w:r w:rsidR="004928EA" w:rsidRPr="004928EA">
        <w:rPr>
          <w:rFonts w:hint="eastAsia"/>
          <w:lang w:val="en-GB"/>
        </w:rPr>
        <w:t>条</w:t>
      </w:r>
      <w:r w:rsidR="004928EA">
        <w:rPr>
          <w:rFonts w:hint="eastAsia"/>
          <w:lang w:val="en-GB"/>
        </w:rPr>
        <w:t>)</w:t>
      </w:r>
      <w:r w:rsidR="004928EA" w:rsidRPr="004928EA">
        <w:rPr>
          <w:rFonts w:hint="eastAsia"/>
          <w:lang w:val="en-GB"/>
        </w:rPr>
        <w:t>。关于在澳门监狱及少年感化院的未成年人的性别及年龄资料，参阅《澳门年鉴</w:t>
      </w:r>
      <w:r w:rsidR="004928EA" w:rsidRPr="004928EA">
        <w:rPr>
          <w:lang w:val="en-GB"/>
        </w:rPr>
        <w:t>2008</w:t>
      </w:r>
      <w:r w:rsidR="004928EA" w:rsidRPr="004928EA">
        <w:rPr>
          <w:rFonts w:hint="eastAsia"/>
          <w:lang w:val="en-GB"/>
        </w:rPr>
        <w:t>》第</w:t>
      </w:r>
      <w:r w:rsidR="004928EA" w:rsidRPr="004928EA">
        <w:rPr>
          <w:lang w:val="en-GB"/>
        </w:rPr>
        <w:t>232</w:t>
      </w:r>
      <w:r w:rsidR="004928EA" w:rsidRPr="004928EA">
        <w:rPr>
          <w:rFonts w:hint="eastAsia"/>
          <w:lang w:val="en-GB"/>
        </w:rPr>
        <w:t>至</w:t>
      </w:r>
      <w:r w:rsidR="004928EA" w:rsidRPr="004928EA">
        <w:rPr>
          <w:lang w:val="en-GB"/>
        </w:rPr>
        <w:t>233</w:t>
      </w:r>
      <w:r w:rsidR="004928EA" w:rsidRPr="004928EA">
        <w:rPr>
          <w:rFonts w:hint="eastAsia"/>
          <w:lang w:val="en-GB"/>
        </w:rPr>
        <w:t>页数据。</w:t>
      </w:r>
    </w:p>
    <w:p w:rsidR="004928EA" w:rsidRPr="004928EA" w:rsidRDefault="001B19D9" w:rsidP="001B19D9">
      <w:pPr>
        <w:pStyle w:val="H23GC"/>
        <w:rPr>
          <w:rFonts w:hint="eastAsia"/>
          <w:lang w:val="en-GB"/>
        </w:rPr>
      </w:pPr>
      <w:bookmarkStart w:id="6" w:name="_Toc261961238"/>
      <w:r>
        <w:rPr>
          <w:rFonts w:hint="eastAsia"/>
          <w:lang w:val="pt-PT"/>
        </w:rPr>
        <w:tab/>
      </w:r>
      <w:r w:rsidR="004928EA" w:rsidRPr="004928EA">
        <w:rPr>
          <w:lang w:val="pt-PT"/>
        </w:rPr>
        <w:t>C.</w:t>
      </w:r>
      <w:bookmarkEnd w:id="6"/>
      <w:r>
        <w:rPr>
          <w:rFonts w:hint="eastAsia"/>
          <w:lang w:val="pt-PT"/>
        </w:rPr>
        <w:tab/>
      </w:r>
      <w:r w:rsidR="004928EA" w:rsidRPr="004928EA">
        <w:rPr>
          <w:rFonts w:hint="eastAsia"/>
          <w:lang w:val="en-GB"/>
        </w:rPr>
        <w:t>长者保护</w:t>
      </w:r>
    </w:p>
    <w:p w:rsidR="004928EA" w:rsidRPr="004928EA" w:rsidRDefault="00E5625D" w:rsidP="001B19D9">
      <w:pPr>
        <w:pStyle w:val="SingleTxtGC"/>
        <w:rPr>
          <w:lang w:val="en-GB"/>
        </w:rPr>
      </w:pPr>
      <w:r w:rsidRPr="004928EA">
        <w:rPr>
          <w:rFonts w:hint="eastAsia"/>
          <w:lang w:val="en-GB"/>
        </w:rPr>
        <w:t>108.</w:t>
      </w:r>
      <w:r w:rsidR="001B19D9">
        <w:rPr>
          <w:rFonts w:hint="eastAsia"/>
          <w:lang w:val="en-GB"/>
        </w:rPr>
        <w:t xml:space="preserve">  </w:t>
      </w:r>
      <w:r w:rsidR="004928EA" w:rsidRPr="004928EA">
        <w:rPr>
          <w:rFonts w:hint="eastAsia"/>
          <w:lang w:val="en-GB"/>
        </w:rPr>
        <w:t>澳门特区政府的主要政策涵盖老龄化人口及他们的身心健康，因此成立了相应的工作小组及专门的委员会，即现有的长者事务委员会</w:t>
      </w:r>
      <w:r w:rsidR="004928EA">
        <w:rPr>
          <w:rFonts w:hint="eastAsia"/>
          <w:lang w:val="en-GB"/>
        </w:rPr>
        <w:t>(</w:t>
      </w:r>
      <w:r w:rsidR="004928EA" w:rsidRPr="004928EA">
        <w:rPr>
          <w:rFonts w:hint="eastAsia"/>
          <w:lang w:val="en-GB"/>
        </w:rPr>
        <w:t>行政长官批示第</w:t>
      </w:r>
      <w:r w:rsidR="004928EA" w:rsidRPr="004928EA">
        <w:rPr>
          <w:lang w:val="en-GB"/>
        </w:rPr>
        <w:t>307/2007</w:t>
      </w:r>
      <w:r w:rsidR="004928EA" w:rsidRPr="004928EA">
        <w:rPr>
          <w:rFonts w:hint="eastAsia"/>
          <w:lang w:val="en-GB"/>
        </w:rPr>
        <w:t>号</w:t>
      </w:r>
      <w:r w:rsidR="004928EA">
        <w:rPr>
          <w:rFonts w:hint="eastAsia"/>
          <w:lang w:val="en-GB"/>
        </w:rPr>
        <w:t>)</w:t>
      </w:r>
      <w:r w:rsidR="004928EA" w:rsidRPr="004928EA">
        <w:rPr>
          <w:rFonts w:hint="eastAsia"/>
          <w:lang w:val="en-GB"/>
        </w:rPr>
        <w:t>，成员包括政府代表、</w:t>
      </w:r>
      <w:r w:rsidR="004928EA" w:rsidRPr="004928EA">
        <w:rPr>
          <w:lang w:val="en-GB"/>
        </w:rPr>
        <w:t>10</w:t>
      </w:r>
      <w:r w:rsidR="004928EA" w:rsidRPr="004928EA">
        <w:rPr>
          <w:rFonts w:hint="eastAsia"/>
          <w:lang w:val="en-GB"/>
        </w:rPr>
        <w:t>名民间社团的代表及</w:t>
      </w:r>
      <w:r w:rsidR="004928EA" w:rsidRPr="004928EA">
        <w:rPr>
          <w:lang w:val="en-GB"/>
        </w:rPr>
        <w:t>5</w:t>
      </w:r>
      <w:r w:rsidR="004928EA" w:rsidRPr="004928EA">
        <w:rPr>
          <w:rFonts w:hint="eastAsia"/>
          <w:lang w:val="en-GB"/>
        </w:rPr>
        <w:t>名在社会工作和相关领域被公认为杰出的人士。针对此范围的主要政策包括促进长者的社会归属感，其家庭和社会共融，并开展针对改善长者生活素质的立法工作，下述为委员会已采取的实质措施。</w:t>
      </w:r>
    </w:p>
    <w:p w:rsidR="004928EA" w:rsidRPr="004928EA" w:rsidRDefault="00E5625D" w:rsidP="001B19D9">
      <w:pPr>
        <w:pStyle w:val="SingleTxtGC"/>
        <w:rPr>
          <w:rFonts w:hint="eastAsia"/>
          <w:lang w:val="en-GB"/>
        </w:rPr>
      </w:pPr>
      <w:r w:rsidRPr="004928EA">
        <w:rPr>
          <w:rFonts w:hint="eastAsia"/>
          <w:lang w:val="en-GB"/>
        </w:rPr>
        <w:t>109.</w:t>
      </w:r>
      <w:r w:rsidR="001B19D9">
        <w:rPr>
          <w:rFonts w:hint="eastAsia"/>
          <w:lang w:val="en-GB"/>
        </w:rPr>
        <w:t xml:space="preserve">  </w:t>
      </w:r>
      <w:r w:rsidR="004928EA" w:rsidRPr="004928EA">
        <w:rPr>
          <w:rFonts w:hint="eastAsia"/>
          <w:lang w:val="en-GB"/>
        </w:rPr>
        <w:t>社工局继续从不同层面，协助独居老人和居住于恶劣环境的长者，以及为长者家庭的需要提供支援</w:t>
      </w:r>
      <w:r w:rsidR="004928EA">
        <w:rPr>
          <w:rFonts w:hint="eastAsia"/>
          <w:lang w:val="en-GB"/>
        </w:rPr>
        <w:t>(</w:t>
      </w:r>
      <w:r w:rsidR="004928EA" w:rsidRPr="004928EA">
        <w:rPr>
          <w:rFonts w:hint="eastAsia"/>
          <w:lang w:val="en-GB"/>
        </w:rPr>
        <w:t>如家庭照顾、护理、医疗、日间中心、膳食服务及财政支援</w:t>
      </w:r>
      <w:r w:rsidR="004928EA">
        <w:rPr>
          <w:rFonts w:hint="eastAsia"/>
          <w:lang w:val="en-GB"/>
        </w:rPr>
        <w:t>)</w:t>
      </w:r>
      <w:r w:rsidR="004928EA" w:rsidRPr="004928EA">
        <w:rPr>
          <w:rFonts w:hint="eastAsia"/>
          <w:lang w:val="en-GB"/>
        </w:rPr>
        <w:t>。目前有</w:t>
      </w:r>
      <w:r w:rsidR="004928EA" w:rsidRPr="004928EA">
        <w:rPr>
          <w:lang w:val="en-GB"/>
        </w:rPr>
        <w:t>3</w:t>
      </w:r>
      <w:r w:rsidR="004928EA" w:rsidRPr="004928EA">
        <w:rPr>
          <w:rFonts w:hint="eastAsia"/>
          <w:lang w:val="en-GB"/>
        </w:rPr>
        <w:t>间院舍提供个人护理、康复护理及社交活动；</w:t>
      </w:r>
      <w:r w:rsidR="004928EA" w:rsidRPr="004928EA">
        <w:rPr>
          <w:lang w:val="en-GB"/>
        </w:rPr>
        <w:t>4</w:t>
      </w:r>
      <w:r w:rsidR="004928EA" w:rsidRPr="004928EA">
        <w:rPr>
          <w:rFonts w:hint="eastAsia"/>
          <w:lang w:val="en-GB"/>
        </w:rPr>
        <w:t>间院舍及支援服务机构；</w:t>
      </w:r>
      <w:r w:rsidR="004928EA" w:rsidRPr="004928EA">
        <w:rPr>
          <w:lang w:val="en-GB"/>
        </w:rPr>
        <w:t>9</w:t>
      </w:r>
      <w:r w:rsidR="004928EA" w:rsidRPr="004928EA">
        <w:rPr>
          <w:rFonts w:hint="eastAsia"/>
          <w:lang w:val="en-GB"/>
        </w:rPr>
        <w:t>间安老院及</w:t>
      </w:r>
      <w:r w:rsidR="004928EA" w:rsidRPr="004928EA">
        <w:rPr>
          <w:lang w:val="en-GB"/>
        </w:rPr>
        <w:t>30</w:t>
      </w:r>
      <w:r w:rsidR="004928EA" w:rsidRPr="004928EA">
        <w:rPr>
          <w:rFonts w:hint="eastAsia"/>
          <w:lang w:val="en-GB"/>
        </w:rPr>
        <w:t>间综合服务中心</w:t>
      </w:r>
      <w:r w:rsidR="004928EA">
        <w:rPr>
          <w:rFonts w:hint="eastAsia"/>
          <w:lang w:val="en-GB"/>
        </w:rPr>
        <w:t>(</w:t>
      </w:r>
      <w:r w:rsidR="004928EA" w:rsidRPr="004928EA">
        <w:rPr>
          <w:lang w:val="en-GB"/>
        </w:rPr>
        <w:t>7</w:t>
      </w:r>
      <w:r w:rsidR="004928EA" w:rsidRPr="004928EA">
        <w:rPr>
          <w:rFonts w:hint="eastAsia"/>
          <w:lang w:val="en-GB"/>
        </w:rPr>
        <w:t>间为日间中心及</w:t>
      </w:r>
      <w:r w:rsidR="004928EA" w:rsidRPr="004928EA">
        <w:rPr>
          <w:lang w:val="en-GB"/>
        </w:rPr>
        <w:t>23</w:t>
      </w:r>
      <w:r w:rsidR="004928EA" w:rsidRPr="004928EA">
        <w:rPr>
          <w:rFonts w:hint="eastAsia"/>
          <w:lang w:val="en-GB"/>
        </w:rPr>
        <w:t>间活动中心</w:t>
      </w:r>
      <w:r w:rsidR="004928EA">
        <w:rPr>
          <w:rFonts w:hint="eastAsia"/>
          <w:lang w:val="en-GB"/>
        </w:rPr>
        <w:t>)</w:t>
      </w:r>
      <w:r w:rsidR="004928EA" w:rsidRPr="004928EA">
        <w:rPr>
          <w:rFonts w:hint="eastAsia"/>
          <w:lang w:val="en-GB"/>
        </w:rPr>
        <w:t>，提供全面及综合服务如社交及康乐活动，藉此保持长者与家庭及社区的互动，这些中心还提供膳食、洗衣服务、洗澡、理发及上门家庭护理。此外其中一间获资助的非政府组织还提供个人护理及独居长者支援，服务范围由定期家庭探访，到因应长者要求而提供的日常生活支援。这些机构定期举办不同活动如郊游、参观、聚会、讲座等。</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17"/>
        <w:gridCol w:w="740"/>
        <w:gridCol w:w="713"/>
        <w:gridCol w:w="756"/>
        <w:gridCol w:w="727"/>
        <w:gridCol w:w="703"/>
        <w:gridCol w:w="753"/>
        <w:gridCol w:w="861"/>
      </w:tblGrid>
      <w:tr w:rsidR="004928EA" w:rsidRPr="004928EA" w:rsidTr="008044D0">
        <w:tc>
          <w:tcPr>
            <w:tcW w:w="5000" w:type="pct"/>
            <w:gridSpan w:val="8"/>
            <w:tcBorders>
              <w:top w:val="single" w:sz="4" w:space="0" w:color="auto"/>
              <w:bottom w:val="single" w:sz="4" w:space="0" w:color="auto"/>
            </w:tcBorders>
            <w:shd w:val="clear" w:color="auto" w:fill="auto"/>
            <w:vAlign w:val="bottom"/>
          </w:tcPr>
          <w:p w:rsidR="004928EA" w:rsidRPr="004928EA" w:rsidRDefault="004928EA" w:rsidP="007B6064">
            <w:pPr>
              <w:pStyle w:val="a"/>
              <w:ind w:right="0"/>
              <w:jc w:val="center"/>
              <w:rPr>
                <w:rFonts w:hint="eastAsia"/>
                <w:lang w:val="en-GB"/>
              </w:rPr>
            </w:pPr>
            <w:r w:rsidRPr="004928EA">
              <w:rPr>
                <w:lang w:val="en-GB"/>
              </w:rPr>
              <w:t>2003</w:t>
            </w:r>
            <w:r w:rsidRPr="004928EA">
              <w:rPr>
                <w:rFonts w:hint="eastAsia"/>
                <w:lang w:val="en-GB"/>
              </w:rPr>
              <w:t>至</w:t>
            </w:r>
            <w:r w:rsidRPr="004928EA">
              <w:rPr>
                <w:lang w:val="en-GB"/>
              </w:rPr>
              <w:t>2009</w:t>
            </w:r>
            <w:r w:rsidRPr="004928EA">
              <w:rPr>
                <w:rFonts w:hint="eastAsia"/>
                <w:lang w:val="en-GB"/>
              </w:rPr>
              <w:t>年各类社区服务</w:t>
            </w:r>
            <w:r w:rsidRPr="004928EA">
              <w:rPr>
                <w:lang w:val="en-GB"/>
              </w:rPr>
              <w:t>/</w:t>
            </w:r>
            <w:r w:rsidRPr="004928EA">
              <w:rPr>
                <w:rFonts w:hint="eastAsia"/>
                <w:lang w:val="en-GB"/>
              </w:rPr>
              <w:t>设施及受惠人数资料</w:t>
            </w:r>
          </w:p>
        </w:tc>
      </w:tr>
      <w:tr w:rsidR="00E3373F" w:rsidRPr="00433EE1" w:rsidTr="00E3373F">
        <w:tc>
          <w:tcPr>
            <w:tcW w:w="1436" w:type="pct"/>
            <w:tcBorders>
              <w:top w:val="single" w:sz="4" w:space="0" w:color="auto"/>
              <w:bottom w:val="single" w:sz="12" w:space="0" w:color="auto"/>
            </w:tcBorders>
            <w:shd w:val="clear" w:color="auto" w:fill="auto"/>
          </w:tcPr>
          <w:p w:rsidR="004928EA" w:rsidRPr="004928EA" w:rsidRDefault="004928EA" w:rsidP="004B3AC9">
            <w:pPr>
              <w:pStyle w:val="a"/>
              <w:ind w:right="0"/>
              <w:jc w:val="left"/>
              <w:rPr>
                <w:lang w:val="en-GB"/>
              </w:rPr>
            </w:pPr>
            <w:r w:rsidRPr="004928EA">
              <w:rPr>
                <w:rFonts w:hint="eastAsia"/>
                <w:lang w:val="en-GB"/>
              </w:rPr>
              <w:t>使用者数目</w:t>
            </w:r>
            <w:r w:rsidRPr="004928EA">
              <w:rPr>
                <w:lang w:val="en-GB"/>
              </w:rPr>
              <w:t>/</w:t>
            </w:r>
            <w:r w:rsidRPr="004928EA">
              <w:rPr>
                <w:rFonts w:hint="eastAsia"/>
                <w:lang w:val="en-GB"/>
              </w:rPr>
              <w:t>年份</w:t>
            </w:r>
          </w:p>
        </w:tc>
        <w:tc>
          <w:tcPr>
            <w:tcW w:w="502"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2003</w:t>
            </w:r>
          </w:p>
        </w:tc>
        <w:tc>
          <w:tcPr>
            <w:tcW w:w="484"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2004</w:t>
            </w:r>
          </w:p>
        </w:tc>
        <w:tc>
          <w:tcPr>
            <w:tcW w:w="513"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2005</w:t>
            </w:r>
          </w:p>
        </w:tc>
        <w:tc>
          <w:tcPr>
            <w:tcW w:w="493"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2006</w:t>
            </w:r>
          </w:p>
        </w:tc>
        <w:tc>
          <w:tcPr>
            <w:tcW w:w="477"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2007</w:t>
            </w:r>
          </w:p>
        </w:tc>
        <w:tc>
          <w:tcPr>
            <w:tcW w:w="511"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2008</w:t>
            </w:r>
          </w:p>
        </w:tc>
        <w:tc>
          <w:tcPr>
            <w:tcW w:w="584" w:type="pct"/>
            <w:tcBorders>
              <w:top w:val="single" w:sz="4" w:space="0" w:color="auto"/>
              <w:bottom w:val="single" w:sz="12" w:space="0" w:color="auto"/>
            </w:tcBorders>
            <w:shd w:val="clear" w:color="auto" w:fill="auto"/>
            <w:vAlign w:val="center"/>
          </w:tcPr>
          <w:p w:rsidR="004928EA" w:rsidRPr="004928EA" w:rsidRDefault="004928EA" w:rsidP="00E564E2">
            <w:pPr>
              <w:pStyle w:val="a"/>
              <w:ind w:right="57"/>
              <w:jc w:val="right"/>
              <w:rPr>
                <w:lang w:val="en-GB"/>
              </w:rPr>
            </w:pPr>
            <w:r w:rsidRPr="004928EA">
              <w:rPr>
                <w:lang w:val="en-GB"/>
              </w:rPr>
              <w:t>2009/06</w:t>
            </w:r>
          </w:p>
        </w:tc>
      </w:tr>
      <w:tr w:rsidR="00E3373F" w:rsidRPr="004928EA" w:rsidTr="00E3373F">
        <w:tc>
          <w:tcPr>
            <w:tcW w:w="1436" w:type="pct"/>
            <w:tcBorders>
              <w:top w:val="single" w:sz="12" w:space="0" w:color="auto"/>
            </w:tcBorders>
            <w:shd w:val="clear" w:color="auto" w:fill="auto"/>
          </w:tcPr>
          <w:p w:rsidR="004928EA" w:rsidRPr="004928EA" w:rsidRDefault="004928EA" w:rsidP="001B19D9">
            <w:pPr>
              <w:pStyle w:val="a4"/>
              <w:overflowPunct/>
              <w:ind w:right="0"/>
              <w:jc w:val="left"/>
              <w:rPr>
                <w:rFonts w:hint="eastAsia"/>
                <w:lang w:val="en-GB"/>
              </w:rPr>
            </w:pPr>
            <w:r w:rsidRPr="004928EA">
              <w:rPr>
                <w:rFonts w:hint="eastAsia"/>
                <w:lang w:val="en-GB"/>
              </w:rPr>
              <w:t>长者院舍</w:t>
            </w:r>
          </w:p>
        </w:tc>
        <w:tc>
          <w:tcPr>
            <w:tcW w:w="502"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643</w:t>
            </w:r>
          </w:p>
        </w:tc>
        <w:tc>
          <w:tcPr>
            <w:tcW w:w="484"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638</w:t>
            </w:r>
          </w:p>
        </w:tc>
        <w:tc>
          <w:tcPr>
            <w:tcW w:w="513"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637</w:t>
            </w:r>
          </w:p>
        </w:tc>
        <w:tc>
          <w:tcPr>
            <w:tcW w:w="493"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637</w:t>
            </w:r>
          </w:p>
        </w:tc>
        <w:tc>
          <w:tcPr>
            <w:tcW w:w="477"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630</w:t>
            </w:r>
          </w:p>
        </w:tc>
        <w:tc>
          <w:tcPr>
            <w:tcW w:w="511"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648</w:t>
            </w:r>
          </w:p>
        </w:tc>
        <w:tc>
          <w:tcPr>
            <w:tcW w:w="584" w:type="pct"/>
            <w:tcBorders>
              <w:top w:val="single" w:sz="12" w:space="0" w:color="auto"/>
            </w:tcBorders>
            <w:shd w:val="clear" w:color="auto" w:fill="auto"/>
            <w:vAlign w:val="center"/>
          </w:tcPr>
          <w:p w:rsidR="004928EA" w:rsidRPr="004928EA" w:rsidRDefault="004928EA" w:rsidP="006B002B">
            <w:pPr>
              <w:pStyle w:val="a4"/>
              <w:overflowPunct/>
              <w:ind w:right="57"/>
              <w:jc w:val="right"/>
              <w:rPr>
                <w:lang w:val="en-GB"/>
              </w:rPr>
            </w:pPr>
            <w:r w:rsidRPr="004928EA">
              <w:rPr>
                <w:lang w:val="en-GB"/>
              </w:rPr>
              <w:t>710</w:t>
            </w:r>
          </w:p>
        </w:tc>
      </w:tr>
      <w:tr w:rsidR="00E3373F" w:rsidRPr="004928EA" w:rsidTr="00E3373F">
        <w:tc>
          <w:tcPr>
            <w:tcW w:w="1436" w:type="pct"/>
            <w:shd w:val="clear" w:color="auto" w:fill="auto"/>
          </w:tcPr>
          <w:p w:rsidR="004928EA" w:rsidRPr="004928EA" w:rsidRDefault="004928EA" w:rsidP="001B19D9">
            <w:pPr>
              <w:pStyle w:val="a4"/>
              <w:overflowPunct/>
              <w:ind w:right="0"/>
              <w:jc w:val="left"/>
              <w:rPr>
                <w:rFonts w:hint="eastAsia"/>
                <w:lang w:val="en-GB"/>
              </w:rPr>
            </w:pPr>
            <w:r w:rsidRPr="004928EA">
              <w:rPr>
                <w:rFonts w:hint="eastAsia"/>
                <w:lang w:val="en-GB"/>
              </w:rPr>
              <w:t>长者日间中心</w:t>
            </w:r>
          </w:p>
        </w:tc>
        <w:tc>
          <w:tcPr>
            <w:tcW w:w="502"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312</w:t>
            </w:r>
          </w:p>
        </w:tc>
        <w:tc>
          <w:tcPr>
            <w:tcW w:w="484"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272</w:t>
            </w:r>
          </w:p>
        </w:tc>
        <w:tc>
          <w:tcPr>
            <w:tcW w:w="513"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627</w:t>
            </w:r>
          </w:p>
        </w:tc>
        <w:tc>
          <w:tcPr>
            <w:tcW w:w="493"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204</w:t>
            </w:r>
          </w:p>
        </w:tc>
        <w:tc>
          <w:tcPr>
            <w:tcW w:w="477"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167</w:t>
            </w:r>
          </w:p>
        </w:tc>
        <w:tc>
          <w:tcPr>
            <w:tcW w:w="511"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284</w:t>
            </w:r>
          </w:p>
        </w:tc>
        <w:tc>
          <w:tcPr>
            <w:tcW w:w="584" w:type="pct"/>
            <w:shd w:val="clear" w:color="auto" w:fill="auto"/>
            <w:vAlign w:val="center"/>
          </w:tcPr>
          <w:p w:rsidR="004928EA" w:rsidRPr="004928EA" w:rsidRDefault="004928EA" w:rsidP="006B002B">
            <w:pPr>
              <w:pStyle w:val="a4"/>
              <w:overflowPunct/>
              <w:ind w:right="57"/>
              <w:jc w:val="right"/>
              <w:rPr>
                <w:lang w:val="en-GB"/>
              </w:rPr>
            </w:pPr>
            <w:r>
              <w:rPr>
                <w:lang w:val="en-GB"/>
              </w:rPr>
              <w:t>2,</w:t>
            </w:r>
            <w:r w:rsidRPr="004928EA">
              <w:rPr>
                <w:lang w:val="en-GB"/>
              </w:rPr>
              <w:t>362</w:t>
            </w:r>
          </w:p>
        </w:tc>
      </w:tr>
      <w:tr w:rsidR="00E3373F" w:rsidRPr="004928EA" w:rsidTr="00E3373F">
        <w:tc>
          <w:tcPr>
            <w:tcW w:w="1436" w:type="pct"/>
            <w:shd w:val="clear" w:color="auto" w:fill="auto"/>
          </w:tcPr>
          <w:p w:rsidR="004928EA" w:rsidRPr="004928EA" w:rsidRDefault="004928EA" w:rsidP="001B19D9">
            <w:pPr>
              <w:pStyle w:val="a4"/>
              <w:overflowPunct/>
              <w:ind w:right="0"/>
              <w:jc w:val="left"/>
              <w:rPr>
                <w:rFonts w:hint="eastAsia"/>
                <w:lang w:val="en-GB"/>
              </w:rPr>
            </w:pPr>
            <w:r w:rsidRPr="004928EA">
              <w:rPr>
                <w:rFonts w:hint="eastAsia"/>
                <w:lang w:val="en-GB"/>
              </w:rPr>
              <w:t>长者日间护理中心</w:t>
            </w:r>
          </w:p>
        </w:tc>
        <w:tc>
          <w:tcPr>
            <w:tcW w:w="502"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336</w:t>
            </w:r>
          </w:p>
        </w:tc>
        <w:tc>
          <w:tcPr>
            <w:tcW w:w="484"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393</w:t>
            </w:r>
          </w:p>
        </w:tc>
        <w:tc>
          <w:tcPr>
            <w:tcW w:w="513"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506</w:t>
            </w:r>
          </w:p>
        </w:tc>
        <w:tc>
          <w:tcPr>
            <w:tcW w:w="493"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418</w:t>
            </w:r>
          </w:p>
        </w:tc>
        <w:tc>
          <w:tcPr>
            <w:tcW w:w="477"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665</w:t>
            </w:r>
          </w:p>
        </w:tc>
        <w:tc>
          <w:tcPr>
            <w:tcW w:w="511"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641</w:t>
            </w:r>
          </w:p>
        </w:tc>
        <w:tc>
          <w:tcPr>
            <w:tcW w:w="584"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946</w:t>
            </w:r>
          </w:p>
        </w:tc>
      </w:tr>
      <w:tr w:rsidR="00E3373F" w:rsidRPr="004928EA" w:rsidTr="00E3373F">
        <w:tc>
          <w:tcPr>
            <w:tcW w:w="1436" w:type="pct"/>
            <w:shd w:val="clear" w:color="auto" w:fill="auto"/>
          </w:tcPr>
          <w:p w:rsidR="004928EA" w:rsidRPr="004928EA" w:rsidRDefault="004928EA" w:rsidP="001B19D9">
            <w:pPr>
              <w:pStyle w:val="a4"/>
              <w:overflowPunct/>
              <w:ind w:right="0"/>
              <w:jc w:val="left"/>
              <w:rPr>
                <w:rFonts w:hint="eastAsia"/>
                <w:lang w:val="en-GB"/>
              </w:rPr>
            </w:pPr>
            <w:r w:rsidRPr="004928EA">
              <w:rPr>
                <w:rFonts w:hint="eastAsia"/>
                <w:lang w:val="en-GB"/>
              </w:rPr>
              <w:t>长者活动中心</w:t>
            </w:r>
          </w:p>
        </w:tc>
        <w:tc>
          <w:tcPr>
            <w:tcW w:w="502" w:type="pct"/>
            <w:shd w:val="clear" w:color="auto" w:fill="auto"/>
            <w:vAlign w:val="center"/>
          </w:tcPr>
          <w:p w:rsidR="004928EA" w:rsidRPr="004928EA" w:rsidRDefault="004928EA" w:rsidP="006B002B">
            <w:pPr>
              <w:pStyle w:val="a4"/>
              <w:overflowPunct/>
              <w:ind w:right="57"/>
              <w:jc w:val="right"/>
              <w:rPr>
                <w:lang w:val="en-GB"/>
              </w:rPr>
            </w:pPr>
            <w:r>
              <w:rPr>
                <w:lang w:val="en-GB"/>
              </w:rPr>
              <w:t>4,</w:t>
            </w:r>
            <w:r w:rsidRPr="004928EA">
              <w:rPr>
                <w:lang w:val="en-GB"/>
              </w:rPr>
              <w:t>644</w:t>
            </w:r>
          </w:p>
        </w:tc>
        <w:tc>
          <w:tcPr>
            <w:tcW w:w="484" w:type="pct"/>
            <w:shd w:val="clear" w:color="auto" w:fill="auto"/>
            <w:vAlign w:val="center"/>
          </w:tcPr>
          <w:p w:rsidR="004928EA" w:rsidRPr="004928EA" w:rsidRDefault="004928EA" w:rsidP="006B002B">
            <w:pPr>
              <w:pStyle w:val="a4"/>
              <w:overflowPunct/>
              <w:ind w:right="57"/>
              <w:jc w:val="right"/>
              <w:rPr>
                <w:lang w:val="en-GB"/>
              </w:rPr>
            </w:pPr>
            <w:r>
              <w:rPr>
                <w:lang w:val="en-GB"/>
              </w:rPr>
              <w:t>4,</w:t>
            </w:r>
            <w:r w:rsidRPr="004928EA">
              <w:rPr>
                <w:lang w:val="en-GB"/>
              </w:rPr>
              <w:t>676</w:t>
            </w:r>
          </w:p>
        </w:tc>
        <w:tc>
          <w:tcPr>
            <w:tcW w:w="513" w:type="pct"/>
            <w:shd w:val="clear" w:color="auto" w:fill="auto"/>
            <w:vAlign w:val="center"/>
          </w:tcPr>
          <w:p w:rsidR="004928EA" w:rsidRPr="004928EA" w:rsidRDefault="004928EA" w:rsidP="006B002B">
            <w:pPr>
              <w:pStyle w:val="a4"/>
              <w:overflowPunct/>
              <w:ind w:right="57"/>
              <w:jc w:val="right"/>
              <w:rPr>
                <w:lang w:val="en-GB"/>
              </w:rPr>
            </w:pPr>
            <w:r>
              <w:rPr>
                <w:lang w:val="en-GB"/>
              </w:rPr>
              <w:t>4,</w:t>
            </w:r>
            <w:r w:rsidRPr="004928EA">
              <w:rPr>
                <w:lang w:val="en-GB"/>
              </w:rPr>
              <w:t>784</w:t>
            </w:r>
          </w:p>
        </w:tc>
        <w:tc>
          <w:tcPr>
            <w:tcW w:w="493" w:type="pct"/>
            <w:shd w:val="clear" w:color="auto" w:fill="auto"/>
            <w:vAlign w:val="center"/>
          </w:tcPr>
          <w:p w:rsidR="004928EA" w:rsidRPr="004928EA" w:rsidRDefault="004928EA" w:rsidP="006B002B">
            <w:pPr>
              <w:pStyle w:val="a4"/>
              <w:overflowPunct/>
              <w:ind w:right="57"/>
              <w:jc w:val="right"/>
              <w:rPr>
                <w:lang w:val="en-GB"/>
              </w:rPr>
            </w:pPr>
            <w:r>
              <w:rPr>
                <w:lang w:val="en-GB"/>
              </w:rPr>
              <w:t>4,</w:t>
            </w:r>
            <w:r w:rsidRPr="004928EA">
              <w:rPr>
                <w:lang w:val="en-GB"/>
              </w:rPr>
              <w:t>923</w:t>
            </w:r>
          </w:p>
        </w:tc>
        <w:tc>
          <w:tcPr>
            <w:tcW w:w="477" w:type="pct"/>
            <w:shd w:val="clear" w:color="auto" w:fill="auto"/>
            <w:vAlign w:val="center"/>
          </w:tcPr>
          <w:p w:rsidR="004928EA" w:rsidRPr="004928EA" w:rsidRDefault="004928EA" w:rsidP="006B002B">
            <w:pPr>
              <w:pStyle w:val="a4"/>
              <w:overflowPunct/>
              <w:ind w:right="57"/>
              <w:jc w:val="right"/>
              <w:rPr>
                <w:lang w:val="en-GB"/>
              </w:rPr>
            </w:pPr>
            <w:r>
              <w:rPr>
                <w:lang w:val="en-GB"/>
              </w:rPr>
              <w:t>6,</w:t>
            </w:r>
            <w:r w:rsidRPr="004928EA">
              <w:rPr>
                <w:lang w:val="en-GB"/>
              </w:rPr>
              <w:t>075</w:t>
            </w:r>
          </w:p>
        </w:tc>
        <w:tc>
          <w:tcPr>
            <w:tcW w:w="511" w:type="pct"/>
            <w:shd w:val="clear" w:color="auto" w:fill="auto"/>
            <w:vAlign w:val="center"/>
          </w:tcPr>
          <w:p w:rsidR="004928EA" w:rsidRPr="004928EA" w:rsidRDefault="004928EA" w:rsidP="006B002B">
            <w:pPr>
              <w:pStyle w:val="a4"/>
              <w:overflowPunct/>
              <w:ind w:right="57"/>
              <w:jc w:val="right"/>
              <w:rPr>
                <w:lang w:val="en-GB"/>
              </w:rPr>
            </w:pPr>
            <w:r>
              <w:rPr>
                <w:lang w:val="en-GB"/>
              </w:rPr>
              <w:t>5,</w:t>
            </w:r>
            <w:r w:rsidRPr="004928EA">
              <w:rPr>
                <w:lang w:val="en-GB"/>
              </w:rPr>
              <w:t>114</w:t>
            </w:r>
          </w:p>
        </w:tc>
        <w:tc>
          <w:tcPr>
            <w:tcW w:w="584" w:type="pct"/>
            <w:shd w:val="clear" w:color="auto" w:fill="auto"/>
            <w:vAlign w:val="center"/>
          </w:tcPr>
          <w:p w:rsidR="004928EA" w:rsidRPr="004928EA" w:rsidRDefault="004928EA" w:rsidP="006B002B">
            <w:pPr>
              <w:pStyle w:val="a4"/>
              <w:overflowPunct/>
              <w:ind w:right="57"/>
              <w:jc w:val="right"/>
              <w:rPr>
                <w:lang w:val="en-GB"/>
              </w:rPr>
            </w:pPr>
            <w:r>
              <w:rPr>
                <w:lang w:val="en-GB"/>
              </w:rPr>
              <w:t>4,</w:t>
            </w:r>
            <w:r w:rsidRPr="004928EA">
              <w:rPr>
                <w:lang w:val="en-GB"/>
              </w:rPr>
              <w:t>825</w:t>
            </w:r>
          </w:p>
        </w:tc>
      </w:tr>
      <w:tr w:rsidR="00E3373F" w:rsidRPr="004928EA" w:rsidTr="00E3373F">
        <w:tc>
          <w:tcPr>
            <w:tcW w:w="1436" w:type="pct"/>
            <w:shd w:val="clear" w:color="auto" w:fill="auto"/>
          </w:tcPr>
          <w:p w:rsidR="004928EA" w:rsidRPr="004928EA" w:rsidRDefault="004928EA" w:rsidP="001B19D9">
            <w:pPr>
              <w:pStyle w:val="a4"/>
              <w:overflowPunct/>
              <w:ind w:right="0"/>
              <w:jc w:val="left"/>
              <w:rPr>
                <w:rFonts w:hint="eastAsia"/>
                <w:lang w:val="en-GB"/>
              </w:rPr>
            </w:pPr>
            <w:r w:rsidRPr="004928EA">
              <w:rPr>
                <w:rFonts w:hint="eastAsia"/>
                <w:lang w:val="en-GB"/>
              </w:rPr>
              <w:t>家庭服务中心</w:t>
            </w:r>
          </w:p>
        </w:tc>
        <w:tc>
          <w:tcPr>
            <w:tcW w:w="502"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421</w:t>
            </w:r>
          </w:p>
        </w:tc>
        <w:tc>
          <w:tcPr>
            <w:tcW w:w="484"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461</w:t>
            </w:r>
          </w:p>
        </w:tc>
        <w:tc>
          <w:tcPr>
            <w:tcW w:w="513"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672</w:t>
            </w:r>
          </w:p>
        </w:tc>
        <w:tc>
          <w:tcPr>
            <w:tcW w:w="493"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643</w:t>
            </w:r>
          </w:p>
        </w:tc>
        <w:tc>
          <w:tcPr>
            <w:tcW w:w="477"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533</w:t>
            </w:r>
          </w:p>
        </w:tc>
        <w:tc>
          <w:tcPr>
            <w:tcW w:w="511"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523</w:t>
            </w:r>
          </w:p>
        </w:tc>
        <w:tc>
          <w:tcPr>
            <w:tcW w:w="584"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515</w:t>
            </w:r>
          </w:p>
        </w:tc>
      </w:tr>
      <w:tr w:rsidR="00E3373F" w:rsidRPr="004928EA" w:rsidTr="00E3373F">
        <w:tc>
          <w:tcPr>
            <w:tcW w:w="1436" w:type="pct"/>
            <w:shd w:val="clear" w:color="auto" w:fill="auto"/>
          </w:tcPr>
          <w:p w:rsidR="004928EA" w:rsidRPr="004928EA" w:rsidRDefault="004928EA" w:rsidP="001B19D9">
            <w:pPr>
              <w:pStyle w:val="a4"/>
              <w:overflowPunct/>
              <w:ind w:right="0"/>
              <w:jc w:val="left"/>
              <w:rPr>
                <w:rFonts w:hint="eastAsia"/>
                <w:lang w:val="en-GB"/>
              </w:rPr>
            </w:pPr>
            <w:r w:rsidRPr="004928EA">
              <w:rPr>
                <w:rFonts w:hint="eastAsia"/>
                <w:lang w:val="en-GB"/>
              </w:rPr>
              <w:t>为独居长者提供的服务</w:t>
            </w:r>
          </w:p>
        </w:tc>
        <w:tc>
          <w:tcPr>
            <w:tcW w:w="502"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582</w:t>
            </w:r>
          </w:p>
        </w:tc>
        <w:tc>
          <w:tcPr>
            <w:tcW w:w="484"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596</w:t>
            </w:r>
          </w:p>
        </w:tc>
        <w:tc>
          <w:tcPr>
            <w:tcW w:w="513"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630</w:t>
            </w:r>
          </w:p>
        </w:tc>
        <w:tc>
          <w:tcPr>
            <w:tcW w:w="493"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639</w:t>
            </w:r>
          </w:p>
        </w:tc>
        <w:tc>
          <w:tcPr>
            <w:tcW w:w="477"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694</w:t>
            </w:r>
          </w:p>
        </w:tc>
        <w:tc>
          <w:tcPr>
            <w:tcW w:w="511" w:type="pct"/>
            <w:shd w:val="clear" w:color="auto" w:fill="auto"/>
            <w:vAlign w:val="center"/>
          </w:tcPr>
          <w:p w:rsidR="004928EA" w:rsidRPr="004928EA" w:rsidRDefault="004928EA" w:rsidP="006B002B">
            <w:pPr>
              <w:pStyle w:val="a4"/>
              <w:overflowPunct/>
              <w:ind w:right="57"/>
              <w:jc w:val="right"/>
              <w:rPr>
                <w:lang w:val="en-GB"/>
              </w:rPr>
            </w:pPr>
            <w:r w:rsidRPr="004928EA">
              <w:rPr>
                <w:lang w:val="en-GB"/>
              </w:rPr>
              <w:t>957</w:t>
            </w:r>
          </w:p>
        </w:tc>
        <w:tc>
          <w:tcPr>
            <w:tcW w:w="584" w:type="pct"/>
            <w:shd w:val="clear" w:color="auto" w:fill="auto"/>
            <w:vAlign w:val="center"/>
          </w:tcPr>
          <w:p w:rsidR="004928EA" w:rsidRPr="004928EA" w:rsidRDefault="004928EA" w:rsidP="006B002B">
            <w:pPr>
              <w:pStyle w:val="a4"/>
              <w:overflowPunct/>
              <w:ind w:right="57"/>
              <w:jc w:val="right"/>
              <w:rPr>
                <w:lang w:val="en-GB"/>
              </w:rPr>
            </w:pPr>
            <w:r>
              <w:rPr>
                <w:lang w:val="en-GB"/>
              </w:rPr>
              <w:t>1,</w:t>
            </w:r>
            <w:r w:rsidRPr="004928EA">
              <w:rPr>
                <w:lang w:val="en-GB"/>
              </w:rPr>
              <w:t>330</w:t>
            </w:r>
          </w:p>
        </w:tc>
      </w:tr>
    </w:tbl>
    <w:p w:rsidR="004928EA" w:rsidRPr="00055290" w:rsidRDefault="004928EA" w:rsidP="00055290">
      <w:pPr>
        <w:pStyle w:val="SingleTxtGC"/>
        <w:spacing w:before="60"/>
        <w:rPr>
          <w:rFonts w:eastAsia="KaiTi_GB2312" w:hint="eastAsia"/>
          <w:sz w:val="19"/>
          <w:szCs w:val="19"/>
          <w:lang w:val="en-GB"/>
        </w:rPr>
      </w:pPr>
      <w:r w:rsidRPr="00055290">
        <w:rPr>
          <w:rFonts w:eastAsia="KaiTi_GB2312" w:hint="eastAsia"/>
          <w:sz w:val="19"/>
          <w:szCs w:val="19"/>
          <w:lang w:val="en-GB"/>
        </w:rPr>
        <w:t>来源：</w:t>
      </w:r>
      <w:r w:rsidRPr="00055290">
        <w:rPr>
          <w:rFonts w:hint="eastAsia"/>
          <w:sz w:val="19"/>
          <w:szCs w:val="19"/>
          <w:lang w:val="en-GB"/>
        </w:rPr>
        <w:t>社工局</w:t>
      </w:r>
      <w:r w:rsidRPr="00055290">
        <w:rPr>
          <w:sz w:val="19"/>
          <w:szCs w:val="19"/>
          <w:lang w:val="en-GB"/>
        </w:rPr>
        <w:t>2009</w:t>
      </w:r>
      <w:r w:rsidRPr="00055290">
        <w:rPr>
          <w:rFonts w:hint="eastAsia"/>
          <w:sz w:val="19"/>
          <w:szCs w:val="19"/>
          <w:lang w:val="en-GB"/>
        </w:rPr>
        <w:t>年资料</w:t>
      </w:r>
    </w:p>
    <w:p w:rsidR="004928EA" w:rsidRPr="004928EA" w:rsidRDefault="00E5625D" w:rsidP="001B19D9">
      <w:pPr>
        <w:pStyle w:val="SingleTxtGC"/>
        <w:rPr>
          <w:lang w:val="en-GB"/>
        </w:rPr>
      </w:pPr>
      <w:r w:rsidRPr="004928EA">
        <w:rPr>
          <w:rFonts w:hint="eastAsia"/>
          <w:lang w:val="en-GB"/>
        </w:rPr>
        <w:t>110.</w:t>
      </w:r>
      <w:r w:rsidR="001B19D9">
        <w:rPr>
          <w:rFonts w:hint="eastAsia"/>
          <w:lang w:val="en-GB"/>
        </w:rPr>
        <w:t xml:space="preserve">  </w:t>
      </w:r>
      <w:r w:rsidR="004928EA" w:rsidRPr="004928EA">
        <w:rPr>
          <w:rFonts w:hint="eastAsia"/>
          <w:lang w:val="en-GB"/>
        </w:rPr>
        <w:t>于</w:t>
      </w:r>
      <w:r w:rsidR="004928EA" w:rsidRPr="004928EA">
        <w:rPr>
          <w:lang w:val="en-GB"/>
        </w:rPr>
        <w:t>2005</w:t>
      </w:r>
      <w:r w:rsidR="004928EA" w:rsidRPr="004928EA">
        <w:rPr>
          <w:rFonts w:hint="eastAsia"/>
          <w:lang w:val="en-GB"/>
        </w:rPr>
        <w:t>年澳门特区政府决定对任何年满</w:t>
      </w:r>
      <w:r w:rsidR="004928EA" w:rsidRPr="004928EA">
        <w:rPr>
          <w:lang w:val="en-GB"/>
        </w:rPr>
        <w:t>65</w:t>
      </w:r>
      <w:r w:rsidR="004928EA" w:rsidRPr="004928EA">
        <w:rPr>
          <w:rFonts w:hint="eastAsia"/>
          <w:lang w:val="en-GB"/>
        </w:rPr>
        <w:t>岁的澳门永久居民每年提供为数澳门币</w:t>
      </w:r>
      <w:r w:rsidR="004928EA" w:rsidRPr="004928EA">
        <w:rPr>
          <w:lang w:val="en-GB"/>
        </w:rPr>
        <w:t>1</w:t>
      </w:r>
      <w:r w:rsidR="00001326">
        <w:rPr>
          <w:rFonts w:hint="eastAsia"/>
          <w:lang w:val="en-GB"/>
        </w:rPr>
        <w:t>,</w:t>
      </w:r>
      <w:r w:rsidR="004928EA" w:rsidRPr="004928EA">
        <w:rPr>
          <w:lang w:val="en-GB"/>
        </w:rPr>
        <w:t>200</w:t>
      </w:r>
      <w:r w:rsidR="004928EA" w:rsidRPr="004928EA">
        <w:rPr>
          <w:rFonts w:hint="eastAsia"/>
          <w:lang w:val="en-GB"/>
        </w:rPr>
        <w:t>元的敬老金，及后此后敬老金分别调整至澳门币</w:t>
      </w:r>
      <w:r w:rsidR="004928EA">
        <w:rPr>
          <w:lang w:val="en-GB"/>
        </w:rPr>
        <w:t>1,</w:t>
      </w:r>
      <w:r w:rsidR="004928EA" w:rsidRPr="004928EA">
        <w:rPr>
          <w:lang w:val="en-GB"/>
        </w:rPr>
        <w:t>500</w:t>
      </w:r>
      <w:r w:rsidR="004928EA" w:rsidRPr="004928EA">
        <w:rPr>
          <w:rFonts w:hint="eastAsia"/>
          <w:lang w:val="en-GB"/>
        </w:rPr>
        <w:t>元、</w:t>
      </w:r>
      <w:r w:rsidR="004928EA">
        <w:rPr>
          <w:lang w:val="en-GB"/>
        </w:rPr>
        <w:t>1,</w:t>
      </w:r>
      <w:r w:rsidR="004928EA" w:rsidRPr="004928EA">
        <w:rPr>
          <w:lang w:val="en-GB"/>
        </w:rPr>
        <w:t>800</w:t>
      </w:r>
      <w:r w:rsidR="004928EA" w:rsidRPr="004928EA">
        <w:rPr>
          <w:rFonts w:hint="eastAsia"/>
          <w:lang w:val="en-GB"/>
        </w:rPr>
        <w:t>元、</w:t>
      </w:r>
      <w:r w:rsidR="004928EA">
        <w:rPr>
          <w:lang w:val="en-GB"/>
        </w:rPr>
        <w:t>3,</w:t>
      </w:r>
      <w:r w:rsidR="004928EA" w:rsidRPr="004928EA">
        <w:rPr>
          <w:lang w:val="en-GB"/>
        </w:rPr>
        <w:t>600</w:t>
      </w:r>
      <w:r w:rsidR="004928EA" w:rsidRPr="004928EA">
        <w:rPr>
          <w:rFonts w:hint="eastAsia"/>
          <w:lang w:val="en-GB"/>
        </w:rPr>
        <w:t>元及</w:t>
      </w:r>
      <w:r w:rsidR="004928EA">
        <w:rPr>
          <w:lang w:val="en-GB"/>
        </w:rPr>
        <w:t>5,</w:t>
      </w:r>
      <w:r w:rsidR="004928EA" w:rsidRPr="004928EA">
        <w:rPr>
          <w:lang w:val="en-GB"/>
        </w:rPr>
        <w:t>000</w:t>
      </w:r>
      <w:r w:rsidR="004928EA" w:rsidRPr="004928EA">
        <w:rPr>
          <w:rFonts w:hint="eastAsia"/>
          <w:lang w:val="en-GB"/>
        </w:rPr>
        <w:t>元；</w:t>
      </w:r>
      <w:r w:rsidR="004928EA" w:rsidRPr="004928EA">
        <w:rPr>
          <w:lang w:val="en-GB"/>
        </w:rPr>
        <w:t>2005</w:t>
      </w:r>
      <w:r w:rsidR="004928EA" w:rsidRPr="004928EA">
        <w:rPr>
          <w:rFonts w:hint="eastAsia"/>
          <w:lang w:val="en-GB"/>
        </w:rPr>
        <w:t>年受惠人数由</w:t>
      </w:r>
      <w:r w:rsidR="004928EA" w:rsidRPr="004928EA">
        <w:rPr>
          <w:lang w:val="en-GB"/>
        </w:rPr>
        <w:t>3</w:t>
      </w:r>
      <w:r w:rsidR="004928EA">
        <w:rPr>
          <w:lang w:val="en-GB"/>
        </w:rPr>
        <w:t>3,</w:t>
      </w:r>
      <w:r w:rsidR="004928EA" w:rsidRPr="004928EA">
        <w:rPr>
          <w:lang w:val="en-GB"/>
        </w:rPr>
        <w:t>789</w:t>
      </w:r>
      <w:r w:rsidR="004928EA" w:rsidRPr="004928EA">
        <w:rPr>
          <w:rFonts w:hint="eastAsia"/>
          <w:lang w:val="en-GB"/>
        </w:rPr>
        <w:t>人</w:t>
      </w:r>
      <w:r w:rsidR="004928EA">
        <w:rPr>
          <w:rFonts w:hint="eastAsia"/>
          <w:lang w:val="en-GB"/>
        </w:rPr>
        <w:t>(</w:t>
      </w:r>
      <w:r w:rsidR="004928EA" w:rsidRPr="004928EA">
        <w:rPr>
          <w:rFonts w:hint="eastAsia"/>
          <w:lang w:val="en-GB"/>
        </w:rPr>
        <w:t>澳门币</w:t>
      </w:r>
      <w:r w:rsidR="004928EA" w:rsidRPr="004928EA">
        <w:rPr>
          <w:lang w:val="en-GB"/>
        </w:rPr>
        <w:t>4</w:t>
      </w:r>
      <w:r w:rsidR="004928EA">
        <w:rPr>
          <w:lang w:val="en-GB"/>
        </w:rPr>
        <w:t>0,</w:t>
      </w:r>
      <w:r w:rsidR="004928EA" w:rsidRPr="004928EA">
        <w:rPr>
          <w:lang w:val="en-GB"/>
        </w:rPr>
        <w:t>54</w:t>
      </w:r>
      <w:r w:rsidR="004928EA">
        <w:rPr>
          <w:lang w:val="en-GB"/>
        </w:rPr>
        <w:t>0,</w:t>
      </w:r>
      <w:r w:rsidR="004928EA" w:rsidRPr="004928EA">
        <w:rPr>
          <w:lang w:val="en-GB"/>
        </w:rPr>
        <w:t>800</w:t>
      </w:r>
      <w:r w:rsidR="004928EA" w:rsidRPr="004928EA">
        <w:rPr>
          <w:rFonts w:hint="eastAsia"/>
          <w:lang w:val="en-GB"/>
        </w:rPr>
        <w:t>元</w:t>
      </w:r>
      <w:r w:rsidR="004928EA">
        <w:rPr>
          <w:rFonts w:hint="eastAsia"/>
          <w:lang w:val="en-GB"/>
        </w:rPr>
        <w:t>)</w:t>
      </w:r>
      <w:r w:rsidR="004928EA" w:rsidRPr="004928EA">
        <w:rPr>
          <w:rFonts w:hint="eastAsia"/>
          <w:lang w:val="en-GB"/>
        </w:rPr>
        <w:t>，增加至</w:t>
      </w:r>
      <w:r w:rsidR="004928EA" w:rsidRPr="004928EA">
        <w:rPr>
          <w:lang w:val="en-GB"/>
        </w:rPr>
        <w:t>2009</w:t>
      </w:r>
      <w:r w:rsidR="004928EA" w:rsidRPr="004928EA">
        <w:rPr>
          <w:rFonts w:hint="eastAsia"/>
          <w:lang w:val="en-GB"/>
        </w:rPr>
        <w:t>年的</w:t>
      </w:r>
      <w:r w:rsidR="004928EA" w:rsidRPr="004928EA">
        <w:rPr>
          <w:lang w:val="en-GB"/>
        </w:rPr>
        <w:t>4</w:t>
      </w:r>
      <w:r w:rsidR="004928EA">
        <w:rPr>
          <w:lang w:val="en-GB"/>
        </w:rPr>
        <w:t>1,</w:t>
      </w:r>
      <w:r w:rsidR="004928EA" w:rsidRPr="004928EA">
        <w:rPr>
          <w:lang w:val="en-GB"/>
        </w:rPr>
        <w:t>653</w:t>
      </w:r>
      <w:r w:rsidR="004928EA" w:rsidRPr="004928EA">
        <w:rPr>
          <w:rFonts w:hint="eastAsia"/>
          <w:lang w:val="en-GB"/>
        </w:rPr>
        <w:t>人</w:t>
      </w:r>
      <w:r w:rsidR="004928EA">
        <w:rPr>
          <w:rFonts w:hint="eastAsia"/>
          <w:lang w:val="en-GB"/>
        </w:rPr>
        <w:t>(</w:t>
      </w:r>
      <w:r w:rsidR="004928EA" w:rsidRPr="004928EA">
        <w:rPr>
          <w:rFonts w:hint="eastAsia"/>
          <w:lang w:val="en-GB"/>
        </w:rPr>
        <w:t>澳门币</w:t>
      </w:r>
      <w:r w:rsidR="004928EA" w:rsidRPr="004928EA">
        <w:rPr>
          <w:lang w:val="en-GB"/>
        </w:rPr>
        <w:t>20</w:t>
      </w:r>
      <w:r w:rsidR="004928EA">
        <w:rPr>
          <w:lang w:val="en-GB"/>
        </w:rPr>
        <w:t>8,</w:t>
      </w:r>
      <w:r w:rsidR="004928EA" w:rsidRPr="004928EA">
        <w:rPr>
          <w:lang w:val="en-GB"/>
        </w:rPr>
        <w:t>265</w:t>
      </w:r>
      <w:r w:rsidR="00674E2A">
        <w:rPr>
          <w:rFonts w:hint="eastAsia"/>
          <w:lang w:val="en-GB"/>
        </w:rPr>
        <w:t>,</w:t>
      </w:r>
      <w:r w:rsidR="004928EA" w:rsidRPr="004928EA">
        <w:rPr>
          <w:lang w:val="en-GB"/>
        </w:rPr>
        <w:t>000</w:t>
      </w:r>
      <w:r w:rsidR="004928EA" w:rsidRPr="004928EA">
        <w:rPr>
          <w:rFonts w:hint="eastAsia"/>
          <w:lang w:val="en-GB"/>
        </w:rPr>
        <w:t>元</w:t>
      </w:r>
      <w:r w:rsidR="004928EA">
        <w:rPr>
          <w:rFonts w:hint="eastAsia"/>
          <w:lang w:val="en-GB"/>
        </w:rPr>
        <w:t>)</w:t>
      </w:r>
      <w:r w:rsidR="004928EA" w:rsidRPr="004928EA">
        <w:rPr>
          <w:rFonts w:hint="eastAsia"/>
          <w:lang w:val="en-GB"/>
        </w:rPr>
        <w:t>。此外任何社工局颐老咭持有人</w:t>
      </w:r>
      <w:r w:rsidR="004928EA">
        <w:rPr>
          <w:rFonts w:hint="eastAsia"/>
          <w:lang w:val="en-GB"/>
        </w:rPr>
        <w:t>(</w:t>
      </w:r>
      <w:r w:rsidR="004928EA" w:rsidRPr="004928EA">
        <w:rPr>
          <w:rFonts w:hint="eastAsia"/>
          <w:lang w:val="en-GB"/>
        </w:rPr>
        <w:t>即任何</w:t>
      </w:r>
      <w:r w:rsidR="004928EA" w:rsidRPr="004928EA">
        <w:rPr>
          <w:lang w:val="en-GB"/>
        </w:rPr>
        <w:t>65</w:t>
      </w:r>
      <w:r w:rsidR="004928EA" w:rsidRPr="004928EA">
        <w:rPr>
          <w:rFonts w:hint="eastAsia"/>
          <w:lang w:val="en-GB"/>
        </w:rPr>
        <w:t>岁或以上的永久居民</w:t>
      </w:r>
      <w:r w:rsidR="004928EA">
        <w:rPr>
          <w:rFonts w:hint="eastAsia"/>
          <w:lang w:val="en-GB"/>
        </w:rPr>
        <w:t>)</w:t>
      </w:r>
      <w:r w:rsidR="004928EA" w:rsidRPr="004928EA">
        <w:rPr>
          <w:rFonts w:hint="eastAsia"/>
          <w:lang w:val="en-GB"/>
        </w:rPr>
        <w:t>享有由社会工作局与公共机构及企业签署合作协议所提供的福利及优惠</w:t>
      </w:r>
      <w:r w:rsidR="004928EA">
        <w:rPr>
          <w:rFonts w:hint="eastAsia"/>
          <w:lang w:val="en-GB"/>
        </w:rPr>
        <w:t>(</w:t>
      </w:r>
      <w:r w:rsidR="004928EA" w:rsidRPr="004928EA">
        <w:rPr>
          <w:rFonts w:hint="eastAsia"/>
          <w:lang w:val="en-GB"/>
        </w:rPr>
        <w:t>如超市、表演、电影、酒店、医疗及银行服务</w:t>
      </w:r>
      <w:r w:rsidR="004928EA">
        <w:rPr>
          <w:rFonts w:hint="eastAsia"/>
          <w:lang w:val="en-GB"/>
        </w:rPr>
        <w:t>)</w:t>
      </w:r>
      <w:r w:rsidR="004928EA" w:rsidRPr="004928EA">
        <w:rPr>
          <w:rFonts w:hint="eastAsia"/>
          <w:lang w:val="en-GB"/>
        </w:rPr>
        <w:t>。</w:t>
      </w:r>
    </w:p>
    <w:p w:rsidR="004928EA" w:rsidRPr="004928EA" w:rsidRDefault="00E5625D" w:rsidP="001B19D9">
      <w:pPr>
        <w:pStyle w:val="SingleTxtGC"/>
        <w:rPr>
          <w:lang w:val="en-GB"/>
        </w:rPr>
      </w:pPr>
      <w:r w:rsidRPr="004928EA">
        <w:rPr>
          <w:rFonts w:hint="eastAsia"/>
          <w:lang w:val="en-GB"/>
        </w:rPr>
        <w:t>111.</w:t>
      </w:r>
      <w:r w:rsidR="001B19D9">
        <w:rPr>
          <w:rFonts w:hint="eastAsia"/>
          <w:lang w:val="en-GB"/>
        </w:rPr>
        <w:t xml:space="preserve">  </w:t>
      </w:r>
      <w:r w:rsidR="004928EA" w:rsidRPr="004928EA">
        <w:rPr>
          <w:lang w:val="en-GB"/>
        </w:rPr>
        <w:t>2009</w:t>
      </w:r>
      <w:r w:rsidR="004928EA" w:rsidRPr="004928EA">
        <w:rPr>
          <w:rFonts w:hint="eastAsia"/>
          <w:lang w:val="en-GB"/>
        </w:rPr>
        <w:t>年为长者而设的</w:t>
      </w:r>
      <w:r w:rsidR="004928EA" w:rsidRPr="004928EA">
        <w:rPr>
          <w:lang w:val="en-GB"/>
        </w:rPr>
        <w:t>24</w:t>
      </w:r>
      <w:r w:rsidR="004928EA" w:rsidRPr="004928EA">
        <w:rPr>
          <w:rFonts w:hint="eastAsia"/>
          <w:lang w:val="en-GB"/>
        </w:rPr>
        <w:t>小时的长者求助热线开通</w:t>
      </w:r>
      <w:r w:rsidR="004928EA">
        <w:rPr>
          <w:rFonts w:hint="eastAsia"/>
          <w:lang w:val="en-GB"/>
        </w:rPr>
        <w:t>(</w:t>
      </w:r>
      <w:r w:rsidR="00C905A3">
        <w:rPr>
          <w:rFonts w:hint="eastAsia"/>
          <w:lang w:val="en-GB"/>
        </w:rPr>
        <w:t>“</w:t>
      </w:r>
      <w:r w:rsidR="004928EA" w:rsidRPr="004928EA">
        <w:rPr>
          <w:rFonts w:hint="eastAsia"/>
          <w:lang w:val="en-GB"/>
        </w:rPr>
        <w:t>平安通呼援服务</w:t>
      </w:r>
      <w:r w:rsidR="00D178D0">
        <w:rPr>
          <w:rFonts w:hint="eastAsia"/>
          <w:lang w:val="en-GB"/>
        </w:rPr>
        <w:t>”</w:t>
      </w:r>
      <w:r w:rsidR="004928EA">
        <w:rPr>
          <w:rFonts w:hint="eastAsia"/>
          <w:lang w:val="en-GB"/>
        </w:rPr>
        <w:t>)</w:t>
      </w:r>
      <w:r w:rsidR="004928EA" w:rsidRPr="004928EA">
        <w:rPr>
          <w:rFonts w:hint="eastAsia"/>
          <w:lang w:val="en-GB"/>
        </w:rPr>
        <w:t>，这项由获津助的非政府组织运作，为长者提供紧急救援的平安通热线服务，协助长者召达救护车、联络长者的亲戚或其他人、定时问安和提供社区资讯。自热线设立以来，共有</w:t>
      </w:r>
      <w:r w:rsidR="004928EA" w:rsidRPr="004928EA">
        <w:rPr>
          <w:lang w:val="en-GB"/>
        </w:rPr>
        <w:t>650</w:t>
      </w:r>
      <w:r w:rsidR="004928EA" w:rsidRPr="004928EA">
        <w:rPr>
          <w:rFonts w:hint="eastAsia"/>
          <w:lang w:val="en-GB"/>
        </w:rPr>
        <w:t>名用户</w:t>
      </w:r>
      <w:r w:rsidR="004928EA" w:rsidRPr="004928EA">
        <w:rPr>
          <w:lang w:val="en-GB"/>
        </w:rPr>
        <w:t>/</w:t>
      </w:r>
      <w:r w:rsidR="004928EA" w:rsidRPr="004928EA">
        <w:rPr>
          <w:rFonts w:hint="eastAsia"/>
          <w:lang w:val="en-GB"/>
        </w:rPr>
        <w:t>来电次数。</w:t>
      </w:r>
    </w:p>
    <w:p w:rsidR="004928EA" w:rsidRPr="004928EA" w:rsidRDefault="00E5625D" w:rsidP="001B19D9">
      <w:pPr>
        <w:pStyle w:val="SingleTxtGC"/>
        <w:rPr>
          <w:lang w:val="en-GB"/>
        </w:rPr>
      </w:pPr>
      <w:r w:rsidRPr="004928EA">
        <w:rPr>
          <w:rFonts w:hint="eastAsia"/>
          <w:lang w:val="en-GB"/>
        </w:rPr>
        <w:t>112.</w:t>
      </w:r>
      <w:r w:rsidR="001B19D9">
        <w:rPr>
          <w:rFonts w:hint="eastAsia"/>
          <w:lang w:val="en-GB"/>
        </w:rPr>
        <w:t xml:space="preserve">  </w:t>
      </w:r>
      <w:r w:rsidR="004928EA" w:rsidRPr="004928EA">
        <w:rPr>
          <w:rFonts w:hint="eastAsia"/>
          <w:lang w:val="en-GB"/>
        </w:rPr>
        <w:t>政府的另一主要政策</w:t>
      </w:r>
      <w:r w:rsidR="00CC1756">
        <w:rPr>
          <w:rFonts w:hint="eastAsia"/>
          <w:lang w:val="en-GB"/>
        </w:rPr>
        <w:t>“</w:t>
      </w:r>
      <w:r w:rsidR="004928EA" w:rsidRPr="004928EA">
        <w:rPr>
          <w:rFonts w:hint="eastAsia"/>
          <w:lang w:val="en-GB"/>
        </w:rPr>
        <w:t>原居安老、家庭照顾；积极参与，跃动耆年</w:t>
      </w:r>
      <w:r w:rsidR="00CC1756">
        <w:rPr>
          <w:rFonts w:hint="eastAsia"/>
          <w:lang w:val="en-GB"/>
        </w:rPr>
        <w:t>”</w:t>
      </w:r>
      <w:r w:rsidR="004928EA" w:rsidRPr="004928EA">
        <w:rPr>
          <w:rFonts w:hint="eastAsia"/>
          <w:lang w:val="en-GB"/>
        </w:rPr>
        <w:t>是透</w:t>
      </w:r>
      <w:r w:rsidR="00841631">
        <w:rPr>
          <w:rFonts w:hint="eastAsia"/>
          <w:lang w:val="en-GB"/>
        </w:rPr>
        <w:t>过</w:t>
      </w:r>
      <w:r w:rsidR="004928EA" w:rsidRPr="004928EA">
        <w:rPr>
          <w:rFonts w:hint="eastAsia"/>
          <w:lang w:val="en-GB"/>
        </w:rPr>
        <w:t>社区合作促进长者的社交、文化及职业活动，强化家庭履行亲自照顾亲长的观念。这些由非政府组织及社区中心合办的活动包括如每年</w:t>
      </w:r>
      <w:r w:rsidR="004928EA" w:rsidRPr="004928EA">
        <w:rPr>
          <w:lang w:val="en-GB"/>
        </w:rPr>
        <w:t>10</w:t>
      </w:r>
      <w:r w:rsidR="004928EA" w:rsidRPr="004928EA">
        <w:rPr>
          <w:rFonts w:hint="eastAsia"/>
          <w:lang w:val="en-GB"/>
        </w:rPr>
        <w:t>月举行的国际老年人日活动。</w:t>
      </w:r>
    </w:p>
    <w:p w:rsidR="004928EA" w:rsidRPr="004928EA" w:rsidRDefault="004154F1" w:rsidP="004154F1">
      <w:pPr>
        <w:pStyle w:val="H23GC"/>
        <w:rPr>
          <w:rFonts w:hint="eastAsia"/>
          <w:lang w:val="en-GB"/>
        </w:rPr>
      </w:pPr>
      <w:bookmarkStart w:id="7" w:name="_Toc261961239"/>
      <w:r>
        <w:rPr>
          <w:rFonts w:hint="eastAsia"/>
          <w:lang w:val="pt-PT"/>
        </w:rPr>
        <w:tab/>
      </w:r>
      <w:r w:rsidR="004928EA" w:rsidRPr="004928EA">
        <w:rPr>
          <w:lang w:val="pt-PT"/>
        </w:rPr>
        <w:t>D.</w:t>
      </w:r>
      <w:bookmarkEnd w:id="7"/>
      <w:r>
        <w:rPr>
          <w:rFonts w:hint="eastAsia"/>
          <w:lang w:val="pt-PT"/>
        </w:rPr>
        <w:tab/>
      </w:r>
      <w:r w:rsidR="004928EA" w:rsidRPr="004928EA">
        <w:rPr>
          <w:rFonts w:hint="eastAsia"/>
          <w:lang w:val="en-GB"/>
        </w:rPr>
        <w:t>残障人士的保护</w:t>
      </w:r>
    </w:p>
    <w:p w:rsidR="004928EA" w:rsidRPr="004928EA" w:rsidRDefault="00E5625D" w:rsidP="004154F1">
      <w:pPr>
        <w:pStyle w:val="SingleTxtGC"/>
        <w:rPr>
          <w:lang w:val="en-GB"/>
        </w:rPr>
      </w:pPr>
      <w:r w:rsidRPr="004928EA">
        <w:rPr>
          <w:rFonts w:hint="eastAsia"/>
          <w:lang w:val="en-GB"/>
        </w:rPr>
        <w:t>113.</w:t>
      </w:r>
      <w:r w:rsidR="004154F1">
        <w:rPr>
          <w:rFonts w:hint="eastAsia"/>
          <w:lang w:val="en-GB"/>
        </w:rPr>
        <w:t xml:space="preserve">  </w:t>
      </w:r>
      <w:r w:rsidR="004928EA" w:rsidRPr="004928EA">
        <w:rPr>
          <w:rFonts w:hint="eastAsia"/>
          <w:lang w:val="en-GB"/>
        </w:rPr>
        <w:t>澳门特区政府政策同时关注残疾社群，这方面须指出《残疾人权利公约》适用澳门，复康事务委员会于</w:t>
      </w:r>
      <w:r w:rsidR="004928EA" w:rsidRPr="004928EA">
        <w:rPr>
          <w:lang w:val="en-GB"/>
        </w:rPr>
        <w:t>2008</w:t>
      </w:r>
      <w:r w:rsidR="004928EA" w:rsidRPr="004928EA">
        <w:rPr>
          <w:rFonts w:hint="eastAsia"/>
          <w:lang w:val="en-GB"/>
        </w:rPr>
        <w:t>年成立</w:t>
      </w:r>
      <w:r w:rsidR="004928EA">
        <w:rPr>
          <w:rFonts w:hint="eastAsia"/>
          <w:lang w:val="en-GB"/>
        </w:rPr>
        <w:t>(</w:t>
      </w:r>
      <w:r w:rsidR="004928EA" w:rsidRPr="004928EA">
        <w:rPr>
          <w:rFonts w:hint="eastAsia"/>
          <w:lang w:val="en-GB"/>
        </w:rPr>
        <w:t>成员包括政府代表、</w:t>
      </w:r>
      <w:r w:rsidR="004928EA" w:rsidRPr="004928EA">
        <w:rPr>
          <w:lang w:val="en-GB"/>
        </w:rPr>
        <w:t>15</w:t>
      </w:r>
      <w:r w:rsidR="004928EA" w:rsidRPr="004928EA">
        <w:rPr>
          <w:rFonts w:hint="eastAsia"/>
          <w:lang w:val="en-GB"/>
        </w:rPr>
        <w:t>名非政府组织代表及在社会工作和相关领域被公认为杰出的</w:t>
      </w:r>
      <w:r w:rsidR="004928EA" w:rsidRPr="004928EA">
        <w:rPr>
          <w:lang w:val="en-GB"/>
        </w:rPr>
        <w:t>5</w:t>
      </w:r>
      <w:r w:rsidR="004928EA" w:rsidRPr="004928EA">
        <w:rPr>
          <w:rFonts w:hint="eastAsia"/>
          <w:lang w:val="en-GB"/>
        </w:rPr>
        <w:t>名社会人士</w:t>
      </w:r>
      <w:r w:rsidR="004928EA">
        <w:rPr>
          <w:rFonts w:hint="eastAsia"/>
          <w:lang w:val="en-GB"/>
        </w:rPr>
        <w:t>)</w:t>
      </w:r>
      <w:r w:rsidR="004928EA" w:rsidRPr="004928EA">
        <w:rPr>
          <w:rFonts w:hint="eastAsia"/>
          <w:lang w:val="en-GB"/>
        </w:rPr>
        <w:t>，负责更好保障残疾人的权利和利益，尤其加强宣扬平等和不歧视这核心价值，强化社会共融及无障碍生活。</w:t>
      </w:r>
    </w:p>
    <w:p w:rsidR="004928EA" w:rsidRPr="004928EA" w:rsidRDefault="00E5625D" w:rsidP="004154F1">
      <w:pPr>
        <w:pStyle w:val="SingleTxtGC"/>
        <w:rPr>
          <w:lang w:val="en-GB"/>
        </w:rPr>
      </w:pPr>
      <w:r w:rsidRPr="004928EA">
        <w:rPr>
          <w:rFonts w:hint="eastAsia"/>
          <w:lang w:val="en-GB"/>
        </w:rPr>
        <w:t>114.</w:t>
      </w:r>
      <w:r w:rsidR="004154F1">
        <w:rPr>
          <w:rFonts w:hint="eastAsia"/>
          <w:lang w:val="en-GB"/>
        </w:rPr>
        <w:t xml:space="preserve">  </w:t>
      </w:r>
      <w:r w:rsidR="004928EA" w:rsidRPr="004928EA">
        <w:rPr>
          <w:rFonts w:hint="eastAsia"/>
          <w:lang w:val="en-GB"/>
        </w:rPr>
        <w:t>政府这方面的政策及工作计划以社会共融及相关复康服务为宗旨，透过一系列的社区措施藉个人、家庭和社团，提高残疾人的自立能力及加强其社会参与度。这些措施以教育及加强公众意识为目标，因此社工局与其他政府部门及非政府组织合作，定期举办不同类型活动改善残疾人的生活环境，使他们更好投入劳动市场，让市民更了解残疾人的生活，提倡社会责任分担。此外卫生局也提供了免费医疗及特别护理，任何人或其家庭有成员为残疾人士，都可以向社工局申请受益人援助卡，直接获取卫生局的免费医疗服务。</w:t>
      </w:r>
    </w:p>
    <w:p w:rsidR="004928EA" w:rsidRPr="004928EA" w:rsidRDefault="00E5625D" w:rsidP="004154F1">
      <w:pPr>
        <w:pStyle w:val="SingleTxtGC"/>
        <w:rPr>
          <w:lang w:val="en-GB"/>
        </w:rPr>
      </w:pPr>
      <w:r w:rsidRPr="004928EA">
        <w:rPr>
          <w:rFonts w:hint="eastAsia"/>
          <w:lang w:val="en-GB"/>
        </w:rPr>
        <w:t>115.</w:t>
      </w:r>
      <w:r w:rsidR="004154F1">
        <w:rPr>
          <w:rFonts w:hint="eastAsia"/>
          <w:lang w:val="en-GB"/>
        </w:rPr>
        <w:t xml:space="preserve">  </w:t>
      </w:r>
      <w:r w:rsidR="004928EA" w:rsidRPr="004928EA">
        <w:rPr>
          <w:rFonts w:hint="eastAsia"/>
          <w:lang w:val="en-GB"/>
        </w:rPr>
        <w:t>任何残疾人如有需要，可向社工局申请院舍或日间服务，社工局将评估申请、转介及跟进个案，以便申请人或其家庭获得合适服务。</w:t>
      </w:r>
      <w:r w:rsidR="004928EA" w:rsidRPr="004928EA">
        <w:rPr>
          <w:lang w:val="en-GB"/>
        </w:rPr>
        <w:t>2005</w:t>
      </w:r>
      <w:r w:rsidR="004928EA" w:rsidRPr="004928EA">
        <w:rPr>
          <w:rFonts w:hint="eastAsia"/>
          <w:lang w:val="en-GB"/>
        </w:rPr>
        <w:t>年复康服务处辖下复康服务综合评估中心正式设立，提供全面评估及提供一系列津助、服务及设施。</w:t>
      </w:r>
      <w:r w:rsidR="004928EA" w:rsidRPr="004928EA">
        <w:rPr>
          <w:lang w:val="en-GB"/>
        </w:rPr>
        <w:t>2008</w:t>
      </w:r>
      <w:r w:rsidR="004928EA" w:rsidRPr="004928EA">
        <w:rPr>
          <w:rFonts w:hint="eastAsia"/>
          <w:lang w:val="en-GB"/>
        </w:rPr>
        <w:t>年该处处理了</w:t>
      </w:r>
      <w:r w:rsidR="004928EA" w:rsidRPr="004928EA">
        <w:rPr>
          <w:lang w:val="en-GB"/>
        </w:rPr>
        <w:t>235</w:t>
      </w:r>
      <w:r w:rsidR="004928EA" w:rsidRPr="004928EA">
        <w:rPr>
          <w:rFonts w:hint="eastAsia"/>
          <w:lang w:val="en-GB"/>
        </w:rPr>
        <w:t>项申请，主要要求院舍及日间服务、临时服务以及按司法当局要求提交社会报告。</w:t>
      </w:r>
    </w:p>
    <w:p w:rsidR="004928EA" w:rsidRPr="004928EA" w:rsidRDefault="00E5625D" w:rsidP="004154F1">
      <w:pPr>
        <w:pStyle w:val="SingleTxtGC"/>
        <w:rPr>
          <w:rFonts w:hint="eastAsia"/>
          <w:lang w:val="en-GB"/>
        </w:rPr>
      </w:pPr>
      <w:r w:rsidRPr="004928EA">
        <w:rPr>
          <w:rFonts w:hint="eastAsia"/>
          <w:lang w:val="en-GB"/>
        </w:rPr>
        <w:t>116.</w:t>
      </w:r>
      <w:r w:rsidR="004154F1">
        <w:rPr>
          <w:rFonts w:hint="eastAsia"/>
          <w:lang w:val="en-GB"/>
        </w:rPr>
        <w:t xml:space="preserve">  </w:t>
      </w:r>
      <w:r w:rsidR="004928EA" w:rsidRPr="004928EA">
        <w:rPr>
          <w:rFonts w:hint="eastAsia"/>
          <w:lang w:val="en-GB"/>
        </w:rPr>
        <w:t>社工局和非政府组织合作，提供了一定数量的复康服务及设施，包括儿童及成年残障院舍服务、儿童发展障碍早期教育及训练中心、日间暂托中心、智障儿童日间暂托中心、为精神病康复者而设的日间照顾和职业培训中心、精神病康复者中途宿舍、精神病患者社区支援服务、听力</w:t>
      </w:r>
      <w:r w:rsidR="004928EA" w:rsidRPr="004928EA">
        <w:rPr>
          <w:lang w:val="en-GB"/>
        </w:rPr>
        <w:t>/</w:t>
      </w:r>
      <w:r w:rsidR="004928EA" w:rsidRPr="004928EA">
        <w:rPr>
          <w:rFonts w:hint="eastAsia"/>
          <w:lang w:val="en-GB"/>
        </w:rPr>
        <w:t>语言障碍儿童的早期教育及训练中心、康复巴士和非紧急医疗护送服务。社工局同时设立了智力障碍人士的活动及职业训练中心，又资助技能发展及求职支援中心。不同的社区中心及复康服务已相继投入运作，</w:t>
      </w:r>
      <w:r w:rsidR="004928EA" w:rsidRPr="004928EA">
        <w:rPr>
          <w:lang w:val="en-GB"/>
        </w:rPr>
        <w:t>2003</w:t>
      </w:r>
      <w:r w:rsidR="004928EA" w:rsidRPr="004928EA">
        <w:rPr>
          <w:rFonts w:hint="eastAsia"/>
          <w:lang w:val="en-GB"/>
        </w:rPr>
        <w:t>年只有</w:t>
      </w:r>
      <w:r w:rsidR="004928EA" w:rsidRPr="004928EA">
        <w:rPr>
          <w:lang w:val="en-GB"/>
        </w:rPr>
        <w:t>9</w:t>
      </w:r>
      <w:r w:rsidR="004928EA" w:rsidRPr="004928EA">
        <w:rPr>
          <w:rFonts w:hint="eastAsia"/>
          <w:lang w:val="en-GB"/>
        </w:rPr>
        <w:t>间这类型的服务中心，但目前已增加到</w:t>
      </w:r>
      <w:r w:rsidR="004928EA" w:rsidRPr="004928EA">
        <w:rPr>
          <w:lang w:val="en-GB"/>
        </w:rPr>
        <w:t>14</w:t>
      </w:r>
      <w:r w:rsidR="004928EA" w:rsidRPr="004928EA">
        <w:rPr>
          <w:rFonts w:hint="eastAsia"/>
          <w:lang w:val="en-GB"/>
        </w:rPr>
        <w:t>间。</w:t>
      </w:r>
      <w:r w:rsidR="004928EA" w:rsidRPr="004928EA">
        <w:rPr>
          <w:lang w:val="en-GB"/>
        </w:rPr>
        <w:t>2008</w:t>
      </w:r>
      <w:r w:rsidR="004928EA" w:rsidRPr="004928EA">
        <w:rPr>
          <w:rFonts w:hint="eastAsia"/>
          <w:lang w:val="en-GB"/>
        </w:rPr>
        <w:t>年当局在这方面提供的财政援助</w:t>
      </w:r>
      <w:r w:rsidR="004928EA">
        <w:rPr>
          <w:rFonts w:hint="eastAsia"/>
          <w:lang w:val="en-GB"/>
        </w:rPr>
        <w:t>(</w:t>
      </w:r>
      <w:r w:rsidR="004928EA" w:rsidRPr="004928EA">
        <w:rPr>
          <w:rFonts w:hint="eastAsia"/>
          <w:lang w:val="en-GB"/>
        </w:rPr>
        <w:t>定期及不定期</w:t>
      </w:r>
      <w:r w:rsidR="004928EA">
        <w:rPr>
          <w:rFonts w:hint="eastAsia"/>
          <w:lang w:val="en-GB"/>
        </w:rPr>
        <w:t>)</w:t>
      </w:r>
      <w:r w:rsidR="004928EA" w:rsidRPr="004928EA">
        <w:rPr>
          <w:rFonts w:hint="eastAsia"/>
          <w:lang w:val="en-GB"/>
        </w:rPr>
        <w:t>共澳门币</w:t>
      </w:r>
      <w:r w:rsidR="004928EA" w:rsidRPr="004928EA">
        <w:rPr>
          <w:lang w:val="en-GB"/>
        </w:rPr>
        <w:t>5</w:t>
      </w:r>
      <w:r w:rsidR="004928EA">
        <w:rPr>
          <w:lang w:val="en-GB"/>
        </w:rPr>
        <w:t>9,</w:t>
      </w:r>
      <w:r w:rsidR="004928EA" w:rsidRPr="004928EA">
        <w:rPr>
          <w:lang w:val="en-GB"/>
        </w:rPr>
        <w:t>75</w:t>
      </w:r>
      <w:r w:rsidR="004928EA">
        <w:rPr>
          <w:lang w:val="en-GB"/>
        </w:rPr>
        <w:t>2,</w:t>
      </w:r>
      <w:r w:rsidR="004928EA" w:rsidRPr="004928EA">
        <w:rPr>
          <w:lang w:val="en-GB"/>
        </w:rPr>
        <w:t>507</w:t>
      </w:r>
      <w:r w:rsidR="004928EA" w:rsidRPr="004928EA">
        <w:rPr>
          <w:rFonts w:hint="eastAsia"/>
          <w:lang w:val="en-GB"/>
        </w:rPr>
        <w:t>元。</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94"/>
        <w:gridCol w:w="584"/>
        <w:gridCol w:w="680"/>
        <w:gridCol w:w="626"/>
        <w:gridCol w:w="581"/>
        <w:gridCol w:w="585"/>
        <w:gridCol w:w="595"/>
        <w:gridCol w:w="825"/>
      </w:tblGrid>
      <w:tr w:rsidR="004928EA" w:rsidRPr="004928EA" w:rsidTr="00DA3305">
        <w:tc>
          <w:tcPr>
            <w:tcW w:w="5000" w:type="pct"/>
            <w:gridSpan w:val="8"/>
            <w:tcBorders>
              <w:top w:val="single" w:sz="4" w:space="0" w:color="auto"/>
              <w:bottom w:val="single" w:sz="4" w:space="0" w:color="auto"/>
            </w:tcBorders>
            <w:shd w:val="clear" w:color="auto" w:fill="auto"/>
            <w:vAlign w:val="bottom"/>
          </w:tcPr>
          <w:p w:rsidR="004928EA" w:rsidRPr="004928EA" w:rsidRDefault="004928EA" w:rsidP="00DA3305">
            <w:pPr>
              <w:pStyle w:val="a"/>
              <w:ind w:right="0"/>
              <w:jc w:val="center"/>
              <w:rPr>
                <w:lang w:val="en-GB"/>
              </w:rPr>
            </w:pPr>
            <w:r w:rsidRPr="004928EA">
              <w:rPr>
                <w:lang w:val="en-GB"/>
              </w:rPr>
              <w:t>2003</w:t>
            </w:r>
            <w:r w:rsidRPr="004928EA">
              <w:rPr>
                <w:rFonts w:hint="eastAsia"/>
                <w:lang w:val="en-GB"/>
              </w:rPr>
              <w:t>年至</w:t>
            </w:r>
            <w:r w:rsidRPr="004928EA">
              <w:rPr>
                <w:lang w:val="en-GB"/>
              </w:rPr>
              <w:t>2009</w:t>
            </w:r>
            <w:r w:rsidRPr="004928EA">
              <w:rPr>
                <w:rFonts w:hint="eastAsia"/>
                <w:lang w:val="en-GB"/>
              </w:rPr>
              <w:t>年社会服务</w:t>
            </w:r>
            <w:r w:rsidRPr="004928EA">
              <w:rPr>
                <w:lang w:val="en-GB"/>
              </w:rPr>
              <w:t>/</w:t>
            </w:r>
            <w:r w:rsidRPr="004928EA">
              <w:rPr>
                <w:rFonts w:hint="eastAsia"/>
                <w:lang w:val="en-GB"/>
              </w:rPr>
              <w:t>设施的数目及使用人数目</w:t>
            </w:r>
          </w:p>
        </w:tc>
      </w:tr>
      <w:tr w:rsidR="004928EA" w:rsidRPr="004928EA" w:rsidTr="00DA3305">
        <w:tc>
          <w:tcPr>
            <w:tcW w:w="1963" w:type="pct"/>
            <w:tcBorders>
              <w:top w:val="single" w:sz="4" w:space="0" w:color="auto"/>
              <w:bottom w:val="single" w:sz="12" w:space="0" w:color="auto"/>
            </w:tcBorders>
            <w:shd w:val="clear" w:color="auto" w:fill="auto"/>
          </w:tcPr>
          <w:p w:rsidR="004928EA" w:rsidRPr="004928EA" w:rsidRDefault="004928EA" w:rsidP="00FF47B7">
            <w:pPr>
              <w:pStyle w:val="a"/>
              <w:ind w:right="0"/>
              <w:jc w:val="left"/>
              <w:rPr>
                <w:rFonts w:hint="eastAsia"/>
                <w:lang w:val="en-GB"/>
              </w:rPr>
            </w:pPr>
            <w:r w:rsidRPr="004928EA">
              <w:rPr>
                <w:rFonts w:hint="eastAsia"/>
                <w:lang w:val="en-GB"/>
              </w:rPr>
              <w:t>使用人数</w:t>
            </w:r>
            <w:r w:rsidRPr="004928EA">
              <w:rPr>
                <w:lang w:val="en-GB"/>
              </w:rPr>
              <w:t>/</w:t>
            </w:r>
            <w:r w:rsidRPr="004928EA">
              <w:rPr>
                <w:rFonts w:hint="eastAsia"/>
                <w:lang w:val="en-GB"/>
              </w:rPr>
              <w:t>年份</w:t>
            </w:r>
          </w:p>
        </w:tc>
        <w:tc>
          <w:tcPr>
            <w:tcW w:w="396"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2003</w:t>
            </w:r>
          </w:p>
        </w:tc>
        <w:tc>
          <w:tcPr>
            <w:tcW w:w="461"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2004</w:t>
            </w:r>
          </w:p>
        </w:tc>
        <w:tc>
          <w:tcPr>
            <w:tcW w:w="425"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2005</w:t>
            </w:r>
          </w:p>
        </w:tc>
        <w:tc>
          <w:tcPr>
            <w:tcW w:w="394"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2006</w:t>
            </w:r>
          </w:p>
        </w:tc>
        <w:tc>
          <w:tcPr>
            <w:tcW w:w="397"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2007</w:t>
            </w:r>
          </w:p>
        </w:tc>
        <w:tc>
          <w:tcPr>
            <w:tcW w:w="404"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2008</w:t>
            </w:r>
          </w:p>
        </w:tc>
        <w:tc>
          <w:tcPr>
            <w:tcW w:w="560" w:type="pct"/>
            <w:tcBorders>
              <w:top w:val="single" w:sz="4" w:space="0" w:color="auto"/>
              <w:bottom w:val="single" w:sz="12" w:space="0" w:color="auto"/>
            </w:tcBorders>
            <w:shd w:val="clear" w:color="auto" w:fill="auto"/>
            <w:vAlign w:val="center"/>
          </w:tcPr>
          <w:p w:rsidR="004928EA" w:rsidRPr="004928EA" w:rsidRDefault="004928EA" w:rsidP="00DA3305">
            <w:pPr>
              <w:pStyle w:val="a4"/>
              <w:overflowPunct/>
              <w:ind w:right="57"/>
              <w:jc w:val="right"/>
              <w:rPr>
                <w:lang w:val="en-GB"/>
              </w:rPr>
            </w:pPr>
            <w:r w:rsidRPr="004928EA">
              <w:rPr>
                <w:lang w:val="en-GB"/>
              </w:rPr>
              <w:t>2009/06</w:t>
            </w:r>
          </w:p>
        </w:tc>
      </w:tr>
      <w:tr w:rsidR="004928EA" w:rsidRPr="004928EA" w:rsidTr="00DA3305">
        <w:tc>
          <w:tcPr>
            <w:tcW w:w="1963" w:type="pct"/>
            <w:tcBorders>
              <w:top w:val="single" w:sz="12" w:space="0" w:color="auto"/>
            </w:tcBorders>
            <w:shd w:val="clear" w:color="auto" w:fill="auto"/>
          </w:tcPr>
          <w:p w:rsidR="004928EA" w:rsidRPr="004928EA" w:rsidRDefault="004928EA" w:rsidP="004154F1">
            <w:pPr>
              <w:pStyle w:val="a4"/>
              <w:overflowPunct/>
              <w:ind w:right="0"/>
              <w:jc w:val="left"/>
              <w:rPr>
                <w:rFonts w:hint="eastAsia"/>
                <w:lang w:val="en-GB"/>
              </w:rPr>
            </w:pPr>
            <w:r w:rsidRPr="004928EA">
              <w:rPr>
                <w:rFonts w:hint="eastAsia"/>
                <w:lang w:val="en-GB"/>
              </w:rPr>
              <w:t>院舍服务</w:t>
            </w:r>
          </w:p>
        </w:tc>
        <w:tc>
          <w:tcPr>
            <w:tcW w:w="396"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334</w:t>
            </w:r>
          </w:p>
        </w:tc>
        <w:tc>
          <w:tcPr>
            <w:tcW w:w="461"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335</w:t>
            </w:r>
          </w:p>
        </w:tc>
        <w:tc>
          <w:tcPr>
            <w:tcW w:w="425"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323</w:t>
            </w:r>
          </w:p>
        </w:tc>
        <w:tc>
          <w:tcPr>
            <w:tcW w:w="394"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327</w:t>
            </w:r>
          </w:p>
        </w:tc>
        <w:tc>
          <w:tcPr>
            <w:tcW w:w="397"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325</w:t>
            </w:r>
          </w:p>
        </w:tc>
        <w:tc>
          <w:tcPr>
            <w:tcW w:w="404"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320</w:t>
            </w:r>
          </w:p>
        </w:tc>
        <w:tc>
          <w:tcPr>
            <w:tcW w:w="560" w:type="pct"/>
            <w:tcBorders>
              <w:top w:val="single" w:sz="12" w:space="0" w:color="auto"/>
            </w:tcBorders>
            <w:shd w:val="clear" w:color="auto" w:fill="auto"/>
          </w:tcPr>
          <w:p w:rsidR="004928EA" w:rsidRPr="004928EA" w:rsidRDefault="004928EA" w:rsidP="00DA3305">
            <w:pPr>
              <w:pStyle w:val="a4"/>
              <w:overflowPunct/>
              <w:ind w:right="57"/>
              <w:jc w:val="right"/>
              <w:rPr>
                <w:lang w:val="en-GB"/>
              </w:rPr>
            </w:pPr>
            <w:r w:rsidRPr="004928EA">
              <w:rPr>
                <w:lang w:val="en-GB"/>
              </w:rPr>
              <w:t>318</w:t>
            </w:r>
          </w:p>
        </w:tc>
      </w:tr>
      <w:tr w:rsidR="004928EA" w:rsidRPr="004928EA" w:rsidTr="004154F1">
        <w:tc>
          <w:tcPr>
            <w:tcW w:w="1963" w:type="pct"/>
            <w:shd w:val="clear" w:color="auto" w:fill="auto"/>
          </w:tcPr>
          <w:p w:rsidR="004928EA" w:rsidRPr="004928EA" w:rsidRDefault="004928EA" w:rsidP="004154F1">
            <w:pPr>
              <w:pStyle w:val="a4"/>
              <w:overflowPunct/>
              <w:ind w:right="0"/>
              <w:jc w:val="left"/>
              <w:rPr>
                <w:rFonts w:hint="eastAsia"/>
                <w:lang w:val="en-GB"/>
              </w:rPr>
            </w:pPr>
            <w:r w:rsidRPr="004928EA">
              <w:rPr>
                <w:rFonts w:hint="eastAsia"/>
                <w:lang w:val="en-GB"/>
              </w:rPr>
              <w:t>日间中心</w:t>
            </w:r>
          </w:p>
        </w:tc>
        <w:tc>
          <w:tcPr>
            <w:tcW w:w="396" w:type="pct"/>
            <w:shd w:val="clear" w:color="auto" w:fill="auto"/>
          </w:tcPr>
          <w:p w:rsidR="004928EA" w:rsidRPr="004928EA" w:rsidRDefault="004928EA" w:rsidP="00DA3305">
            <w:pPr>
              <w:pStyle w:val="a4"/>
              <w:overflowPunct/>
              <w:ind w:right="57"/>
              <w:jc w:val="right"/>
              <w:rPr>
                <w:lang w:val="en-GB"/>
              </w:rPr>
            </w:pPr>
            <w:r w:rsidRPr="004928EA">
              <w:rPr>
                <w:lang w:val="en-GB"/>
              </w:rPr>
              <w:t>753</w:t>
            </w:r>
          </w:p>
        </w:tc>
        <w:tc>
          <w:tcPr>
            <w:tcW w:w="461" w:type="pct"/>
            <w:shd w:val="clear" w:color="auto" w:fill="auto"/>
          </w:tcPr>
          <w:p w:rsidR="004928EA" w:rsidRPr="004928EA" w:rsidRDefault="004928EA" w:rsidP="00DA3305">
            <w:pPr>
              <w:pStyle w:val="a4"/>
              <w:overflowPunct/>
              <w:ind w:right="57"/>
              <w:jc w:val="right"/>
              <w:rPr>
                <w:lang w:val="en-GB"/>
              </w:rPr>
            </w:pPr>
            <w:r w:rsidRPr="004928EA">
              <w:rPr>
                <w:lang w:val="en-GB"/>
              </w:rPr>
              <w:t>822</w:t>
            </w:r>
          </w:p>
        </w:tc>
        <w:tc>
          <w:tcPr>
            <w:tcW w:w="425" w:type="pct"/>
            <w:shd w:val="clear" w:color="auto" w:fill="auto"/>
          </w:tcPr>
          <w:p w:rsidR="004928EA" w:rsidRPr="004928EA" w:rsidRDefault="004928EA" w:rsidP="00DA3305">
            <w:pPr>
              <w:pStyle w:val="a4"/>
              <w:overflowPunct/>
              <w:ind w:right="57"/>
              <w:jc w:val="right"/>
              <w:rPr>
                <w:lang w:val="en-GB"/>
              </w:rPr>
            </w:pPr>
            <w:r w:rsidRPr="004928EA">
              <w:rPr>
                <w:lang w:val="en-GB"/>
              </w:rPr>
              <w:t>832</w:t>
            </w:r>
          </w:p>
        </w:tc>
        <w:tc>
          <w:tcPr>
            <w:tcW w:w="394" w:type="pct"/>
            <w:shd w:val="clear" w:color="auto" w:fill="auto"/>
          </w:tcPr>
          <w:p w:rsidR="004928EA" w:rsidRPr="004928EA" w:rsidRDefault="004928EA" w:rsidP="00DA3305">
            <w:pPr>
              <w:pStyle w:val="a4"/>
              <w:overflowPunct/>
              <w:ind w:right="57"/>
              <w:jc w:val="right"/>
              <w:rPr>
                <w:lang w:val="en-GB"/>
              </w:rPr>
            </w:pPr>
            <w:r w:rsidRPr="004928EA">
              <w:rPr>
                <w:lang w:val="en-GB"/>
              </w:rPr>
              <w:t>855</w:t>
            </w:r>
          </w:p>
        </w:tc>
        <w:tc>
          <w:tcPr>
            <w:tcW w:w="397" w:type="pct"/>
            <w:shd w:val="clear" w:color="auto" w:fill="auto"/>
          </w:tcPr>
          <w:p w:rsidR="004928EA" w:rsidRPr="004928EA" w:rsidRDefault="004928EA" w:rsidP="00DA3305">
            <w:pPr>
              <w:pStyle w:val="a4"/>
              <w:overflowPunct/>
              <w:ind w:right="57"/>
              <w:jc w:val="right"/>
              <w:rPr>
                <w:lang w:val="en-GB"/>
              </w:rPr>
            </w:pPr>
            <w:r w:rsidRPr="004928EA">
              <w:rPr>
                <w:lang w:val="en-GB"/>
              </w:rPr>
              <w:t>865</w:t>
            </w:r>
          </w:p>
        </w:tc>
        <w:tc>
          <w:tcPr>
            <w:tcW w:w="404" w:type="pct"/>
            <w:shd w:val="clear" w:color="auto" w:fill="auto"/>
          </w:tcPr>
          <w:p w:rsidR="004928EA" w:rsidRPr="004928EA" w:rsidRDefault="004928EA" w:rsidP="00DA3305">
            <w:pPr>
              <w:pStyle w:val="a4"/>
              <w:overflowPunct/>
              <w:ind w:right="57"/>
              <w:jc w:val="right"/>
              <w:rPr>
                <w:lang w:val="en-GB"/>
              </w:rPr>
            </w:pPr>
            <w:r w:rsidRPr="004928EA">
              <w:rPr>
                <w:lang w:val="en-GB"/>
              </w:rPr>
              <w:t>951</w:t>
            </w:r>
          </w:p>
        </w:tc>
        <w:tc>
          <w:tcPr>
            <w:tcW w:w="560" w:type="pct"/>
            <w:shd w:val="clear" w:color="auto" w:fill="auto"/>
          </w:tcPr>
          <w:p w:rsidR="004928EA" w:rsidRPr="004928EA" w:rsidRDefault="004928EA" w:rsidP="00DA3305">
            <w:pPr>
              <w:pStyle w:val="a4"/>
              <w:overflowPunct/>
              <w:ind w:right="57"/>
              <w:jc w:val="right"/>
              <w:rPr>
                <w:lang w:val="en-GB"/>
              </w:rPr>
            </w:pPr>
            <w:r w:rsidRPr="004928EA">
              <w:rPr>
                <w:lang w:val="en-GB"/>
              </w:rPr>
              <w:t>723</w:t>
            </w:r>
          </w:p>
        </w:tc>
      </w:tr>
      <w:tr w:rsidR="004928EA" w:rsidRPr="004928EA" w:rsidTr="004154F1">
        <w:tc>
          <w:tcPr>
            <w:tcW w:w="1963" w:type="pct"/>
            <w:shd w:val="clear" w:color="auto" w:fill="auto"/>
          </w:tcPr>
          <w:p w:rsidR="004928EA" w:rsidRPr="004928EA" w:rsidRDefault="004928EA" w:rsidP="004154F1">
            <w:pPr>
              <w:pStyle w:val="a4"/>
              <w:overflowPunct/>
              <w:ind w:right="0"/>
              <w:jc w:val="left"/>
              <w:rPr>
                <w:lang w:val="en-GB"/>
              </w:rPr>
            </w:pPr>
            <w:r w:rsidRPr="004928EA">
              <w:rPr>
                <w:rFonts w:hint="eastAsia"/>
                <w:lang w:val="en-GB"/>
              </w:rPr>
              <w:t>职务训练</w:t>
            </w:r>
            <w:r w:rsidRPr="004928EA">
              <w:rPr>
                <w:lang w:val="en-GB"/>
              </w:rPr>
              <w:t>/</w:t>
            </w:r>
            <w:r w:rsidRPr="004928EA">
              <w:rPr>
                <w:rFonts w:hint="eastAsia"/>
                <w:lang w:val="en-GB"/>
              </w:rPr>
              <w:t>求职中心</w:t>
            </w:r>
            <w:r w:rsidRPr="004928EA">
              <w:rPr>
                <w:lang w:val="en-GB"/>
              </w:rPr>
              <w:t xml:space="preserve"> </w:t>
            </w:r>
          </w:p>
        </w:tc>
        <w:tc>
          <w:tcPr>
            <w:tcW w:w="396" w:type="pct"/>
            <w:shd w:val="clear" w:color="auto" w:fill="auto"/>
          </w:tcPr>
          <w:p w:rsidR="004928EA" w:rsidRPr="004928EA" w:rsidRDefault="004928EA" w:rsidP="00DA3305">
            <w:pPr>
              <w:pStyle w:val="a4"/>
              <w:overflowPunct/>
              <w:ind w:right="57"/>
              <w:jc w:val="right"/>
              <w:rPr>
                <w:lang w:val="en-GB"/>
              </w:rPr>
            </w:pPr>
            <w:r w:rsidRPr="004928EA">
              <w:rPr>
                <w:lang w:val="en-GB"/>
              </w:rPr>
              <w:t>133</w:t>
            </w:r>
          </w:p>
        </w:tc>
        <w:tc>
          <w:tcPr>
            <w:tcW w:w="461" w:type="pct"/>
            <w:shd w:val="clear" w:color="auto" w:fill="auto"/>
          </w:tcPr>
          <w:p w:rsidR="004928EA" w:rsidRPr="004928EA" w:rsidRDefault="004928EA" w:rsidP="00DA3305">
            <w:pPr>
              <w:pStyle w:val="a4"/>
              <w:overflowPunct/>
              <w:ind w:right="57"/>
              <w:jc w:val="right"/>
              <w:rPr>
                <w:lang w:val="en-GB"/>
              </w:rPr>
            </w:pPr>
            <w:r w:rsidRPr="004928EA">
              <w:rPr>
                <w:lang w:val="en-GB"/>
              </w:rPr>
              <w:t>175</w:t>
            </w:r>
          </w:p>
        </w:tc>
        <w:tc>
          <w:tcPr>
            <w:tcW w:w="425" w:type="pct"/>
            <w:shd w:val="clear" w:color="auto" w:fill="auto"/>
          </w:tcPr>
          <w:p w:rsidR="004928EA" w:rsidRPr="004928EA" w:rsidRDefault="004928EA" w:rsidP="00DA3305">
            <w:pPr>
              <w:pStyle w:val="a4"/>
              <w:overflowPunct/>
              <w:ind w:right="57"/>
              <w:jc w:val="right"/>
              <w:rPr>
                <w:lang w:val="en-GB"/>
              </w:rPr>
            </w:pPr>
            <w:r w:rsidRPr="004928EA">
              <w:rPr>
                <w:lang w:val="en-GB"/>
              </w:rPr>
              <w:t>185</w:t>
            </w:r>
          </w:p>
        </w:tc>
        <w:tc>
          <w:tcPr>
            <w:tcW w:w="394" w:type="pct"/>
            <w:shd w:val="clear" w:color="auto" w:fill="auto"/>
          </w:tcPr>
          <w:p w:rsidR="004928EA" w:rsidRPr="004928EA" w:rsidRDefault="004928EA" w:rsidP="00DA3305">
            <w:pPr>
              <w:pStyle w:val="a4"/>
              <w:overflowPunct/>
              <w:ind w:right="57"/>
              <w:jc w:val="right"/>
              <w:rPr>
                <w:lang w:val="en-GB"/>
              </w:rPr>
            </w:pPr>
            <w:r w:rsidRPr="004928EA">
              <w:rPr>
                <w:lang w:val="en-GB"/>
              </w:rPr>
              <w:t>239</w:t>
            </w:r>
          </w:p>
        </w:tc>
        <w:tc>
          <w:tcPr>
            <w:tcW w:w="397" w:type="pct"/>
            <w:shd w:val="clear" w:color="auto" w:fill="auto"/>
          </w:tcPr>
          <w:p w:rsidR="004928EA" w:rsidRPr="004928EA" w:rsidRDefault="004928EA" w:rsidP="00DA3305">
            <w:pPr>
              <w:pStyle w:val="a4"/>
              <w:overflowPunct/>
              <w:ind w:right="57"/>
              <w:jc w:val="right"/>
              <w:rPr>
                <w:lang w:val="en-GB"/>
              </w:rPr>
            </w:pPr>
            <w:r w:rsidRPr="004928EA">
              <w:rPr>
                <w:lang w:val="en-GB"/>
              </w:rPr>
              <w:t>295</w:t>
            </w:r>
          </w:p>
        </w:tc>
        <w:tc>
          <w:tcPr>
            <w:tcW w:w="404" w:type="pct"/>
            <w:shd w:val="clear" w:color="auto" w:fill="auto"/>
          </w:tcPr>
          <w:p w:rsidR="004928EA" w:rsidRPr="004928EA" w:rsidRDefault="004928EA" w:rsidP="00DA3305">
            <w:pPr>
              <w:pStyle w:val="a4"/>
              <w:overflowPunct/>
              <w:ind w:right="57"/>
              <w:jc w:val="right"/>
              <w:rPr>
                <w:lang w:val="en-GB"/>
              </w:rPr>
            </w:pPr>
            <w:r w:rsidRPr="004928EA">
              <w:rPr>
                <w:lang w:val="en-GB"/>
              </w:rPr>
              <w:t>296</w:t>
            </w:r>
          </w:p>
        </w:tc>
        <w:tc>
          <w:tcPr>
            <w:tcW w:w="560" w:type="pct"/>
            <w:shd w:val="clear" w:color="auto" w:fill="auto"/>
          </w:tcPr>
          <w:p w:rsidR="004928EA" w:rsidRPr="004928EA" w:rsidRDefault="004928EA" w:rsidP="00DA3305">
            <w:pPr>
              <w:pStyle w:val="a4"/>
              <w:overflowPunct/>
              <w:ind w:right="57"/>
              <w:jc w:val="right"/>
              <w:rPr>
                <w:lang w:val="en-GB"/>
              </w:rPr>
            </w:pPr>
            <w:r w:rsidRPr="004928EA">
              <w:rPr>
                <w:lang w:val="en-GB"/>
              </w:rPr>
              <w:t>241</w:t>
            </w:r>
          </w:p>
        </w:tc>
      </w:tr>
      <w:tr w:rsidR="004928EA" w:rsidRPr="004928EA" w:rsidTr="004154F1">
        <w:tc>
          <w:tcPr>
            <w:tcW w:w="1963" w:type="pct"/>
            <w:shd w:val="clear" w:color="auto" w:fill="auto"/>
          </w:tcPr>
          <w:p w:rsidR="004928EA" w:rsidRPr="004928EA" w:rsidRDefault="004928EA" w:rsidP="004154F1">
            <w:pPr>
              <w:pStyle w:val="a4"/>
              <w:overflowPunct/>
              <w:ind w:right="0"/>
              <w:jc w:val="left"/>
              <w:rPr>
                <w:lang w:val="en-GB"/>
              </w:rPr>
            </w:pPr>
            <w:r w:rsidRPr="004928EA">
              <w:rPr>
                <w:rFonts w:hint="eastAsia"/>
                <w:lang w:val="en-GB"/>
              </w:rPr>
              <w:t>教育</w:t>
            </w:r>
            <w:r w:rsidRPr="004928EA">
              <w:rPr>
                <w:lang w:val="en-GB"/>
              </w:rPr>
              <w:t>/</w:t>
            </w:r>
            <w:r w:rsidRPr="004928EA">
              <w:rPr>
                <w:rFonts w:hint="eastAsia"/>
                <w:lang w:val="en-GB"/>
              </w:rPr>
              <w:t>学前教育中心</w:t>
            </w:r>
          </w:p>
        </w:tc>
        <w:tc>
          <w:tcPr>
            <w:tcW w:w="396" w:type="pct"/>
            <w:shd w:val="clear" w:color="auto" w:fill="auto"/>
          </w:tcPr>
          <w:p w:rsidR="004928EA" w:rsidRPr="004928EA" w:rsidRDefault="004928EA" w:rsidP="00DA3305">
            <w:pPr>
              <w:pStyle w:val="a4"/>
              <w:overflowPunct/>
              <w:ind w:right="57"/>
              <w:jc w:val="right"/>
              <w:rPr>
                <w:lang w:val="en-GB"/>
              </w:rPr>
            </w:pPr>
            <w:r w:rsidRPr="004928EA">
              <w:rPr>
                <w:lang w:val="en-GB"/>
              </w:rPr>
              <w:t>166</w:t>
            </w:r>
          </w:p>
        </w:tc>
        <w:tc>
          <w:tcPr>
            <w:tcW w:w="461" w:type="pct"/>
            <w:shd w:val="clear" w:color="auto" w:fill="auto"/>
          </w:tcPr>
          <w:p w:rsidR="004928EA" w:rsidRPr="004928EA" w:rsidRDefault="004928EA" w:rsidP="00DA3305">
            <w:pPr>
              <w:pStyle w:val="a4"/>
              <w:overflowPunct/>
              <w:ind w:right="57"/>
              <w:jc w:val="right"/>
              <w:rPr>
                <w:lang w:val="en-GB"/>
              </w:rPr>
            </w:pPr>
            <w:r w:rsidRPr="004928EA">
              <w:rPr>
                <w:lang w:val="en-GB"/>
              </w:rPr>
              <w:t>188</w:t>
            </w:r>
          </w:p>
        </w:tc>
        <w:tc>
          <w:tcPr>
            <w:tcW w:w="425" w:type="pct"/>
            <w:shd w:val="clear" w:color="auto" w:fill="auto"/>
          </w:tcPr>
          <w:p w:rsidR="004928EA" w:rsidRPr="004928EA" w:rsidRDefault="004928EA" w:rsidP="00DA3305">
            <w:pPr>
              <w:pStyle w:val="a4"/>
              <w:overflowPunct/>
              <w:ind w:right="57"/>
              <w:jc w:val="right"/>
              <w:rPr>
                <w:lang w:val="en-GB"/>
              </w:rPr>
            </w:pPr>
            <w:r w:rsidRPr="004928EA">
              <w:rPr>
                <w:lang w:val="en-GB"/>
              </w:rPr>
              <w:t>195</w:t>
            </w:r>
          </w:p>
        </w:tc>
        <w:tc>
          <w:tcPr>
            <w:tcW w:w="394" w:type="pct"/>
            <w:shd w:val="clear" w:color="auto" w:fill="auto"/>
          </w:tcPr>
          <w:p w:rsidR="004928EA" w:rsidRPr="004928EA" w:rsidRDefault="004928EA" w:rsidP="00DA3305">
            <w:pPr>
              <w:pStyle w:val="a4"/>
              <w:overflowPunct/>
              <w:ind w:right="57"/>
              <w:jc w:val="right"/>
              <w:rPr>
                <w:lang w:val="en-GB"/>
              </w:rPr>
            </w:pPr>
            <w:r w:rsidRPr="004928EA">
              <w:rPr>
                <w:lang w:val="en-GB"/>
              </w:rPr>
              <w:t>198</w:t>
            </w:r>
          </w:p>
        </w:tc>
        <w:tc>
          <w:tcPr>
            <w:tcW w:w="397" w:type="pct"/>
            <w:shd w:val="clear" w:color="auto" w:fill="auto"/>
          </w:tcPr>
          <w:p w:rsidR="004928EA" w:rsidRPr="004928EA" w:rsidRDefault="004928EA" w:rsidP="00DA3305">
            <w:pPr>
              <w:pStyle w:val="a4"/>
              <w:overflowPunct/>
              <w:ind w:right="57"/>
              <w:jc w:val="right"/>
              <w:rPr>
                <w:lang w:val="en-GB"/>
              </w:rPr>
            </w:pPr>
            <w:r w:rsidRPr="004928EA">
              <w:rPr>
                <w:lang w:val="en-GB"/>
              </w:rPr>
              <w:t>186</w:t>
            </w:r>
          </w:p>
        </w:tc>
        <w:tc>
          <w:tcPr>
            <w:tcW w:w="404" w:type="pct"/>
            <w:shd w:val="clear" w:color="auto" w:fill="auto"/>
          </w:tcPr>
          <w:p w:rsidR="004928EA" w:rsidRPr="004928EA" w:rsidRDefault="004928EA" w:rsidP="00DA3305">
            <w:pPr>
              <w:pStyle w:val="a4"/>
              <w:overflowPunct/>
              <w:ind w:right="57"/>
              <w:jc w:val="right"/>
              <w:rPr>
                <w:lang w:val="en-GB"/>
              </w:rPr>
            </w:pPr>
            <w:r w:rsidRPr="004928EA">
              <w:rPr>
                <w:lang w:val="en-GB"/>
              </w:rPr>
              <w:t>180</w:t>
            </w:r>
          </w:p>
        </w:tc>
        <w:tc>
          <w:tcPr>
            <w:tcW w:w="560" w:type="pct"/>
            <w:shd w:val="clear" w:color="auto" w:fill="auto"/>
          </w:tcPr>
          <w:p w:rsidR="004928EA" w:rsidRPr="004928EA" w:rsidRDefault="004928EA" w:rsidP="00DA3305">
            <w:pPr>
              <w:pStyle w:val="a4"/>
              <w:overflowPunct/>
              <w:ind w:right="57"/>
              <w:jc w:val="right"/>
              <w:rPr>
                <w:lang w:val="en-GB"/>
              </w:rPr>
            </w:pPr>
            <w:r w:rsidRPr="004928EA">
              <w:rPr>
                <w:lang w:val="en-GB"/>
              </w:rPr>
              <w:t>193</w:t>
            </w:r>
          </w:p>
        </w:tc>
      </w:tr>
      <w:tr w:rsidR="004928EA" w:rsidRPr="004928EA" w:rsidTr="004154F1">
        <w:tc>
          <w:tcPr>
            <w:tcW w:w="1963" w:type="pct"/>
            <w:shd w:val="clear" w:color="auto" w:fill="auto"/>
          </w:tcPr>
          <w:p w:rsidR="004928EA" w:rsidRPr="004928EA" w:rsidRDefault="004928EA" w:rsidP="004154F1">
            <w:pPr>
              <w:pStyle w:val="a4"/>
              <w:overflowPunct/>
              <w:ind w:right="0"/>
              <w:jc w:val="left"/>
              <w:rPr>
                <w:lang w:val="en-GB"/>
              </w:rPr>
            </w:pPr>
            <w:r w:rsidRPr="004928EA">
              <w:rPr>
                <w:rFonts w:hint="eastAsia"/>
                <w:lang w:val="en-GB"/>
              </w:rPr>
              <w:t>巴士</w:t>
            </w:r>
            <w:r w:rsidRPr="004928EA">
              <w:rPr>
                <w:lang w:val="en-GB"/>
              </w:rPr>
              <w:t>/</w:t>
            </w:r>
            <w:r w:rsidRPr="004928EA">
              <w:rPr>
                <w:rFonts w:hint="eastAsia"/>
                <w:lang w:val="en-GB"/>
              </w:rPr>
              <w:t>接送服务</w:t>
            </w:r>
          </w:p>
        </w:tc>
        <w:tc>
          <w:tcPr>
            <w:tcW w:w="396" w:type="pct"/>
            <w:shd w:val="clear" w:color="auto" w:fill="auto"/>
          </w:tcPr>
          <w:p w:rsidR="004928EA" w:rsidRPr="004928EA" w:rsidRDefault="004928EA" w:rsidP="00DA3305">
            <w:pPr>
              <w:pStyle w:val="a4"/>
              <w:overflowPunct/>
              <w:ind w:right="57"/>
              <w:jc w:val="right"/>
              <w:rPr>
                <w:lang w:val="en-GB"/>
              </w:rPr>
            </w:pPr>
            <w:r w:rsidRPr="004928EA">
              <w:rPr>
                <w:lang w:val="en-GB"/>
              </w:rPr>
              <w:t>131</w:t>
            </w:r>
          </w:p>
        </w:tc>
        <w:tc>
          <w:tcPr>
            <w:tcW w:w="461" w:type="pct"/>
            <w:shd w:val="clear" w:color="auto" w:fill="auto"/>
          </w:tcPr>
          <w:p w:rsidR="004928EA" w:rsidRPr="004928EA" w:rsidRDefault="004928EA" w:rsidP="00DA3305">
            <w:pPr>
              <w:pStyle w:val="a4"/>
              <w:overflowPunct/>
              <w:ind w:right="57"/>
              <w:jc w:val="right"/>
              <w:rPr>
                <w:lang w:val="en-GB"/>
              </w:rPr>
            </w:pPr>
            <w:r w:rsidRPr="004928EA">
              <w:rPr>
                <w:lang w:val="en-GB"/>
              </w:rPr>
              <w:t>411</w:t>
            </w:r>
          </w:p>
        </w:tc>
        <w:tc>
          <w:tcPr>
            <w:tcW w:w="425" w:type="pct"/>
            <w:shd w:val="clear" w:color="auto" w:fill="auto"/>
          </w:tcPr>
          <w:p w:rsidR="004928EA" w:rsidRPr="004928EA" w:rsidRDefault="004928EA" w:rsidP="00DA3305">
            <w:pPr>
              <w:pStyle w:val="a4"/>
              <w:overflowPunct/>
              <w:ind w:right="57"/>
              <w:jc w:val="right"/>
              <w:rPr>
                <w:lang w:val="en-GB"/>
              </w:rPr>
            </w:pPr>
            <w:r w:rsidRPr="004928EA">
              <w:rPr>
                <w:lang w:val="en-GB"/>
              </w:rPr>
              <w:t>476</w:t>
            </w:r>
          </w:p>
        </w:tc>
        <w:tc>
          <w:tcPr>
            <w:tcW w:w="394" w:type="pct"/>
            <w:shd w:val="clear" w:color="auto" w:fill="auto"/>
          </w:tcPr>
          <w:p w:rsidR="004928EA" w:rsidRPr="004928EA" w:rsidRDefault="004928EA" w:rsidP="00DA3305">
            <w:pPr>
              <w:pStyle w:val="a4"/>
              <w:overflowPunct/>
              <w:ind w:right="57"/>
              <w:jc w:val="right"/>
              <w:rPr>
                <w:lang w:val="en-GB"/>
              </w:rPr>
            </w:pPr>
            <w:r w:rsidRPr="004928EA">
              <w:rPr>
                <w:lang w:val="en-GB"/>
              </w:rPr>
              <w:t>697</w:t>
            </w:r>
          </w:p>
        </w:tc>
        <w:tc>
          <w:tcPr>
            <w:tcW w:w="397" w:type="pct"/>
            <w:shd w:val="clear" w:color="auto" w:fill="auto"/>
          </w:tcPr>
          <w:p w:rsidR="004928EA" w:rsidRPr="004928EA" w:rsidRDefault="004928EA" w:rsidP="00DA3305">
            <w:pPr>
              <w:pStyle w:val="a4"/>
              <w:overflowPunct/>
              <w:ind w:right="57"/>
              <w:jc w:val="right"/>
              <w:rPr>
                <w:lang w:val="en-GB"/>
              </w:rPr>
            </w:pPr>
            <w:r>
              <w:rPr>
                <w:lang w:val="en-GB"/>
              </w:rPr>
              <w:t>1,</w:t>
            </w:r>
            <w:r w:rsidRPr="004928EA">
              <w:rPr>
                <w:lang w:val="en-GB"/>
              </w:rPr>
              <w:t>090</w:t>
            </w:r>
          </w:p>
        </w:tc>
        <w:tc>
          <w:tcPr>
            <w:tcW w:w="404" w:type="pct"/>
            <w:shd w:val="clear" w:color="auto" w:fill="auto"/>
          </w:tcPr>
          <w:p w:rsidR="004928EA" w:rsidRPr="004928EA" w:rsidRDefault="004928EA" w:rsidP="00DA3305">
            <w:pPr>
              <w:pStyle w:val="a4"/>
              <w:overflowPunct/>
              <w:ind w:right="57"/>
              <w:jc w:val="right"/>
              <w:rPr>
                <w:lang w:val="en-GB"/>
              </w:rPr>
            </w:pPr>
            <w:r>
              <w:rPr>
                <w:lang w:val="en-GB"/>
              </w:rPr>
              <w:t>1,</w:t>
            </w:r>
            <w:r w:rsidRPr="004928EA">
              <w:rPr>
                <w:lang w:val="en-GB"/>
              </w:rPr>
              <w:t>275</w:t>
            </w:r>
          </w:p>
        </w:tc>
        <w:tc>
          <w:tcPr>
            <w:tcW w:w="560" w:type="pct"/>
            <w:shd w:val="clear" w:color="auto" w:fill="auto"/>
          </w:tcPr>
          <w:p w:rsidR="004928EA" w:rsidRPr="004928EA" w:rsidRDefault="004928EA" w:rsidP="00DA3305">
            <w:pPr>
              <w:pStyle w:val="a4"/>
              <w:overflowPunct/>
              <w:ind w:right="57"/>
              <w:jc w:val="right"/>
              <w:rPr>
                <w:lang w:val="en-GB"/>
              </w:rPr>
            </w:pPr>
            <w:r w:rsidRPr="004928EA">
              <w:rPr>
                <w:lang w:val="en-GB"/>
              </w:rPr>
              <w:t>522</w:t>
            </w:r>
          </w:p>
        </w:tc>
      </w:tr>
    </w:tbl>
    <w:p w:rsidR="004928EA" w:rsidRPr="00FF472C" w:rsidRDefault="004928EA" w:rsidP="00FF472C">
      <w:pPr>
        <w:pStyle w:val="SingleTxtGC"/>
        <w:spacing w:before="60"/>
        <w:rPr>
          <w:bCs/>
          <w:sz w:val="19"/>
          <w:szCs w:val="19"/>
          <w:lang w:val="en-GB"/>
        </w:rPr>
      </w:pPr>
      <w:r w:rsidRPr="00FF472C">
        <w:rPr>
          <w:rFonts w:eastAsia="KaiTi_GB2312" w:hint="eastAsia"/>
          <w:bCs/>
          <w:sz w:val="19"/>
          <w:szCs w:val="19"/>
          <w:lang w:val="en-GB"/>
        </w:rPr>
        <w:t>来源</w:t>
      </w:r>
      <w:r w:rsidRPr="00FF472C">
        <w:rPr>
          <w:rFonts w:hint="eastAsia"/>
          <w:bCs/>
          <w:sz w:val="19"/>
          <w:szCs w:val="19"/>
          <w:lang w:val="en-GB"/>
        </w:rPr>
        <w:t>：社工局</w:t>
      </w:r>
      <w:r w:rsidRPr="00FF472C">
        <w:rPr>
          <w:bCs/>
          <w:sz w:val="19"/>
          <w:szCs w:val="19"/>
          <w:lang w:val="en-GB"/>
        </w:rPr>
        <w:t>2009</w:t>
      </w:r>
      <w:r w:rsidRPr="00FF472C">
        <w:rPr>
          <w:rFonts w:hint="eastAsia"/>
          <w:bCs/>
          <w:sz w:val="19"/>
          <w:szCs w:val="19"/>
          <w:lang w:val="en-GB"/>
        </w:rPr>
        <w:t>年数据</w:t>
      </w:r>
    </w:p>
    <w:p w:rsidR="004928EA" w:rsidRPr="004928EA" w:rsidRDefault="00E5625D" w:rsidP="004154F1">
      <w:pPr>
        <w:pStyle w:val="SingleTxtGC"/>
        <w:rPr>
          <w:lang w:val="en-GB"/>
        </w:rPr>
      </w:pPr>
      <w:r w:rsidRPr="004928EA">
        <w:rPr>
          <w:rFonts w:hint="eastAsia"/>
          <w:lang w:val="en-GB"/>
        </w:rPr>
        <w:t>117.</w:t>
      </w:r>
      <w:r w:rsidR="004154F1">
        <w:rPr>
          <w:rFonts w:hint="eastAsia"/>
          <w:lang w:val="en-GB"/>
        </w:rPr>
        <w:t xml:space="preserve">  </w:t>
      </w:r>
      <w:r w:rsidR="004928EA" w:rsidRPr="004928EA">
        <w:rPr>
          <w:rFonts w:hint="eastAsia"/>
          <w:lang w:val="en-GB"/>
        </w:rPr>
        <w:t>根据</w:t>
      </w:r>
      <w:r w:rsidR="004928EA" w:rsidRPr="004928EA">
        <w:rPr>
          <w:lang w:val="en-GB"/>
        </w:rPr>
        <w:t>2006</w:t>
      </w:r>
      <w:r w:rsidR="004928EA" w:rsidRPr="004928EA">
        <w:rPr>
          <w:rFonts w:hint="eastAsia"/>
          <w:lang w:val="en-GB"/>
        </w:rPr>
        <w:t>年的人口普查数据，</w:t>
      </w:r>
      <w:r w:rsidR="004928EA" w:rsidRPr="004928EA">
        <w:rPr>
          <w:lang w:val="en-GB"/>
        </w:rPr>
        <w:t>2006</w:t>
      </w:r>
      <w:r w:rsidR="004928EA" w:rsidRPr="004928EA">
        <w:rPr>
          <w:rFonts w:hint="eastAsia"/>
          <w:lang w:val="en-GB"/>
        </w:rPr>
        <w:t>年残障人口共</w:t>
      </w:r>
      <w:r w:rsidR="004928EA">
        <w:rPr>
          <w:lang w:val="en-GB"/>
        </w:rPr>
        <w:t>8,</w:t>
      </w:r>
      <w:r w:rsidR="004928EA" w:rsidRPr="004928EA">
        <w:rPr>
          <w:lang w:val="en-GB"/>
        </w:rPr>
        <w:t>298</w:t>
      </w:r>
      <w:r w:rsidR="004928EA" w:rsidRPr="004928EA">
        <w:rPr>
          <w:rFonts w:hint="eastAsia"/>
          <w:lang w:val="en-GB"/>
        </w:rPr>
        <w:t>人，女性共</w:t>
      </w:r>
      <w:r w:rsidR="004928EA">
        <w:rPr>
          <w:lang w:val="en-GB"/>
        </w:rPr>
        <w:t>4,</w:t>
      </w:r>
      <w:r w:rsidR="004928EA" w:rsidRPr="004928EA">
        <w:rPr>
          <w:lang w:val="en-GB"/>
        </w:rPr>
        <w:t>749</w:t>
      </w:r>
      <w:r w:rsidR="004928EA" w:rsidRPr="004928EA">
        <w:rPr>
          <w:rFonts w:hint="eastAsia"/>
          <w:lang w:val="en-GB"/>
        </w:rPr>
        <w:t>人及大部份为</w:t>
      </w:r>
      <w:r w:rsidR="004928EA" w:rsidRPr="004928EA">
        <w:rPr>
          <w:lang w:val="en-GB"/>
        </w:rPr>
        <w:t>40</w:t>
      </w:r>
      <w:r w:rsidR="004928EA" w:rsidRPr="004928EA">
        <w:rPr>
          <w:rFonts w:hint="eastAsia"/>
          <w:lang w:val="en-GB"/>
        </w:rPr>
        <w:t>岁或以上；另外其他主要残障人士为长期病患</w:t>
      </w:r>
      <w:r w:rsidR="004928EA">
        <w:rPr>
          <w:rFonts w:hint="eastAsia"/>
          <w:lang w:val="en-GB"/>
        </w:rPr>
        <w:t>(</w:t>
      </w:r>
      <w:r w:rsidR="004928EA">
        <w:rPr>
          <w:lang w:val="en-GB"/>
        </w:rPr>
        <w:t>3,</w:t>
      </w:r>
      <w:r w:rsidR="004928EA" w:rsidRPr="004928EA">
        <w:rPr>
          <w:lang w:val="en-GB"/>
        </w:rPr>
        <w:t>163</w:t>
      </w:r>
      <w:r w:rsidR="004928EA" w:rsidRPr="004928EA">
        <w:rPr>
          <w:rFonts w:hint="eastAsia"/>
          <w:lang w:val="en-GB"/>
        </w:rPr>
        <w:t>人</w:t>
      </w:r>
      <w:r w:rsidR="004928EA">
        <w:rPr>
          <w:rFonts w:hint="eastAsia"/>
          <w:lang w:val="en-GB"/>
        </w:rPr>
        <w:t>)</w:t>
      </w:r>
      <w:r w:rsidR="004928EA" w:rsidRPr="004928EA">
        <w:rPr>
          <w:rFonts w:hint="eastAsia"/>
          <w:lang w:val="en-GB"/>
        </w:rPr>
        <w:t>、四肢和躯干残障</w:t>
      </w:r>
      <w:r w:rsidR="004928EA">
        <w:rPr>
          <w:rFonts w:hint="eastAsia"/>
          <w:lang w:val="en-GB"/>
        </w:rPr>
        <w:t>(</w:t>
      </w:r>
      <w:r w:rsidR="004928EA">
        <w:rPr>
          <w:lang w:val="en-GB"/>
        </w:rPr>
        <w:t>1,</w:t>
      </w:r>
      <w:r w:rsidR="004928EA" w:rsidRPr="004928EA">
        <w:rPr>
          <w:lang w:val="en-GB"/>
        </w:rPr>
        <w:t>935</w:t>
      </w:r>
      <w:r w:rsidR="004928EA" w:rsidRPr="004928EA">
        <w:rPr>
          <w:rFonts w:hint="eastAsia"/>
          <w:lang w:val="en-GB"/>
        </w:rPr>
        <w:t>人</w:t>
      </w:r>
      <w:r w:rsidR="004928EA">
        <w:rPr>
          <w:rFonts w:hint="eastAsia"/>
          <w:lang w:val="en-GB"/>
        </w:rPr>
        <w:t>)</w:t>
      </w:r>
      <w:r w:rsidR="004928EA" w:rsidRPr="004928EA">
        <w:rPr>
          <w:rFonts w:hint="eastAsia"/>
          <w:lang w:val="en-GB"/>
        </w:rPr>
        <w:t>、其他残障</w:t>
      </w:r>
      <w:r w:rsidR="004928EA">
        <w:rPr>
          <w:rFonts w:hint="eastAsia"/>
          <w:lang w:val="en-GB"/>
        </w:rPr>
        <w:t>(</w:t>
      </w:r>
      <w:r w:rsidR="004928EA">
        <w:rPr>
          <w:lang w:val="en-GB"/>
        </w:rPr>
        <w:t>1,</w:t>
      </w:r>
      <w:r w:rsidR="004928EA" w:rsidRPr="004928EA">
        <w:rPr>
          <w:lang w:val="en-GB"/>
        </w:rPr>
        <w:t>711</w:t>
      </w:r>
      <w:r w:rsidR="004928EA" w:rsidRPr="004928EA">
        <w:rPr>
          <w:rFonts w:hint="eastAsia"/>
          <w:lang w:val="en-GB"/>
        </w:rPr>
        <w:t>人</w:t>
      </w:r>
      <w:r w:rsidR="004928EA">
        <w:rPr>
          <w:rFonts w:hint="eastAsia"/>
          <w:lang w:val="en-GB"/>
        </w:rPr>
        <w:t>)</w:t>
      </w:r>
      <w:r w:rsidR="004928EA" w:rsidRPr="004928EA">
        <w:rPr>
          <w:rFonts w:hint="eastAsia"/>
          <w:lang w:val="en-GB"/>
        </w:rPr>
        <w:t>和视力残障</w:t>
      </w:r>
      <w:r w:rsidR="004928EA">
        <w:rPr>
          <w:rFonts w:hint="eastAsia"/>
          <w:lang w:val="en-GB"/>
        </w:rPr>
        <w:t>(</w:t>
      </w:r>
      <w:r w:rsidR="004928EA">
        <w:rPr>
          <w:lang w:val="en-GB"/>
        </w:rPr>
        <w:t>1,</w:t>
      </w:r>
      <w:r w:rsidR="004928EA" w:rsidRPr="004928EA">
        <w:rPr>
          <w:lang w:val="en-GB"/>
        </w:rPr>
        <w:t>019</w:t>
      </w:r>
      <w:r w:rsidR="004928EA">
        <w:rPr>
          <w:rFonts w:hint="eastAsia"/>
          <w:lang w:val="en-GB"/>
        </w:rPr>
        <w:t>)</w:t>
      </w:r>
      <w:r w:rsidR="004928EA" w:rsidRPr="004928EA">
        <w:rPr>
          <w:rFonts w:hint="eastAsia"/>
          <w:lang w:val="en-GB"/>
        </w:rPr>
        <w:t>。</w:t>
      </w:r>
    </w:p>
    <w:p w:rsidR="004928EA" w:rsidRPr="004928EA" w:rsidRDefault="00B436A8" w:rsidP="004154F1">
      <w:pPr>
        <w:pStyle w:val="H23GC"/>
        <w:rPr>
          <w:rFonts w:hint="eastAsia"/>
          <w:lang w:val="en-GB"/>
        </w:rPr>
      </w:pPr>
      <w:bookmarkStart w:id="8" w:name="_Toc261961240"/>
      <w:r>
        <w:rPr>
          <w:rFonts w:hint="eastAsia"/>
          <w:lang w:val="pt-PT"/>
        </w:rPr>
        <w:tab/>
      </w:r>
      <w:r w:rsidR="004928EA" w:rsidRPr="004928EA">
        <w:rPr>
          <w:lang w:val="pt-PT"/>
        </w:rPr>
        <w:t>E.</w:t>
      </w:r>
      <w:bookmarkEnd w:id="8"/>
      <w:r>
        <w:rPr>
          <w:rFonts w:hint="eastAsia"/>
          <w:lang w:val="pt-PT"/>
        </w:rPr>
        <w:tab/>
      </w:r>
      <w:r w:rsidR="004928EA" w:rsidRPr="004928EA">
        <w:rPr>
          <w:rFonts w:hint="eastAsia"/>
          <w:lang w:val="en-GB"/>
        </w:rPr>
        <w:t>难民地位</w:t>
      </w:r>
      <w:r w:rsidR="004928EA" w:rsidRPr="004928EA">
        <w:rPr>
          <w:lang w:val="en-GB"/>
        </w:rPr>
        <w:t>/</w:t>
      </w:r>
      <w:r w:rsidR="004928EA" w:rsidRPr="004928EA">
        <w:rPr>
          <w:rFonts w:hint="eastAsia"/>
          <w:lang w:val="en-GB"/>
        </w:rPr>
        <w:t>寻求庇护者的保护</w:t>
      </w:r>
    </w:p>
    <w:p w:rsidR="004928EA" w:rsidRPr="004928EA" w:rsidRDefault="00E5625D" w:rsidP="00B436A8">
      <w:pPr>
        <w:pStyle w:val="SingleTxtGC"/>
        <w:rPr>
          <w:lang w:val="en-GB"/>
        </w:rPr>
      </w:pPr>
      <w:r w:rsidRPr="004928EA">
        <w:rPr>
          <w:rFonts w:hint="eastAsia"/>
          <w:lang w:val="en-GB"/>
        </w:rPr>
        <w:t>118.</w:t>
      </w:r>
      <w:r w:rsidR="00B436A8">
        <w:rPr>
          <w:rFonts w:hint="eastAsia"/>
          <w:lang w:val="en-GB"/>
        </w:rPr>
        <w:t xml:space="preserve">  </w:t>
      </w:r>
      <w:r w:rsidR="004928EA" w:rsidRPr="004928EA">
        <w:rPr>
          <w:lang w:val="en-GB"/>
        </w:rPr>
        <w:t>1951</w:t>
      </w:r>
      <w:r w:rsidR="004928EA" w:rsidRPr="004928EA">
        <w:rPr>
          <w:rFonts w:hint="eastAsia"/>
          <w:lang w:val="en-GB"/>
        </w:rPr>
        <w:t>年的《难民地位公约》及其</w:t>
      </w:r>
      <w:r w:rsidR="004928EA" w:rsidRPr="004928EA">
        <w:rPr>
          <w:lang w:val="en-GB"/>
        </w:rPr>
        <w:t>1967</w:t>
      </w:r>
      <w:r w:rsidR="004928EA" w:rsidRPr="004928EA">
        <w:rPr>
          <w:rFonts w:hint="eastAsia"/>
          <w:lang w:val="en-GB"/>
        </w:rPr>
        <w:t>议定书同样适用澳门，并透过第</w:t>
      </w:r>
      <w:r w:rsidR="004928EA" w:rsidRPr="004928EA">
        <w:rPr>
          <w:lang w:val="en-GB"/>
        </w:rPr>
        <w:t>1/2004</w:t>
      </w:r>
      <w:r w:rsidR="004928EA" w:rsidRPr="004928EA">
        <w:rPr>
          <w:rFonts w:hint="eastAsia"/>
          <w:lang w:val="en-GB"/>
        </w:rPr>
        <w:t>号法律适用澳门特别行政区，订定承认及丧失难民地位的制度，法律同时订定成立难民事务委员会</w:t>
      </w:r>
      <w:r w:rsidR="004928EA">
        <w:rPr>
          <w:rFonts w:hint="eastAsia"/>
          <w:lang w:val="en-GB"/>
        </w:rPr>
        <w:t>(</w:t>
      </w:r>
      <w:r w:rsidR="004928EA" w:rsidRPr="004928EA">
        <w:rPr>
          <w:rFonts w:hint="eastAsia"/>
          <w:lang w:val="en-GB"/>
        </w:rPr>
        <w:t>难民委员会</w:t>
      </w:r>
      <w:r w:rsidR="004928EA">
        <w:rPr>
          <w:rFonts w:hint="eastAsia"/>
          <w:lang w:val="en-GB"/>
        </w:rPr>
        <w:t>)</w:t>
      </w:r>
      <w:r w:rsidR="004928EA" w:rsidRPr="004928EA">
        <w:rPr>
          <w:rFonts w:hint="eastAsia"/>
          <w:lang w:val="en-GB"/>
        </w:rPr>
        <w:t>，就申请许可的有关卷宗提出建议，许可决定由行政长官作出。在承认或丧失难民地位程序中作出的、产生对外效力的决定，须通知联合国难民事务高级专员办事处的代表</w:t>
      </w:r>
      <w:r w:rsidR="004928EA">
        <w:rPr>
          <w:rFonts w:hint="eastAsia"/>
          <w:lang w:val="en-GB"/>
        </w:rPr>
        <w:t>(</w:t>
      </w:r>
      <w:r w:rsidR="004928EA" w:rsidRPr="004928EA">
        <w:rPr>
          <w:rFonts w:hint="eastAsia"/>
          <w:lang w:val="en-GB"/>
        </w:rPr>
        <w:t>第</w:t>
      </w:r>
      <w:r w:rsidR="004928EA" w:rsidRPr="004928EA">
        <w:rPr>
          <w:lang w:val="en-GB"/>
        </w:rPr>
        <w:t>1/2004</w:t>
      </w:r>
      <w:r w:rsidR="004928EA" w:rsidRPr="004928EA">
        <w:rPr>
          <w:rFonts w:hint="eastAsia"/>
          <w:lang w:val="en-GB"/>
        </w:rPr>
        <w:t>号法律第</w:t>
      </w:r>
      <w:r w:rsidR="004928EA" w:rsidRPr="004928EA">
        <w:rPr>
          <w:lang w:val="en-GB"/>
        </w:rPr>
        <w:t>4</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B436A8">
      <w:pPr>
        <w:pStyle w:val="SingleTxtGC"/>
        <w:rPr>
          <w:lang w:val="en-GB"/>
        </w:rPr>
      </w:pPr>
      <w:r w:rsidRPr="004928EA">
        <w:rPr>
          <w:rFonts w:hint="eastAsia"/>
          <w:lang w:val="en-GB"/>
        </w:rPr>
        <w:t>119.</w:t>
      </w:r>
      <w:r w:rsidR="00B436A8">
        <w:rPr>
          <w:rFonts w:hint="eastAsia"/>
          <w:lang w:val="en-GB"/>
        </w:rPr>
        <w:t xml:space="preserve">  </w:t>
      </w:r>
      <w:r w:rsidR="004928EA" w:rsidRPr="004928EA">
        <w:rPr>
          <w:rFonts w:hint="eastAsia"/>
          <w:lang w:val="en-GB"/>
        </w:rPr>
        <w:t>任何人如取得难民资格，将可获发身份证及旅游证件，并和其他人一样合法地居住于澳门。对行政长官不接纳难民申请的决定，可向中级法院提起不具中止效力的上诉提起上诉的期限为自通知有关决定之日起计算的</w:t>
      </w:r>
      <w:r w:rsidR="004928EA" w:rsidRPr="004928EA">
        <w:rPr>
          <w:lang w:val="en-GB"/>
        </w:rPr>
        <w:t>15</w:t>
      </w:r>
      <w:r w:rsidR="004928EA" w:rsidRPr="004928EA">
        <w:rPr>
          <w:rFonts w:hint="eastAsia"/>
          <w:lang w:val="en-GB"/>
        </w:rPr>
        <w:t>天。</w:t>
      </w:r>
    </w:p>
    <w:p w:rsidR="004928EA" w:rsidRPr="004928EA" w:rsidRDefault="00E5625D" w:rsidP="00B436A8">
      <w:pPr>
        <w:pStyle w:val="SingleTxtGC"/>
        <w:rPr>
          <w:rFonts w:hint="eastAsia"/>
          <w:lang w:val="en-GB"/>
        </w:rPr>
      </w:pPr>
      <w:r w:rsidRPr="004928EA">
        <w:rPr>
          <w:rFonts w:hint="eastAsia"/>
          <w:lang w:val="en-GB"/>
        </w:rPr>
        <w:t>120.</w:t>
      </w:r>
      <w:r w:rsidR="00B436A8">
        <w:rPr>
          <w:rFonts w:hint="eastAsia"/>
          <w:lang w:val="en-GB"/>
        </w:rPr>
        <w:t xml:space="preserve">  </w:t>
      </w:r>
      <w:r w:rsidR="004928EA" w:rsidRPr="004928EA">
        <w:rPr>
          <w:rFonts w:hint="eastAsia"/>
          <w:lang w:val="en-GB"/>
        </w:rPr>
        <w:t>当申请人的申请在处理时，须获告知其所具有的权利及义务，包括申请人可与联合国难民事务高级专员办事处联络、获传译员帮助、获法律保护、其资料被保密、获得免费的法律咨询、将其配偶及子女纳入申请范围、取得基本的生存条件</w:t>
      </w:r>
      <w:r w:rsidR="004928EA">
        <w:rPr>
          <w:rFonts w:hint="eastAsia"/>
          <w:lang w:val="en-GB"/>
        </w:rPr>
        <w:t>(</w:t>
      </w:r>
      <w:r w:rsidR="004928EA" w:rsidRPr="004928EA">
        <w:rPr>
          <w:rFonts w:hint="eastAsia"/>
          <w:lang w:val="en-GB"/>
        </w:rPr>
        <w:t>膳食、住宿和每月经济援助</w:t>
      </w:r>
      <w:r w:rsidR="004928EA">
        <w:rPr>
          <w:rFonts w:hint="eastAsia"/>
          <w:lang w:val="en-GB"/>
        </w:rPr>
        <w:t>)</w:t>
      </w:r>
      <w:r w:rsidR="004928EA" w:rsidRPr="004928EA">
        <w:rPr>
          <w:rFonts w:hint="eastAsia"/>
          <w:lang w:val="en-GB"/>
        </w:rPr>
        <w:t>及任何需要的特别支援</w:t>
      </w:r>
      <w:r w:rsidR="004928EA">
        <w:rPr>
          <w:rFonts w:hint="eastAsia"/>
          <w:lang w:val="en-GB"/>
        </w:rPr>
        <w:t>(</w:t>
      </w:r>
      <w:r w:rsidR="004928EA" w:rsidRPr="004928EA">
        <w:rPr>
          <w:rFonts w:hint="eastAsia"/>
          <w:lang w:val="en-GB"/>
        </w:rPr>
        <w:t>医疗服务转介、未成年人入学</w:t>
      </w:r>
      <w:r w:rsidR="004928EA">
        <w:rPr>
          <w:rFonts w:hint="eastAsia"/>
          <w:lang w:val="en-GB"/>
        </w:rPr>
        <w:t>)</w:t>
      </w:r>
      <w:r w:rsidR="004928EA" w:rsidRPr="004928EA">
        <w:rPr>
          <w:rFonts w:hint="eastAsia"/>
          <w:lang w:val="en-GB"/>
        </w:rPr>
        <w:t>。</w:t>
      </w:r>
      <w:r w:rsidR="004928EA" w:rsidRPr="004928EA">
        <w:rPr>
          <w:lang w:val="en-GB"/>
        </w:rPr>
        <w:t>2004</w:t>
      </w:r>
      <w:r w:rsidR="004928EA" w:rsidRPr="004928EA">
        <w:rPr>
          <w:rFonts w:hint="eastAsia"/>
          <w:lang w:val="en-GB"/>
        </w:rPr>
        <w:t>至</w:t>
      </w:r>
      <w:r w:rsidR="004928EA" w:rsidRPr="004928EA">
        <w:rPr>
          <w:lang w:val="en-GB"/>
        </w:rPr>
        <w:t>2005</w:t>
      </w:r>
      <w:r w:rsidR="004928EA" w:rsidRPr="004928EA">
        <w:rPr>
          <w:rFonts w:hint="eastAsia"/>
          <w:lang w:val="en-GB"/>
        </w:rPr>
        <w:t>年共有</w:t>
      </w:r>
      <w:r w:rsidR="004928EA" w:rsidRPr="004928EA">
        <w:rPr>
          <w:lang w:val="en-GB"/>
        </w:rPr>
        <w:t>3</w:t>
      </w:r>
      <w:r w:rsidR="004928EA" w:rsidRPr="004928EA">
        <w:rPr>
          <w:rFonts w:hint="eastAsia"/>
          <w:lang w:val="en-GB"/>
        </w:rPr>
        <w:t>个家庭</w:t>
      </w:r>
      <w:r w:rsidR="004928EA">
        <w:rPr>
          <w:rFonts w:hint="eastAsia"/>
          <w:lang w:val="en-GB"/>
        </w:rPr>
        <w:t>(</w:t>
      </w:r>
      <w:r w:rsidR="004928EA" w:rsidRPr="004928EA">
        <w:rPr>
          <w:rFonts w:hint="eastAsia"/>
          <w:lang w:val="en-GB"/>
        </w:rPr>
        <w:t>共</w:t>
      </w:r>
      <w:r w:rsidR="004928EA" w:rsidRPr="004928EA">
        <w:rPr>
          <w:lang w:val="en-GB"/>
        </w:rPr>
        <w:t>7</w:t>
      </w:r>
      <w:r w:rsidR="004928EA" w:rsidRPr="004928EA">
        <w:rPr>
          <w:rFonts w:hint="eastAsia"/>
          <w:lang w:val="en-GB"/>
        </w:rPr>
        <w:t>人</w:t>
      </w:r>
      <w:r w:rsidR="004928EA">
        <w:rPr>
          <w:rFonts w:hint="eastAsia"/>
          <w:lang w:val="en-GB"/>
        </w:rPr>
        <w:t>)</w:t>
      </w:r>
      <w:r w:rsidR="004928EA" w:rsidRPr="004928EA">
        <w:rPr>
          <w:rFonts w:hint="eastAsia"/>
          <w:lang w:val="en-GB"/>
        </w:rPr>
        <w:t>得到了上指协助，</w:t>
      </w:r>
      <w:r w:rsidR="004928EA" w:rsidRPr="004928EA">
        <w:rPr>
          <w:lang w:val="en-GB"/>
        </w:rPr>
        <w:t>2006</w:t>
      </w:r>
      <w:r w:rsidR="004928EA" w:rsidRPr="004928EA">
        <w:rPr>
          <w:rFonts w:hint="eastAsia"/>
          <w:lang w:val="en-GB"/>
        </w:rPr>
        <w:t>及</w:t>
      </w:r>
      <w:r w:rsidR="004928EA" w:rsidRPr="004928EA">
        <w:rPr>
          <w:lang w:val="en-GB"/>
        </w:rPr>
        <w:t>2007</w:t>
      </w:r>
      <w:r w:rsidR="004928EA" w:rsidRPr="004928EA">
        <w:rPr>
          <w:rFonts w:hint="eastAsia"/>
          <w:lang w:val="en-GB"/>
        </w:rPr>
        <w:t>年有</w:t>
      </w:r>
      <w:r w:rsidR="004928EA" w:rsidRPr="004928EA">
        <w:rPr>
          <w:lang w:val="en-GB"/>
        </w:rPr>
        <w:t>4</w:t>
      </w:r>
      <w:r w:rsidR="004928EA" w:rsidRPr="004928EA">
        <w:rPr>
          <w:rFonts w:hint="eastAsia"/>
          <w:lang w:val="en-GB"/>
        </w:rPr>
        <w:t>个家庭</w:t>
      </w:r>
      <w:r w:rsidR="004928EA">
        <w:rPr>
          <w:rFonts w:hint="eastAsia"/>
          <w:lang w:val="en-GB"/>
        </w:rPr>
        <w:t>(</w:t>
      </w:r>
      <w:r w:rsidR="004928EA" w:rsidRPr="004928EA">
        <w:rPr>
          <w:rFonts w:hint="eastAsia"/>
          <w:lang w:val="en-GB"/>
        </w:rPr>
        <w:t>共</w:t>
      </w:r>
      <w:r w:rsidR="004928EA" w:rsidRPr="004928EA">
        <w:rPr>
          <w:lang w:val="en-GB"/>
        </w:rPr>
        <w:t>9</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2008</w:t>
      </w:r>
      <w:r w:rsidR="004928EA" w:rsidRPr="004928EA">
        <w:rPr>
          <w:rFonts w:hint="eastAsia"/>
          <w:lang w:val="en-GB"/>
        </w:rPr>
        <w:t>年</w:t>
      </w:r>
      <w:r w:rsidR="004928EA" w:rsidRPr="004928EA">
        <w:rPr>
          <w:lang w:val="en-GB"/>
        </w:rPr>
        <w:t>7</w:t>
      </w:r>
      <w:r w:rsidR="004928EA" w:rsidRPr="004928EA">
        <w:rPr>
          <w:rFonts w:hint="eastAsia"/>
          <w:lang w:val="en-GB"/>
        </w:rPr>
        <w:t>个家庭</w:t>
      </w:r>
      <w:r w:rsidR="004928EA">
        <w:rPr>
          <w:rFonts w:hint="eastAsia"/>
          <w:lang w:val="en-GB"/>
        </w:rPr>
        <w:t>(</w:t>
      </w:r>
      <w:r w:rsidR="004928EA" w:rsidRPr="004928EA">
        <w:rPr>
          <w:rFonts w:hint="eastAsia"/>
          <w:lang w:val="en-GB"/>
        </w:rPr>
        <w:t>共</w:t>
      </w:r>
      <w:r w:rsidR="004928EA" w:rsidRPr="004928EA">
        <w:rPr>
          <w:lang w:val="en-GB"/>
        </w:rPr>
        <w:t>15</w:t>
      </w:r>
      <w:r w:rsidR="004928EA" w:rsidRPr="004928EA">
        <w:rPr>
          <w:rFonts w:hint="eastAsia"/>
          <w:lang w:val="en-GB"/>
        </w:rPr>
        <w:t>人</w:t>
      </w:r>
      <w:r w:rsidR="004928EA">
        <w:rPr>
          <w:rFonts w:hint="eastAsia"/>
          <w:lang w:val="en-GB"/>
        </w:rPr>
        <w:t>)</w:t>
      </w:r>
      <w:r w:rsidR="004928EA" w:rsidRPr="004928EA">
        <w:rPr>
          <w:rFonts w:hint="eastAsia"/>
          <w:lang w:val="en-GB"/>
        </w:rPr>
        <w:t>及至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月共</w:t>
      </w:r>
      <w:r w:rsidR="004928EA" w:rsidRPr="004928EA">
        <w:rPr>
          <w:lang w:val="en-GB"/>
        </w:rPr>
        <w:t>6</w:t>
      </w:r>
      <w:r w:rsidR="004928EA" w:rsidRPr="004928EA">
        <w:rPr>
          <w:rFonts w:hint="eastAsia"/>
          <w:lang w:val="en-GB"/>
        </w:rPr>
        <w:t>个家庭</w:t>
      </w:r>
      <w:r w:rsidR="004928EA">
        <w:rPr>
          <w:rFonts w:hint="eastAsia"/>
          <w:lang w:val="en-GB"/>
        </w:rPr>
        <w:t>(</w:t>
      </w:r>
      <w:r w:rsidR="004928EA" w:rsidRPr="004928EA">
        <w:rPr>
          <w:rFonts w:hint="eastAsia"/>
          <w:lang w:val="en-GB"/>
        </w:rPr>
        <w:t>共</w:t>
      </w:r>
      <w:r w:rsidR="004928EA" w:rsidRPr="004928EA">
        <w:rPr>
          <w:lang w:val="en-GB"/>
        </w:rPr>
        <w:t>14</w:t>
      </w:r>
      <w:r w:rsidR="004928EA" w:rsidRPr="004928EA">
        <w:rPr>
          <w:rFonts w:hint="eastAsia"/>
          <w:lang w:val="en-GB"/>
        </w:rPr>
        <w:t>人</w:t>
      </w:r>
      <w:r w:rsidR="004928EA">
        <w:rPr>
          <w:rFonts w:hint="eastAsia"/>
          <w:lang w:val="en-GB"/>
        </w:rPr>
        <w:t>)</w:t>
      </w:r>
      <w:r w:rsidR="004928EA" w:rsidRPr="004928EA">
        <w:rPr>
          <w:rFonts w:hint="eastAsia"/>
          <w:lang w:val="en-GB"/>
        </w:rPr>
        <w:t>获得协助。由</w:t>
      </w:r>
      <w:r w:rsidR="004928EA" w:rsidRPr="004928EA">
        <w:rPr>
          <w:lang w:val="en-GB"/>
        </w:rPr>
        <w:t>2004</w:t>
      </w:r>
      <w:r w:rsidR="004928EA" w:rsidRPr="004928EA">
        <w:rPr>
          <w:rFonts w:hint="eastAsia"/>
          <w:lang w:val="en-GB"/>
        </w:rPr>
        <w:t>至</w:t>
      </w:r>
      <w:r w:rsidR="004928EA" w:rsidRPr="004928EA">
        <w:rPr>
          <w:lang w:val="en-GB"/>
        </w:rPr>
        <w:t>2009</w:t>
      </w:r>
      <w:r w:rsidR="004928EA" w:rsidRPr="004928EA">
        <w:rPr>
          <w:rFonts w:hint="eastAsia"/>
          <w:lang w:val="en-GB"/>
        </w:rPr>
        <w:t>年援助总金额分别为澳门币</w:t>
      </w:r>
      <w:r w:rsidR="004928EA" w:rsidRPr="004928EA">
        <w:rPr>
          <w:lang w:val="en-GB"/>
        </w:rPr>
        <w:t>9</w:t>
      </w:r>
      <w:r w:rsidR="004928EA">
        <w:rPr>
          <w:lang w:val="en-GB"/>
        </w:rPr>
        <w:t>5,</w:t>
      </w:r>
      <w:r w:rsidR="004928EA" w:rsidRPr="004928EA">
        <w:rPr>
          <w:lang w:val="en-GB"/>
        </w:rPr>
        <w:t>500</w:t>
      </w:r>
      <w:r w:rsidR="004928EA" w:rsidRPr="004928EA">
        <w:rPr>
          <w:rFonts w:hint="eastAsia"/>
          <w:lang w:val="en-GB"/>
        </w:rPr>
        <w:t>元、</w:t>
      </w:r>
      <w:r w:rsidR="004928EA" w:rsidRPr="004928EA">
        <w:rPr>
          <w:lang w:val="en-GB"/>
        </w:rPr>
        <w:t>12</w:t>
      </w:r>
      <w:r w:rsidR="004928EA">
        <w:rPr>
          <w:lang w:val="en-GB"/>
        </w:rPr>
        <w:t>3,</w:t>
      </w:r>
      <w:r w:rsidR="004928EA" w:rsidRPr="004928EA">
        <w:rPr>
          <w:lang w:val="en-GB"/>
        </w:rPr>
        <w:t>640</w:t>
      </w:r>
      <w:r w:rsidR="004928EA" w:rsidRPr="004928EA">
        <w:rPr>
          <w:rFonts w:hint="eastAsia"/>
          <w:lang w:val="en-GB"/>
        </w:rPr>
        <w:t>元、</w:t>
      </w:r>
      <w:r w:rsidR="004928EA" w:rsidRPr="004928EA">
        <w:rPr>
          <w:lang w:val="en-GB"/>
        </w:rPr>
        <w:t>16</w:t>
      </w:r>
      <w:r w:rsidR="004928EA">
        <w:rPr>
          <w:lang w:val="en-GB"/>
        </w:rPr>
        <w:t>4,</w:t>
      </w:r>
      <w:r w:rsidR="004928EA" w:rsidRPr="004928EA">
        <w:rPr>
          <w:lang w:val="en-GB"/>
        </w:rPr>
        <w:t>330</w:t>
      </w:r>
      <w:r w:rsidR="004928EA" w:rsidRPr="004928EA">
        <w:rPr>
          <w:rFonts w:hint="eastAsia"/>
          <w:lang w:val="en-GB"/>
        </w:rPr>
        <w:t>元、</w:t>
      </w:r>
      <w:r w:rsidR="004928EA" w:rsidRPr="004928EA">
        <w:rPr>
          <w:lang w:val="en-GB"/>
        </w:rPr>
        <w:t>17</w:t>
      </w:r>
      <w:r w:rsidR="004928EA">
        <w:rPr>
          <w:lang w:val="en-GB"/>
        </w:rPr>
        <w:t>1,</w:t>
      </w:r>
      <w:r w:rsidR="004928EA" w:rsidRPr="004928EA">
        <w:rPr>
          <w:lang w:val="en-GB"/>
        </w:rPr>
        <w:t>590</w:t>
      </w:r>
      <w:r w:rsidR="004928EA" w:rsidRPr="004928EA">
        <w:rPr>
          <w:rFonts w:hint="eastAsia"/>
          <w:lang w:val="en-GB"/>
        </w:rPr>
        <w:t>元、</w:t>
      </w:r>
      <w:r w:rsidR="004928EA" w:rsidRPr="004928EA">
        <w:rPr>
          <w:lang w:val="en-GB"/>
        </w:rPr>
        <w:t>35</w:t>
      </w:r>
      <w:r w:rsidR="004928EA">
        <w:rPr>
          <w:lang w:val="en-GB"/>
        </w:rPr>
        <w:t>8,</w:t>
      </w:r>
      <w:r w:rsidR="004928EA" w:rsidRPr="004928EA">
        <w:rPr>
          <w:lang w:val="en-GB"/>
        </w:rPr>
        <w:t>290</w:t>
      </w:r>
      <w:r w:rsidR="004928EA" w:rsidRPr="004928EA">
        <w:rPr>
          <w:rFonts w:hint="eastAsia"/>
          <w:lang w:val="en-GB"/>
        </w:rPr>
        <w:t>元及</w:t>
      </w:r>
      <w:r w:rsidR="004928EA" w:rsidRPr="004928EA">
        <w:rPr>
          <w:lang w:val="en-GB"/>
        </w:rPr>
        <w:t>31</w:t>
      </w:r>
      <w:r w:rsidR="004928EA">
        <w:rPr>
          <w:lang w:val="en-GB"/>
        </w:rPr>
        <w:t>1,</w:t>
      </w:r>
      <w:r w:rsidR="004928EA" w:rsidRPr="004928EA">
        <w:rPr>
          <w:lang w:val="en-GB"/>
        </w:rPr>
        <w:t>860</w:t>
      </w:r>
      <w:r w:rsidR="004928EA" w:rsidRPr="004928EA">
        <w:rPr>
          <w:rFonts w:hint="eastAsia"/>
          <w:lang w:val="en-GB"/>
        </w:rPr>
        <w:t>元。如申请人有需要，在获取难民资格后仍可维持这些社会及经济援助。</w:t>
      </w:r>
    </w:p>
    <w:p w:rsidR="004928EA" w:rsidRPr="004928EA" w:rsidRDefault="00126D0E" w:rsidP="00126D0E">
      <w:pPr>
        <w:pStyle w:val="H1GC"/>
        <w:rPr>
          <w:rFonts w:hint="eastAsia"/>
          <w:lang w:val="en-GB"/>
        </w:rPr>
      </w:pPr>
      <w:r>
        <w:rPr>
          <w:rFonts w:hint="eastAsia"/>
          <w:lang w:val="en-GB"/>
        </w:rPr>
        <w:tab/>
      </w:r>
      <w:r>
        <w:rPr>
          <w:rFonts w:hint="eastAsia"/>
          <w:lang w:val="en-GB"/>
        </w:rPr>
        <w:tab/>
      </w:r>
      <w:r w:rsidR="004928EA" w:rsidRPr="004928EA">
        <w:rPr>
          <w:rFonts w:hint="eastAsia"/>
          <w:lang w:val="en-GB"/>
        </w:rPr>
        <w:t>第十一条</w:t>
      </w:r>
      <w:r>
        <w:rPr>
          <w:lang w:val="en-GB"/>
        </w:rPr>
        <w:br/>
      </w:r>
      <w:r w:rsidR="004928EA" w:rsidRPr="004928EA">
        <w:rPr>
          <w:rFonts w:hint="eastAsia"/>
          <w:lang w:val="en-GB"/>
        </w:rPr>
        <w:t>享受适当生活水平的权</w:t>
      </w:r>
      <w:r w:rsidR="005950D2">
        <w:rPr>
          <w:rFonts w:hint="eastAsia"/>
          <w:lang w:val="en-GB"/>
        </w:rPr>
        <w:t>利</w:t>
      </w:r>
    </w:p>
    <w:p w:rsidR="004928EA" w:rsidRPr="004928EA" w:rsidRDefault="00830311" w:rsidP="00830311">
      <w:pPr>
        <w:pStyle w:val="H23GC"/>
        <w:rPr>
          <w:rFonts w:hint="eastAsia"/>
          <w:lang w:val="en-GB"/>
        </w:rPr>
      </w:pPr>
      <w:bookmarkStart w:id="9" w:name="_Toc261961243"/>
      <w:r>
        <w:rPr>
          <w:rFonts w:hint="eastAsia"/>
          <w:lang w:val="pt-PT"/>
        </w:rPr>
        <w:tab/>
      </w:r>
      <w:r w:rsidR="004928EA" w:rsidRPr="004928EA">
        <w:rPr>
          <w:lang w:val="pt-PT"/>
        </w:rPr>
        <w:t>A.</w:t>
      </w:r>
      <w:bookmarkEnd w:id="9"/>
      <w:r>
        <w:rPr>
          <w:rFonts w:hint="eastAsia"/>
          <w:lang w:val="pt-PT"/>
        </w:rPr>
        <w:tab/>
      </w:r>
      <w:r w:rsidR="004928EA" w:rsidRPr="004928EA">
        <w:rPr>
          <w:rFonts w:hint="eastAsia"/>
          <w:lang w:val="en-GB"/>
        </w:rPr>
        <w:t>概述</w:t>
      </w:r>
    </w:p>
    <w:p w:rsidR="004928EA" w:rsidRPr="004928EA" w:rsidRDefault="00E5625D" w:rsidP="00830311">
      <w:pPr>
        <w:pStyle w:val="SingleTxtGC"/>
        <w:rPr>
          <w:lang w:val="en-GB"/>
        </w:rPr>
      </w:pPr>
      <w:r w:rsidRPr="004928EA">
        <w:rPr>
          <w:rFonts w:hint="eastAsia"/>
          <w:lang w:val="en-GB"/>
        </w:rPr>
        <w:t>121.</w:t>
      </w:r>
      <w:r w:rsidR="00830311">
        <w:rPr>
          <w:rFonts w:hint="eastAsia"/>
          <w:lang w:val="en-GB"/>
        </w:rPr>
        <w:t xml:space="preserve">  </w:t>
      </w:r>
      <w:r w:rsidR="004928EA" w:rsidRPr="004928EA">
        <w:rPr>
          <w:rFonts w:hint="eastAsia"/>
          <w:lang w:val="en-GB"/>
        </w:rPr>
        <w:t>澳门地域面积小，仅占地</w:t>
      </w:r>
      <w:r w:rsidR="004928EA" w:rsidRPr="004928EA">
        <w:rPr>
          <w:lang w:val="en-GB"/>
        </w:rPr>
        <w:t>29.2</w:t>
      </w:r>
      <w:r w:rsidR="004928EA" w:rsidRPr="004928EA">
        <w:rPr>
          <w:rFonts w:hint="eastAsia"/>
          <w:lang w:val="en-GB"/>
        </w:rPr>
        <w:t>平方公里，却具有人口高度密集城市的典型特征。据估计人口</w:t>
      </w:r>
      <w:r w:rsidR="004928EA" w:rsidRPr="004928EA">
        <w:rPr>
          <w:lang w:val="en-GB"/>
        </w:rPr>
        <w:t>54</w:t>
      </w:r>
      <w:r w:rsidR="004928EA">
        <w:rPr>
          <w:lang w:val="en-GB"/>
        </w:rPr>
        <w:t>4,</w:t>
      </w:r>
      <w:r w:rsidR="004928EA" w:rsidRPr="004928EA">
        <w:rPr>
          <w:lang w:val="en-GB"/>
        </w:rPr>
        <w:t>100</w:t>
      </w:r>
      <w:r w:rsidR="004928EA">
        <w:rPr>
          <w:rFonts w:hint="eastAsia"/>
          <w:lang w:val="en-GB"/>
        </w:rPr>
        <w:t>(</w:t>
      </w:r>
      <w:r w:rsidR="004928EA" w:rsidRPr="004928EA">
        <w:rPr>
          <w:rFonts w:hint="eastAsia"/>
          <w:lang w:val="en-GB"/>
        </w:rPr>
        <w:t>截至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w:t>
      </w:r>
      <w:r w:rsidR="00877C0D">
        <w:rPr>
          <w:rFonts w:hint="eastAsia"/>
          <w:lang w:val="en-GB"/>
        </w:rPr>
        <w:t>止</w:t>
      </w:r>
      <w:r w:rsidR="004928EA">
        <w:rPr>
          <w:rFonts w:hint="eastAsia"/>
          <w:lang w:val="en-GB"/>
        </w:rPr>
        <w:t>)</w:t>
      </w:r>
      <w:r w:rsidR="004928EA" w:rsidRPr="004928EA">
        <w:rPr>
          <w:rFonts w:hint="eastAsia"/>
          <w:lang w:val="en-GB"/>
        </w:rPr>
        <w:t>，人均国内生产总值澳门币</w:t>
      </w:r>
      <w:r w:rsidR="004928EA" w:rsidRPr="004928EA">
        <w:rPr>
          <w:lang w:val="en-GB"/>
        </w:rPr>
        <w:t>31</w:t>
      </w:r>
      <w:r w:rsidR="004928EA">
        <w:rPr>
          <w:lang w:val="en-GB"/>
        </w:rPr>
        <w:t>6,</w:t>
      </w:r>
      <w:r w:rsidR="004928EA" w:rsidRPr="004928EA">
        <w:rPr>
          <w:lang w:val="en-GB"/>
        </w:rPr>
        <w:t>143</w:t>
      </w:r>
      <w:r w:rsidR="004928EA" w:rsidRPr="004928EA">
        <w:rPr>
          <w:rFonts w:hint="eastAsia"/>
          <w:lang w:val="en-GB"/>
        </w:rPr>
        <w:t>元</w:t>
      </w:r>
      <w:r w:rsidR="004928EA">
        <w:rPr>
          <w:rFonts w:hint="eastAsia"/>
          <w:lang w:val="en-GB"/>
        </w:rPr>
        <w:t>(</w:t>
      </w:r>
      <w:r w:rsidR="004928EA" w:rsidRPr="004928EA">
        <w:rPr>
          <w:lang w:val="en-GB"/>
        </w:rPr>
        <w:t>3</w:t>
      </w:r>
      <w:r w:rsidR="004928EA">
        <w:rPr>
          <w:lang w:val="en-GB"/>
        </w:rPr>
        <w:t>9,</w:t>
      </w:r>
      <w:r w:rsidR="004928EA" w:rsidRPr="004928EA">
        <w:rPr>
          <w:lang w:val="en-GB"/>
        </w:rPr>
        <w:t>377</w:t>
      </w:r>
      <w:r w:rsidR="004928EA" w:rsidRPr="004928EA">
        <w:rPr>
          <w:rFonts w:hint="eastAsia"/>
          <w:lang w:val="en-GB"/>
        </w:rPr>
        <w:t>美元</w:t>
      </w:r>
      <w:r w:rsidR="004928EA">
        <w:rPr>
          <w:rFonts w:hint="eastAsia"/>
          <w:lang w:val="en-GB"/>
        </w:rPr>
        <w:t>)</w:t>
      </w:r>
      <w:r w:rsidR="004928EA" w:rsidRPr="004928EA">
        <w:rPr>
          <w:rFonts w:hint="eastAsia"/>
          <w:lang w:val="en-GB"/>
        </w:rPr>
        <w:t>。总体生活质量指标，如空气质量、绿地、水消耗量等资料载《统计年鉴</w:t>
      </w:r>
      <w:r w:rsidR="004928EA" w:rsidRPr="004928EA">
        <w:rPr>
          <w:lang w:val="en-GB"/>
        </w:rPr>
        <w:t>2008</w:t>
      </w:r>
      <w:r w:rsidR="004928EA" w:rsidRPr="004928EA">
        <w:rPr>
          <w:rFonts w:hint="eastAsia"/>
          <w:lang w:val="en-GB"/>
        </w:rPr>
        <w:t>》第</w:t>
      </w:r>
      <w:r w:rsidR="004928EA" w:rsidRPr="004928EA">
        <w:rPr>
          <w:lang w:val="en-GB"/>
        </w:rPr>
        <w:t>35</w:t>
      </w:r>
      <w:r w:rsidR="004928EA" w:rsidRPr="004928EA">
        <w:rPr>
          <w:rFonts w:hint="eastAsia"/>
          <w:lang w:val="en-GB"/>
        </w:rPr>
        <w:t>至</w:t>
      </w:r>
      <w:r w:rsidR="004928EA" w:rsidRPr="004928EA">
        <w:rPr>
          <w:lang w:val="en-GB"/>
        </w:rPr>
        <w:t>36</w:t>
      </w:r>
      <w:r w:rsidR="004928EA" w:rsidRPr="004928EA">
        <w:rPr>
          <w:rFonts w:hint="eastAsia"/>
          <w:lang w:val="en-GB"/>
        </w:rPr>
        <w:t>页。</w:t>
      </w:r>
    </w:p>
    <w:p w:rsidR="004928EA" w:rsidRPr="004928EA" w:rsidRDefault="00E5625D" w:rsidP="00830311">
      <w:pPr>
        <w:pStyle w:val="SingleTxtGC"/>
        <w:rPr>
          <w:lang w:val="en-GB"/>
        </w:rPr>
      </w:pPr>
      <w:r w:rsidRPr="004928EA">
        <w:rPr>
          <w:rFonts w:hint="eastAsia"/>
          <w:lang w:val="en-GB"/>
        </w:rPr>
        <w:t>122.</w:t>
      </w:r>
      <w:r w:rsidR="00830311">
        <w:rPr>
          <w:rFonts w:hint="eastAsia"/>
          <w:lang w:val="en-GB"/>
        </w:rPr>
        <w:t xml:space="preserve">  </w:t>
      </w:r>
      <w:r w:rsidR="004928EA" w:rsidRPr="004928EA">
        <w:rPr>
          <w:rFonts w:hint="eastAsia"/>
          <w:lang w:val="en-GB"/>
        </w:rPr>
        <w:t>澳门特别行政区政府一直以改善居民的生活质素为目标，一系列的目标为本计划、机制及特别援助措施陆续出台，确保尊重居民生活质素的权利，并帮助处于弱势的个人或家庭，相关内容已阐述于《公约》第</w:t>
      </w:r>
      <w:r w:rsidR="004928EA" w:rsidRPr="004928EA">
        <w:rPr>
          <w:lang w:val="en-GB"/>
        </w:rPr>
        <w:t>6</w:t>
      </w:r>
      <w:r w:rsidR="004928EA" w:rsidRPr="004928EA">
        <w:rPr>
          <w:rFonts w:hint="eastAsia"/>
          <w:lang w:val="en-GB"/>
        </w:rPr>
        <w:t>、</w:t>
      </w:r>
      <w:r w:rsidR="004928EA" w:rsidRPr="004928EA">
        <w:rPr>
          <w:lang w:val="en-GB"/>
        </w:rPr>
        <w:t>7</w:t>
      </w:r>
      <w:r w:rsidR="004928EA" w:rsidRPr="004928EA">
        <w:rPr>
          <w:rFonts w:hint="eastAsia"/>
          <w:lang w:val="en-GB"/>
        </w:rPr>
        <w:t>和</w:t>
      </w:r>
      <w:r w:rsidR="004928EA" w:rsidRPr="004928EA">
        <w:rPr>
          <w:lang w:val="en-GB"/>
        </w:rPr>
        <w:t>10</w:t>
      </w:r>
      <w:r w:rsidR="004928EA" w:rsidRPr="004928EA">
        <w:rPr>
          <w:rFonts w:hint="eastAsia"/>
          <w:lang w:val="en-GB"/>
        </w:rPr>
        <w:t>条的部份。</w:t>
      </w:r>
    </w:p>
    <w:p w:rsidR="004928EA" w:rsidRPr="004928EA" w:rsidRDefault="00E5625D" w:rsidP="00DD7F98">
      <w:pPr>
        <w:pStyle w:val="SingleTxtGC"/>
        <w:rPr>
          <w:lang w:val="en-GB"/>
        </w:rPr>
      </w:pPr>
      <w:r w:rsidRPr="004928EA">
        <w:rPr>
          <w:rFonts w:hint="eastAsia"/>
          <w:lang w:val="en-GB"/>
        </w:rPr>
        <w:t>123.</w:t>
      </w:r>
      <w:r w:rsidR="00DD7F98">
        <w:rPr>
          <w:rFonts w:hint="eastAsia"/>
          <w:lang w:val="en-GB"/>
        </w:rPr>
        <w:t xml:space="preserve">  </w:t>
      </w:r>
      <w:r w:rsidR="004928EA" w:rsidRPr="004928EA">
        <w:rPr>
          <w:rFonts w:hint="eastAsia"/>
          <w:lang w:val="en-GB"/>
        </w:rPr>
        <w:t>社工局提供广泛的社会福利保障以减轻贫困和减少社会排斥现象</w:t>
      </w:r>
      <w:r w:rsidR="004928EA">
        <w:rPr>
          <w:rFonts w:hint="eastAsia"/>
          <w:lang w:val="en-GB"/>
        </w:rPr>
        <w:t>(</w:t>
      </w:r>
      <w:r w:rsidR="004928EA" w:rsidRPr="004928EA">
        <w:rPr>
          <w:rFonts w:hint="eastAsia"/>
          <w:lang w:val="en-GB"/>
        </w:rPr>
        <w:t>经修的第</w:t>
      </w:r>
      <w:r w:rsidR="004928EA" w:rsidRPr="004928EA">
        <w:rPr>
          <w:lang w:val="en-GB"/>
        </w:rPr>
        <w:t>52/86/M</w:t>
      </w:r>
      <w:r w:rsidR="004928EA" w:rsidRPr="004928EA">
        <w:rPr>
          <w:rFonts w:hint="eastAsia"/>
          <w:lang w:val="en-GB"/>
        </w:rPr>
        <w:t>号法令</w:t>
      </w:r>
      <w:r w:rsidR="004928EA">
        <w:rPr>
          <w:rFonts w:hint="eastAsia"/>
          <w:lang w:val="en-GB"/>
        </w:rPr>
        <w:t>)</w:t>
      </w:r>
      <w:r w:rsidR="004928EA" w:rsidRPr="004928EA">
        <w:rPr>
          <w:rFonts w:hint="eastAsia"/>
          <w:lang w:val="en-GB"/>
        </w:rPr>
        <w:t>，当中包括对生活在贫穷线以下的个人</w:t>
      </w:r>
      <w:r w:rsidR="004928EA" w:rsidRPr="004928EA">
        <w:rPr>
          <w:lang w:val="en-GB"/>
        </w:rPr>
        <w:t>/</w:t>
      </w:r>
      <w:r w:rsidR="004928EA" w:rsidRPr="004928EA">
        <w:rPr>
          <w:rFonts w:hint="eastAsia"/>
          <w:lang w:val="en-GB"/>
        </w:rPr>
        <w:t>家庭财政援助</w:t>
      </w:r>
      <w:r w:rsidR="004928EA">
        <w:rPr>
          <w:rFonts w:hint="eastAsia"/>
          <w:lang w:val="en-GB"/>
        </w:rPr>
        <w:t>(</w:t>
      </w:r>
      <w:r w:rsidR="004928EA" w:rsidRPr="004928EA">
        <w:rPr>
          <w:rFonts w:hint="eastAsia"/>
          <w:lang w:val="en-GB"/>
        </w:rPr>
        <w:t>即个人每月收入相当于或少于澳门币</w:t>
      </w:r>
      <w:r w:rsidR="004928EA">
        <w:rPr>
          <w:lang w:val="en-GB"/>
        </w:rPr>
        <w:t>2,</w:t>
      </w:r>
      <w:r w:rsidR="004928EA" w:rsidRPr="004928EA">
        <w:rPr>
          <w:lang w:val="en-GB"/>
        </w:rPr>
        <w:t>000</w:t>
      </w:r>
      <w:r w:rsidR="004928EA" w:rsidRPr="004928EA">
        <w:rPr>
          <w:rFonts w:hint="eastAsia"/>
          <w:lang w:val="en-GB"/>
        </w:rPr>
        <w:t>元，或夫妇二人每月收入相等于或少于澳门币</w:t>
      </w:r>
      <w:r w:rsidR="004928EA">
        <w:rPr>
          <w:lang w:val="en-GB"/>
        </w:rPr>
        <w:t>3,</w:t>
      </w:r>
      <w:r w:rsidR="004928EA" w:rsidRPr="004928EA">
        <w:rPr>
          <w:lang w:val="en-GB"/>
        </w:rPr>
        <w:t>470</w:t>
      </w:r>
      <w:r w:rsidR="004928EA" w:rsidRPr="004928EA">
        <w:rPr>
          <w:rFonts w:hint="eastAsia"/>
          <w:lang w:val="en-GB"/>
        </w:rPr>
        <w:t>元</w:t>
      </w:r>
      <w:r w:rsidR="004928EA">
        <w:rPr>
          <w:rFonts w:hint="eastAsia"/>
          <w:lang w:val="en-GB"/>
        </w:rPr>
        <w:t>)</w:t>
      </w:r>
      <w:r w:rsidR="004928EA" w:rsidRPr="004928EA">
        <w:rPr>
          <w:rFonts w:hint="eastAsia"/>
          <w:lang w:val="en-GB"/>
        </w:rPr>
        <w:t>。上指的社会福利包括各类型的津贴，旨在减轻这类家庭的经济压力</w:t>
      </w:r>
      <w:r w:rsidR="004928EA">
        <w:rPr>
          <w:rFonts w:hint="eastAsia"/>
          <w:lang w:val="en-GB"/>
        </w:rPr>
        <w:t>(</w:t>
      </w:r>
      <w:r w:rsidR="004928EA" w:rsidRPr="004928EA">
        <w:rPr>
          <w:rFonts w:hint="eastAsia"/>
          <w:lang w:val="en-GB"/>
        </w:rPr>
        <w:t>第</w:t>
      </w:r>
      <w:r w:rsidR="004928EA" w:rsidRPr="004928EA">
        <w:rPr>
          <w:lang w:val="en-GB"/>
        </w:rPr>
        <w:t>18/2003</w:t>
      </w:r>
      <w:r w:rsidR="004928EA" w:rsidRPr="004928EA">
        <w:rPr>
          <w:rFonts w:hint="eastAsia"/>
          <w:lang w:val="en-GB"/>
        </w:rPr>
        <w:t>号社会文化司司长批示及第</w:t>
      </w:r>
      <w:r w:rsidR="004928EA" w:rsidRPr="004928EA">
        <w:rPr>
          <w:lang w:val="en-GB"/>
        </w:rPr>
        <w:t>6/2007</w:t>
      </w:r>
      <w:r w:rsidR="004928EA" w:rsidRPr="004928EA">
        <w:rPr>
          <w:rFonts w:hint="eastAsia"/>
          <w:lang w:val="en-GB"/>
        </w:rPr>
        <w:t>号行政法规</w:t>
      </w:r>
      <w:r w:rsidR="004928EA">
        <w:rPr>
          <w:rFonts w:hint="eastAsia"/>
          <w:lang w:val="en-GB"/>
        </w:rPr>
        <w:t>)</w:t>
      </w:r>
      <w:r w:rsidR="004928EA" w:rsidRPr="004928EA">
        <w:rPr>
          <w:rFonts w:hint="eastAsia"/>
          <w:lang w:val="en-GB"/>
        </w:rPr>
        <w:t>。</w:t>
      </w:r>
      <w:r w:rsidR="004928EA" w:rsidRPr="004928EA">
        <w:rPr>
          <w:lang w:val="en-GB"/>
        </w:rPr>
        <w:t>2003</w:t>
      </w:r>
      <w:r w:rsidR="004928EA" w:rsidRPr="004928EA">
        <w:rPr>
          <w:rFonts w:hint="eastAsia"/>
          <w:lang w:val="en-GB"/>
        </w:rPr>
        <w:t>年，共</w:t>
      </w:r>
      <w:r w:rsidR="004928EA">
        <w:rPr>
          <w:lang w:val="en-GB"/>
        </w:rPr>
        <w:t>2,</w:t>
      </w:r>
      <w:r w:rsidR="004928EA" w:rsidRPr="004928EA">
        <w:rPr>
          <w:lang w:val="en-GB"/>
        </w:rPr>
        <w:t>151</w:t>
      </w:r>
      <w:r w:rsidR="004928EA" w:rsidRPr="004928EA">
        <w:rPr>
          <w:rFonts w:hint="eastAsia"/>
          <w:lang w:val="en-GB"/>
        </w:rPr>
        <w:t>个弱势家庭</w:t>
      </w:r>
      <w:r w:rsidR="004928EA" w:rsidRPr="004928EA">
        <w:rPr>
          <w:lang w:val="en-GB"/>
        </w:rPr>
        <w:t>/</w:t>
      </w:r>
      <w:r w:rsidR="004928EA" w:rsidRPr="004928EA">
        <w:rPr>
          <w:rFonts w:hint="eastAsia"/>
          <w:lang w:val="en-GB"/>
        </w:rPr>
        <w:t>个人受益于上指的财政援助</w:t>
      </w:r>
      <w:r w:rsidR="004928EA">
        <w:rPr>
          <w:rFonts w:hint="eastAsia"/>
          <w:lang w:val="en-GB"/>
        </w:rPr>
        <w:t>(</w:t>
      </w:r>
      <w:r w:rsidR="004928EA" w:rsidRPr="004928EA">
        <w:rPr>
          <w:rFonts w:hint="eastAsia"/>
          <w:lang w:val="en-GB"/>
        </w:rPr>
        <w:t>总金额为澳门币</w:t>
      </w:r>
      <w:r w:rsidR="004928EA">
        <w:rPr>
          <w:lang w:val="en-GB"/>
        </w:rPr>
        <w:t>6,</w:t>
      </w:r>
      <w:r w:rsidR="004928EA" w:rsidRPr="004928EA">
        <w:rPr>
          <w:lang w:val="en-GB"/>
        </w:rPr>
        <w:t>91</w:t>
      </w:r>
      <w:r w:rsidR="004928EA">
        <w:rPr>
          <w:lang w:val="en-GB"/>
        </w:rPr>
        <w:t>9,</w:t>
      </w:r>
      <w:r w:rsidR="004928EA" w:rsidRPr="004928EA">
        <w:rPr>
          <w:lang w:val="en-GB"/>
        </w:rPr>
        <w:t>941</w:t>
      </w:r>
      <w:r w:rsidR="004928EA" w:rsidRPr="004928EA">
        <w:rPr>
          <w:rFonts w:hint="eastAsia"/>
          <w:lang w:val="en-GB"/>
        </w:rPr>
        <w:t>元</w:t>
      </w:r>
      <w:r w:rsidR="004928EA">
        <w:rPr>
          <w:rFonts w:hint="eastAsia"/>
          <w:lang w:val="en-GB"/>
        </w:rPr>
        <w:t>)</w:t>
      </w:r>
      <w:r w:rsidR="004928EA" w:rsidRPr="004928EA">
        <w:rPr>
          <w:rFonts w:hint="eastAsia"/>
          <w:lang w:val="en-GB"/>
        </w:rPr>
        <w:t>，而</w:t>
      </w:r>
      <w:r w:rsidR="004928EA" w:rsidRPr="004928EA">
        <w:rPr>
          <w:lang w:val="en-GB"/>
        </w:rPr>
        <w:t>2009</w:t>
      </w:r>
      <w:r w:rsidR="004928EA" w:rsidRPr="004928EA">
        <w:rPr>
          <w:rFonts w:hint="eastAsia"/>
          <w:lang w:val="en-GB"/>
        </w:rPr>
        <w:t>年上半年共</w:t>
      </w:r>
      <w:r w:rsidR="004928EA">
        <w:rPr>
          <w:lang w:val="en-GB"/>
        </w:rPr>
        <w:t>2,</w:t>
      </w:r>
      <w:r w:rsidR="004928EA" w:rsidRPr="004928EA">
        <w:rPr>
          <w:lang w:val="en-GB"/>
        </w:rPr>
        <w:t>868</w:t>
      </w:r>
      <w:r w:rsidR="004928EA" w:rsidRPr="004928EA">
        <w:rPr>
          <w:rFonts w:hint="eastAsia"/>
          <w:lang w:val="en-GB"/>
        </w:rPr>
        <w:t>个受益个案</w:t>
      </w:r>
      <w:r w:rsidR="004928EA">
        <w:rPr>
          <w:rFonts w:hint="eastAsia"/>
          <w:lang w:val="en-GB"/>
        </w:rPr>
        <w:t>(</w:t>
      </w:r>
      <w:r w:rsidR="004928EA" w:rsidRPr="004928EA">
        <w:rPr>
          <w:rFonts w:hint="eastAsia"/>
          <w:lang w:val="en-GB"/>
        </w:rPr>
        <w:t>总额为澳门币</w:t>
      </w:r>
      <w:r w:rsidR="004928EA" w:rsidRPr="004928EA">
        <w:rPr>
          <w:lang w:val="en-GB"/>
        </w:rPr>
        <w:t>1</w:t>
      </w:r>
      <w:r w:rsidR="004928EA">
        <w:rPr>
          <w:lang w:val="en-GB"/>
        </w:rPr>
        <w:t>3,</w:t>
      </w:r>
      <w:r w:rsidR="004928EA" w:rsidRPr="004928EA">
        <w:rPr>
          <w:lang w:val="en-GB"/>
        </w:rPr>
        <w:t>70</w:t>
      </w:r>
      <w:r w:rsidR="004928EA">
        <w:rPr>
          <w:lang w:val="en-GB"/>
        </w:rPr>
        <w:t>6,</w:t>
      </w:r>
      <w:r w:rsidR="004928EA" w:rsidRPr="004928EA">
        <w:rPr>
          <w:lang w:val="en-GB"/>
        </w:rPr>
        <w:t>341</w:t>
      </w:r>
      <w:r w:rsidR="004928EA" w:rsidRPr="004928EA">
        <w:rPr>
          <w:rFonts w:hint="eastAsia"/>
          <w:lang w:val="en-GB"/>
        </w:rPr>
        <w:t>元</w:t>
      </w:r>
      <w:r w:rsidR="004928EA">
        <w:rPr>
          <w:rFonts w:hint="eastAsia"/>
          <w:lang w:val="en-GB"/>
        </w:rPr>
        <w:t>)</w:t>
      </w:r>
      <w:r w:rsidR="006341B3" w:rsidRPr="004928EA">
        <w:rPr>
          <w:rFonts w:hint="eastAsia"/>
          <w:lang w:val="en-GB"/>
        </w:rPr>
        <w:t>。</w:t>
      </w:r>
    </w:p>
    <w:p w:rsidR="004928EA" w:rsidRPr="004928EA" w:rsidRDefault="00E5625D" w:rsidP="00DD7F98">
      <w:pPr>
        <w:pStyle w:val="SingleTxtGC"/>
        <w:rPr>
          <w:lang w:val="en-GB"/>
        </w:rPr>
      </w:pPr>
      <w:r w:rsidRPr="004928EA">
        <w:rPr>
          <w:rFonts w:hint="eastAsia"/>
          <w:lang w:val="en-GB"/>
        </w:rPr>
        <w:t>124.</w:t>
      </w:r>
      <w:r w:rsidR="00DD7F98">
        <w:rPr>
          <w:rFonts w:hint="eastAsia"/>
          <w:lang w:val="en-GB"/>
        </w:rPr>
        <w:t xml:space="preserve">  </w:t>
      </w:r>
      <w:r w:rsidR="004928EA" w:rsidRPr="004928EA">
        <w:rPr>
          <w:rFonts w:hint="eastAsia"/>
          <w:lang w:val="en-GB"/>
        </w:rPr>
        <w:t>对失业人员的协助，社工局及社会保障基金除给予经济援助，</w:t>
      </w:r>
      <w:r w:rsidR="004928EA" w:rsidRPr="004928EA">
        <w:rPr>
          <w:lang w:val="en-GB"/>
        </w:rPr>
        <w:t>2004</w:t>
      </w:r>
      <w:r w:rsidR="004928EA" w:rsidRPr="004928EA">
        <w:rPr>
          <w:rFonts w:hint="eastAsia"/>
          <w:lang w:val="en-GB"/>
        </w:rPr>
        <w:t>年</w:t>
      </w:r>
      <w:r w:rsidR="004928EA" w:rsidRPr="004928EA">
        <w:rPr>
          <w:lang w:val="en-GB"/>
        </w:rPr>
        <w:t>4</w:t>
      </w:r>
      <w:r w:rsidR="004928EA" w:rsidRPr="004928EA">
        <w:rPr>
          <w:rFonts w:hint="eastAsia"/>
          <w:lang w:val="en-GB"/>
        </w:rPr>
        <w:t>个获资助的非政府组织为失业人士提供谘询和培训，协助他们重新进入劳动市场。此外于</w:t>
      </w:r>
      <w:r w:rsidR="004928EA" w:rsidRPr="004928EA">
        <w:rPr>
          <w:lang w:val="en-GB"/>
        </w:rPr>
        <w:t>2006</w:t>
      </w:r>
      <w:r w:rsidR="004928EA" w:rsidRPr="004928EA">
        <w:rPr>
          <w:rFonts w:hint="eastAsia"/>
          <w:lang w:val="en-GB"/>
        </w:rPr>
        <w:t>年，政府决定继续对任何成功重新投入劳动市场的受益人，即使其个人或家团的每月总收入高于最低维生指数，仍然继续发放</w:t>
      </w:r>
      <w:r w:rsidR="004928EA" w:rsidRPr="004928EA">
        <w:rPr>
          <w:lang w:val="en-GB"/>
        </w:rPr>
        <w:t>3</w:t>
      </w:r>
      <w:r w:rsidR="004928EA" w:rsidRPr="004928EA">
        <w:rPr>
          <w:rFonts w:hint="eastAsia"/>
          <w:lang w:val="en-GB"/>
        </w:rPr>
        <w:t>个月的援助金。而任何受益人如其收入仍然低于最低维生指数，则可继续获发放援助金</w:t>
      </w:r>
      <w:r w:rsidR="004928EA" w:rsidRPr="004928EA">
        <w:rPr>
          <w:lang w:val="en-GB"/>
        </w:rPr>
        <w:t>1</w:t>
      </w:r>
      <w:r w:rsidR="004928EA" w:rsidRPr="004928EA">
        <w:rPr>
          <w:rFonts w:hint="eastAsia"/>
          <w:lang w:val="en-GB"/>
        </w:rPr>
        <w:t>年。</w:t>
      </w:r>
      <w:r w:rsidR="004928EA" w:rsidRPr="004928EA">
        <w:rPr>
          <w:lang w:val="en-GB"/>
        </w:rPr>
        <w:t>2006</w:t>
      </w:r>
      <w:r w:rsidR="004928EA" w:rsidRPr="004928EA">
        <w:rPr>
          <w:rFonts w:hint="eastAsia"/>
          <w:lang w:val="en-GB"/>
        </w:rPr>
        <w:t>年至</w:t>
      </w:r>
      <w:r w:rsidR="004928EA" w:rsidRPr="004928EA">
        <w:rPr>
          <w:lang w:val="en-GB"/>
        </w:rPr>
        <w:t>2009</w:t>
      </w:r>
      <w:r w:rsidR="004928EA" w:rsidRPr="004928EA">
        <w:rPr>
          <w:rFonts w:hint="eastAsia"/>
          <w:lang w:val="en-GB"/>
        </w:rPr>
        <w:t>年上半年分别共有</w:t>
      </w:r>
      <w:r w:rsidR="004928EA" w:rsidRPr="004928EA">
        <w:rPr>
          <w:lang w:val="en-GB"/>
        </w:rPr>
        <w:t>69</w:t>
      </w:r>
      <w:r w:rsidR="004928EA" w:rsidRPr="004928EA">
        <w:rPr>
          <w:rFonts w:hint="eastAsia"/>
          <w:lang w:val="en-GB"/>
        </w:rPr>
        <w:t>个家庭</w:t>
      </w:r>
      <w:r w:rsidR="004928EA">
        <w:rPr>
          <w:rFonts w:hint="eastAsia"/>
          <w:lang w:val="en-GB"/>
        </w:rPr>
        <w:t>(</w:t>
      </w:r>
      <w:r w:rsidR="004928EA" w:rsidRPr="004928EA">
        <w:rPr>
          <w:lang w:val="en-GB"/>
        </w:rPr>
        <w:t>223</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332</w:t>
      </w:r>
      <w:r w:rsidR="004928EA" w:rsidRPr="004928EA">
        <w:rPr>
          <w:rFonts w:hint="eastAsia"/>
          <w:lang w:val="en-GB"/>
        </w:rPr>
        <w:t>个家庭</w:t>
      </w:r>
      <w:r w:rsidR="004928EA">
        <w:rPr>
          <w:rFonts w:hint="eastAsia"/>
          <w:lang w:val="en-GB"/>
        </w:rPr>
        <w:t>(</w:t>
      </w:r>
      <w:r w:rsidR="004928EA">
        <w:rPr>
          <w:lang w:val="en-GB"/>
        </w:rPr>
        <w:t>1,</w:t>
      </w:r>
      <w:r w:rsidR="004928EA" w:rsidRPr="004928EA">
        <w:rPr>
          <w:lang w:val="en-GB"/>
        </w:rPr>
        <w:t>042</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478</w:t>
      </w:r>
      <w:r w:rsidR="004928EA" w:rsidRPr="004928EA">
        <w:rPr>
          <w:rFonts w:hint="eastAsia"/>
          <w:lang w:val="en-GB"/>
        </w:rPr>
        <w:t>个家庭</w:t>
      </w:r>
      <w:r w:rsidR="004928EA">
        <w:rPr>
          <w:rFonts w:hint="eastAsia"/>
          <w:lang w:val="en-GB"/>
        </w:rPr>
        <w:t>(</w:t>
      </w:r>
      <w:r w:rsidR="004928EA">
        <w:rPr>
          <w:lang w:val="en-GB"/>
        </w:rPr>
        <w:t>1,</w:t>
      </w:r>
      <w:r w:rsidR="004928EA" w:rsidRPr="004928EA">
        <w:rPr>
          <w:lang w:val="en-GB"/>
        </w:rPr>
        <w:t>550</w:t>
      </w:r>
      <w:r w:rsidR="004928EA" w:rsidRPr="004928EA">
        <w:rPr>
          <w:rFonts w:hint="eastAsia"/>
          <w:lang w:val="en-GB"/>
        </w:rPr>
        <w:t>人</w:t>
      </w:r>
      <w:r w:rsidR="004928EA">
        <w:rPr>
          <w:rFonts w:hint="eastAsia"/>
          <w:lang w:val="en-GB"/>
        </w:rPr>
        <w:t>)</w:t>
      </w:r>
      <w:r w:rsidR="004928EA" w:rsidRPr="004928EA">
        <w:rPr>
          <w:rFonts w:hint="eastAsia"/>
          <w:lang w:val="en-GB"/>
        </w:rPr>
        <w:t>和</w:t>
      </w:r>
      <w:r w:rsidR="004928EA" w:rsidRPr="004928EA">
        <w:rPr>
          <w:lang w:val="en-GB"/>
        </w:rPr>
        <w:t xml:space="preserve"> 343</w:t>
      </w:r>
      <w:r w:rsidR="004928EA" w:rsidRPr="004928EA">
        <w:rPr>
          <w:rFonts w:hint="eastAsia"/>
          <w:lang w:val="en-GB"/>
        </w:rPr>
        <w:t>个家庭</w:t>
      </w:r>
      <w:r w:rsidR="004928EA">
        <w:rPr>
          <w:rFonts w:hint="eastAsia"/>
          <w:lang w:val="en-GB"/>
        </w:rPr>
        <w:t>(</w:t>
      </w:r>
      <w:r w:rsidR="004928EA">
        <w:rPr>
          <w:lang w:val="en-GB"/>
        </w:rPr>
        <w:t>1,</w:t>
      </w:r>
      <w:r w:rsidR="004928EA" w:rsidRPr="004928EA">
        <w:rPr>
          <w:lang w:val="en-GB"/>
        </w:rPr>
        <w:t>112</w:t>
      </w:r>
      <w:r w:rsidR="004928EA" w:rsidRPr="004928EA">
        <w:rPr>
          <w:rFonts w:hint="eastAsia"/>
          <w:lang w:val="en-GB"/>
        </w:rPr>
        <w:t>人</w:t>
      </w:r>
      <w:r w:rsidR="004928EA">
        <w:rPr>
          <w:rFonts w:hint="eastAsia"/>
          <w:lang w:val="en-GB"/>
        </w:rPr>
        <w:t>)</w:t>
      </w:r>
      <w:r w:rsidR="004928EA" w:rsidRPr="004928EA">
        <w:rPr>
          <w:rFonts w:hint="eastAsia"/>
          <w:lang w:val="en-GB"/>
        </w:rPr>
        <w:t>受益于这项计划的部分收入免除</w:t>
      </w:r>
      <w:r w:rsidR="004928EA">
        <w:rPr>
          <w:rFonts w:hint="eastAsia"/>
          <w:lang w:val="en-GB"/>
        </w:rPr>
        <w:t>(</w:t>
      </w:r>
      <w:r w:rsidR="004928EA" w:rsidRPr="004928EA">
        <w:rPr>
          <w:rFonts w:hint="eastAsia"/>
          <w:lang w:val="en-GB"/>
        </w:rPr>
        <w:t>第</w:t>
      </w:r>
      <w:r w:rsidR="004928EA" w:rsidRPr="004928EA">
        <w:rPr>
          <w:lang w:val="en-GB"/>
        </w:rPr>
        <w:t>6/2007</w:t>
      </w:r>
      <w:r w:rsidR="004928EA" w:rsidRPr="004928EA">
        <w:rPr>
          <w:rFonts w:hint="eastAsia"/>
          <w:lang w:val="en-GB"/>
        </w:rPr>
        <w:t>号行政法规第</w:t>
      </w:r>
      <w:r w:rsidR="004928EA" w:rsidRPr="004928EA">
        <w:rPr>
          <w:lang w:val="en-GB"/>
        </w:rPr>
        <w:t>21</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DD7F98">
      <w:pPr>
        <w:pStyle w:val="SingleTxtGC"/>
        <w:rPr>
          <w:lang w:val="en-GB"/>
        </w:rPr>
      </w:pPr>
      <w:r w:rsidRPr="004928EA">
        <w:rPr>
          <w:rFonts w:hint="eastAsia"/>
          <w:lang w:val="en-GB"/>
        </w:rPr>
        <w:t>125.</w:t>
      </w:r>
      <w:r w:rsidR="00DD7F98">
        <w:rPr>
          <w:rFonts w:hint="eastAsia"/>
          <w:lang w:val="en-GB"/>
        </w:rPr>
        <w:t xml:space="preserve">  </w:t>
      </w:r>
      <w:r w:rsidR="004928EA" w:rsidRPr="004928EA">
        <w:rPr>
          <w:rFonts w:hint="eastAsia"/>
          <w:lang w:val="en-GB"/>
        </w:rPr>
        <w:t>因应</w:t>
      </w:r>
      <w:r w:rsidR="004928EA" w:rsidRPr="004928EA">
        <w:rPr>
          <w:lang w:val="en-GB"/>
        </w:rPr>
        <w:t>2008</w:t>
      </w:r>
      <w:r w:rsidR="004928EA" w:rsidRPr="004928EA">
        <w:rPr>
          <w:rFonts w:hint="eastAsia"/>
          <w:lang w:val="en-GB"/>
        </w:rPr>
        <w:t>年的全球金融危机，政府推出了</w:t>
      </w:r>
      <w:r w:rsidR="00E95410">
        <w:rPr>
          <w:rFonts w:hint="eastAsia"/>
          <w:lang w:val="en-GB"/>
        </w:rPr>
        <w:t>“</w:t>
      </w:r>
      <w:r w:rsidR="004928EA" w:rsidRPr="004928EA">
        <w:rPr>
          <w:rFonts w:hint="eastAsia"/>
          <w:lang w:val="en-GB"/>
        </w:rPr>
        <w:t>现金分享计划</w:t>
      </w:r>
      <w:r w:rsidR="00E95410">
        <w:rPr>
          <w:rFonts w:hint="eastAsia"/>
          <w:lang w:val="en-GB"/>
        </w:rPr>
        <w:t>”</w:t>
      </w:r>
      <w:r w:rsidR="004928EA" w:rsidRPr="004928EA">
        <w:rPr>
          <w:rFonts w:hint="eastAsia"/>
          <w:lang w:val="en-GB"/>
        </w:rPr>
        <w:t>，分别给予澳门特别行政区永久性居民及非永久性居民澳门币</w:t>
      </w:r>
      <w:r w:rsidR="004928EA">
        <w:rPr>
          <w:lang w:val="en-GB"/>
        </w:rPr>
        <w:t>5,</w:t>
      </w:r>
      <w:r w:rsidR="004928EA" w:rsidRPr="004928EA">
        <w:rPr>
          <w:lang w:val="en-GB"/>
        </w:rPr>
        <w:t>000</w:t>
      </w:r>
      <w:r w:rsidR="004928EA" w:rsidRPr="004928EA">
        <w:rPr>
          <w:rFonts w:hint="eastAsia"/>
          <w:lang w:val="en-GB"/>
        </w:rPr>
        <w:t>元及</w:t>
      </w:r>
      <w:r w:rsidR="004928EA">
        <w:rPr>
          <w:lang w:val="en-GB"/>
        </w:rPr>
        <w:t>3,</w:t>
      </w:r>
      <w:r w:rsidR="004928EA" w:rsidRPr="004928EA">
        <w:rPr>
          <w:lang w:val="en-GB"/>
        </w:rPr>
        <w:t>000</w:t>
      </w:r>
      <w:r w:rsidR="004928EA" w:rsidRPr="004928EA">
        <w:rPr>
          <w:rFonts w:hint="eastAsia"/>
          <w:lang w:val="en-GB"/>
        </w:rPr>
        <w:t>元</w:t>
      </w:r>
      <w:r w:rsidR="004928EA">
        <w:rPr>
          <w:rFonts w:hint="eastAsia"/>
          <w:lang w:val="en-GB"/>
        </w:rPr>
        <w:t>(</w:t>
      </w:r>
      <w:r w:rsidR="004928EA" w:rsidRPr="004928EA">
        <w:rPr>
          <w:rFonts w:hint="eastAsia"/>
          <w:lang w:val="en-GB"/>
        </w:rPr>
        <w:t>第</w:t>
      </w:r>
      <w:r w:rsidR="004928EA" w:rsidRPr="004928EA">
        <w:rPr>
          <w:lang w:val="en-GB"/>
        </w:rPr>
        <w:t>12/2008</w:t>
      </w:r>
      <w:r w:rsidR="004928EA" w:rsidRPr="004928EA">
        <w:rPr>
          <w:rFonts w:hint="eastAsia"/>
          <w:lang w:val="en-GB"/>
        </w:rPr>
        <w:t>号行政法规</w:t>
      </w:r>
      <w:r w:rsidR="004928EA">
        <w:rPr>
          <w:rFonts w:hint="eastAsia"/>
          <w:lang w:val="en-GB"/>
        </w:rPr>
        <w:t>)</w:t>
      </w:r>
      <w:r w:rsidR="004928EA" w:rsidRPr="004928EA">
        <w:rPr>
          <w:rFonts w:hint="eastAsia"/>
          <w:lang w:val="en-GB"/>
        </w:rPr>
        <w:t>。</w:t>
      </w:r>
      <w:r w:rsidR="004928EA" w:rsidRPr="004928EA">
        <w:rPr>
          <w:lang w:val="en-GB"/>
        </w:rPr>
        <w:t>2009</w:t>
      </w:r>
      <w:r w:rsidR="004928EA" w:rsidRPr="004928EA">
        <w:rPr>
          <w:rFonts w:hint="eastAsia"/>
          <w:lang w:val="en-GB"/>
        </w:rPr>
        <w:t>年，上指计划延续并调升金额至澳门币</w:t>
      </w:r>
      <w:r w:rsidR="004928EA">
        <w:rPr>
          <w:lang w:val="en-GB"/>
        </w:rPr>
        <w:t>6,</w:t>
      </w:r>
      <w:r w:rsidR="004928EA" w:rsidRPr="004928EA">
        <w:rPr>
          <w:lang w:val="en-GB"/>
        </w:rPr>
        <w:t>000</w:t>
      </w:r>
      <w:r w:rsidR="004928EA">
        <w:rPr>
          <w:rFonts w:hint="eastAsia"/>
          <w:lang w:val="en-GB"/>
        </w:rPr>
        <w:t>(</w:t>
      </w:r>
      <w:r w:rsidR="004928EA" w:rsidRPr="004928EA">
        <w:rPr>
          <w:rFonts w:hint="eastAsia"/>
          <w:lang w:val="en-GB"/>
        </w:rPr>
        <w:t>永久性居民</w:t>
      </w:r>
      <w:r w:rsidR="004928EA">
        <w:rPr>
          <w:rFonts w:hint="eastAsia"/>
          <w:lang w:val="en-GB"/>
        </w:rPr>
        <w:t>)</w:t>
      </w:r>
      <w:r w:rsidR="004928EA" w:rsidRPr="004928EA">
        <w:rPr>
          <w:rFonts w:hint="eastAsia"/>
          <w:lang w:val="en-GB"/>
        </w:rPr>
        <w:t>元及</w:t>
      </w:r>
      <w:r w:rsidR="004928EA">
        <w:rPr>
          <w:lang w:val="en-GB"/>
        </w:rPr>
        <w:t>3,</w:t>
      </w:r>
      <w:r w:rsidR="004928EA" w:rsidRPr="004928EA">
        <w:rPr>
          <w:lang w:val="en-GB"/>
        </w:rPr>
        <w:t>600</w:t>
      </w:r>
      <w:r w:rsidR="004928EA" w:rsidRPr="004928EA">
        <w:rPr>
          <w:rFonts w:hint="eastAsia"/>
          <w:lang w:val="en-GB"/>
        </w:rPr>
        <w:t>元</w:t>
      </w:r>
      <w:r w:rsidR="004928EA">
        <w:rPr>
          <w:rFonts w:hint="eastAsia"/>
          <w:lang w:val="en-GB"/>
        </w:rPr>
        <w:t>(</w:t>
      </w:r>
      <w:r w:rsidR="004928EA" w:rsidRPr="004928EA">
        <w:rPr>
          <w:rFonts w:hint="eastAsia"/>
          <w:lang w:val="en-GB"/>
        </w:rPr>
        <w:t>非永久性居民</w:t>
      </w:r>
      <w:r w:rsidR="004928EA">
        <w:rPr>
          <w:rFonts w:hint="eastAsia"/>
          <w:lang w:val="en-GB"/>
        </w:rPr>
        <w:t>)(</w:t>
      </w:r>
      <w:r w:rsidR="004928EA" w:rsidRPr="004928EA">
        <w:rPr>
          <w:rFonts w:hint="eastAsia"/>
          <w:lang w:val="en-GB"/>
        </w:rPr>
        <w:t>第</w:t>
      </w:r>
      <w:r w:rsidR="004928EA" w:rsidRPr="004928EA">
        <w:rPr>
          <w:lang w:val="en-GB"/>
        </w:rPr>
        <w:t>13/2009</w:t>
      </w:r>
      <w:r w:rsidR="004928EA" w:rsidRPr="004928EA">
        <w:rPr>
          <w:rFonts w:hint="eastAsia"/>
          <w:lang w:val="en-GB"/>
        </w:rPr>
        <w:t>号行政法规</w:t>
      </w:r>
      <w:r w:rsidR="004928EA">
        <w:rPr>
          <w:rFonts w:hint="eastAsia"/>
          <w:lang w:val="en-GB"/>
        </w:rPr>
        <w:t>)</w:t>
      </w:r>
      <w:r w:rsidR="004928EA" w:rsidRPr="004928EA">
        <w:rPr>
          <w:rFonts w:hint="eastAsia"/>
          <w:lang w:val="en-GB"/>
        </w:rPr>
        <w:t>，总支出额为澳门币</w:t>
      </w:r>
      <w:r w:rsidR="004928EA">
        <w:rPr>
          <w:lang w:val="en-GB"/>
        </w:rPr>
        <w:t>2,</w:t>
      </w:r>
      <w:r w:rsidR="004928EA" w:rsidRPr="004928EA">
        <w:rPr>
          <w:lang w:val="en-GB"/>
        </w:rPr>
        <w:t>55</w:t>
      </w:r>
      <w:r w:rsidR="004928EA">
        <w:rPr>
          <w:lang w:val="en-GB"/>
        </w:rPr>
        <w:t>4,</w:t>
      </w:r>
      <w:r w:rsidR="004928EA" w:rsidRPr="004928EA">
        <w:rPr>
          <w:lang w:val="en-GB"/>
        </w:rPr>
        <w:t>80</w:t>
      </w:r>
      <w:r w:rsidR="004928EA">
        <w:rPr>
          <w:lang w:val="en-GB"/>
        </w:rPr>
        <w:t>6,</w:t>
      </w:r>
      <w:r w:rsidR="004928EA" w:rsidRPr="004928EA">
        <w:rPr>
          <w:lang w:val="en-GB"/>
        </w:rPr>
        <w:t>000</w:t>
      </w:r>
      <w:r w:rsidR="004928EA" w:rsidRPr="004928EA">
        <w:rPr>
          <w:rFonts w:hint="eastAsia"/>
          <w:lang w:val="en-GB"/>
        </w:rPr>
        <w:t>元，共</w:t>
      </w:r>
      <w:r w:rsidR="004928EA" w:rsidRPr="004928EA">
        <w:rPr>
          <w:lang w:val="en-GB"/>
        </w:rPr>
        <w:t>53</w:t>
      </w:r>
      <w:r w:rsidR="004928EA">
        <w:rPr>
          <w:lang w:val="en-GB"/>
        </w:rPr>
        <w:t>7,</w:t>
      </w:r>
      <w:r w:rsidR="004928EA" w:rsidRPr="004928EA">
        <w:rPr>
          <w:lang w:val="en-GB"/>
        </w:rPr>
        <w:t>000</w:t>
      </w:r>
      <w:r w:rsidR="004928EA" w:rsidRPr="004928EA">
        <w:rPr>
          <w:rFonts w:hint="eastAsia"/>
          <w:lang w:val="en-GB"/>
        </w:rPr>
        <w:t>人受益。</w:t>
      </w:r>
    </w:p>
    <w:p w:rsidR="004928EA" w:rsidRPr="004928EA" w:rsidRDefault="00DD7F98" w:rsidP="00DD7F98">
      <w:pPr>
        <w:pStyle w:val="H23GC"/>
        <w:rPr>
          <w:rFonts w:hint="eastAsia"/>
          <w:lang w:val="en-GB"/>
        </w:rPr>
      </w:pPr>
      <w:bookmarkStart w:id="10" w:name="_Toc261961244"/>
      <w:r>
        <w:rPr>
          <w:rFonts w:hint="eastAsia"/>
          <w:lang w:val="en-GB"/>
        </w:rPr>
        <w:tab/>
      </w:r>
      <w:r w:rsidR="004928EA" w:rsidRPr="004928EA">
        <w:rPr>
          <w:lang w:val="pt-PT"/>
        </w:rPr>
        <w:t>B.</w:t>
      </w:r>
      <w:bookmarkEnd w:id="10"/>
      <w:r>
        <w:rPr>
          <w:rFonts w:hint="eastAsia"/>
          <w:lang w:val="pt-PT"/>
        </w:rPr>
        <w:tab/>
      </w:r>
      <w:r w:rsidR="00607371">
        <w:rPr>
          <w:rFonts w:hint="eastAsia"/>
          <w:lang w:val="en-GB"/>
        </w:rPr>
        <w:t>享有足够食物的权利</w:t>
      </w:r>
    </w:p>
    <w:p w:rsidR="004928EA" w:rsidRPr="004928EA" w:rsidRDefault="00E5625D" w:rsidP="00D95C84">
      <w:pPr>
        <w:pStyle w:val="SingleTxtGC"/>
        <w:rPr>
          <w:lang w:val="en-GB"/>
        </w:rPr>
      </w:pPr>
      <w:r w:rsidRPr="004928EA">
        <w:rPr>
          <w:rFonts w:hint="eastAsia"/>
          <w:lang w:val="en-GB"/>
        </w:rPr>
        <w:t>126.</w:t>
      </w:r>
      <w:r w:rsidR="00D95C84">
        <w:rPr>
          <w:rFonts w:hint="eastAsia"/>
          <w:lang w:val="en-GB"/>
        </w:rPr>
        <w:t xml:space="preserve">  </w:t>
      </w:r>
      <w:r w:rsidR="004928EA" w:rsidRPr="004928EA">
        <w:rPr>
          <w:rFonts w:hint="eastAsia"/>
          <w:lang w:val="en-GB"/>
        </w:rPr>
        <w:t>为确保食物品质及安全，政府特别加强了食物品质及安全的信息流通、培训和宣传活动，这些活动同时针对母乳育婴、均衡健康饮食和生活习惯、预防慢性疾病和危险行为。这些工作主要由社工局负责，范围集中在儿童</w:t>
      </w:r>
      <w:r w:rsidR="004928EA" w:rsidRPr="004928EA">
        <w:rPr>
          <w:lang w:val="en-GB"/>
        </w:rPr>
        <w:t>/</w:t>
      </w:r>
      <w:r w:rsidR="004928EA" w:rsidRPr="004928EA">
        <w:rPr>
          <w:rFonts w:hint="eastAsia"/>
          <w:lang w:val="en-GB"/>
        </w:rPr>
        <w:t>青少年和老年人的院舍及中心</w:t>
      </w:r>
      <w:r w:rsidR="004928EA">
        <w:rPr>
          <w:rFonts w:hint="eastAsia"/>
          <w:lang w:val="en-GB"/>
        </w:rPr>
        <w:t>(</w:t>
      </w:r>
      <w:r w:rsidR="004928EA" w:rsidRPr="004928EA">
        <w:rPr>
          <w:rFonts w:hint="eastAsia"/>
          <w:lang w:val="en-GB"/>
        </w:rPr>
        <w:t>第</w:t>
      </w:r>
      <w:r w:rsidR="004928EA" w:rsidRPr="004928EA">
        <w:rPr>
          <w:lang w:val="en-GB"/>
        </w:rPr>
        <w:t>160/99/M</w:t>
      </w:r>
      <w:r w:rsidR="004928EA" w:rsidRPr="004928EA">
        <w:rPr>
          <w:rFonts w:hint="eastAsia"/>
          <w:lang w:val="en-GB"/>
        </w:rPr>
        <w:t>号训令第</w:t>
      </w:r>
      <w:r w:rsidR="004928EA" w:rsidRPr="004928EA">
        <w:rPr>
          <w:lang w:val="en-GB"/>
        </w:rPr>
        <w:t>26</w:t>
      </w:r>
      <w:r w:rsidR="004928EA">
        <w:rPr>
          <w:rFonts w:hint="eastAsia"/>
          <w:lang w:val="en-GB"/>
        </w:rPr>
        <w:t>(</w:t>
      </w:r>
      <w:r w:rsidR="004928EA" w:rsidRPr="004928EA">
        <w:rPr>
          <w:lang w:val="en-GB"/>
        </w:rPr>
        <w:t>1</w:t>
      </w:r>
      <w:r w:rsidR="004928EA">
        <w:rPr>
          <w:rFonts w:hint="eastAsia"/>
          <w:lang w:val="en-GB"/>
        </w:rPr>
        <w:t>)</w:t>
      </w:r>
      <w:r w:rsidR="004928EA" w:rsidRPr="004928EA">
        <w:rPr>
          <w:rFonts w:hint="eastAsia"/>
          <w:lang w:val="en-GB"/>
        </w:rPr>
        <w:t>条</w:t>
      </w:r>
      <w:r w:rsidR="004928EA">
        <w:rPr>
          <w:rFonts w:hint="eastAsia"/>
          <w:lang w:val="en-GB"/>
        </w:rPr>
        <w:t>)</w:t>
      </w:r>
      <w:r w:rsidR="004928EA" w:rsidRPr="004928EA">
        <w:rPr>
          <w:rFonts w:hint="eastAsia"/>
          <w:lang w:val="en-GB"/>
        </w:rPr>
        <w:t>；同时教青局也在托儿所、幼儿园和学校开展相关工作</w:t>
      </w:r>
      <w:r w:rsidR="004928EA">
        <w:rPr>
          <w:rFonts w:hint="eastAsia"/>
          <w:lang w:val="en-GB"/>
        </w:rPr>
        <w:t>(</w:t>
      </w:r>
      <w:r w:rsidR="004928EA" w:rsidRPr="004928EA">
        <w:rPr>
          <w:rFonts w:hint="eastAsia"/>
          <w:lang w:val="en-GB"/>
        </w:rPr>
        <w:t>第</w:t>
      </w:r>
      <w:r w:rsidR="004928EA" w:rsidRPr="004928EA">
        <w:rPr>
          <w:lang w:val="en-GB"/>
        </w:rPr>
        <w:t>156/99/M</w:t>
      </w:r>
      <w:r w:rsidR="004928EA" w:rsidRPr="004928EA">
        <w:rPr>
          <w:rFonts w:hint="eastAsia"/>
          <w:lang w:val="en-GB"/>
        </w:rPr>
        <w:t>号训令第</w:t>
      </w:r>
      <w:r w:rsidR="004928EA" w:rsidRPr="004928EA">
        <w:rPr>
          <w:lang w:val="en-GB"/>
        </w:rPr>
        <w:t>20</w:t>
      </w:r>
      <w:r w:rsidR="004928EA" w:rsidRPr="004928EA">
        <w:rPr>
          <w:rFonts w:hint="eastAsia"/>
          <w:lang w:val="en-GB"/>
        </w:rPr>
        <w:t>条</w:t>
      </w:r>
      <w:r w:rsidR="004928EA">
        <w:rPr>
          <w:rFonts w:hint="eastAsia"/>
          <w:lang w:val="en-GB"/>
        </w:rPr>
        <w:t>)</w:t>
      </w:r>
      <w:r w:rsidR="004928EA" w:rsidRPr="004928EA">
        <w:rPr>
          <w:rFonts w:hint="eastAsia"/>
          <w:lang w:val="en-GB"/>
        </w:rPr>
        <w:t>，以及由卫生局在属下卫生中心推行。</w:t>
      </w:r>
    </w:p>
    <w:p w:rsidR="004928EA" w:rsidRPr="004928EA" w:rsidRDefault="00E5625D" w:rsidP="00D95C84">
      <w:pPr>
        <w:pStyle w:val="SingleTxtGC"/>
        <w:rPr>
          <w:lang w:val="en-GB"/>
        </w:rPr>
      </w:pPr>
      <w:r w:rsidRPr="004928EA">
        <w:rPr>
          <w:rFonts w:hint="eastAsia"/>
          <w:lang w:val="en-GB"/>
        </w:rPr>
        <w:t>127.</w:t>
      </w:r>
      <w:r w:rsidR="00D95C84">
        <w:rPr>
          <w:rFonts w:hint="eastAsia"/>
          <w:lang w:val="en-GB"/>
        </w:rPr>
        <w:t xml:space="preserve">  </w:t>
      </w:r>
      <w:r w:rsidR="00CC346C">
        <w:rPr>
          <w:rFonts w:hint="eastAsia"/>
          <w:lang w:val="en-GB"/>
        </w:rPr>
        <w:t>儿童保健包括婴儿的定期成长检查、其营养教育指导以及提供</w:t>
      </w:r>
      <w:r w:rsidR="004928EA" w:rsidRPr="004928EA">
        <w:rPr>
          <w:rFonts w:hint="eastAsia"/>
          <w:lang w:val="en-GB"/>
        </w:rPr>
        <w:t>维生素和其他补充剂。</w:t>
      </w:r>
      <w:r w:rsidR="004928EA" w:rsidRPr="004928EA">
        <w:rPr>
          <w:lang w:val="en-GB"/>
        </w:rPr>
        <w:t>2003</w:t>
      </w:r>
      <w:r w:rsidR="004928EA" w:rsidRPr="004928EA">
        <w:rPr>
          <w:rFonts w:hint="eastAsia"/>
          <w:lang w:val="en-GB"/>
        </w:rPr>
        <w:t>年至</w:t>
      </w:r>
      <w:r w:rsidR="004928EA" w:rsidRPr="004928EA">
        <w:rPr>
          <w:lang w:val="en-GB"/>
        </w:rPr>
        <w:t>2008</w:t>
      </w:r>
      <w:r w:rsidR="004928EA" w:rsidRPr="004928EA">
        <w:rPr>
          <w:rFonts w:hint="eastAsia"/>
          <w:lang w:val="en-GB"/>
        </w:rPr>
        <w:t>年的婴儿出生体重不足</w:t>
      </w:r>
      <w:r w:rsidR="004928EA">
        <w:rPr>
          <w:rFonts w:hint="eastAsia"/>
          <w:lang w:val="en-GB"/>
        </w:rPr>
        <w:t>(</w:t>
      </w:r>
      <w:r w:rsidR="004928EA" w:rsidRPr="004928EA">
        <w:rPr>
          <w:lang w:val="en-GB"/>
        </w:rPr>
        <w:t>&lt;2</w:t>
      </w:r>
      <w:r w:rsidR="00CC6E7D">
        <w:rPr>
          <w:rFonts w:hint="eastAsia"/>
          <w:lang w:val="en-GB"/>
        </w:rPr>
        <w:t>,</w:t>
      </w:r>
      <w:r w:rsidR="004928EA" w:rsidRPr="004928EA">
        <w:rPr>
          <w:lang w:val="en-GB"/>
        </w:rPr>
        <w:t>500</w:t>
      </w:r>
      <w:r w:rsidR="004928EA" w:rsidRPr="004928EA">
        <w:rPr>
          <w:rFonts w:hint="eastAsia"/>
          <w:lang w:val="en-GB"/>
        </w:rPr>
        <w:t>克</w:t>
      </w:r>
      <w:r w:rsidR="004928EA">
        <w:rPr>
          <w:rFonts w:hint="eastAsia"/>
          <w:lang w:val="en-GB"/>
        </w:rPr>
        <w:t>)</w:t>
      </w:r>
      <w:r w:rsidR="004928EA" w:rsidRPr="004928EA">
        <w:rPr>
          <w:rFonts w:hint="eastAsia"/>
          <w:lang w:val="en-GB"/>
        </w:rPr>
        <w:t>分别是</w:t>
      </w:r>
      <w:r w:rsidR="004928EA" w:rsidRPr="004928EA">
        <w:rPr>
          <w:lang w:val="en-GB"/>
        </w:rPr>
        <w:t>6.4%</w:t>
      </w:r>
      <w:r w:rsidR="004928EA" w:rsidRPr="004928EA">
        <w:rPr>
          <w:rFonts w:hint="eastAsia"/>
          <w:lang w:val="en-GB"/>
        </w:rPr>
        <w:t>、</w:t>
      </w:r>
      <w:r w:rsidR="004928EA" w:rsidRPr="004928EA">
        <w:rPr>
          <w:lang w:val="en-GB"/>
        </w:rPr>
        <w:t>6.7%</w:t>
      </w:r>
      <w:r w:rsidR="004928EA" w:rsidRPr="004928EA">
        <w:rPr>
          <w:rFonts w:hint="eastAsia"/>
          <w:lang w:val="en-GB"/>
        </w:rPr>
        <w:t>、</w:t>
      </w:r>
      <w:r w:rsidR="004928EA" w:rsidRPr="004928EA">
        <w:rPr>
          <w:lang w:val="en-GB"/>
        </w:rPr>
        <w:t>6.4%</w:t>
      </w:r>
      <w:r w:rsidR="004928EA" w:rsidRPr="004928EA">
        <w:rPr>
          <w:rFonts w:hint="eastAsia"/>
          <w:lang w:val="en-GB"/>
        </w:rPr>
        <w:t>、</w:t>
      </w:r>
      <w:r w:rsidR="004928EA" w:rsidRPr="004928EA">
        <w:rPr>
          <w:lang w:val="en-GB"/>
        </w:rPr>
        <w:t>7.1%</w:t>
      </w:r>
      <w:r w:rsidR="004928EA" w:rsidRPr="004928EA">
        <w:rPr>
          <w:rFonts w:hint="eastAsia"/>
          <w:lang w:val="en-GB"/>
        </w:rPr>
        <w:t>、</w:t>
      </w:r>
      <w:r w:rsidR="004928EA" w:rsidRPr="004928EA">
        <w:rPr>
          <w:lang w:val="en-GB"/>
        </w:rPr>
        <w:t>6.9%</w:t>
      </w:r>
      <w:r w:rsidR="004928EA" w:rsidRPr="004928EA">
        <w:rPr>
          <w:rFonts w:hint="eastAsia"/>
          <w:lang w:val="en-GB"/>
        </w:rPr>
        <w:t>和</w:t>
      </w:r>
      <w:r w:rsidR="004928EA" w:rsidRPr="004928EA">
        <w:rPr>
          <w:lang w:val="en-GB"/>
        </w:rPr>
        <w:t>7.4%</w:t>
      </w:r>
      <w:r w:rsidR="004928EA" w:rsidRPr="004928EA">
        <w:rPr>
          <w:rFonts w:hint="eastAsia"/>
          <w:lang w:val="en-GB"/>
        </w:rPr>
        <w:t>。</w:t>
      </w:r>
    </w:p>
    <w:p w:rsidR="004928EA" w:rsidRPr="004928EA" w:rsidRDefault="00E5625D" w:rsidP="00D95C84">
      <w:pPr>
        <w:pStyle w:val="SingleTxtGC"/>
        <w:rPr>
          <w:lang w:val="en-GB"/>
        </w:rPr>
      </w:pPr>
      <w:r w:rsidRPr="004928EA">
        <w:rPr>
          <w:rFonts w:hint="eastAsia"/>
          <w:lang w:val="en-GB"/>
        </w:rPr>
        <w:t>128.</w:t>
      </w:r>
      <w:r w:rsidR="00D95C84">
        <w:rPr>
          <w:rFonts w:hint="eastAsia"/>
          <w:lang w:val="en-GB"/>
        </w:rPr>
        <w:t xml:space="preserve">  </w:t>
      </w:r>
      <w:r w:rsidR="004928EA" w:rsidRPr="004928EA">
        <w:rPr>
          <w:rFonts w:hint="eastAsia"/>
          <w:lang w:val="en-GB"/>
        </w:rPr>
        <w:t>为推广母乳育婴及澳门的母乳育婴率，卫生局的母乳喂哺小组采取了一系列的措施，包括对医护人员的培训、推广国际母乳周、针对怀孕妇女的母乳喂哺讲座以及提高公众意识的活动</w:t>
      </w:r>
      <w:r w:rsidR="004928EA">
        <w:rPr>
          <w:rFonts w:hint="eastAsia"/>
          <w:lang w:val="en-GB"/>
        </w:rPr>
        <w:t>(</w:t>
      </w:r>
      <w:r w:rsidR="004928EA" w:rsidRPr="004928EA">
        <w:rPr>
          <w:rFonts w:hint="eastAsia"/>
          <w:lang w:val="en-GB"/>
        </w:rPr>
        <w:t>如宣传单张、海报、电视和</w:t>
      </w:r>
      <w:r w:rsidR="004928EA" w:rsidRPr="004928EA">
        <w:rPr>
          <w:lang w:val="en-GB"/>
        </w:rPr>
        <w:t>DVD</w:t>
      </w:r>
      <w:r w:rsidR="004928EA">
        <w:rPr>
          <w:rFonts w:hint="eastAsia"/>
          <w:lang w:val="en-GB"/>
        </w:rPr>
        <w:t>)</w:t>
      </w:r>
      <w:r w:rsidR="004928EA" w:rsidRPr="004928EA">
        <w:rPr>
          <w:rFonts w:hint="eastAsia"/>
          <w:lang w:val="en-GB"/>
        </w:rPr>
        <w:t>。</w:t>
      </w:r>
      <w:r w:rsidR="004928EA" w:rsidRPr="004928EA">
        <w:rPr>
          <w:lang w:val="en-GB"/>
        </w:rPr>
        <w:t>2005</w:t>
      </w:r>
      <w:r w:rsidR="004928EA" w:rsidRPr="004928EA">
        <w:rPr>
          <w:rFonts w:hint="eastAsia"/>
          <w:lang w:val="en-GB"/>
        </w:rPr>
        <w:t>年的母乳喂养率由</w:t>
      </w:r>
      <w:r w:rsidR="004928EA" w:rsidRPr="004928EA">
        <w:rPr>
          <w:lang w:val="en-GB"/>
        </w:rPr>
        <w:t>68%</w:t>
      </w:r>
      <w:r w:rsidR="004928EA" w:rsidRPr="004928EA">
        <w:rPr>
          <w:rFonts w:hint="eastAsia"/>
          <w:lang w:val="en-GB"/>
        </w:rPr>
        <w:t>上升到</w:t>
      </w:r>
      <w:r w:rsidR="004928EA" w:rsidRPr="004928EA">
        <w:rPr>
          <w:lang w:val="en-GB"/>
        </w:rPr>
        <w:t>2008</w:t>
      </w:r>
      <w:r w:rsidR="004928EA" w:rsidRPr="004928EA">
        <w:rPr>
          <w:rFonts w:hint="eastAsia"/>
          <w:lang w:val="en-GB"/>
        </w:rPr>
        <w:t>年的</w:t>
      </w:r>
      <w:r w:rsidR="004928EA" w:rsidRPr="004928EA">
        <w:rPr>
          <w:lang w:val="en-GB"/>
        </w:rPr>
        <w:t>81%</w:t>
      </w:r>
      <w:r w:rsidR="004928EA" w:rsidRPr="004928EA">
        <w:rPr>
          <w:rFonts w:hint="eastAsia"/>
          <w:lang w:val="en-GB"/>
        </w:rPr>
        <w:t>。</w:t>
      </w:r>
    </w:p>
    <w:p w:rsidR="004928EA" w:rsidRPr="004928EA" w:rsidRDefault="00E5625D" w:rsidP="00D95C84">
      <w:pPr>
        <w:pStyle w:val="SingleTxtGC"/>
        <w:rPr>
          <w:lang w:val="en-GB"/>
        </w:rPr>
      </w:pPr>
      <w:r w:rsidRPr="004928EA">
        <w:rPr>
          <w:rFonts w:hint="eastAsia"/>
          <w:lang w:val="en-GB"/>
        </w:rPr>
        <w:t>129.</w:t>
      </w:r>
      <w:r w:rsidR="00D95C84">
        <w:rPr>
          <w:rFonts w:hint="eastAsia"/>
          <w:lang w:val="en-GB"/>
        </w:rPr>
        <w:t xml:space="preserve">  </w:t>
      </w:r>
      <w:r w:rsidR="004928EA" w:rsidRPr="004928EA">
        <w:rPr>
          <w:rFonts w:hint="eastAsia"/>
          <w:lang w:val="en-GB"/>
        </w:rPr>
        <w:t>经过一次本地和全球性的流行病大爆发</w:t>
      </w:r>
      <w:r w:rsidR="004928EA">
        <w:rPr>
          <w:rFonts w:hint="eastAsia"/>
          <w:lang w:val="en-GB"/>
        </w:rPr>
        <w:t>(</w:t>
      </w:r>
      <w:r w:rsidR="004928EA" w:rsidRPr="004928EA">
        <w:rPr>
          <w:lang w:val="en-GB"/>
        </w:rPr>
        <w:t>2001</w:t>
      </w:r>
      <w:r w:rsidR="00477A89">
        <w:rPr>
          <w:rFonts w:hint="eastAsia"/>
          <w:lang w:val="en-GB"/>
        </w:rPr>
        <w:t>年的登革热</w:t>
      </w:r>
      <w:r w:rsidR="004928EA" w:rsidRPr="004928EA">
        <w:rPr>
          <w:rFonts w:hint="eastAsia"/>
          <w:lang w:val="en-GB"/>
        </w:rPr>
        <w:t>和</w:t>
      </w:r>
      <w:r w:rsidR="004928EA" w:rsidRPr="004928EA">
        <w:rPr>
          <w:lang w:val="en-GB"/>
        </w:rPr>
        <w:t>2003</w:t>
      </w:r>
      <w:r w:rsidR="004928EA" w:rsidRPr="004928EA">
        <w:rPr>
          <w:rFonts w:hint="eastAsia"/>
          <w:lang w:val="en-GB"/>
        </w:rPr>
        <w:t>年的</w:t>
      </w:r>
      <w:r w:rsidR="004928EA" w:rsidRPr="004928EA">
        <w:rPr>
          <w:lang w:val="en-GB"/>
        </w:rPr>
        <w:t>SARS</w:t>
      </w:r>
      <w:r w:rsidR="004928EA" w:rsidRPr="004928EA">
        <w:rPr>
          <w:rFonts w:hint="eastAsia"/>
          <w:lang w:val="en-GB"/>
        </w:rPr>
        <w:t>疫情</w:t>
      </w:r>
      <w:r w:rsidR="004928EA">
        <w:rPr>
          <w:rFonts w:hint="eastAsia"/>
          <w:lang w:val="en-GB"/>
        </w:rPr>
        <w:t>)</w:t>
      </w:r>
      <w:r w:rsidR="004928EA" w:rsidRPr="004928EA">
        <w:rPr>
          <w:rFonts w:hint="eastAsia"/>
          <w:lang w:val="en-GB"/>
        </w:rPr>
        <w:t>，学校的卫生意识提升至最高点</w:t>
      </w:r>
      <w:r w:rsidR="004928EA">
        <w:rPr>
          <w:rFonts w:hint="eastAsia"/>
          <w:lang w:val="en-GB"/>
        </w:rPr>
        <w:t>(</w:t>
      </w:r>
      <w:r w:rsidR="004928EA" w:rsidRPr="004928EA">
        <w:rPr>
          <w:rFonts w:hint="eastAsia"/>
          <w:lang w:val="en-GB"/>
        </w:rPr>
        <w:t>学校健康促进计画</w:t>
      </w:r>
      <w:r w:rsidR="004928EA">
        <w:rPr>
          <w:rFonts w:hint="eastAsia"/>
          <w:lang w:val="en-GB"/>
        </w:rPr>
        <w:t>)</w:t>
      </w:r>
      <w:r w:rsidR="004928EA" w:rsidRPr="004928EA">
        <w:rPr>
          <w:rFonts w:hint="eastAsia"/>
          <w:lang w:val="en-GB"/>
        </w:rPr>
        <w:t>，</w:t>
      </w:r>
      <w:r w:rsidR="004928EA" w:rsidRPr="004928EA">
        <w:rPr>
          <w:lang w:val="en-GB"/>
        </w:rPr>
        <w:t>2001</w:t>
      </w:r>
      <w:r w:rsidR="004928EA" w:rsidRPr="004928EA">
        <w:rPr>
          <w:rFonts w:hint="eastAsia"/>
          <w:lang w:val="en-GB"/>
        </w:rPr>
        <w:t>年计划试行阶段选定了两所学校为试点，</w:t>
      </w:r>
      <w:r w:rsidR="004928EA" w:rsidRPr="004928EA">
        <w:rPr>
          <w:lang w:val="en-GB"/>
        </w:rPr>
        <w:t>2005</w:t>
      </w:r>
      <w:r w:rsidR="004928EA" w:rsidRPr="004928EA">
        <w:rPr>
          <w:rFonts w:hint="eastAsia"/>
          <w:lang w:val="en-GB"/>
        </w:rPr>
        <w:t>年</w:t>
      </w:r>
      <w:r w:rsidR="004928EA" w:rsidRPr="004928EA">
        <w:rPr>
          <w:lang w:val="en-GB"/>
        </w:rPr>
        <w:t>5</w:t>
      </w:r>
      <w:r w:rsidR="004928EA" w:rsidRPr="004928EA">
        <w:rPr>
          <w:rFonts w:hint="eastAsia"/>
          <w:lang w:val="en-GB"/>
        </w:rPr>
        <w:t>所学校获得了</w:t>
      </w:r>
      <w:r w:rsidR="00404F88">
        <w:rPr>
          <w:rFonts w:hint="eastAsia"/>
          <w:lang w:val="en-GB"/>
        </w:rPr>
        <w:t>“</w:t>
      </w:r>
      <w:r w:rsidR="004928EA" w:rsidRPr="004928EA">
        <w:rPr>
          <w:rFonts w:hint="eastAsia"/>
          <w:lang w:val="en-GB"/>
        </w:rPr>
        <w:t>健康学校</w:t>
      </w:r>
      <w:r w:rsidR="00404F88">
        <w:rPr>
          <w:rFonts w:hint="eastAsia"/>
          <w:lang w:val="en-GB"/>
        </w:rPr>
        <w:t>”</w:t>
      </w:r>
      <w:r w:rsidR="004928EA" w:rsidRPr="004928EA">
        <w:rPr>
          <w:rFonts w:hint="eastAsia"/>
          <w:lang w:val="en-GB"/>
        </w:rPr>
        <w:t>奖。</w:t>
      </w:r>
      <w:r w:rsidR="004928EA" w:rsidRPr="004928EA">
        <w:rPr>
          <w:lang w:val="en-GB"/>
        </w:rPr>
        <w:t>2008</w:t>
      </w:r>
      <w:r w:rsidR="004928EA" w:rsidRPr="004928EA">
        <w:rPr>
          <w:rFonts w:hint="eastAsia"/>
          <w:lang w:val="en-GB"/>
        </w:rPr>
        <w:t>卫生局和教青局合办</w:t>
      </w:r>
      <w:r w:rsidR="00C9566F">
        <w:rPr>
          <w:rFonts w:hint="eastAsia"/>
          <w:lang w:val="en-GB"/>
        </w:rPr>
        <w:t>“</w:t>
      </w:r>
      <w:r w:rsidR="004928EA" w:rsidRPr="004928EA">
        <w:rPr>
          <w:rFonts w:hint="eastAsia"/>
          <w:lang w:val="en-GB"/>
        </w:rPr>
        <w:t>健康饮食在校园</w:t>
      </w:r>
      <w:r w:rsidR="00C9566F">
        <w:rPr>
          <w:rFonts w:hint="eastAsia"/>
          <w:lang w:val="en-GB"/>
        </w:rPr>
        <w:t>”</w:t>
      </w:r>
      <w:r w:rsidR="004928EA" w:rsidRPr="004928EA">
        <w:rPr>
          <w:rFonts w:hint="eastAsia"/>
          <w:lang w:val="en-GB"/>
        </w:rPr>
        <w:t>计划，通过健康教育和活动推广在校健康饮食，如推行</w:t>
      </w:r>
      <w:r w:rsidR="00AC53A2">
        <w:rPr>
          <w:rFonts w:hint="eastAsia"/>
          <w:lang w:val="en-GB"/>
        </w:rPr>
        <w:t>“</w:t>
      </w:r>
      <w:r w:rsidR="004928EA" w:rsidRPr="004928EA">
        <w:rPr>
          <w:rFonts w:hint="eastAsia"/>
          <w:lang w:val="en-GB"/>
        </w:rPr>
        <w:t>健康小卖部</w:t>
      </w:r>
      <w:r w:rsidR="009647EE">
        <w:rPr>
          <w:rFonts w:hint="eastAsia"/>
          <w:lang w:val="en-GB"/>
        </w:rPr>
        <w:t>”</w:t>
      </w:r>
      <w:r w:rsidR="004928EA" w:rsidRPr="004928EA">
        <w:rPr>
          <w:rFonts w:hint="eastAsia"/>
          <w:lang w:val="en-GB"/>
        </w:rPr>
        <w:t>及</w:t>
      </w:r>
      <w:r w:rsidR="00130C19">
        <w:rPr>
          <w:rFonts w:hint="eastAsia"/>
          <w:lang w:val="en-GB"/>
        </w:rPr>
        <w:t>“</w:t>
      </w:r>
      <w:r w:rsidR="004928EA" w:rsidRPr="004928EA">
        <w:rPr>
          <w:rFonts w:hint="eastAsia"/>
          <w:lang w:val="en-GB"/>
        </w:rPr>
        <w:t>全澳小学水果日</w:t>
      </w:r>
      <w:r w:rsidR="00424EE7">
        <w:rPr>
          <w:rFonts w:hint="eastAsia"/>
          <w:lang w:val="en-GB"/>
        </w:rPr>
        <w:t>”</w:t>
      </w:r>
      <w:r w:rsidR="004928EA" w:rsidRPr="004928EA">
        <w:rPr>
          <w:rFonts w:hint="eastAsia"/>
          <w:lang w:val="en-GB"/>
        </w:rPr>
        <w:t>。</w:t>
      </w:r>
    </w:p>
    <w:p w:rsidR="004928EA" w:rsidRPr="004928EA" w:rsidRDefault="00E5625D" w:rsidP="004112A5">
      <w:pPr>
        <w:pStyle w:val="SingleTxtGC"/>
        <w:rPr>
          <w:rFonts w:hint="eastAsia"/>
          <w:lang w:val="en-GB"/>
        </w:rPr>
      </w:pPr>
      <w:r w:rsidRPr="004928EA">
        <w:rPr>
          <w:rFonts w:hint="eastAsia"/>
          <w:lang w:val="en-GB"/>
        </w:rPr>
        <w:t>130.</w:t>
      </w:r>
      <w:r w:rsidR="004112A5">
        <w:rPr>
          <w:rFonts w:hint="eastAsia"/>
          <w:lang w:val="en-GB"/>
        </w:rPr>
        <w:t xml:space="preserve">  </w:t>
      </w:r>
      <w:r w:rsidR="004928EA" w:rsidRPr="004928EA">
        <w:rPr>
          <w:rFonts w:hint="eastAsia"/>
          <w:lang w:val="en-GB"/>
        </w:rPr>
        <w:t>考虑到澳门特别行政区主要从外地进口食品，因此民政总署</w:t>
      </w:r>
      <w:r w:rsidR="004928EA">
        <w:rPr>
          <w:rFonts w:hint="eastAsia"/>
          <w:lang w:val="en-GB"/>
        </w:rPr>
        <w:t>(</w:t>
      </w:r>
      <w:r w:rsidR="004928EA" w:rsidRPr="004928EA">
        <w:rPr>
          <w:rFonts w:hint="eastAsia"/>
          <w:lang w:val="en-GB"/>
        </w:rPr>
        <w:t>简称民署</w:t>
      </w:r>
      <w:r w:rsidR="004928EA">
        <w:rPr>
          <w:rFonts w:hint="eastAsia"/>
          <w:lang w:val="en-GB"/>
        </w:rPr>
        <w:t>)</w:t>
      </w:r>
      <w:r w:rsidR="004928EA" w:rsidRPr="004928EA">
        <w:rPr>
          <w:rFonts w:hint="eastAsia"/>
          <w:lang w:val="en-GB"/>
        </w:rPr>
        <w:t>的权责包括保证食品进口、储存、批发以至在本地市场销售都符合最高的安全和卫生标准。民署定期巡查以监测、控制和检查食品品质。进口到澳门特别行政区的新鲜农产品和动物食品都必须在关口、屠宰场或动物性食品储存点接受初级卫生检疫。民政总署已逐步加强和邻近地区的机关合作，确保市面上销售食品的安全和质量。</w:t>
      </w:r>
    </w:p>
    <w:p w:rsidR="004928EA" w:rsidRPr="004928EA" w:rsidRDefault="004112A5" w:rsidP="004112A5">
      <w:pPr>
        <w:pStyle w:val="H23GC"/>
        <w:rPr>
          <w:rFonts w:hint="eastAsia"/>
          <w:lang w:val="en-GB"/>
        </w:rPr>
      </w:pPr>
      <w:bookmarkStart w:id="11" w:name="_Toc261961245"/>
      <w:r>
        <w:rPr>
          <w:rFonts w:hint="eastAsia"/>
          <w:lang w:val="en-GB"/>
        </w:rPr>
        <w:tab/>
      </w:r>
      <w:r w:rsidR="004928EA" w:rsidRPr="004928EA">
        <w:rPr>
          <w:lang w:val="pt-PT"/>
        </w:rPr>
        <w:t>C.</w:t>
      </w:r>
      <w:bookmarkEnd w:id="11"/>
      <w:r>
        <w:rPr>
          <w:rFonts w:hint="eastAsia"/>
          <w:lang w:val="pt-PT"/>
        </w:rPr>
        <w:tab/>
      </w:r>
      <w:r w:rsidR="004928EA" w:rsidRPr="004928EA">
        <w:rPr>
          <w:rFonts w:hint="eastAsia"/>
          <w:lang w:val="en-GB"/>
        </w:rPr>
        <w:t>享有适当住屋的</w:t>
      </w:r>
      <w:r w:rsidR="00BF4C6D">
        <w:rPr>
          <w:rFonts w:hint="eastAsia"/>
          <w:lang w:val="en-GB"/>
        </w:rPr>
        <w:t>权利</w:t>
      </w:r>
    </w:p>
    <w:p w:rsidR="004928EA" w:rsidRPr="004928EA" w:rsidRDefault="00E5625D" w:rsidP="004112A5">
      <w:pPr>
        <w:pStyle w:val="SingleTxtGC"/>
        <w:rPr>
          <w:lang w:val="en-GB"/>
        </w:rPr>
      </w:pPr>
      <w:r w:rsidRPr="004928EA">
        <w:rPr>
          <w:rFonts w:hint="eastAsia"/>
          <w:lang w:val="en-GB"/>
        </w:rPr>
        <w:t>131.</w:t>
      </w:r>
      <w:r w:rsidR="003D5646">
        <w:rPr>
          <w:rFonts w:hint="eastAsia"/>
          <w:lang w:val="en-GB"/>
        </w:rPr>
        <w:t xml:space="preserve">  </w:t>
      </w:r>
      <w:r w:rsidR="004928EA" w:rsidRPr="004928EA">
        <w:rPr>
          <w:rFonts w:hint="eastAsia"/>
          <w:lang w:val="en-GB"/>
        </w:rPr>
        <w:t>澳门特别行政区政府除了为路宿者提供住宿，还为有经济问题、没有能力租住房屋或面临搬迁问题的人士提供临时住宿。一个本地非政府组织</w:t>
      </w:r>
      <w:r w:rsidR="004928EA">
        <w:rPr>
          <w:rFonts w:hint="eastAsia"/>
          <w:lang w:val="en-GB"/>
        </w:rPr>
        <w:t>(</w:t>
      </w:r>
      <w:r w:rsidR="004928EA" w:rsidRPr="004928EA">
        <w:rPr>
          <w:rFonts w:hint="eastAsia"/>
          <w:lang w:val="en-GB"/>
        </w:rPr>
        <w:t>为社工局津助的社团</w:t>
      </w:r>
      <w:r w:rsidR="004928EA">
        <w:rPr>
          <w:rFonts w:hint="eastAsia"/>
          <w:lang w:val="en-GB"/>
        </w:rPr>
        <w:t>)</w:t>
      </w:r>
      <w:r w:rsidR="004928EA" w:rsidRPr="004928EA">
        <w:rPr>
          <w:rFonts w:hint="eastAsia"/>
          <w:lang w:val="en-GB"/>
        </w:rPr>
        <w:t>便向路宿者提供膳食及住宿。从</w:t>
      </w:r>
      <w:r w:rsidR="004928EA" w:rsidRPr="004928EA">
        <w:rPr>
          <w:lang w:val="en-GB"/>
        </w:rPr>
        <w:t>2003</w:t>
      </w:r>
      <w:r w:rsidR="004928EA" w:rsidRPr="004928EA">
        <w:rPr>
          <w:rFonts w:hint="eastAsia"/>
          <w:lang w:val="en-GB"/>
        </w:rPr>
        <w:t>年至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月，使用此收容服务的人次分别为</w:t>
      </w:r>
      <w:r w:rsidR="004928EA" w:rsidRPr="004928EA">
        <w:rPr>
          <w:lang w:val="en-GB"/>
        </w:rPr>
        <w:t>34</w:t>
      </w:r>
      <w:r w:rsidR="004928EA" w:rsidRPr="004928EA">
        <w:rPr>
          <w:rFonts w:hint="eastAsia"/>
          <w:lang w:val="en-GB"/>
        </w:rPr>
        <w:t>、</w:t>
      </w:r>
      <w:r w:rsidR="004928EA" w:rsidRPr="004928EA">
        <w:rPr>
          <w:lang w:val="en-GB"/>
        </w:rPr>
        <w:t>38</w:t>
      </w:r>
      <w:r w:rsidR="004928EA" w:rsidRPr="004928EA">
        <w:rPr>
          <w:rFonts w:hint="eastAsia"/>
          <w:lang w:val="en-GB"/>
        </w:rPr>
        <w:t>、</w:t>
      </w:r>
      <w:r w:rsidR="004928EA" w:rsidRPr="004928EA">
        <w:rPr>
          <w:lang w:val="en-GB"/>
        </w:rPr>
        <w:t>13</w:t>
      </w:r>
      <w:r w:rsidR="004928EA" w:rsidRPr="004928EA">
        <w:rPr>
          <w:rFonts w:hint="eastAsia"/>
          <w:lang w:val="en-GB"/>
        </w:rPr>
        <w:t>、</w:t>
      </w:r>
      <w:r w:rsidR="004928EA" w:rsidRPr="004928EA">
        <w:rPr>
          <w:lang w:val="en-GB"/>
        </w:rPr>
        <w:t>8</w:t>
      </w:r>
      <w:r w:rsidR="004928EA" w:rsidRPr="004928EA">
        <w:rPr>
          <w:rFonts w:hint="eastAsia"/>
          <w:lang w:val="en-GB"/>
        </w:rPr>
        <w:t>、</w:t>
      </w:r>
      <w:r w:rsidR="004928EA" w:rsidRPr="004928EA">
        <w:rPr>
          <w:lang w:val="en-GB"/>
        </w:rPr>
        <w:t>13</w:t>
      </w:r>
      <w:r w:rsidR="004928EA" w:rsidRPr="004928EA">
        <w:rPr>
          <w:rFonts w:hint="eastAsia"/>
          <w:lang w:val="en-GB"/>
        </w:rPr>
        <w:t>、</w:t>
      </w:r>
      <w:r w:rsidR="004928EA" w:rsidRPr="004928EA">
        <w:rPr>
          <w:lang w:val="en-GB"/>
        </w:rPr>
        <w:t>12</w:t>
      </w:r>
      <w:r w:rsidR="004928EA" w:rsidRPr="004928EA">
        <w:rPr>
          <w:rFonts w:hint="eastAsia"/>
          <w:lang w:val="en-GB"/>
        </w:rPr>
        <w:t>和</w:t>
      </w:r>
      <w:r w:rsidR="004928EA" w:rsidRPr="004928EA">
        <w:rPr>
          <w:lang w:val="en-GB"/>
        </w:rPr>
        <w:t>18</w:t>
      </w:r>
      <w:r w:rsidR="004928EA" w:rsidRPr="004928EA">
        <w:rPr>
          <w:rFonts w:hint="eastAsia"/>
          <w:lang w:val="en-GB"/>
        </w:rPr>
        <w:t>人。社工局也同时为取得基本的家具及家居设备提供津贴，如重新铺设家居电线，相关内容载于本《公约》第</w:t>
      </w:r>
      <w:r w:rsidR="004928EA" w:rsidRPr="004928EA">
        <w:rPr>
          <w:lang w:val="en-GB"/>
        </w:rPr>
        <w:t>10</w:t>
      </w:r>
      <w:r w:rsidR="004928EA" w:rsidRPr="004928EA">
        <w:rPr>
          <w:rFonts w:hint="eastAsia"/>
          <w:lang w:val="en-GB"/>
        </w:rPr>
        <w:t>条部份。</w:t>
      </w:r>
    </w:p>
    <w:p w:rsidR="004928EA" w:rsidRPr="004928EA" w:rsidRDefault="00E5625D" w:rsidP="003D5646">
      <w:pPr>
        <w:pStyle w:val="SingleTxtGC"/>
        <w:rPr>
          <w:lang w:val="en-GB"/>
        </w:rPr>
      </w:pPr>
      <w:r w:rsidRPr="004928EA">
        <w:rPr>
          <w:rFonts w:hint="eastAsia"/>
          <w:lang w:val="en-GB"/>
        </w:rPr>
        <w:t>132.</w:t>
      </w:r>
      <w:r w:rsidR="003D5646">
        <w:rPr>
          <w:rFonts w:hint="eastAsia"/>
          <w:lang w:val="en-GB"/>
        </w:rPr>
        <w:t xml:space="preserve">  </w:t>
      </w:r>
      <w:r w:rsidR="004928EA" w:rsidRPr="004928EA">
        <w:rPr>
          <w:rFonts w:hint="eastAsia"/>
          <w:lang w:val="en-GB"/>
        </w:rPr>
        <w:t>由于房地产价格上升，社工局自</w:t>
      </w:r>
      <w:r w:rsidR="004928EA" w:rsidRPr="004928EA">
        <w:rPr>
          <w:lang w:val="en-GB"/>
        </w:rPr>
        <w:t>2003</w:t>
      </w:r>
      <w:r w:rsidR="004928EA" w:rsidRPr="004928EA">
        <w:rPr>
          <w:rFonts w:hint="eastAsia"/>
          <w:lang w:val="en-GB"/>
        </w:rPr>
        <w:t>年以来，为没有能力支付租金的家庭提供房屋租金补贴，由</w:t>
      </w:r>
      <w:r w:rsidR="004928EA" w:rsidRPr="004928EA">
        <w:rPr>
          <w:lang w:val="en-GB"/>
        </w:rPr>
        <w:t>2003</w:t>
      </w:r>
      <w:r w:rsidR="004928EA" w:rsidRPr="004928EA">
        <w:rPr>
          <w:rFonts w:hint="eastAsia"/>
          <w:lang w:val="en-GB"/>
        </w:rPr>
        <w:t>年至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月，分别发放津贴予</w:t>
      </w:r>
      <w:r w:rsidR="004928EA" w:rsidRPr="004928EA">
        <w:rPr>
          <w:lang w:val="en-GB"/>
        </w:rPr>
        <w:t>21</w:t>
      </w:r>
      <w:r w:rsidR="004928EA" w:rsidRPr="004928EA">
        <w:rPr>
          <w:rFonts w:hint="eastAsia"/>
          <w:lang w:val="en-GB"/>
        </w:rPr>
        <w:t>个家庭</w:t>
      </w:r>
      <w:r w:rsidR="004928EA">
        <w:rPr>
          <w:rFonts w:hint="eastAsia"/>
          <w:lang w:val="en-GB"/>
        </w:rPr>
        <w:t>(</w:t>
      </w:r>
      <w:r w:rsidR="004928EA" w:rsidRPr="004928EA">
        <w:rPr>
          <w:lang w:val="en-GB"/>
        </w:rPr>
        <w:t>47</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19</w:t>
      </w:r>
      <w:r w:rsidR="004928EA" w:rsidRPr="004928EA">
        <w:rPr>
          <w:rFonts w:hint="eastAsia"/>
          <w:lang w:val="en-GB"/>
        </w:rPr>
        <w:t>个家庭</w:t>
      </w:r>
      <w:r w:rsidR="004928EA">
        <w:rPr>
          <w:rFonts w:hint="eastAsia"/>
          <w:lang w:val="en-GB"/>
        </w:rPr>
        <w:t>(</w:t>
      </w:r>
      <w:r w:rsidR="004928EA" w:rsidRPr="004928EA">
        <w:rPr>
          <w:lang w:val="en-GB"/>
        </w:rPr>
        <w:t>51</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5</w:t>
      </w:r>
      <w:r w:rsidR="004928EA" w:rsidRPr="004928EA">
        <w:rPr>
          <w:rFonts w:hint="eastAsia"/>
          <w:lang w:val="en-GB"/>
        </w:rPr>
        <w:t>个家庭</w:t>
      </w:r>
      <w:r w:rsidR="004928EA">
        <w:rPr>
          <w:rFonts w:hint="eastAsia"/>
          <w:lang w:val="en-GB"/>
        </w:rPr>
        <w:t>(</w:t>
      </w:r>
      <w:r w:rsidR="004928EA" w:rsidRPr="004928EA">
        <w:rPr>
          <w:lang w:val="en-GB"/>
        </w:rPr>
        <w:t>16</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220</w:t>
      </w:r>
      <w:r w:rsidR="004928EA" w:rsidRPr="004928EA">
        <w:rPr>
          <w:rFonts w:hint="eastAsia"/>
          <w:lang w:val="en-GB"/>
        </w:rPr>
        <w:t>个家庭</w:t>
      </w:r>
      <w:r w:rsidR="004928EA">
        <w:rPr>
          <w:rFonts w:hint="eastAsia"/>
          <w:lang w:val="en-GB"/>
        </w:rPr>
        <w:t>(</w:t>
      </w:r>
      <w:r w:rsidR="004928EA" w:rsidRPr="004928EA">
        <w:rPr>
          <w:lang w:val="en-GB"/>
        </w:rPr>
        <w:t>478</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74</w:t>
      </w:r>
      <w:r w:rsidR="004928EA" w:rsidRPr="004928EA">
        <w:rPr>
          <w:rFonts w:hint="eastAsia"/>
          <w:lang w:val="en-GB"/>
        </w:rPr>
        <w:t>个家庭</w:t>
      </w:r>
      <w:r w:rsidR="004928EA">
        <w:rPr>
          <w:rFonts w:hint="eastAsia"/>
          <w:lang w:val="en-GB"/>
        </w:rPr>
        <w:t>(</w:t>
      </w:r>
      <w:r w:rsidR="004928EA" w:rsidRPr="004928EA">
        <w:rPr>
          <w:lang w:val="en-GB"/>
        </w:rPr>
        <w:t>180</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407</w:t>
      </w:r>
      <w:r w:rsidR="004928EA" w:rsidRPr="004928EA">
        <w:rPr>
          <w:rFonts w:hint="eastAsia"/>
          <w:lang w:val="en-GB"/>
        </w:rPr>
        <w:t>个家庭</w:t>
      </w:r>
      <w:r w:rsidR="004928EA">
        <w:rPr>
          <w:rFonts w:hint="eastAsia"/>
          <w:lang w:val="en-GB"/>
        </w:rPr>
        <w:t>(</w:t>
      </w:r>
      <w:r w:rsidR="004928EA" w:rsidRPr="004928EA">
        <w:rPr>
          <w:lang w:val="en-GB"/>
        </w:rPr>
        <w:t>828</w:t>
      </w:r>
      <w:r w:rsidR="004928EA" w:rsidRPr="004928EA">
        <w:rPr>
          <w:rFonts w:hint="eastAsia"/>
          <w:lang w:val="en-GB"/>
        </w:rPr>
        <w:t>人</w:t>
      </w:r>
      <w:r w:rsidR="004928EA">
        <w:rPr>
          <w:rFonts w:hint="eastAsia"/>
          <w:lang w:val="en-GB"/>
        </w:rPr>
        <w:t>)</w:t>
      </w:r>
      <w:r w:rsidR="004928EA" w:rsidRPr="004928EA">
        <w:rPr>
          <w:rFonts w:hint="eastAsia"/>
          <w:lang w:val="en-GB"/>
        </w:rPr>
        <w:t>，和</w:t>
      </w:r>
      <w:r w:rsidR="004928EA" w:rsidRPr="004928EA">
        <w:rPr>
          <w:lang w:val="en-GB"/>
        </w:rPr>
        <w:t>451</w:t>
      </w:r>
      <w:r w:rsidR="004928EA" w:rsidRPr="004928EA">
        <w:rPr>
          <w:rFonts w:hint="eastAsia"/>
          <w:lang w:val="en-GB"/>
        </w:rPr>
        <w:t>个家庭</w:t>
      </w:r>
      <w:r w:rsidR="004928EA">
        <w:rPr>
          <w:rFonts w:hint="eastAsia"/>
          <w:lang w:val="en-GB"/>
        </w:rPr>
        <w:t>(</w:t>
      </w:r>
      <w:r w:rsidR="004928EA" w:rsidRPr="004928EA">
        <w:rPr>
          <w:lang w:val="en-GB"/>
        </w:rPr>
        <w:t>957</w:t>
      </w:r>
      <w:r w:rsidR="004928EA" w:rsidRPr="004928EA">
        <w:rPr>
          <w:rFonts w:hint="eastAsia"/>
          <w:lang w:val="en-GB"/>
        </w:rPr>
        <w:t>个人</w:t>
      </w:r>
      <w:r w:rsidR="004928EA">
        <w:rPr>
          <w:rFonts w:hint="eastAsia"/>
          <w:lang w:val="en-GB"/>
        </w:rPr>
        <w:t>)</w:t>
      </w:r>
      <w:r w:rsidR="004928EA" w:rsidRPr="004928EA">
        <w:rPr>
          <w:rFonts w:hint="eastAsia"/>
          <w:lang w:val="en-GB"/>
        </w:rPr>
        <w:t>。此外，社工局的社工也转介急需解决住屋问题的家庭到房屋局申请社会房屋。</w:t>
      </w:r>
    </w:p>
    <w:p w:rsidR="004928EA" w:rsidRPr="004928EA" w:rsidRDefault="00E5625D" w:rsidP="00DD454D">
      <w:pPr>
        <w:pStyle w:val="SingleTxtGC"/>
        <w:rPr>
          <w:lang w:val="en-GB"/>
        </w:rPr>
      </w:pPr>
      <w:r w:rsidRPr="004928EA">
        <w:rPr>
          <w:rFonts w:hint="eastAsia"/>
          <w:lang w:val="en-GB"/>
        </w:rPr>
        <w:t>133.</w:t>
      </w:r>
      <w:r w:rsidR="00DD454D">
        <w:rPr>
          <w:rFonts w:hint="eastAsia"/>
          <w:lang w:val="en-GB"/>
        </w:rPr>
        <w:t xml:space="preserve">  </w:t>
      </w:r>
      <w:r w:rsidR="004928EA" w:rsidRPr="004928EA">
        <w:rPr>
          <w:rFonts w:hint="eastAsia"/>
          <w:lang w:val="en-GB"/>
        </w:rPr>
        <w:t>上一份次报告已经说明了公屋编配计划分为两大类：经济房屋</w:t>
      </w:r>
      <w:r w:rsidR="004928EA">
        <w:rPr>
          <w:rFonts w:hint="eastAsia"/>
          <w:lang w:val="en-GB"/>
        </w:rPr>
        <w:t>(</w:t>
      </w:r>
      <w:r w:rsidR="004928EA" w:rsidRPr="004928EA">
        <w:rPr>
          <w:rFonts w:hint="eastAsia"/>
          <w:lang w:val="en-GB"/>
        </w:rPr>
        <w:t>经修订的法令</w:t>
      </w:r>
      <w:r w:rsidR="004928EA" w:rsidRPr="004928EA">
        <w:rPr>
          <w:lang w:val="en-GB"/>
        </w:rPr>
        <w:t>26/95/</w:t>
      </w:r>
      <w:r w:rsidR="009D2C56">
        <w:rPr>
          <w:lang w:val="en-GB"/>
        </w:rPr>
        <w:t>M</w:t>
      </w:r>
      <w:r w:rsidR="004928EA">
        <w:rPr>
          <w:rFonts w:hint="eastAsia"/>
          <w:lang w:val="en-GB"/>
        </w:rPr>
        <w:t>)</w:t>
      </w:r>
      <w:r w:rsidR="004928EA" w:rsidRPr="004928EA">
        <w:rPr>
          <w:rFonts w:hint="eastAsia"/>
          <w:lang w:val="en-GB"/>
        </w:rPr>
        <w:t>及社会房屋</w:t>
      </w:r>
      <w:r w:rsidR="004928EA">
        <w:rPr>
          <w:rFonts w:hint="eastAsia"/>
          <w:lang w:val="en-GB"/>
        </w:rPr>
        <w:t>(</w:t>
      </w:r>
      <w:r w:rsidR="004928EA" w:rsidRPr="004928EA">
        <w:rPr>
          <w:rFonts w:hint="eastAsia"/>
          <w:lang w:val="en-GB"/>
        </w:rPr>
        <w:t>第</w:t>
      </w:r>
      <w:r w:rsidR="004928EA" w:rsidRPr="004928EA">
        <w:rPr>
          <w:lang w:val="en-GB"/>
        </w:rPr>
        <w:t>69/88/M</w:t>
      </w:r>
      <w:r w:rsidR="004928EA" w:rsidRPr="004928EA">
        <w:rPr>
          <w:rFonts w:hint="eastAsia"/>
          <w:lang w:val="en-GB"/>
        </w:rPr>
        <w:t>号法令</w:t>
      </w:r>
      <w:r w:rsidR="004928EA">
        <w:rPr>
          <w:rFonts w:hint="eastAsia"/>
          <w:lang w:val="en-GB"/>
        </w:rPr>
        <w:t>)</w:t>
      </w:r>
      <w:r w:rsidR="004928EA" w:rsidRPr="004928EA">
        <w:rPr>
          <w:rFonts w:hint="eastAsia"/>
          <w:lang w:val="en-GB"/>
        </w:rPr>
        <w:t>。目前当局正草拟新的法律，以改善申请社会房屋的制度，希望惠及各类型的弱势群体。直到</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月为止，共有</w:t>
      </w:r>
      <w:r w:rsidR="004928EA" w:rsidRPr="004928EA">
        <w:rPr>
          <w:lang w:val="en-GB"/>
        </w:rPr>
        <w:t>5667</w:t>
      </w:r>
      <w:r w:rsidR="004928EA" w:rsidRPr="004928EA">
        <w:rPr>
          <w:rFonts w:hint="eastAsia"/>
          <w:lang w:val="en-GB"/>
        </w:rPr>
        <w:t>个</w:t>
      </w:r>
      <w:r w:rsidR="004928EA">
        <w:rPr>
          <w:rFonts w:hint="eastAsia"/>
          <w:lang w:val="en-GB"/>
        </w:rPr>
        <w:t>(</w:t>
      </w:r>
      <w:r w:rsidR="004928EA" w:rsidRPr="004928EA">
        <w:rPr>
          <w:rFonts w:hint="eastAsia"/>
          <w:lang w:val="en-GB"/>
        </w:rPr>
        <w:t>共</w:t>
      </w:r>
      <w:r w:rsidR="004928EA" w:rsidRPr="004928EA">
        <w:rPr>
          <w:lang w:val="en-GB"/>
        </w:rPr>
        <w:t>1</w:t>
      </w:r>
      <w:r w:rsidR="004928EA">
        <w:rPr>
          <w:lang w:val="en-GB"/>
        </w:rPr>
        <w:t>5,</w:t>
      </w:r>
      <w:r w:rsidR="004928EA" w:rsidRPr="004928EA">
        <w:rPr>
          <w:lang w:val="en-GB"/>
        </w:rPr>
        <w:t>108</w:t>
      </w:r>
      <w:r w:rsidR="004928EA" w:rsidRPr="004928EA">
        <w:rPr>
          <w:rFonts w:hint="eastAsia"/>
          <w:lang w:val="en-GB"/>
        </w:rPr>
        <w:t>人</w:t>
      </w:r>
      <w:r w:rsidR="004928EA">
        <w:rPr>
          <w:rFonts w:hint="eastAsia"/>
          <w:lang w:val="en-GB"/>
        </w:rPr>
        <w:t>)</w:t>
      </w:r>
      <w:r w:rsidR="004928EA" w:rsidRPr="004928EA">
        <w:rPr>
          <w:rFonts w:hint="eastAsia"/>
          <w:lang w:val="en-GB"/>
        </w:rPr>
        <w:t>家庭居住于社会房屋的单位，和</w:t>
      </w:r>
      <w:r w:rsidR="004928EA">
        <w:rPr>
          <w:lang w:val="en-GB"/>
        </w:rPr>
        <w:t>5,</w:t>
      </w:r>
      <w:r w:rsidR="004928EA" w:rsidRPr="004928EA">
        <w:rPr>
          <w:lang w:val="en-GB"/>
        </w:rPr>
        <w:t>847</w:t>
      </w:r>
      <w:r w:rsidR="004928EA" w:rsidRPr="004928EA">
        <w:rPr>
          <w:rFonts w:hint="eastAsia"/>
          <w:lang w:val="en-GB"/>
        </w:rPr>
        <w:t>家庭</w:t>
      </w:r>
      <w:r w:rsidR="004928EA">
        <w:rPr>
          <w:rFonts w:hint="eastAsia"/>
          <w:lang w:val="en-GB"/>
        </w:rPr>
        <w:t>(</w:t>
      </w:r>
      <w:r w:rsidR="004928EA" w:rsidRPr="004928EA">
        <w:rPr>
          <w:rFonts w:hint="eastAsia"/>
          <w:lang w:val="en-GB"/>
        </w:rPr>
        <w:t>共</w:t>
      </w:r>
      <w:r w:rsidR="004928EA" w:rsidRPr="004928EA">
        <w:rPr>
          <w:lang w:val="en-GB"/>
        </w:rPr>
        <w:t>1</w:t>
      </w:r>
      <w:r w:rsidR="004928EA">
        <w:rPr>
          <w:lang w:val="en-GB"/>
        </w:rPr>
        <w:t>2,</w:t>
      </w:r>
      <w:r w:rsidR="004928EA" w:rsidRPr="004928EA">
        <w:rPr>
          <w:lang w:val="en-GB"/>
        </w:rPr>
        <w:t>477</w:t>
      </w:r>
      <w:r w:rsidR="004928EA" w:rsidRPr="004928EA">
        <w:rPr>
          <w:rFonts w:hint="eastAsia"/>
          <w:lang w:val="en-GB"/>
        </w:rPr>
        <w:t>人</w:t>
      </w:r>
      <w:r w:rsidR="004928EA">
        <w:rPr>
          <w:rFonts w:hint="eastAsia"/>
          <w:lang w:val="en-GB"/>
        </w:rPr>
        <w:t>)</w:t>
      </w:r>
      <w:r w:rsidR="004928EA" w:rsidRPr="004928EA">
        <w:rPr>
          <w:rFonts w:hint="eastAsia"/>
          <w:lang w:val="en-GB"/>
        </w:rPr>
        <w:t>在轮候名单上。</w:t>
      </w:r>
    </w:p>
    <w:p w:rsidR="004928EA" w:rsidRPr="004928EA" w:rsidRDefault="00E5625D" w:rsidP="00DD454D">
      <w:pPr>
        <w:pStyle w:val="SingleTxtGC"/>
        <w:rPr>
          <w:rFonts w:hint="eastAsia"/>
          <w:lang w:val="en-GB"/>
        </w:rPr>
      </w:pPr>
      <w:r w:rsidRPr="004928EA">
        <w:rPr>
          <w:rFonts w:hint="eastAsia"/>
          <w:lang w:val="en-GB"/>
        </w:rPr>
        <w:t>134.</w:t>
      </w:r>
      <w:r w:rsidR="00DD454D">
        <w:rPr>
          <w:rFonts w:hint="eastAsia"/>
          <w:lang w:val="en-GB"/>
        </w:rPr>
        <w:t xml:space="preserve">  </w:t>
      </w:r>
      <w:r w:rsidR="004928EA" w:rsidRPr="004928EA">
        <w:rPr>
          <w:rFonts w:hint="eastAsia"/>
          <w:lang w:val="en-GB"/>
        </w:rPr>
        <w:t>因应社会房屋的需求特区政府已制定了相关政策：</w:t>
      </w:r>
      <w:r w:rsidR="004928EA">
        <w:rPr>
          <w:rFonts w:hint="eastAsia"/>
          <w:lang w:val="en-GB"/>
        </w:rPr>
        <w:t>(</w:t>
      </w:r>
      <w:r w:rsidR="004928EA" w:rsidRPr="004928EA">
        <w:rPr>
          <w:rFonts w:hint="eastAsia"/>
          <w:lang w:val="en-GB"/>
        </w:rPr>
        <w:t>一</w:t>
      </w:r>
      <w:r w:rsidR="004928EA">
        <w:rPr>
          <w:rFonts w:hint="eastAsia"/>
          <w:lang w:val="en-GB"/>
        </w:rPr>
        <w:t>)</w:t>
      </w:r>
      <w:r w:rsidR="00DD454D">
        <w:rPr>
          <w:rFonts w:hint="eastAsia"/>
          <w:lang w:val="en-GB"/>
        </w:rPr>
        <w:t xml:space="preserve"> </w:t>
      </w:r>
      <w:r w:rsidR="004928EA" w:rsidRPr="004928EA">
        <w:rPr>
          <w:rFonts w:hint="eastAsia"/>
          <w:lang w:val="en-GB"/>
        </w:rPr>
        <w:t>已正在位于澳门半岛、凼仔和路环五个主要区域兴建新的社会房屋；</w:t>
      </w:r>
      <w:r w:rsidR="004928EA">
        <w:rPr>
          <w:rFonts w:hint="eastAsia"/>
          <w:lang w:val="en-GB"/>
        </w:rPr>
        <w:t>(</w:t>
      </w:r>
      <w:r w:rsidR="004928EA" w:rsidRPr="004928EA">
        <w:rPr>
          <w:rFonts w:hint="eastAsia"/>
          <w:lang w:val="en-GB"/>
        </w:rPr>
        <w:t>二</w:t>
      </w:r>
      <w:r w:rsidR="004928EA">
        <w:rPr>
          <w:rFonts w:hint="eastAsia"/>
          <w:lang w:val="en-GB"/>
        </w:rPr>
        <w:t>)</w:t>
      </w:r>
      <w:r w:rsidR="00DD454D">
        <w:rPr>
          <w:rFonts w:hint="eastAsia"/>
          <w:lang w:val="en-GB"/>
        </w:rPr>
        <w:t xml:space="preserve"> </w:t>
      </w:r>
      <w:r w:rsidR="004928EA" w:rsidRPr="004928EA">
        <w:rPr>
          <w:rFonts w:hint="eastAsia"/>
          <w:lang w:val="en-GB"/>
        </w:rPr>
        <w:t>在三个更需要公共介入的地区进行区域重整及兴建社会房屋；</w:t>
      </w:r>
      <w:r w:rsidR="004928EA">
        <w:rPr>
          <w:rFonts w:hint="eastAsia"/>
          <w:lang w:val="en-GB"/>
        </w:rPr>
        <w:t>(</w:t>
      </w:r>
      <w:r w:rsidR="004928EA" w:rsidRPr="004928EA">
        <w:rPr>
          <w:rFonts w:hint="eastAsia"/>
          <w:lang w:val="en-GB"/>
        </w:rPr>
        <w:t>三</w:t>
      </w:r>
      <w:r w:rsidR="004928EA">
        <w:rPr>
          <w:rFonts w:hint="eastAsia"/>
          <w:lang w:val="en-GB"/>
        </w:rPr>
        <w:t>)</w:t>
      </w:r>
      <w:r w:rsidR="00DD454D">
        <w:rPr>
          <w:rFonts w:hint="eastAsia"/>
          <w:lang w:val="en-GB"/>
        </w:rPr>
        <w:t xml:space="preserve"> </w:t>
      </w:r>
      <w:r w:rsidR="004928EA" w:rsidRPr="004928EA">
        <w:rPr>
          <w:rFonts w:hint="eastAsia"/>
          <w:lang w:val="en-GB"/>
        </w:rPr>
        <w:t>从填海获得的新土地将保留用以兴建社会房屋。</w:t>
      </w:r>
    </w:p>
    <w:p w:rsidR="004928EA" w:rsidRPr="004928EA" w:rsidRDefault="00DD454D" w:rsidP="00DD454D">
      <w:pPr>
        <w:pStyle w:val="H23GC"/>
        <w:rPr>
          <w:rFonts w:hint="eastAsia"/>
          <w:lang w:val="en-GB"/>
        </w:rPr>
      </w:pPr>
      <w:bookmarkStart w:id="12" w:name="_Toc261961246"/>
      <w:r>
        <w:rPr>
          <w:rFonts w:hint="eastAsia"/>
          <w:lang w:val="en-GB"/>
        </w:rPr>
        <w:tab/>
      </w:r>
      <w:r w:rsidR="004928EA" w:rsidRPr="004928EA">
        <w:rPr>
          <w:lang w:val="pt-PT"/>
        </w:rPr>
        <w:t>D.</w:t>
      </w:r>
      <w:bookmarkEnd w:id="12"/>
      <w:r>
        <w:rPr>
          <w:rFonts w:hint="eastAsia"/>
          <w:lang w:val="pt-PT"/>
        </w:rPr>
        <w:tab/>
      </w:r>
      <w:r w:rsidR="004928EA" w:rsidRPr="004928EA">
        <w:rPr>
          <w:rFonts w:hint="eastAsia"/>
          <w:lang w:val="en-GB"/>
        </w:rPr>
        <w:t>城市规划及环境保护</w:t>
      </w:r>
    </w:p>
    <w:p w:rsidR="004928EA" w:rsidRPr="004928EA" w:rsidRDefault="00E5625D" w:rsidP="00DD454D">
      <w:pPr>
        <w:pStyle w:val="SingleTxtGC"/>
        <w:rPr>
          <w:lang w:val="en-GB"/>
        </w:rPr>
      </w:pPr>
      <w:r w:rsidRPr="004928EA">
        <w:rPr>
          <w:rFonts w:hint="eastAsia"/>
          <w:lang w:val="en-GB"/>
        </w:rPr>
        <w:t>135.</w:t>
      </w:r>
      <w:r w:rsidR="00DD454D">
        <w:rPr>
          <w:rFonts w:hint="eastAsia"/>
          <w:lang w:val="en-GB"/>
        </w:rPr>
        <w:t xml:space="preserve">  </w:t>
      </w:r>
      <w:r w:rsidR="004928EA" w:rsidRPr="004928EA">
        <w:rPr>
          <w:rFonts w:hint="eastAsia"/>
          <w:lang w:val="en-GB"/>
        </w:rPr>
        <w:t>上一份报告关于环境保护的法律框架和主要政策</w:t>
      </w:r>
      <w:r w:rsidR="004928EA">
        <w:rPr>
          <w:rFonts w:hint="eastAsia"/>
          <w:lang w:val="en-GB"/>
        </w:rPr>
        <w:t>(</w:t>
      </w:r>
      <w:r w:rsidR="004928EA" w:rsidRPr="004928EA">
        <w:rPr>
          <w:rFonts w:hint="eastAsia"/>
          <w:lang w:val="en-GB"/>
        </w:rPr>
        <w:t>如控制空气污染，控制噪音污染，水质量控制和固体废物处理</w:t>
      </w:r>
      <w:r w:rsidR="004928EA">
        <w:rPr>
          <w:rFonts w:hint="eastAsia"/>
          <w:lang w:val="en-GB"/>
        </w:rPr>
        <w:t>)</w:t>
      </w:r>
      <w:r w:rsidR="004928EA" w:rsidRPr="004928EA">
        <w:rPr>
          <w:rFonts w:hint="eastAsia"/>
          <w:lang w:val="en-GB"/>
        </w:rPr>
        <w:t>的资料仍然有效，然而这段期间却发生了体制变化，包括设立了健康城市委员会</w:t>
      </w:r>
      <w:r w:rsidR="004928EA">
        <w:rPr>
          <w:rFonts w:hint="eastAsia"/>
          <w:lang w:val="en-GB"/>
        </w:rPr>
        <w:t>(</w:t>
      </w:r>
      <w:r w:rsidR="004928EA" w:rsidRPr="004928EA">
        <w:rPr>
          <w:rFonts w:hint="eastAsia"/>
          <w:lang w:val="en-GB"/>
        </w:rPr>
        <w:t>第</w:t>
      </w:r>
      <w:r w:rsidR="004928EA" w:rsidRPr="004928EA">
        <w:rPr>
          <w:lang w:val="en-GB"/>
        </w:rPr>
        <w:t>71/2004</w:t>
      </w:r>
      <w:r w:rsidR="004928EA" w:rsidRPr="004928EA">
        <w:rPr>
          <w:rFonts w:hint="eastAsia"/>
          <w:lang w:val="en-GB"/>
        </w:rPr>
        <w:t>号行政长官批示</w:t>
      </w:r>
      <w:r w:rsidR="004928EA">
        <w:rPr>
          <w:rFonts w:hint="eastAsia"/>
          <w:lang w:val="en-GB"/>
        </w:rPr>
        <w:t>)</w:t>
      </w:r>
      <w:r w:rsidR="004928EA" w:rsidRPr="004928EA">
        <w:rPr>
          <w:rFonts w:hint="eastAsia"/>
          <w:lang w:val="en-GB"/>
        </w:rPr>
        <w:t>、交通事务局</w:t>
      </w:r>
      <w:r w:rsidR="004928EA">
        <w:rPr>
          <w:rFonts w:hint="eastAsia"/>
          <w:lang w:val="en-GB"/>
        </w:rPr>
        <w:t>(</w:t>
      </w:r>
      <w:r w:rsidR="004928EA" w:rsidRPr="004928EA">
        <w:rPr>
          <w:rFonts w:hint="eastAsia"/>
          <w:lang w:val="en-GB"/>
        </w:rPr>
        <w:t>第</w:t>
      </w:r>
      <w:r w:rsidR="004928EA" w:rsidRPr="004928EA">
        <w:rPr>
          <w:lang w:val="en-GB"/>
        </w:rPr>
        <w:t>3/2008</w:t>
      </w:r>
      <w:r w:rsidR="004928EA" w:rsidRPr="004928EA">
        <w:rPr>
          <w:rFonts w:hint="eastAsia"/>
          <w:lang w:val="en-GB"/>
        </w:rPr>
        <w:t>号行政法规</w:t>
      </w:r>
      <w:r w:rsidR="004928EA">
        <w:rPr>
          <w:rFonts w:hint="eastAsia"/>
          <w:lang w:val="en-GB"/>
        </w:rPr>
        <w:t>)</w:t>
      </w:r>
      <w:r w:rsidR="004928EA" w:rsidRPr="004928EA">
        <w:rPr>
          <w:rFonts w:hint="eastAsia"/>
          <w:lang w:val="en-GB"/>
        </w:rPr>
        <w:t>，以及环境保护局</w:t>
      </w:r>
      <w:r w:rsidR="004928EA">
        <w:rPr>
          <w:rFonts w:hint="eastAsia"/>
          <w:lang w:val="en-GB"/>
        </w:rPr>
        <w:t>(</w:t>
      </w:r>
      <w:r w:rsidR="004928EA" w:rsidRPr="004928EA">
        <w:rPr>
          <w:rFonts w:hint="eastAsia"/>
          <w:lang w:val="en-GB"/>
        </w:rPr>
        <w:t>第</w:t>
      </w:r>
      <w:r w:rsidR="004928EA" w:rsidRPr="004928EA">
        <w:rPr>
          <w:lang w:val="en-GB"/>
        </w:rPr>
        <w:t>6/2009</w:t>
      </w:r>
      <w:r w:rsidR="004928EA" w:rsidRPr="004928EA">
        <w:rPr>
          <w:rFonts w:hint="eastAsia"/>
          <w:lang w:val="en-GB"/>
        </w:rPr>
        <w:t>号法律及第</w:t>
      </w:r>
      <w:r w:rsidR="004928EA" w:rsidRPr="004928EA">
        <w:rPr>
          <w:lang w:val="en-GB"/>
        </w:rPr>
        <w:t>14/2009</w:t>
      </w:r>
      <w:r w:rsidR="004928EA" w:rsidRPr="004928EA">
        <w:rPr>
          <w:rFonts w:hint="eastAsia"/>
          <w:lang w:val="en-GB"/>
        </w:rPr>
        <w:t>号行政法规</w:t>
      </w:r>
      <w:r w:rsidR="004928EA">
        <w:rPr>
          <w:rFonts w:hint="eastAsia"/>
          <w:lang w:val="en-GB"/>
        </w:rPr>
        <w:t>)</w:t>
      </w:r>
      <w:r w:rsidR="004928EA" w:rsidRPr="004928EA">
        <w:rPr>
          <w:rFonts w:hint="eastAsia"/>
          <w:lang w:val="en-GB"/>
        </w:rPr>
        <w:t>。</w:t>
      </w:r>
    </w:p>
    <w:p w:rsidR="004928EA" w:rsidRPr="004928EA" w:rsidRDefault="00E5625D" w:rsidP="00DD454D">
      <w:pPr>
        <w:pStyle w:val="SingleTxtGC"/>
      </w:pPr>
      <w:r w:rsidRPr="004928EA">
        <w:rPr>
          <w:rFonts w:hint="eastAsia"/>
        </w:rPr>
        <w:t>136.</w:t>
      </w:r>
      <w:r w:rsidR="00DD454D">
        <w:rPr>
          <w:rFonts w:hint="eastAsia"/>
        </w:rPr>
        <w:t xml:space="preserve">  </w:t>
      </w:r>
      <w:r w:rsidR="004928EA" w:rsidRPr="004928EA">
        <w:rPr>
          <w:rFonts w:hint="eastAsia"/>
          <w:lang w:val="en-GB"/>
        </w:rPr>
        <w:t>健康城市委员会为一个谘询机构，主要任务包括制定澳门城市规划及管理，城市的健康和环境的保护，改善居民的生活质量。环境保护局主要负责澳门特区的环境政策以及相关协调和合作。环境管理主要由环境保护局和卫生局负责。</w:t>
      </w:r>
    </w:p>
    <w:p w:rsidR="004928EA" w:rsidRPr="004928EA" w:rsidRDefault="00E5625D" w:rsidP="00DD454D">
      <w:pPr>
        <w:pStyle w:val="SingleTxtGC"/>
        <w:rPr>
          <w:lang w:val="en-GB"/>
        </w:rPr>
      </w:pPr>
      <w:r w:rsidRPr="004928EA">
        <w:rPr>
          <w:rFonts w:hint="eastAsia"/>
          <w:lang w:val="en-GB"/>
        </w:rPr>
        <w:t>137.</w:t>
      </w:r>
      <w:r w:rsidR="00DD454D">
        <w:rPr>
          <w:rFonts w:hint="eastAsia"/>
          <w:lang w:val="en-GB"/>
        </w:rPr>
        <w:t xml:space="preserve">  </w:t>
      </w:r>
      <w:r w:rsidR="004928EA" w:rsidRPr="004928EA">
        <w:rPr>
          <w:rFonts w:hint="eastAsia"/>
          <w:lang w:val="en-GB"/>
        </w:rPr>
        <w:t>在这方面，民政总署采取了一系列措施改善居民生活素质，如：</w:t>
      </w:r>
      <w:r w:rsidR="004928EA">
        <w:rPr>
          <w:rFonts w:hint="eastAsia"/>
          <w:lang w:val="en-GB"/>
        </w:rPr>
        <w:t>(</w:t>
      </w:r>
      <w:r w:rsidR="004928EA" w:rsidRPr="004928EA">
        <w:rPr>
          <w:rFonts w:hint="eastAsia"/>
          <w:lang w:val="en-GB"/>
        </w:rPr>
        <w:t>一</w:t>
      </w:r>
      <w:r w:rsidR="004928EA">
        <w:rPr>
          <w:rFonts w:hint="eastAsia"/>
          <w:lang w:val="en-GB"/>
        </w:rPr>
        <w:t>)</w:t>
      </w:r>
      <w:r w:rsidR="00DD454D">
        <w:rPr>
          <w:rFonts w:hint="eastAsia"/>
          <w:lang w:val="en-GB"/>
        </w:rPr>
        <w:t xml:space="preserve"> </w:t>
      </w:r>
      <w:r w:rsidR="004928EA" w:rsidRPr="004928EA">
        <w:rPr>
          <w:rFonts w:hint="eastAsia"/>
          <w:lang w:val="en-GB"/>
        </w:rPr>
        <w:t>改善了排污系统</w:t>
      </w:r>
      <w:r w:rsidR="004928EA">
        <w:rPr>
          <w:rFonts w:hint="eastAsia"/>
          <w:lang w:val="en-GB"/>
        </w:rPr>
        <w:t>(</w:t>
      </w:r>
      <w:r w:rsidR="004928EA" w:rsidRPr="004928EA">
        <w:rPr>
          <w:rFonts w:hint="eastAsia"/>
          <w:lang w:val="en-GB"/>
        </w:rPr>
        <w:t>即将旧有的合流式下水道系统，改装及更换为阴沟及雨水排水沟；</w:t>
      </w:r>
      <w:r w:rsidR="004928EA">
        <w:rPr>
          <w:rFonts w:hint="eastAsia"/>
          <w:lang w:val="en-GB"/>
        </w:rPr>
        <w:t>(</w:t>
      </w:r>
      <w:r w:rsidR="004928EA" w:rsidRPr="004928EA">
        <w:rPr>
          <w:rFonts w:hint="eastAsia"/>
          <w:lang w:val="en-GB"/>
        </w:rPr>
        <w:t>二</w:t>
      </w:r>
      <w:r w:rsidR="004928EA">
        <w:rPr>
          <w:rFonts w:hint="eastAsia"/>
          <w:lang w:val="en-GB"/>
        </w:rPr>
        <w:t>)</w:t>
      </w:r>
      <w:r w:rsidR="00DD454D">
        <w:rPr>
          <w:rFonts w:hint="eastAsia"/>
          <w:lang w:val="en-GB"/>
        </w:rPr>
        <w:t xml:space="preserve"> </w:t>
      </w:r>
      <w:r w:rsidR="004928EA" w:rsidRPr="004928EA">
        <w:rPr>
          <w:rFonts w:hint="eastAsia"/>
          <w:lang w:val="en-GB"/>
        </w:rPr>
        <w:t>从维修和缓解措施入手减轻水浸黑点的水浸</w:t>
      </w:r>
      <w:r w:rsidR="004928EA">
        <w:rPr>
          <w:rFonts w:hint="eastAsia"/>
          <w:lang w:val="en-GB"/>
        </w:rPr>
        <w:t>(</w:t>
      </w:r>
      <w:r w:rsidR="004928EA" w:rsidRPr="004928EA">
        <w:rPr>
          <w:rFonts w:hint="eastAsia"/>
          <w:lang w:val="en-GB"/>
        </w:rPr>
        <w:t>水浸黑点已由</w:t>
      </w:r>
      <w:r w:rsidR="004928EA" w:rsidRPr="004928EA">
        <w:rPr>
          <w:lang w:val="en-GB"/>
        </w:rPr>
        <w:t>42</w:t>
      </w:r>
      <w:r w:rsidR="004928EA" w:rsidRPr="004928EA">
        <w:rPr>
          <w:rFonts w:hint="eastAsia"/>
          <w:lang w:val="en-GB"/>
        </w:rPr>
        <w:t>个减少到至</w:t>
      </w:r>
      <w:r w:rsidR="004928EA" w:rsidRPr="004928EA">
        <w:rPr>
          <w:lang w:val="en-GB"/>
        </w:rPr>
        <w:t>9</w:t>
      </w:r>
      <w:r w:rsidR="004928EA" w:rsidRPr="004928EA">
        <w:rPr>
          <w:rFonts w:hint="eastAsia"/>
          <w:lang w:val="en-GB"/>
        </w:rPr>
        <w:t>个</w:t>
      </w:r>
      <w:r w:rsidR="004928EA">
        <w:rPr>
          <w:rFonts w:hint="eastAsia"/>
          <w:lang w:val="en-GB"/>
        </w:rPr>
        <w:t>)</w:t>
      </w:r>
      <w:r w:rsidR="004928EA" w:rsidRPr="004928EA">
        <w:rPr>
          <w:rFonts w:hint="eastAsia"/>
          <w:lang w:val="en-GB"/>
        </w:rPr>
        <w:t>；</w:t>
      </w:r>
      <w:r w:rsidR="004928EA">
        <w:rPr>
          <w:rFonts w:hint="eastAsia"/>
          <w:lang w:val="en-GB"/>
        </w:rPr>
        <w:t>(</w:t>
      </w:r>
      <w:r w:rsidR="004928EA" w:rsidRPr="004928EA">
        <w:rPr>
          <w:rFonts w:hint="eastAsia"/>
          <w:lang w:val="en-GB"/>
        </w:rPr>
        <w:t>三</w:t>
      </w:r>
      <w:r w:rsidR="004928EA">
        <w:rPr>
          <w:rFonts w:hint="eastAsia"/>
          <w:lang w:val="en-GB"/>
        </w:rPr>
        <w:t>)</w:t>
      </w:r>
      <w:r w:rsidR="00DD454D">
        <w:rPr>
          <w:rFonts w:hint="eastAsia"/>
          <w:lang w:val="en-GB"/>
        </w:rPr>
        <w:t xml:space="preserve"> </w:t>
      </w:r>
      <w:r w:rsidR="004928EA" w:rsidRPr="004928EA">
        <w:rPr>
          <w:rFonts w:hint="eastAsia"/>
          <w:lang w:val="en-GB"/>
        </w:rPr>
        <w:t>以封闭式垃圾房取代大型垃圾桶</w:t>
      </w:r>
      <w:r w:rsidR="004928EA">
        <w:rPr>
          <w:rFonts w:hint="eastAsia"/>
          <w:lang w:val="en-GB"/>
        </w:rPr>
        <w:t>(</w:t>
      </w:r>
      <w:r w:rsidR="004928EA" w:rsidRPr="004928EA">
        <w:rPr>
          <w:rFonts w:hint="eastAsia"/>
          <w:lang w:val="en-GB"/>
        </w:rPr>
        <w:t>民署已建造</w:t>
      </w:r>
      <w:r w:rsidR="004928EA" w:rsidRPr="004928EA">
        <w:rPr>
          <w:lang w:val="en-GB"/>
        </w:rPr>
        <w:t>21</w:t>
      </w:r>
      <w:r w:rsidR="004928EA" w:rsidRPr="004928EA">
        <w:rPr>
          <w:rFonts w:hint="eastAsia"/>
          <w:lang w:val="en-GB"/>
        </w:rPr>
        <w:t>个垃圾房，大型垃圾桶数目从</w:t>
      </w:r>
      <w:r w:rsidR="004928EA">
        <w:rPr>
          <w:lang w:val="en-GB"/>
        </w:rPr>
        <w:t>1,</w:t>
      </w:r>
      <w:r w:rsidR="004928EA" w:rsidRPr="004928EA">
        <w:rPr>
          <w:lang w:val="en-GB"/>
        </w:rPr>
        <w:t>500</w:t>
      </w:r>
      <w:r w:rsidR="004928EA" w:rsidRPr="004928EA">
        <w:rPr>
          <w:rFonts w:hint="eastAsia"/>
          <w:lang w:val="en-GB"/>
        </w:rPr>
        <w:t>个减少至</w:t>
      </w:r>
      <w:r w:rsidR="004928EA" w:rsidRPr="004928EA">
        <w:rPr>
          <w:lang w:val="en-GB"/>
        </w:rPr>
        <w:t>635</w:t>
      </w:r>
      <w:r w:rsidR="004928EA" w:rsidRPr="004928EA">
        <w:rPr>
          <w:rFonts w:hint="eastAsia"/>
          <w:lang w:val="en-GB"/>
        </w:rPr>
        <w:t>个</w:t>
      </w:r>
      <w:r w:rsidR="004928EA">
        <w:rPr>
          <w:rFonts w:hint="eastAsia"/>
          <w:lang w:val="en-GB"/>
        </w:rPr>
        <w:t>)</w:t>
      </w:r>
      <w:r w:rsidR="004928EA" w:rsidRPr="004928EA">
        <w:rPr>
          <w:rFonts w:hint="eastAsia"/>
          <w:lang w:val="en-GB"/>
        </w:rPr>
        <w:t>；</w:t>
      </w:r>
      <w:r w:rsidR="004928EA">
        <w:rPr>
          <w:rFonts w:hint="eastAsia"/>
          <w:lang w:val="en-GB"/>
        </w:rPr>
        <w:t>(</w:t>
      </w:r>
      <w:r w:rsidR="004928EA" w:rsidRPr="004928EA">
        <w:rPr>
          <w:rFonts w:hint="eastAsia"/>
          <w:lang w:val="en-GB"/>
        </w:rPr>
        <w:t>四</w:t>
      </w:r>
      <w:r w:rsidR="004928EA">
        <w:rPr>
          <w:rFonts w:hint="eastAsia"/>
          <w:lang w:val="en-GB"/>
        </w:rPr>
        <w:t>)</w:t>
      </w:r>
      <w:r w:rsidR="00DD454D">
        <w:rPr>
          <w:rFonts w:hint="eastAsia"/>
          <w:lang w:val="en-GB"/>
        </w:rPr>
        <w:t xml:space="preserve"> </w:t>
      </w:r>
      <w:r w:rsidR="004928EA" w:rsidRPr="004928EA">
        <w:rPr>
          <w:rFonts w:hint="eastAsia"/>
          <w:lang w:val="en-GB"/>
        </w:rPr>
        <w:t>开展回收活动，特别是</w:t>
      </w:r>
      <w:r w:rsidR="00CF32A1">
        <w:rPr>
          <w:rFonts w:hint="eastAsia"/>
          <w:lang w:val="en-GB"/>
        </w:rPr>
        <w:t>“</w:t>
      </w:r>
      <w:r w:rsidR="004928EA" w:rsidRPr="004928EA">
        <w:rPr>
          <w:rFonts w:hint="eastAsia"/>
          <w:lang w:val="en-GB"/>
        </w:rPr>
        <w:t>家居废物分类回收计划</w:t>
      </w:r>
      <w:r w:rsidR="00CF32A1">
        <w:rPr>
          <w:rFonts w:hint="eastAsia"/>
          <w:lang w:val="en-GB"/>
        </w:rPr>
        <w:t>”</w:t>
      </w:r>
      <w:r w:rsidR="004928EA" w:rsidRPr="004928EA">
        <w:rPr>
          <w:rFonts w:hint="eastAsia"/>
          <w:lang w:val="en-GB"/>
        </w:rPr>
        <w:t>；及</w:t>
      </w:r>
      <w:r w:rsidR="004928EA">
        <w:rPr>
          <w:rFonts w:hint="eastAsia"/>
          <w:lang w:val="en-GB"/>
        </w:rPr>
        <w:t>(</w:t>
      </w:r>
      <w:r w:rsidR="004928EA" w:rsidRPr="004928EA">
        <w:rPr>
          <w:rFonts w:hint="eastAsia"/>
          <w:lang w:val="en-GB"/>
        </w:rPr>
        <w:t>五</w:t>
      </w:r>
      <w:r w:rsidR="004928EA">
        <w:rPr>
          <w:rFonts w:hint="eastAsia"/>
          <w:lang w:val="en-GB"/>
        </w:rPr>
        <w:t>)</w:t>
      </w:r>
      <w:r w:rsidR="00071A65">
        <w:rPr>
          <w:rFonts w:hint="eastAsia"/>
          <w:lang w:val="en-GB"/>
        </w:rPr>
        <w:t xml:space="preserve"> </w:t>
      </w:r>
      <w:r w:rsidR="004928EA" w:rsidRPr="004928EA">
        <w:rPr>
          <w:rFonts w:hint="eastAsia"/>
          <w:lang w:val="en-GB"/>
        </w:rPr>
        <w:t>改善环境卫生</w:t>
      </w:r>
      <w:r w:rsidR="004928EA">
        <w:rPr>
          <w:rFonts w:hint="eastAsia"/>
          <w:lang w:val="en-GB"/>
        </w:rPr>
        <w:t>(</w:t>
      </w:r>
      <w:r w:rsidR="004928EA" w:rsidRPr="004928EA">
        <w:rPr>
          <w:rFonts w:hint="eastAsia"/>
          <w:lang w:val="en-GB"/>
        </w:rPr>
        <w:t>公共厕所管理方面考取了</w:t>
      </w:r>
      <w:r w:rsidR="004928EA" w:rsidRPr="004928EA">
        <w:rPr>
          <w:lang w:val="en-GB"/>
        </w:rPr>
        <w:t>ISO14001</w:t>
      </w:r>
      <w:r w:rsidR="004928EA" w:rsidRPr="004928EA">
        <w:rPr>
          <w:rFonts w:hint="eastAsia"/>
          <w:lang w:val="en-GB"/>
        </w:rPr>
        <w:t>：</w:t>
      </w:r>
      <w:r w:rsidR="004928EA" w:rsidRPr="004928EA">
        <w:rPr>
          <w:lang w:val="en-GB"/>
        </w:rPr>
        <w:t>2004</w:t>
      </w:r>
      <w:r w:rsidR="004928EA" w:rsidRPr="004928EA">
        <w:rPr>
          <w:rFonts w:hint="eastAsia"/>
          <w:lang w:val="en-GB"/>
        </w:rPr>
        <w:t>认可，并通过实施节能、节水措施，获取了国际环境管理体系认证</w:t>
      </w:r>
      <w:r w:rsidR="004928EA">
        <w:rPr>
          <w:rFonts w:hint="eastAsia"/>
          <w:lang w:val="en-GB"/>
        </w:rPr>
        <w:t>)</w:t>
      </w:r>
      <w:r w:rsidR="00E11D71" w:rsidRPr="004928EA">
        <w:rPr>
          <w:rFonts w:hint="eastAsia"/>
          <w:lang w:val="en-GB"/>
        </w:rPr>
        <w:t>。</w:t>
      </w:r>
    </w:p>
    <w:p w:rsidR="004928EA" w:rsidRPr="004928EA" w:rsidRDefault="00E5625D" w:rsidP="00071A65">
      <w:pPr>
        <w:pStyle w:val="SingleTxtGC"/>
        <w:rPr>
          <w:lang w:val="en-GB"/>
        </w:rPr>
      </w:pPr>
      <w:r w:rsidRPr="004928EA">
        <w:rPr>
          <w:rFonts w:hint="eastAsia"/>
          <w:lang w:val="en-GB"/>
        </w:rPr>
        <w:t>138.</w:t>
      </w:r>
      <w:r w:rsidR="00071A65">
        <w:rPr>
          <w:rFonts w:hint="eastAsia"/>
          <w:lang w:val="en-GB"/>
        </w:rPr>
        <w:t xml:space="preserve">  </w:t>
      </w:r>
      <w:r w:rsidR="004928EA" w:rsidRPr="004928EA">
        <w:rPr>
          <w:rFonts w:hint="eastAsia"/>
          <w:lang w:val="en-GB"/>
        </w:rPr>
        <w:t>为防止登革热传播和其他传染病，民政总署与卫生局合作清除卫生黑点，检查建筑工地和宣传公共卫生，并举办活动如</w:t>
      </w:r>
      <w:r w:rsidR="00071A65">
        <w:rPr>
          <w:rFonts w:hint="eastAsia"/>
          <w:lang w:val="en-GB"/>
        </w:rPr>
        <w:t>“</w:t>
      </w:r>
      <w:r w:rsidR="004928EA" w:rsidRPr="004928EA">
        <w:rPr>
          <w:rFonts w:hint="eastAsia"/>
          <w:lang w:val="en-GB"/>
        </w:rPr>
        <w:t>预防登革热</w:t>
      </w:r>
      <w:r w:rsidR="00E328E6">
        <w:rPr>
          <w:rFonts w:hint="eastAsia"/>
          <w:lang w:val="en-GB"/>
        </w:rPr>
        <w:t>”</w:t>
      </w:r>
      <w:r w:rsidR="004928EA" w:rsidRPr="004928EA">
        <w:rPr>
          <w:rFonts w:hint="eastAsia"/>
          <w:lang w:val="en-GB"/>
        </w:rPr>
        <w:t>、</w:t>
      </w:r>
      <w:r w:rsidR="009532B3">
        <w:rPr>
          <w:rFonts w:hint="eastAsia"/>
          <w:lang w:val="en-GB"/>
        </w:rPr>
        <w:t>“</w:t>
      </w:r>
      <w:r w:rsidR="004928EA" w:rsidRPr="004928EA">
        <w:rPr>
          <w:rFonts w:hint="eastAsia"/>
          <w:lang w:val="en-GB"/>
        </w:rPr>
        <w:t>健康大厦</w:t>
      </w:r>
      <w:r w:rsidR="00DC3049">
        <w:rPr>
          <w:rFonts w:hint="eastAsia"/>
          <w:lang w:val="en-GB"/>
        </w:rPr>
        <w:t>”</w:t>
      </w:r>
      <w:r w:rsidR="004928EA" w:rsidRPr="004928EA">
        <w:rPr>
          <w:rFonts w:hint="eastAsia"/>
          <w:lang w:val="en-GB"/>
        </w:rPr>
        <w:t>和</w:t>
      </w:r>
      <w:r w:rsidR="00AA33B8">
        <w:rPr>
          <w:rFonts w:hint="eastAsia"/>
          <w:lang w:val="en-GB"/>
        </w:rPr>
        <w:t>“</w:t>
      </w:r>
      <w:r w:rsidR="004928EA" w:rsidRPr="004928EA">
        <w:rPr>
          <w:rFonts w:hint="eastAsia"/>
          <w:lang w:val="en-GB"/>
        </w:rPr>
        <w:t>全民抗疫</w:t>
      </w:r>
      <w:r w:rsidR="00AA33B8">
        <w:rPr>
          <w:rFonts w:hint="eastAsia"/>
          <w:lang w:val="en-GB"/>
        </w:rPr>
        <w:t>”</w:t>
      </w:r>
      <w:r w:rsidR="004928EA" w:rsidRPr="004928EA">
        <w:rPr>
          <w:rFonts w:hint="eastAsia"/>
          <w:lang w:val="en-GB"/>
        </w:rPr>
        <w:t>等。</w:t>
      </w:r>
    </w:p>
    <w:p w:rsidR="004928EA" w:rsidRPr="004928EA" w:rsidRDefault="00E5625D" w:rsidP="00020635">
      <w:pPr>
        <w:pStyle w:val="SingleTxtGC"/>
        <w:rPr>
          <w:lang w:val="en-GB"/>
        </w:rPr>
      </w:pPr>
      <w:r w:rsidRPr="004928EA">
        <w:rPr>
          <w:rFonts w:hint="eastAsia"/>
          <w:lang w:val="en-GB"/>
        </w:rPr>
        <w:t>139.</w:t>
      </w:r>
      <w:r w:rsidR="00230FBA">
        <w:rPr>
          <w:rFonts w:hint="eastAsia"/>
          <w:lang w:val="en-GB"/>
        </w:rPr>
        <w:t xml:space="preserve">  </w:t>
      </w:r>
      <w:r w:rsidR="004928EA" w:rsidRPr="004928EA">
        <w:rPr>
          <w:rFonts w:hint="eastAsia"/>
          <w:lang w:val="en-GB"/>
        </w:rPr>
        <w:t>休憩区优化工程也是民政总署的优先工作，如加阔行人道、美化行人区及旧城区和美化街道景观</w:t>
      </w:r>
      <w:r w:rsidR="004928EA" w:rsidRPr="004928EA">
        <w:rPr>
          <w:lang w:val="en-GB"/>
        </w:rPr>
        <w:t>(</w:t>
      </w:r>
      <w:r w:rsidR="004928EA" w:rsidRPr="004928EA">
        <w:rPr>
          <w:rFonts w:hint="eastAsia"/>
          <w:lang w:val="en-GB"/>
        </w:rPr>
        <w:t>如绿化工作、修饰行人道以及增设休憩区</w:t>
      </w:r>
      <w:r w:rsidR="004928EA" w:rsidRPr="004928EA">
        <w:rPr>
          <w:lang w:val="en-GB"/>
        </w:rPr>
        <w:t>)</w:t>
      </w:r>
      <w:r w:rsidR="004928EA" w:rsidRPr="004928EA">
        <w:rPr>
          <w:rFonts w:hint="eastAsia"/>
          <w:lang w:val="en-GB"/>
        </w:rPr>
        <w:t>。目前分别位于澳门半岛及离岛的公共休憩区共有</w:t>
      </w:r>
      <w:r w:rsidR="004928EA" w:rsidRPr="004928EA">
        <w:rPr>
          <w:lang w:val="en-GB"/>
        </w:rPr>
        <w:t>51</w:t>
      </w:r>
      <w:r w:rsidR="004928EA" w:rsidRPr="004928EA">
        <w:rPr>
          <w:rFonts w:hint="eastAsia"/>
          <w:lang w:val="en-GB"/>
        </w:rPr>
        <w:t>个，设有</w:t>
      </w:r>
      <w:r w:rsidR="004928EA" w:rsidRPr="004928EA">
        <w:rPr>
          <w:lang w:val="en-GB"/>
        </w:rPr>
        <w:t>907</w:t>
      </w:r>
      <w:r w:rsidR="004928EA" w:rsidRPr="004928EA">
        <w:rPr>
          <w:rFonts w:hint="eastAsia"/>
          <w:lang w:val="en-GB"/>
        </w:rPr>
        <w:t>个户外基本的健身设施。民署也在不同区域建设活动中心，提供各种文化、休闲和娱乐设施，如展览区、礼堂、图书馆、自修室及互联网服务</w:t>
      </w:r>
      <w:r w:rsidR="004928EA">
        <w:rPr>
          <w:rFonts w:hint="eastAsia"/>
          <w:lang w:val="en-GB"/>
        </w:rPr>
        <w:t>(</w:t>
      </w:r>
      <w:r w:rsidR="004928EA" w:rsidRPr="004928EA">
        <w:rPr>
          <w:rFonts w:hint="eastAsia"/>
          <w:lang w:val="en-GB"/>
        </w:rPr>
        <w:t>免费使用电脑和互联网</w:t>
      </w:r>
      <w:r w:rsidR="004928EA">
        <w:rPr>
          <w:rFonts w:hint="eastAsia"/>
          <w:lang w:val="en-GB"/>
        </w:rPr>
        <w:t>)</w:t>
      </w:r>
      <w:r w:rsidR="004928EA" w:rsidRPr="004928EA">
        <w:rPr>
          <w:rFonts w:hint="eastAsia"/>
          <w:lang w:val="en-GB"/>
        </w:rPr>
        <w:t>。此外建设发展办公室也正在研究、协调轻轨系统这高运载量及多元模式的公共运输系统的建设，以改善现有的道路交通系统及其环境规划配套。</w:t>
      </w:r>
    </w:p>
    <w:p w:rsidR="004928EA" w:rsidRPr="004928EA" w:rsidRDefault="00E5625D" w:rsidP="00230FBA">
      <w:pPr>
        <w:pStyle w:val="SingleTxtGC"/>
        <w:rPr>
          <w:rFonts w:hint="eastAsia"/>
          <w:lang w:val="en-GB"/>
        </w:rPr>
      </w:pPr>
      <w:r w:rsidRPr="004928EA">
        <w:rPr>
          <w:rFonts w:hint="eastAsia"/>
          <w:lang w:val="en-GB"/>
        </w:rPr>
        <w:t>140.</w:t>
      </w:r>
      <w:r w:rsidR="00230FBA">
        <w:rPr>
          <w:rFonts w:hint="eastAsia"/>
          <w:lang w:val="en-GB"/>
        </w:rPr>
        <w:t xml:space="preserve">  </w:t>
      </w:r>
      <w:r w:rsidR="004928EA" w:rsidRPr="004928EA">
        <w:rPr>
          <w:rFonts w:hint="eastAsia"/>
          <w:lang w:val="en-GB"/>
        </w:rPr>
        <w:t>考虑到国际和区域合作至关重要，澳门特别行政区政府与香港特区、广州、深圳、珠海等其他内地城市合作发展区域环境可持续发展。</w:t>
      </w:r>
    </w:p>
    <w:p w:rsidR="004928EA" w:rsidRPr="004928EA" w:rsidRDefault="00230FBA" w:rsidP="00230FBA">
      <w:pPr>
        <w:pStyle w:val="H1GC"/>
        <w:rPr>
          <w:rFonts w:hint="eastAsia"/>
          <w:lang w:val="en-GB"/>
        </w:rPr>
      </w:pPr>
      <w:r>
        <w:rPr>
          <w:rFonts w:hint="eastAsia"/>
          <w:lang w:val="en-GB"/>
        </w:rPr>
        <w:tab/>
      </w:r>
      <w:r>
        <w:rPr>
          <w:rFonts w:hint="eastAsia"/>
          <w:lang w:val="en-GB"/>
        </w:rPr>
        <w:tab/>
      </w:r>
      <w:r w:rsidR="004928EA" w:rsidRPr="004928EA">
        <w:rPr>
          <w:rFonts w:hint="eastAsia"/>
          <w:lang w:val="en-GB"/>
        </w:rPr>
        <w:t>第十二条</w:t>
      </w:r>
      <w:r>
        <w:rPr>
          <w:lang w:val="en-GB"/>
        </w:rPr>
        <w:br/>
      </w:r>
      <w:r w:rsidR="004928EA" w:rsidRPr="00230FBA">
        <w:rPr>
          <w:rFonts w:hint="eastAsia"/>
          <w:lang w:val="en-GB"/>
        </w:rPr>
        <w:t>享有健康的</w:t>
      </w:r>
      <w:r w:rsidR="00756BD5">
        <w:rPr>
          <w:rFonts w:hint="eastAsia"/>
          <w:lang w:val="en-GB"/>
        </w:rPr>
        <w:t>权利</w:t>
      </w:r>
    </w:p>
    <w:p w:rsidR="004928EA" w:rsidRPr="00752508" w:rsidRDefault="00230FBA" w:rsidP="00230FBA">
      <w:pPr>
        <w:pStyle w:val="H23GC"/>
        <w:rPr>
          <w:rFonts w:hint="eastAsia"/>
          <w:lang w:val="pt-PT"/>
        </w:rPr>
      </w:pPr>
      <w:bookmarkStart w:id="13" w:name="_Toc261961249"/>
      <w:r>
        <w:rPr>
          <w:rFonts w:hint="eastAsia"/>
          <w:lang w:val="pt-PT"/>
        </w:rPr>
        <w:tab/>
      </w:r>
      <w:r w:rsidR="004928EA" w:rsidRPr="004928EA">
        <w:rPr>
          <w:lang w:val="pt-PT"/>
        </w:rPr>
        <w:t>A.</w:t>
      </w:r>
      <w:bookmarkEnd w:id="13"/>
      <w:r>
        <w:rPr>
          <w:rFonts w:hint="eastAsia"/>
          <w:lang w:val="pt-PT"/>
        </w:rPr>
        <w:tab/>
      </w:r>
      <w:r w:rsidR="004928EA" w:rsidRPr="004928EA">
        <w:rPr>
          <w:rFonts w:hint="eastAsia"/>
          <w:lang w:val="en-GB"/>
        </w:rPr>
        <w:t>人口生理及心理健康</w:t>
      </w:r>
    </w:p>
    <w:p w:rsidR="004928EA" w:rsidRPr="004928EA" w:rsidRDefault="00E5625D" w:rsidP="00230FBA">
      <w:pPr>
        <w:pStyle w:val="SingleTxtGC"/>
        <w:rPr>
          <w:rFonts w:hint="eastAsia"/>
          <w:lang w:val="en-GB"/>
        </w:rPr>
      </w:pPr>
      <w:r w:rsidRPr="00752508">
        <w:rPr>
          <w:rFonts w:hint="eastAsia"/>
          <w:lang w:val="pt-PT"/>
        </w:rPr>
        <w:t>141.</w:t>
      </w:r>
      <w:r w:rsidR="00230FBA" w:rsidRPr="00752508">
        <w:rPr>
          <w:rFonts w:hint="eastAsia"/>
          <w:lang w:val="pt-PT"/>
        </w:rPr>
        <w:t xml:space="preserve">  </w:t>
      </w:r>
      <w:r w:rsidR="004928EA" w:rsidRPr="004928EA">
        <w:rPr>
          <w:rFonts w:hint="eastAsia"/>
          <w:lang w:val="en-GB"/>
        </w:rPr>
        <w:t>截至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w:t>
      </w:r>
      <w:r w:rsidR="004928EA" w:rsidRPr="004928EA">
        <w:rPr>
          <w:lang w:val="en-GB"/>
        </w:rPr>
        <w:t>30</w:t>
      </w:r>
      <w:r w:rsidR="004928EA" w:rsidRPr="004928EA">
        <w:rPr>
          <w:rFonts w:hint="eastAsia"/>
          <w:lang w:val="en-GB"/>
        </w:rPr>
        <w:t>日澳门人口估计约</w:t>
      </w:r>
      <w:r w:rsidR="004928EA" w:rsidRPr="004928EA">
        <w:rPr>
          <w:lang w:val="en-GB"/>
        </w:rPr>
        <w:t>54</w:t>
      </w:r>
      <w:r w:rsidR="004928EA">
        <w:rPr>
          <w:lang w:val="en-GB"/>
        </w:rPr>
        <w:t>4,</w:t>
      </w:r>
      <w:r w:rsidR="004928EA" w:rsidRPr="004928EA">
        <w:rPr>
          <w:lang w:val="en-GB"/>
        </w:rPr>
        <w:t>100</w:t>
      </w:r>
      <w:r w:rsidR="004928EA" w:rsidRPr="004928EA">
        <w:rPr>
          <w:rFonts w:hint="eastAsia"/>
          <w:lang w:val="en-GB"/>
        </w:rPr>
        <w:t>人，基于非本地劳工人口减少，人口逐年下降</w:t>
      </w:r>
      <w:r w:rsidR="004928EA" w:rsidRPr="004928EA">
        <w:rPr>
          <w:lang w:val="en-GB"/>
        </w:rPr>
        <w:t>1.4%</w:t>
      </w:r>
      <w:r w:rsidR="004928EA" w:rsidRPr="004928EA">
        <w:rPr>
          <w:rFonts w:hint="eastAsia"/>
          <w:lang w:val="en-GB"/>
        </w:rPr>
        <w:t>。数据显示首三类根本死因为肿瘤死亡</w:t>
      </w:r>
      <w:r w:rsidR="004928EA">
        <w:rPr>
          <w:rFonts w:hint="eastAsia"/>
          <w:lang w:val="en-GB"/>
        </w:rPr>
        <w:t>(</w:t>
      </w:r>
      <w:r w:rsidR="004928EA" w:rsidRPr="004928EA">
        <w:rPr>
          <w:lang w:val="en-GB"/>
        </w:rPr>
        <w:t>268</w:t>
      </w:r>
      <w:r w:rsidR="004928EA" w:rsidRPr="004928EA">
        <w:rPr>
          <w:rFonts w:hint="eastAsia"/>
          <w:lang w:val="en-GB"/>
        </w:rPr>
        <w:t>例</w:t>
      </w:r>
      <w:r w:rsidR="004928EA">
        <w:rPr>
          <w:rFonts w:hint="eastAsia"/>
          <w:lang w:val="en-GB"/>
        </w:rPr>
        <w:t>)</w:t>
      </w:r>
      <w:r w:rsidR="004928EA" w:rsidRPr="004928EA">
        <w:rPr>
          <w:rFonts w:hint="eastAsia"/>
          <w:lang w:val="en-GB"/>
        </w:rPr>
        <w:t>，循环系统疾病</w:t>
      </w:r>
      <w:r w:rsidR="004928EA">
        <w:rPr>
          <w:rFonts w:hint="eastAsia"/>
          <w:lang w:val="en-GB"/>
        </w:rPr>
        <w:t>(</w:t>
      </w:r>
      <w:r w:rsidR="004928EA" w:rsidRPr="004928EA">
        <w:rPr>
          <w:lang w:val="en-GB"/>
        </w:rPr>
        <w:t>242</w:t>
      </w:r>
      <w:r w:rsidR="004928EA" w:rsidRPr="004928EA">
        <w:rPr>
          <w:rFonts w:hint="eastAsia"/>
          <w:lang w:val="en-GB"/>
        </w:rPr>
        <w:t>例</w:t>
      </w:r>
      <w:r w:rsidR="004928EA">
        <w:rPr>
          <w:rFonts w:hint="eastAsia"/>
          <w:lang w:val="en-GB"/>
        </w:rPr>
        <w:t>)</w:t>
      </w:r>
      <w:r w:rsidR="004928EA" w:rsidRPr="004928EA">
        <w:rPr>
          <w:rFonts w:hint="eastAsia"/>
          <w:lang w:val="en-GB"/>
        </w:rPr>
        <w:t>和呼吸系疾病</w:t>
      </w:r>
      <w:r w:rsidR="004928EA">
        <w:rPr>
          <w:rFonts w:hint="eastAsia"/>
          <w:lang w:val="en-GB"/>
        </w:rPr>
        <w:t>(</w:t>
      </w:r>
      <w:r w:rsidR="004928EA" w:rsidRPr="004928EA">
        <w:rPr>
          <w:lang w:val="en-GB"/>
        </w:rPr>
        <w:t>108</w:t>
      </w:r>
      <w:r w:rsidR="004928EA" w:rsidRPr="004928EA">
        <w:rPr>
          <w:rFonts w:hint="eastAsia"/>
          <w:lang w:val="en-GB"/>
        </w:rPr>
        <w:t>例</w:t>
      </w:r>
      <w:r w:rsidR="004928EA">
        <w:rPr>
          <w:rFonts w:hint="eastAsia"/>
          <w:lang w:val="en-GB"/>
        </w:rPr>
        <w:t>)</w:t>
      </w:r>
      <w:r w:rsidR="004928EA" w:rsidRPr="004928EA">
        <w:rPr>
          <w:rFonts w:hint="eastAsia"/>
          <w:lang w:val="en-GB"/>
        </w:rPr>
        <w:t>。有</w:t>
      </w:r>
      <w:r w:rsidR="004928EA" w:rsidRPr="004928EA">
        <w:rPr>
          <w:lang w:val="en-GB"/>
        </w:rPr>
        <w:t>2</w:t>
      </w:r>
      <w:r w:rsidR="003A519F">
        <w:rPr>
          <w:rFonts w:hint="eastAsia"/>
          <w:lang w:val="en-GB"/>
        </w:rPr>
        <w:t>,</w:t>
      </w:r>
      <w:r w:rsidR="004928EA" w:rsidRPr="004928EA">
        <w:rPr>
          <w:lang w:val="en-GB"/>
        </w:rPr>
        <w:t>449</w:t>
      </w:r>
      <w:r w:rsidR="004928EA" w:rsidRPr="004928EA">
        <w:rPr>
          <w:rFonts w:hint="eastAsia"/>
          <w:lang w:val="en-GB"/>
        </w:rPr>
        <w:t>例须呈报的传染病，主要包括手足口病</w:t>
      </w:r>
      <w:r w:rsidR="004928EA">
        <w:rPr>
          <w:rFonts w:hint="eastAsia"/>
          <w:lang w:val="en-GB"/>
        </w:rPr>
        <w:t>(</w:t>
      </w:r>
      <w:r w:rsidR="004928EA" w:rsidRPr="004928EA">
        <w:rPr>
          <w:lang w:val="en-GB"/>
        </w:rPr>
        <w:t>698</w:t>
      </w:r>
      <w:r w:rsidR="004928EA" w:rsidRPr="004928EA">
        <w:rPr>
          <w:rFonts w:hint="eastAsia"/>
          <w:lang w:val="en-GB"/>
        </w:rPr>
        <w:t>例</w:t>
      </w:r>
      <w:r w:rsidR="004928EA">
        <w:rPr>
          <w:rFonts w:hint="eastAsia"/>
          <w:lang w:val="en-GB"/>
        </w:rPr>
        <w:t>)</w:t>
      </w:r>
      <w:r w:rsidR="004928EA" w:rsidRPr="004928EA">
        <w:rPr>
          <w:rFonts w:hint="eastAsia"/>
          <w:lang w:val="en-GB"/>
        </w:rPr>
        <w:t>，流行性感冒</w:t>
      </w:r>
      <w:r w:rsidR="004928EA">
        <w:rPr>
          <w:rFonts w:hint="eastAsia"/>
          <w:lang w:val="en-GB"/>
        </w:rPr>
        <w:t>(</w:t>
      </w:r>
      <w:r w:rsidR="004928EA" w:rsidRPr="004928EA">
        <w:rPr>
          <w:lang w:val="en-GB"/>
        </w:rPr>
        <w:t>578</w:t>
      </w:r>
      <w:r w:rsidR="004928EA" w:rsidRPr="004928EA">
        <w:rPr>
          <w:rFonts w:hint="eastAsia"/>
          <w:lang w:val="en-GB"/>
        </w:rPr>
        <w:t>例</w:t>
      </w:r>
      <w:r w:rsidR="004928EA">
        <w:rPr>
          <w:rFonts w:hint="eastAsia"/>
          <w:lang w:val="en-GB"/>
        </w:rPr>
        <w:t>)</w:t>
      </w:r>
      <w:r w:rsidR="004928EA" w:rsidRPr="004928EA">
        <w:rPr>
          <w:rFonts w:hint="eastAsia"/>
          <w:lang w:val="en-GB"/>
        </w:rPr>
        <w:t>和甲型</w:t>
      </w:r>
      <w:r w:rsidR="004928EA" w:rsidRPr="004928EA">
        <w:rPr>
          <w:lang w:val="en-GB"/>
        </w:rPr>
        <w:t>H1N1</w:t>
      </w:r>
      <w:r w:rsidR="004928EA" w:rsidRPr="004928EA">
        <w:rPr>
          <w:rFonts w:hint="eastAsia"/>
          <w:lang w:val="en-GB"/>
        </w:rPr>
        <w:t>流感</w:t>
      </w:r>
      <w:r w:rsidR="004928EA">
        <w:rPr>
          <w:rFonts w:hint="eastAsia"/>
          <w:lang w:val="en-GB"/>
        </w:rPr>
        <w:t>(</w:t>
      </w:r>
      <w:r w:rsidR="004928EA" w:rsidRPr="004928EA">
        <w:rPr>
          <w:rFonts w:hint="eastAsia"/>
          <w:lang w:val="en-GB"/>
        </w:rPr>
        <w:t>猪流感</w:t>
      </w:r>
      <w:r w:rsidR="004928EA">
        <w:rPr>
          <w:rFonts w:hint="eastAsia"/>
          <w:lang w:val="en-GB"/>
        </w:rPr>
        <w:t>)(</w:t>
      </w:r>
      <w:r w:rsidR="004928EA" w:rsidRPr="004928EA">
        <w:rPr>
          <w:lang w:val="en-GB"/>
        </w:rPr>
        <w:t>33</w:t>
      </w:r>
      <w:r w:rsidR="004928EA" w:rsidRPr="004928EA">
        <w:rPr>
          <w:rFonts w:hint="eastAsia"/>
          <w:lang w:val="en-GB"/>
        </w:rPr>
        <w:t>例</w:t>
      </w:r>
      <w:r w:rsidR="004928EA">
        <w:rPr>
          <w:rFonts w:hint="eastAsia"/>
          <w:lang w:val="en-GB"/>
        </w:rPr>
        <w:t>)</w:t>
      </w:r>
      <w:r w:rsidR="004928EA" w:rsidRPr="004928EA">
        <w:rPr>
          <w:rFonts w:hint="eastAsia"/>
          <w:lang w:val="en-GB"/>
        </w:rPr>
        <w:t>。</w:t>
      </w:r>
      <w:r w:rsidR="004928EA" w:rsidRPr="004928EA">
        <w:rPr>
          <w:lang w:val="en-GB"/>
        </w:rPr>
        <w:t>2008</w:t>
      </w:r>
      <w:r w:rsidR="004928EA" w:rsidRPr="004928EA">
        <w:rPr>
          <w:rFonts w:hint="eastAsia"/>
          <w:lang w:val="en-GB"/>
        </w:rPr>
        <w:t>年数据显示，青年和老年人口分别为</w:t>
      </w:r>
      <w:r w:rsidR="004928EA" w:rsidRPr="004928EA">
        <w:rPr>
          <w:lang w:val="en-GB"/>
        </w:rPr>
        <w:t>12.7%</w:t>
      </w:r>
      <w:r w:rsidR="004928EA" w:rsidRPr="004928EA">
        <w:rPr>
          <w:rFonts w:hint="eastAsia"/>
          <w:lang w:val="en-GB"/>
        </w:rPr>
        <w:t>和</w:t>
      </w:r>
      <w:r w:rsidR="004928EA" w:rsidRPr="004928EA">
        <w:rPr>
          <w:lang w:val="en-GB"/>
        </w:rPr>
        <w:t>7.5%</w:t>
      </w:r>
      <w:r w:rsidR="004928EA" w:rsidRPr="004928EA">
        <w:rPr>
          <w:rFonts w:hint="eastAsia"/>
          <w:lang w:val="en-GB"/>
        </w:rPr>
        <w:t>。</w:t>
      </w:r>
      <w:r w:rsidR="004928EA" w:rsidRPr="004928EA">
        <w:rPr>
          <w:lang w:val="en-GB"/>
        </w:rPr>
        <w:t>2006</w:t>
      </w:r>
      <w:r w:rsidR="004928EA" w:rsidRPr="004928EA">
        <w:rPr>
          <w:rFonts w:hint="eastAsia"/>
          <w:lang w:val="en-GB"/>
        </w:rPr>
        <w:t>年至</w:t>
      </w:r>
      <w:r w:rsidR="004928EA" w:rsidRPr="004928EA">
        <w:rPr>
          <w:lang w:val="en-GB"/>
        </w:rPr>
        <w:t>2009</w:t>
      </w:r>
      <w:r w:rsidR="004928EA" w:rsidRPr="004928EA">
        <w:rPr>
          <w:rFonts w:hint="eastAsia"/>
          <w:lang w:val="en-GB"/>
        </w:rPr>
        <w:t>年，男性的平均预期寿命为</w:t>
      </w:r>
      <w:r w:rsidR="004928EA" w:rsidRPr="004928EA">
        <w:rPr>
          <w:lang w:val="en-GB"/>
        </w:rPr>
        <w:t xml:space="preserve"> 79.4</w:t>
      </w:r>
      <w:r w:rsidR="004928EA" w:rsidRPr="004928EA">
        <w:rPr>
          <w:rFonts w:hint="eastAsia"/>
          <w:lang w:val="en-GB"/>
        </w:rPr>
        <w:t>岁，女性为</w:t>
      </w:r>
      <w:r w:rsidR="004928EA" w:rsidRPr="004928EA">
        <w:rPr>
          <w:lang w:val="en-GB"/>
        </w:rPr>
        <w:t>85.2</w:t>
      </w:r>
      <w:r w:rsidR="004928EA" w:rsidRPr="004928EA">
        <w:rPr>
          <w:rFonts w:hint="eastAsia"/>
          <w:lang w:val="en-GB"/>
        </w:rPr>
        <w:t>岁。主要人口指标资料请参阅《统计年鉴</w:t>
      </w:r>
      <w:r w:rsidR="004928EA" w:rsidRPr="004928EA">
        <w:rPr>
          <w:lang w:val="en-GB"/>
        </w:rPr>
        <w:t>2008</w:t>
      </w:r>
      <w:r w:rsidR="004928EA" w:rsidRPr="004928EA">
        <w:rPr>
          <w:rFonts w:hint="eastAsia"/>
          <w:lang w:val="en-GB"/>
        </w:rPr>
        <w:t>》第</w:t>
      </w:r>
      <w:r w:rsidR="004928EA" w:rsidRPr="004928EA">
        <w:rPr>
          <w:lang w:val="en-GB"/>
        </w:rPr>
        <w:t>59</w:t>
      </w:r>
      <w:r w:rsidR="004928EA" w:rsidRPr="004928EA">
        <w:rPr>
          <w:rFonts w:hint="eastAsia"/>
          <w:lang w:val="en-GB"/>
        </w:rPr>
        <w:t>至</w:t>
      </w:r>
      <w:r w:rsidR="004928EA" w:rsidRPr="004928EA">
        <w:rPr>
          <w:lang w:val="en-GB"/>
        </w:rPr>
        <w:t xml:space="preserve">60 </w:t>
      </w:r>
      <w:r w:rsidR="004928EA" w:rsidRPr="004928EA">
        <w:rPr>
          <w:rFonts w:hint="eastAsia"/>
          <w:lang w:val="en-GB"/>
        </w:rPr>
        <w:t>页。</w:t>
      </w:r>
    </w:p>
    <w:p w:rsidR="004928EA" w:rsidRPr="004928EA" w:rsidRDefault="009128A4" w:rsidP="009128A4">
      <w:pPr>
        <w:pStyle w:val="H23GC"/>
        <w:rPr>
          <w:rFonts w:hint="eastAsia"/>
          <w:lang w:val="en-GB"/>
        </w:rPr>
      </w:pPr>
      <w:bookmarkStart w:id="14" w:name="_Toc261961250"/>
      <w:r>
        <w:rPr>
          <w:rFonts w:hint="eastAsia"/>
          <w:lang w:val="pt-PT"/>
        </w:rPr>
        <w:tab/>
      </w:r>
      <w:r w:rsidR="004928EA" w:rsidRPr="004928EA">
        <w:rPr>
          <w:lang w:val="pt-PT"/>
        </w:rPr>
        <w:t>B.</w:t>
      </w:r>
      <w:bookmarkEnd w:id="14"/>
      <w:r>
        <w:rPr>
          <w:rFonts w:hint="eastAsia"/>
          <w:lang w:val="pt-PT"/>
        </w:rPr>
        <w:tab/>
      </w:r>
      <w:r w:rsidR="004928EA" w:rsidRPr="004928EA">
        <w:rPr>
          <w:rFonts w:hint="eastAsia"/>
          <w:lang w:val="en-GB"/>
        </w:rPr>
        <w:t>以确保享有健康</w:t>
      </w:r>
      <w:r w:rsidR="0016441C">
        <w:rPr>
          <w:rFonts w:hint="eastAsia"/>
          <w:lang w:val="en-GB"/>
        </w:rPr>
        <w:t>权利</w:t>
      </w:r>
      <w:r w:rsidR="004928EA" w:rsidRPr="004928EA">
        <w:rPr>
          <w:rFonts w:ascii="SimSun" w:hAnsi="SimSun" w:cs="SimSun" w:hint="eastAsia"/>
          <w:lang w:val="en-GB"/>
        </w:rPr>
        <w:t>的</w:t>
      </w:r>
      <w:r w:rsidR="0016441C">
        <w:rPr>
          <w:rFonts w:ascii="SimSun" w:hAnsi="SimSun" w:cs="SimSun" w:hint="eastAsia"/>
          <w:lang w:val="en-GB"/>
        </w:rPr>
        <w:t>医疗</w:t>
      </w:r>
      <w:r w:rsidR="004928EA" w:rsidRPr="004928EA">
        <w:rPr>
          <w:rFonts w:ascii="SimSun" w:hAnsi="SimSun" w:cs="SimSun" w:hint="eastAsia"/>
          <w:lang w:val="en-GB"/>
        </w:rPr>
        <w:t>系统</w:t>
      </w:r>
      <w:r w:rsidR="004928EA" w:rsidRPr="004928EA">
        <w:rPr>
          <w:rFonts w:hint="eastAsia"/>
          <w:lang w:val="en-GB"/>
        </w:rPr>
        <w:t>、主要政策及措施</w:t>
      </w:r>
    </w:p>
    <w:p w:rsidR="004928EA" w:rsidRPr="004928EA" w:rsidRDefault="00E5625D" w:rsidP="009128A4">
      <w:pPr>
        <w:pStyle w:val="SingleTxtGC"/>
        <w:rPr>
          <w:rFonts w:hint="eastAsia"/>
          <w:lang w:val="en-GB"/>
        </w:rPr>
      </w:pPr>
      <w:r w:rsidRPr="004928EA">
        <w:rPr>
          <w:rFonts w:hint="eastAsia"/>
          <w:lang w:val="en-GB"/>
        </w:rPr>
        <w:t>142.</w:t>
      </w:r>
      <w:r w:rsidR="009128A4">
        <w:rPr>
          <w:rFonts w:hint="eastAsia"/>
          <w:lang w:val="en-GB"/>
        </w:rPr>
        <w:t xml:space="preserve">  </w:t>
      </w:r>
      <w:r w:rsidR="004928EA" w:rsidRPr="004928EA">
        <w:rPr>
          <w:rFonts w:hint="eastAsia"/>
          <w:lang w:val="en-GB"/>
        </w:rPr>
        <w:t>澳门特别行政区《基本法》第</w:t>
      </w:r>
      <w:r w:rsidR="004928EA" w:rsidRPr="004928EA">
        <w:rPr>
          <w:lang w:val="en-GB"/>
        </w:rPr>
        <w:t>123</w:t>
      </w:r>
      <w:r w:rsidR="004928EA" w:rsidRPr="004928EA">
        <w:rPr>
          <w:rFonts w:hint="eastAsia"/>
          <w:lang w:val="en-GB"/>
        </w:rPr>
        <w:t>条订明，澳门特别行政区政府自行制定促进医疗卫生服务和发展中西医药的政策。社会团体和私人可依法提供各种医疗卫生服务。目前的医疗系统提供了全面预防、治疗和康复性质的服务，当中包括卫生中心提供的医疗和保健服务，同时卫生中心可转介个案至仁伯爵综合医院。仁伯爵综合医院配备先进医疗设备，提供专门的医疗及复康服务</w:t>
      </w:r>
      <w:r w:rsidR="004928EA">
        <w:rPr>
          <w:rFonts w:hint="eastAsia"/>
          <w:lang w:val="en-GB"/>
        </w:rPr>
        <w:t>(</w:t>
      </w:r>
      <w:r w:rsidR="004928EA" w:rsidRPr="004928EA">
        <w:rPr>
          <w:rFonts w:hint="eastAsia"/>
          <w:lang w:val="en-GB"/>
        </w:rPr>
        <w:t>包括急诊、住院及门诊</w:t>
      </w:r>
      <w:r w:rsidR="004928EA">
        <w:rPr>
          <w:rFonts w:hint="eastAsia"/>
          <w:lang w:val="en-GB"/>
        </w:rPr>
        <w:t>)</w:t>
      </w:r>
      <w:r w:rsidR="004928EA" w:rsidRPr="004928EA">
        <w:rPr>
          <w:rFonts w:hint="eastAsia"/>
          <w:lang w:val="en-GB"/>
        </w:rPr>
        <w:t>。初级卫生保健工作系统由</w:t>
      </w:r>
      <w:r w:rsidR="004928EA" w:rsidRPr="004928EA">
        <w:rPr>
          <w:lang w:val="en-GB"/>
        </w:rPr>
        <w:t>6</w:t>
      </w:r>
      <w:r w:rsidR="004928EA" w:rsidRPr="004928EA">
        <w:rPr>
          <w:rFonts w:hint="eastAsia"/>
          <w:lang w:val="en-GB"/>
        </w:rPr>
        <w:t>个卫生中心和</w:t>
      </w:r>
      <w:r w:rsidR="004928EA" w:rsidRPr="004928EA">
        <w:rPr>
          <w:lang w:val="en-GB"/>
        </w:rPr>
        <w:t>2</w:t>
      </w:r>
      <w:r w:rsidR="004928EA" w:rsidRPr="004928EA">
        <w:rPr>
          <w:rFonts w:hint="eastAsia"/>
          <w:lang w:val="en-GB"/>
        </w:rPr>
        <w:t>个卫生站构成；疾病预防控制中心负责疾病监测疾病、健康教育和宣传，以及社区卫生监察。</w:t>
      </w:r>
    </w:p>
    <w:p w:rsidR="004928EA" w:rsidRPr="004928EA" w:rsidRDefault="00E5625D" w:rsidP="000F2591">
      <w:pPr>
        <w:pStyle w:val="SingleTxtGC"/>
        <w:rPr>
          <w:lang w:val="en-GB"/>
        </w:rPr>
      </w:pPr>
      <w:r w:rsidRPr="004928EA">
        <w:rPr>
          <w:rFonts w:hint="eastAsia"/>
          <w:lang w:val="en-GB"/>
        </w:rPr>
        <w:t>143.</w:t>
      </w:r>
      <w:r w:rsidR="000F2591">
        <w:rPr>
          <w:rFonts w:hint="eastAsia"/>
          <w:lang w:val="en-GB"/>
        </w:rPr>
        <w:t xml:space="preserve">  </w:t>
      </w:r>
      <w:r w:rsidR="004928EA" w:rsidRPr="004928EA">
        <w:rPr>
          <w:rFonts w:hint="eastAsia"/>
          <w:lang w:val="en-GB"/>
        </w:rPr>
        <w:t>卫生局属下的部门提供卫生护理服务的开支，全部或部分由澳门特区总预算支付，但取决于病人的疾病类型或其社会经济条件或其他私营医疗保障计划</w:t>
      </w:r>
      <w:r w:rsidR="004928EA">
        <w:rPr>
          <w:rFonts w:hint="eastAsia"/>
          <w:lang w:val="en-GB"/>
        </w:rPr>
        <w:t>(</w:t>
      </w:r>
      <w:r w:rsidR="004928EA" w:rsidRPr="004928EA">
        <w:rPr>
          <w:rFonts w:hint="eastAsia"/>
          <w:lang w:val="en-GB"/>
        </w:rPr>
        <w:t>经修订的第</w:t>
      </w:r>
      <w:r w:rsidR="004928EA" w:rsidRPr="004928EA">
        <w:rPr>
          <w:lang w:val="en-GB"/>
        </w:rPr>
        <w:t>24/86/M</w:t>
      </w:r>
      <w:r w:rsidR="004928EA" w:rsidRPr="004928EA">
        <w:rPr>
          <w:rFonts w:hint="eastAsia"/>
          <w:lang w:val="en-GB"/>
        </w:rPr>
        <w:t>号法令第</w:t>
      </w:r>
      <w:r w:rsidR="004928EA" w:rsidRPr="004928EA">
        <w:rPr>
          <w:lang w:val="en-GB"/>
        </w:rPr>
        <w:t>3</w:t>
      </w:r>
      <w:r w:rsidR="004928EA" w:rsidRPr="004928EA">
        <w:rPr>
          <w:rFonts w:hint="eastAsia"/>
          <w:lang w:val="en-GB"/>
        </w:rPr>
        <w:t>和第</w:t>
      </w:r>
      <w:r w:rsidR="004928EA" w:rsidRPr="004928EA">
        <w:rPr>
          <w:lang w:val="en-GB"/>
        </w:rPr>
        <w:t>14</w:t>
      </w:r>
      <w:r w:rsidR="004928EA" w:rsidRPr="004928EA">
        <w:rPr>
          <w:rFonts w:hint="eastAsia"/>
          <w:lang w:val="en-GB"/>
        </w:rPr>
        <w:t>条</w:t>
      </w:r>
      <w:r w:rsidR="004928EA">
        <w:rPr>
          <w:rFonts w:hint="eastAsia"/>
          <w:lang w:val="en-GB"/>
        </w:rPr>
        <w:t>)</w:t>
      </w:r>
      <w:r w:rsidR="004928EA" w:rsidRPr="004928EA">
        <w:rPr>
          <w:rFonts w:hint="eastAsia"/>
          <w:lang w:val="en-GB"/>
        </w:rPr>
        <w:t>；但大部分居民都有能力负担门诊和一般药物费用。目前本地居民的医疗谘询费用为澳门币</w:t>
      </w:r>
      <w:r w:rsidR="004928EA" w:rsidRPr="004928EA">
        <w:rPr>
          <w:lang w:val="en-GB"/>
        </w:rPr>
        <w:t>42</w:t>
      </w:r>
      <w:r w:rsidR="004928EA" w:rsidRPr="004928EA">
        <w:rPr>
          <w:rFonts w:hint="eastAsia"/>
          <w:lang w:val="en-GB"/>
        </w:rPr>
        <w:t>元，外地劳工为澳门币</w:t>
      </w:r>
      <w:r w:rsidR="004928EA" w:rsidRPr="004928EA">
        <w:rPr>
          <w:lang w:val="en-GB"/>
        </w:rPr>
        <w:t>60</w:t>
      </w:r>
      <w:r w:rsidR="004928EA" w:rsidRPr="004928EA">
        <w:rPr>
          <w:rFonts w:hint="eastAsia"/>
          <w:lang w:val="en-GB"/>
        </w:rPr>
        <w:t>元，外地旅客则为</w:t>
      </w:r>
      <w:r w:rsidR="004928EA" w:rsidRPr="004928EA">
        <w:rPr>
          <w:lang w:val="en-GB"/>
        </w:rPr>
        <w:t>120</w:t>
      </w:r>
      <w:r w:rsidR="004928EA" w:rsidRPr="004928EA">
        <w:rPr>
          <w:rFonts w:hint="eastAsia"/>
          <w:lang w:val="en-GB"/>
        </w:rPr>
        <w:t>元。此外已执行的《医疗补贴计划》旨在降低澳门居民的私人医疗费用，补贴金额为澳门币</w:t>
      </w:r>
      <w:r w:rsidR="004928EA" w:rsidRPr="004928EA">
        <w:rPr>
          <w:lang w:val="en-GB"/>
        </w:rPr>
        <w:t>500</w:t>
      </w:r>
      <w:r w:rsidR="004928EA" w:rsidRPr="004928EA">
        <w:rPr>
          <w:rFonts w:hint="eastAsia"/>
          <w:lang w:val="en-GB"/>
        </w:rPr>
        <w:t>元</w:t>
      </w:r>
      <w:r w:rsidR="004928EA">
        <w:rPr>
          <w:rFonts w:hint="eastAsia"/>
          <w:lang w:val="en-GB"/>
        </w:rPr>
        <w:t>(</w:t>
      </w:r>
      <w:r w:rsidR="004928EA" w:rsidRPr="004928EA">
        <w:rPr>
          <w:rFonts w:hint="eastAsia"/>
          <w:lang w:val="en-GB"/>
        </w:rPr>
        <w:t>第</w:t>
      </w:r>
      <w:r w:rsidR="004928EA" w:rsidRPr="004928EA">
        <w:rPr>
          <w:lang w:val="en-GB"/>
        </w:rPr>
        <w:t>15/2009</w:t>
      </w:r>
      <w:r w:rsidR="004928EA" w:rsidRPr="004928EA">
        <w:rPr>
          <w:rFonts w:hint="eastAsia"/>
          <w:lang w:val="en-GB"/>
        </w:rPr>
        <w:t>号行政法规</w:t>
      </w:r>
      <w:r w:rsidR="004928EA">
        <w:rPr>
          <w:rFonts w:hint="eastAsia"/>
          <w:lang w:val="en-GB"/>
        </w:rPr>
        <w:t>)</w:t>
      </w:r>
      <w:r w:rsidR="004928EA" w:rsidRPr="004928EA">
        <w:rPr>
          <w:rFonts w:hint="eastAsia"/>
          <w:lang w:val="en-GB"/>
        </w:rPr>
        <w:t>。</w:t>
      </w:r>
    </w:p>
    <w:p w:rsidR="004928EA" w:rsidRPr="004928EA" w:rsidRDefault="00E5625D" w:rsidP="000F2591">
      <w:pPr>
        <w:pStyle w:val="SingleTxtGC"/>
        <w:rPr>
          <w:lang w:val="en-GB"/>
        </w:rPr>
      </w:pPr>
      <w:r w:rsidRPr="004928EA">
        <w:rPr>
          <w:rFonts w:hint="eastAsia"/>
          <w:lang w:val="en-GB"/>
        </w:rPr>
        <w:t>144.</w:t>
      </w:r>
      <w:r w:rsidR="000F2591">
        <w:rPr>
          <w:rFonts w:hint="eastAsia"/>
          <w:lang w:val="en-GB"/>
        </w:rPr>
        <w:t xml:space="preserve">  </w:t>
      </w:r>
      <w:r w:rsidR="004928EA" w:rsidRPr="004928EA">
        <w:rPr>
          <w:rFonts w:hint="eastAsia"/>
          <w:lang w:val="en-GB"/>
        </w:rPr>
        <w:t>卫生局的免费卫生护理</w:t>
      </w:r>
      <w:r w:rsidR="004928EA">
        <w:rPr>
          <w:rFonts w:hint="eastAsia"/>
          <w:lang w:val="en-GB"/>
        </w:rPr>
        <w:t>(</w:t>
      </w:r>
      <w:r w:rsidR="004928EA" w:rsidRPr="004928EA">
        <w:rPr>
          <w:rFonts w:hint="eastAsia"/>
          <w:lang w:val="en-GB"/>
        </w:rPr>
        <w:t>医疗、护理和药物</w:t>
      </w:r>
      <w:r w:rsidR="004928EA">
        <w:rPr>
          <w:rFonts w:hint="eastAsia"/>
          <w:lang w:val="en-GB"/>
        </w:rPr>
        <w:t>)</w:t>
      </w:r>
      <w:r w:rsidR="004928EA" w:rsidRPr="004928EA">
        <w:rPr>
          <w:rFonts w:hint="eastAsia"/>
          <w:lang w:val="en-GB"/>
        </w:rPr>
        <w:t>服务范围包括：孕妇、临产妇及产妇护理；十岁或未满十岁的儿童、中小学生；贫困者；年龄满六十五岁的长者；持有社工局发出的贫民证者；传染病患者；药物依赖；肿瘤病或精神病患者；以及囚犯。</w:t>
      </w:r>
    </w:p>
    <w:p w:rsidR="004928EA" w:rsidRPr="004928EA" w:rsidRDefault="00E5625D" w:rsidP="000F2591">
      <w:pPr>
        <w:pStyle w:val="SingleTxtGC"/>
        <w:rPr>
          <w:lang w:val="en-GB"/>
        </w:rPr>
      </w:pPr>
      <w:r w:rsidRPr="004928EA">
        <w:rPr>
          <w:rFonts w:hint="eastAsia"/>
          <w:lang w:val="en-GB"/>
        </w:rPr>
        <w:t>145.</w:t>
      </w:r>
      <w:r w:rsidR="000F2591">
        <w:rPr>
          <w:rFonts w:hint="eastAsia"/>
          <w:lang w:val="en-GB"/>
        </w:rPr>
        <w:t xml:space="preserve">  </w:t>
      </w:r>
      <w:r w:rsidR="004928EA" w:rsidRPr="004928EA">
        <w:rPr>
          <w:rFonts w:hint="eastAsia"/>
          <w:lang w:val="en-GB"/>
        </w:rPr>
        <w:t>现有的医疗设施包括三所医院，仁伯爵综合医院及两所私人</w:t>
      </w:r>
      <w:r w:rsidR="004928EA">
        <w:rPr>
          <w:rFonts w:hint="eastAsia"/>
          <w:lang w:val="en-GB"/>
        </w:rPr>
        <w:t>(</w:t>
      </w:r>
      <w:r w:rsidR="004928EA" w:rsidRPr="004928EA">
        <w:rPr>
          <w:rFonts w:hint="eastAsia"/>
          <w:lang w:val="en-GB"/>
        </w:rPr>
        <w:t>澳门镜湖医院和凼仔镜湖医院</w:t>
      </w:r>
      <w:r w:rsidR="004928EA">
        <w:rPr>
          <w:rFonts w:hint="eastAsia"/>
          <w:lang w:val="en-GB"/>
        </w:rPr>
        <w:t>)</w:t>
      </w:r>
      <w:r w:rsidR="004928EA" w:rsidRPr="004928EA">
        <w:rPr>
          <w:rFonts w:hint="eastAsia"/>
          <w:lang w:val="en-GB"/>
        </w:rPr>
        <w:t>，提供初级卫生护理的场所共</w:t>
      </w:r>
      <w:r w:rsidR="004928EA" w:rsidRPr="004928EA">
        <w:rPr>
          <w:lang w:val="en-GB"/>
        </w:rPr>
        <w:t>492</w:t>
      </w:r>
      <w:r w:rsidR="004928EA" w:rsidRPr="004928EA">
        <w:rPr>
          <w:rFonts w:hint="eastAsia"/>
          <w:lang w:val="en-GB"/>
        </w:rPr>
        <w:t>个</w:t>
      </w:r>
      <w:r w:rsidR="004928EA">
        <w:rPr>
          <w:rFonts w:hint="eastAsia"/>
          <w:lang w:val="en-GB"/>
        </w:rPr>
        <w:t>(</w:t>
      </w:r>
      <w:r w:rsidR="004928EA" w:rsidRPr="004928EA">
        <w:rPr>
          <w:rFonts w:hint="eastAsia"/>
          <w:lang w:val="en-GB"/>
        </w:rPr>
        <w:t>包括政府卫生中心和私人诊所</w:t>
      </w:r>
      <w:r w:rsidR="004928EA">
        <w:rPr>
          <w:rFonts w:hint="eastAsia"/>
          <w:lang w:val="en-GB"/>
        </w:rPr>
        <w:t>)</w:t>
      </w:r>
      <w:r w:rsidR="004928EA" w:rsidRPr="004928EA">
        <w:rPr>
          <w:rFonts w:hint="eastAsia"/>
          <w:lang w:val="en-GB"/>
        </w:rPr>
        <w:t>，较</w:t>
      </w:r>
      <w:r w:rsidR="004928EA" w:rsidRPr="004928EA">
        <w:rPr>
          <w:lang w:val="en-GB"/>
        </w:rPr>
        <w:t>2003</w:t>
      </w:r>
      <w:r w:rsidR="004928EA" w:rsidRPr="004928EA">
        <w:rPr>
          <w:rFonts w:hint="eastAsia"/>
          <w:lang w:val="en-GB"/>
        </w:rPr>
        <w:t>年增加</w:t>
      </w:r>
      <w:r w:rsidR="004928EA" w:rsidRPr="004928EA">
        <w:rPr>
          <w:lang w:val="en-GB"/>
        </w:rPr>
        <w:t>89</w:t>
      </w:r>
      <w:r w:rsidR="004928EA" w:rsidRPr="004928EA">
        <w:rPr>
          <w:rFonts w:hint="eastAsia"/>
          <w:lang w:val="en-GB"/>
        </w:rPr>
        <w:t>个；及中医药和治疗机构共</w:t>
      </w:r>
      <w:r w:rsidR="004928EA" w:rsidRPr="004928EA">
        <w:rPr>
          <w:lang w:val="en-GB"/>
        </w:rPr>
        <w:t>226</w:t>
      </w:r>
      <w:r w:rsidR="004928EA" w:rsidRPr="004928EA">
        <w:rPr>
          <w:rFonts w:hint="eastAsia"/>
          <w:lang w:val="en-GB"/>
        </w:rPr>
        <w:t>间，较</w:t>
      </w:r>
      <w:r w:rsidR="004928EA" w:rsidRPr="004928EA">
        <w:rPr>
          <w:lang w:val="en-GB"/>
        </w:rPr>
        <w:t>2003</w:t>
      </w:r>
      <w:r w:rsidR="004928EA" w:rsidRPr="004928EA">
        <w:rPr>
          <w:rFonts w:hint="eastAsia"/>
          <w:lang w:val="en-GB"/>
        </w:rPr>
        <w:t>年增加</w:t>
      </w:r>
      <w:r w:rsidR="004928EA" w:rsidRPr="004928EA">
        <w:rPr>
          <w:lang w:val="en-GB"/>
        </w:rPr>
        <w:t>23</w:t>
      </w:r>
      <w:r w:rsidR="004928EA" w:rsidRPr="004928EA">
        <w:rPr>
          <w:rFonts w:hint="eastAsia"/>
          <w:lang w:val="en-GB"/>
        </w:rPr>
        <w:t>个。</w:t>
      </w:r>
      <w:r w:rsidR="004928EA" w:rsidRPr="004928EA">
        <w:rPr>
          <w:lang w:val="en-GB"/>
        </w:rPr>
        <w:t>2008</w:t>
      </w:r>
      <w:r w:rsidR="004928EA" w:rsidRPr="004928EA">
        <w:rPr>
          <w:rFonts w:hint="eastAsia"/>
          <w:lang w:val="en-GB"/>
        </w:rPr>
        <w:t>年人口及医护人员的比例为每</w:t>
      </w:r>
      <w:r w:rsidR="004928EA">
        <w:rPr>
          <w:lang w:val="en-GB"/>
        </w:rPr>
        <w:t>1,</w:t>
      </w:r>
      <w:r w:rsidR="004928EA" w:rsidRPr="004928EA">
        <w:rPr>
          <w:lang w:val="en-GB"/>
        </w:rPr>
        <w:t>000</w:t>
      </w:r>
      <w:r w:rsidR="004928EA" w:rsidRPr="004928EA">
        <w:rPr>
          <w:rFonts w:hint="eastAsia"/>
          <w:lang w:val="en-GB"/>
        </w:rPr>
        <w:t>人有</w:t>
      </w:r>
      <w:r w:rsidR="004928EA" w:rsidRPr="004928EA">
        <w:rPr>
          <w:lang w:val="en-GB"/>
        </w:rPr>
        <w:t>2.3</w:t>
      </w:r>
      <w:r w:rsidR="004928EA" w:rsidRPr="004928EA">
        <w:rPr>
          <w:rFonts w:hint="eastAsia"/>
          <w:lang w:val="en-GB"/>
        </w:rPr>
        <w:t>名医生、</w:t>
      </w:r>
      <w:r w:rsidR="004928EA" w:rsidRPr="004928EA">
        <w:rPr>
          <w:lang w:val="en-GB"/>
        </w:rPr>
        <w:t>2.5</w:t>
      </w:r>
      <w:r w:rsidR="004928EA" w:rsidRPr="004928EA">
        <w:rPr>
          <w:rFonts w:hint="eastAsia"/>
          <w:lang w:val="en-GB"/>
        </w:rPr>
        <w:t>名护士、</w:t>
      </w:r>
      <w:r w:rsidR="004928EA" w:rsidRPr="004928EA">
        <w:rPr>
          <w:lang w:val="en-GB"/>
        </w:rPr>
        <w:t>0.8</w:t>
      </w:r>
      <w:r w:rsidR="004928EA" w:rsidRPr="004928EA">
        <w:rPr>
          <w:rFonts w:hint="eastAsia"/>
          <w:lang w:val="en-GB"/>
        </w:rPr>
        <w:t>名中医师和</w:t>
      </w:r>
      <w:r w:rsidR="004928EA" w:rsidRPr="004928EA">
        <w:rPr>
          <w:lang w:val="en-GB"/>
        </w:rPr>
        <w:t>1.9</w:t>
      </w:r>
      <w:r w:rsidR="004928EA" w:rsidRPr="004928EA">
        <w:rPr>
          <w:rFonts w:hint="eastAsia"/>
          <w:lang w:val="en-GB"/>
        </w:rPr>
        <w:t>张病床，医院病床使用率为</w:t>
      </w:r>
      <w:r w:rsidR="004928EA" w:rsidRPr="004928EA">
        <w:rPr>
          <w:lang w:val="en-GB"/>
        </w:rPr>
        <w:t>78.4%</w:t>
      </w:r>
      <w:r w:rsidR="004928EA" w:rsidRPr="004928EA">
        <w:rPr>
          <w:rFonts w:hint="eastAsia"/>
          <w:lang w:val="en-GB"/>
        </w:rPr>
        <w:t>。</w:t>
      </w:r>
      <w:r w:rsidR="004928EA" w:rsidRPr="004928EA">
        <w:rPr>
          <w:lang w:val="en-GB"/>
        </w:rPr>
        <w:t>2003</w:t>
      </w:r>
      <w:r w:rsidR="004928EA" w:rsidRPr="004928EA">
        <w:rPr>
          <w:rFonts w:hint="eastAsia"/>
          <w:lang w:val="en-GB"/>
        </w:rPr>
        <w:t>年的上指每</w:t>
      </w:r>
      <w:r w:rsidR="004928EA">
        <w:rPr>
          <w:lang w:val="en-GB"/>
        </w:rPr>
        <w:t>1,</w:t>
      </w:r>
      <w:r w:rsidR="004928EA" w:rsidRPr="004928EA">
        <w:rPr>
          <w:lang w:val="en-GB"/>
        </w:rPr>
        <w:t>000</w:t>
      </w:r>
      <w:r w:rsidR="004928EA" w:rsidRPr="004928EA">
        <w:rPr>
          <w:rFonts w:hint="eastAsia"/>
          <w:lang w:val="en-GB"/>
        </w:rPr>
        <w:t>人的医疗数据为，</w:t>
      </w:r>
      <w:r w:rsidR="004928EA" w:rsidRPr="004928EA">
        <w:rPr>
          <w:lang w:val="en-GB"/>
        </w:rPr>
        <w:t>2.1</w:t>
      </w:r>
      <w:r w:rsidR="004928EA" w:rsidRPr="004928EA">
        <w:rPr>
          <w:rFonts w:hint="eastAsia"/>
          <w:lang w:val="en-GB"/>
        </w:rPr>
        <w:t>名医生、</w:t>
      </w:r>
      <w:r w:rsidR="004928EA" w:rsidRPr="004928EA">
        <w:rPr>
          <w:lang w:val="en-GB"/>
        </w:rPr>
        <w:t>2.3</w:t>
      </w:r>
      <w:r w:rsidR="004928EA" w:rsidRPr="004928EA">
        <w:rPr>
          <w:rFonts w:hint="eastAsia"/>
          <w:lang w:val="en-GB"/>
        </w:rPr>
        <w:t>名护士、</w:t>
      </w:r>
      <w:r w:rsidR="004928EA" w:rsidRPr="004928EA">
        <w:rPr>
          <w:lang w:val="en-GB"/>
        </w:rPr>
        <w:t>0.5</w:t>
      </w:r>
      <w:r w:rsidR="004928EA" w:rsidRPr="004928EA">
        <w:rPr>
          <w:rFonts w:hint="eastAsia"/>
          <w:lang w:val="en-GB"/>
        </w:rPr>
        <w:t>名中医师及</w:t>
      </w:r>
      <w:r w:rsidR="004928EA" w:rsidRPr="004928EA">
        <w:rPr>
          <w:lang w:val="en-GB"/>
        </w:rPr>
        <w:t>2.19</w:t>
      </w:r>
      <w:r w:rsidR="004928EA" w:rsidRPr="004928EA">
        <w:rPr>
          <w:rFonts w:hint="eastAsia"/>
          <w:lang w:val="en-GB"/>
        </w:rPr>
        <w:t>张病床，医院病床使用率为</w:t>
      </w:r>
      <w:r w:rsidR="004928EA" w:rsidRPr="004928EA">
        <w:rPr>
          <w:lang w:val="en-GB"/>
        </w:rPr>
        <w:t>63.7%</w:t>
      </w:r>
      <w:r w:rsidR="004928EA" w:rsidRPr="004928EA">
        <w:rPr>
          <w:rFonts w:hint="eastAsia"/>
          <w:lang w:val="en-GB"/>
        </w:rPr>
        <w:t>。</w:t>
      </w:r>
    </w:p>
    <w:p w:rsidR="004928EA" w:rsidRPr="004928EA" w:rsidRDefault="00E5625D" w:rsidP="000F2591">
      <w:pPr>
        <w:pStyle w:val="SingleTxtGC"/>
        <w:rPr>
          <w:lang w:val="en-GB"/>
        </w:rPr>
      </w:pPr>
      <w:r w:rsidRPr="004928EA">
        <w:rPr>
          <w:rFonts w:hint="eastAsia"/>
          <w:lang w:val="en-GB"/>
        </w:rPr>
        <w:t>146.</w:t>
      </w:r>
      <w:r w:rsidR="000F2591">
        <w:rPr>
          <w:rFonts w:hint="eastAsia"/>
          <w:lang w:val="en-GB"/>
        </w:rPr>
        <w:t xml:space="preserve">  </w:t>
      </w:r>
      <w:r w:rsidR="004928EA" w:rsidRPr="004928EA">
        <w:rPr>
          <w:rFonts w:hint="eastAsia"/>
          <w:lang w:val="en-GB"/>
        </w:rPr>
        <w:t>仁伯爵综合医院的精神科大楼继续提供全面的精神科服务，包括会诊、门诊、</w:t>
      </w:r>
      <w:r w:rsidR="004928EA" w:rsidRPr="004928EA">
        <w:rPr>
          <w:lang w:val="en-GB"/>
        </w:rPr>
        <w:t>24</w:t>
      </w:r>
      <w:r w:rsidR="004928EA" w:rsidRPr="004928EA">
        <w:rPr>
          <w:rFonts w:hint="eastAsia"/>
          <w:lang w:val="en-GB"/>
        </w:rPr>
        <w:t>小时紧急服务及住院。</w:t>
      </w:r>
      <w:r w:rsidR="004928EA" w:rsidRPr="004928EA">
        <w:rPr>
          <w:lang w:val="en-GB"/>
        </w:rPr>
        <w:t>2005</w:t>
      </w:r>
      <w:r w:rsidR="004928EA" w:rsidRPr="004928EA">
        <w:rPr>
          <w:rFonts w:hint="eastAsia"/>
          <w:lang w:val="en-GB"/>
        </w:rPr>
        <w:t>年，位于凼仔的仁伯爵综合医院的精神科大楼正式开幕，楼高</w:t>
      </w:r>
      <w:r w:rsidR="004928EA" w:rsidRPr="004928EA">
        <w:rPr>
          <w:lang w:val="en-GB"/>
        </w:rPr>
        <w:t>5</w:t>
      </w:r>
      <w:r w:rsidR="004928EA" w:rsidRPr="004928EA">
        <w:rPr>
          <w:rFonts w:hint="eastAsia"/>
          <w:lang w:val="en-GB"/>
        </w:rPr>
        <w:t>层，总楼面面积逾</w:t>
      </w:r>
      <w:r w:rsidR="004928EA">
        <w:rPr>
          <w:lang w:val="en-GB"/>
        </w:rPr>
        <w:t>7,</w:t>
      </w:r>
      <w:r w:rsidR="004928EA" w:rsidRPr="004928EA">
        <w:rPr>
          <w:lang w:val="en-GB"/>
        </w:rPr>
        <w:t>300</w:t>
      </w:r>
      <w:r w:rsidR="004928EA" w:rsidRPr="004928EA">
        <w:rPr>
          <w:rFonts w:hint="eastAsia"/>
          <w:lang w:val="en-GB"/>
        </w:rPr>
        <w:t>平方米。精神健康委员会</w:t>
      </w:r>
      <w:r w:rsidR="004928EA">
        <w:rPr>
          <w:rFonts w:hint="eastAsia"/>
          <w:lang w:val="en-GB"/>
        </w:rPr>
        <w:t>(</w:t>
      </w:r>
      <w:r w:rsidR="004928EA" w:rsidRPr="004928EA">
        <w:rPr>
          <w:rFonts w:hint="eastAsia"/>
          <w:lang w:val="en-GB"/>
        </w:rPr>
        <w:t>第</w:t>
      </w:r>
      <w:r w:rsidR="004928EA" w:rsidRPr="004928EA">
        <w:rPr>
          <w:lang w:val="en-GB"/>
        </w:rPr>
        <w:t>33/99/M</w:t>
      </w:r>
      <w:r w:rsidR="004928EA" w:rsidRPr="004928EA">
        <w:rPr>
          <w:rFonts w:hint="eastAsia"/>
          <w:lang w:val="en-GB"/>
        </w:rPr>
        <w:t>号法令</w:t>
      </w:r>
      <w:r w:rsidR="004928EA">
        <w:rPr>
          <w:rFonts w:hint="eastAsia"/>
          <w:lang w:val="en-GB"/>
        </w:rPr>
        <w:t>)</w:t>
      </w:r>
      <w:r w:rsidR="004928EA" w:rsidRPr="004928EA">
        <w:rPr>
          <w:rFonts w:hint="eastAsia"/>
          <w:lang w:val="en-GB"/>
        </w:rPr>
        <w:t>及澳门精神科医学会均成立于</w:t>
      </w:r>
      <w:r w:rsidR="004928EA" w:rsidRPr="004928EA">
        <w:rPr>
          <w:lang w:val="en-GB"/>
        </w:rPr>
        <w:t>2005</w:t>
      </w:r>
      <w:r w:rsidR="004928EA" w:rsidRPr="004928EA">
        <w:rPr>
          <w:rFonts w:hint="eastAsia"/>
          <w:lang w:val="en-GB"/>
        </w:rPr>
        <w:t>年。如上一份报告所述，第</w:t>
      </w:r>
      <w:r w:rsidR="004928EA" w:rsidRPr="004928EA">
        <w:rPr>
          <w:lang w:val="en-GB"/>
        </w:rPr>
        <w:t>31/99/M</w:t>
      </w:r>
      <w:r w:rsidR="004928EA" w:rsidRPr="004928EA">
        <w:rPr>
          <w:rFonts w:hint="eastAsia"/>
          <w:lang w:val="en-GB"/>
        </w:rPr>
        <w:t>号法令规范了精神病患者的强制治疗及住院。目前有</w:t>
      </w:r>
      <w:r w:rsidR="004928EA" w:rsidRPr="004928EA">
        <w:rPr>
          <w:lang w:val="en-GB"/>
        </w:rPr>
        <w:t>5</w:t>
      </w:r>
      <w:r w:rsidR="004928EA" w:rsidRPr="004928EA">
        <w:rPr>
          <w:rFonts w:hint="eastAsia"/>
          <w:lang w:val="en-GB"/>
        </w:rPr>
        <w:t>人须强制住院，分别为</w:t>
      </w:r>
      <w:r w:rsidR="004928EA" w:rsidRPr="004928EA">
        <w:rPr>
          <w:lang w:val="en-GB"/>
        </w:rPr>
        <w:t>1</w:t>
      </w:r>
      <w:r w:rsidR="004928EA" w:rsidRPr="004928EA">
        <w:rPr>
          <w:rFonts w:hint="eastAsia"/>
          <w:lang w:val="en-GB"/>
        </w:rPr>
        <w:t>男</w:t>
      </w:r>
      <w:r w:rsidR="004928EA" w:rsidRPr="004928EA">
        <w:rPr>
          <w:lang w:val="en-GB"/>
        </w:rPr>
        <w:t>4</w:t>
      </w:r>
      <w:r w:rsidR="004928EA" w:rsidRPr="004928EA">
        <w:rPr>
          <w:rFonts w:hint="eastAsia"/>
          <w:lang w:val="en-GB"/>
        </w:rPr>
        <w:t>女。</w:t>
      </w:r>
    </w:p>
    <w:p w:rsidR="004928EA" w:rsidRPr="004928EA" w:rsidRDefault="00E5625D" w:rsidP="000F2591">
      <w:pPr>
        <w:pStyle w:val="SingleTxtGC"/>
        <w:rPr>
          <w:lang w:val="en-GB"/>
        </w:rPr>
      </w:pPr>
      <w:r w:rsidRPr="004928EA">
        <w:rPr>
          <w:rFonts w:hint="eastAsia"/>
          <w:lang w:val="en-GB"/>
        </w:rPr>
        <w:t>147.</w:t>
      </w:r>
      <w:r w:rsidR="000F2591">
        <w:rPr>
          <w:rFonts w:hint="eastAsia"/>
          <w:lang w:val="en-GB"/>
        </w:rPr>
        <w:t xml:space="preserve">  </w:t>
      </w:r>
      <w:r w:rsidR="009A6A38">
        <w:rPr>
          <w:rFonts w:hint="eastAsia"/>
          <w:lang w:val="en-GB"/>
        </w:rPr>
        <w:t>为提升澳医护人员的医疗水平，卫生局每年都会安排人员在</w:t>
      </w:r>
      <w:r w:rsidR="004928EA" w:rsidRPr="004928EA">
        <w:rPr>
          <w:rFonts w:hint="eastAsia"/>
          <w:lang w:val="en-GB"/>
        </w:rPr>
        <w:t>本地</w:t>
      </w:r>
      <w:r w:rsidR="004928EA">
        <w:rPr>
          <w:rFonts w:hint="eastAsia"/>
          <w:lang w:val="en-GB"/>
        </w:rPr>
        <w:t>(</w:t>
      </w:r>
      <w:r w:rsidR="004928EA" w:rsidRPr="004928EA">
        <w:rPr>
          <w:rFonts w:hint="eastAsia"/>
          <w:lang w:val="en-GB"/>
        </w:rPr>
        <w:t>如邀请外国专家和学者来到澳门</w:t>
      </w:r>
      <w:r w:rsidR="004928EA">
        <w:rPr>
          <w:rFonts w:hint="eastAsia"/>
          <w:lang w:val="en-GB"/>
        </w:rPr>
        <w:t>)</w:t>
      </w:r>
      <w:r w:rsidR="004928EA" w:rsidRPr="004928EA">
        <w:rPr>
          <w:rFonts w:hint="eastAsia"/>
          <w:lang w:val="en-GB"/>
        </w:rPr>
        <w:t>或外地培训，培训活动一般按各部门不同需要而订定，截至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月，共有</w:t>
      </w:r>
      <w:r w:rsidR="004928EA" w:rsidRPr="004928EA">
        <w:rPr>
          <w:lang w:val="en-GB"/>
        </w:rPr>
        <w:t>429</w:t>
      </w:r>
      <w:r w:rsidR="004928EA" w:rsidRPr="004928EA">
        <w:rPr>
          <w:rFonts w:hint="eastAsia"/>
          <w:lang w:val="en-GB"/>
        </w:rPr>
        <w:t>人次参加了</w:t>
      </w:r>
      <w:r w:rsidR="004928EA" w:rsidRPr="004928EA">
        <w:rPr>
          <w:lang w:val="en-GB"/>
        </w:rPr>
        <w:t>21</w:t>
      </w:r>
      <w:r w:rsidR="004928EA" w:rsidRPr="004928EA">
        <w:rPr>
          <w:rFonts w:hint="eastAsia"/>
          <w:lang w:val="en-GB"/>
        </w:rPr>
        <w:t>项培训项目，</w:t>
      </w:r>
      <w:r w:rsidR="004928EA" w:rsidRPr="004928EA">
        <w:rPr>
          <w:lang w:val="en-GB"/>
        </w:rPr>
        <w:t>2008</w:t>
      </w:r>
      <w:r w:rsidR="004928EA" w:rsidRPr="004928EA">
        <w:rPr>
          <w:rFonts w:hint="eastAsia"/>
          <w:lang w:val="en-GB"/>
        </w:rPr>
        <w:t>年则有</w:t>
      </w:r>
      <w:r w:rsidR="004928EA">
        <w:rPr>
          <w:lang w:val="en-GB"/>
        </w:rPr>
        <w:t>1,</w:t>
      </w:r>
      <w:r w:rsidR="004928EA" w:rsidRPr="004928EA">
        <w:rPr>
          <w:lang w:val="en-GB"/>
        </w:rPr>
        <w:t>483</w:t>
      </w:r>
      <w:r w:rsidR="004928EA" w:rsidRPr="004928EA">
        <w:rPr>
          <w:rFonts w:hint="eastAsia"/>
          <w:lang w:val="en-GB"/>
        </w:rPr>
        <w:t>人次参加了</w:t>
      </w:r>
      <w:r w:rsidR="004928EA" w:rsidRPr="004928EA">
        <w:rPr>
          <w:lang w:val="en-GB"/>
        </w:rPr>
        <w:t>84</w:t>
      </w:r>
      <w:r w:rsidR="004928EA" w:rsidRPr="004928EA">
        <w:rPr>
          <w:rFonts w:hint="eastAsia"/>
          <w:lang w:val="en-GB"/>
        </w:rPr>
        <w:t>个培训项目。</w:t>
      </w:r>
    </w:p>
    <w:p w:rsidR="000F2591" w:rsidRDefault="00E5625D" w:rsidP="000F2591">
      <w:pPr>
        <w:pStyle w:val="SingleTxtGC"/>
        <w:rPr>
          <w:lang w:val="en-GB"/>
        </w:rPr>
      </w:pPr>
      <w:r w:rsidRPr="004928EA">
        <w:rPr>
          <w:rFonts w:hint="eastAsia"/>
        </w:rPr>
        <w:t>148.</w:t>
      </w:r>
      <w:r w:rsidR="000F2591">
        <w:rPr>
          <w:rFonts w:hint="eastAsia"/>
        </w:rPr>
        <w:t xml:space="preserve">  </w:t>
      </w:r>
      <w:r w:rsidR="004928EA" w:rsidRPr="004928EA">
        <w:rPr>
          <w:rFonts w:hint="eastAsia"/>
          <w:lang w:val="en-GB"/>
        </w:rPr>
        <w:t>澳门特别行政区对老人护理服务的卫生政策具前瞻性，如卫生局为</w:t>
      </w:r>
      <w:r w:rsidR="004928EA" w:rsidRPr="004928EA">
        <w:rPr>
          <w:lang w:val="en-GB"/>
        </w:rPr>
        <w:t>13</w:t>
      </w:r>
      <w:r w:rsidR="004928EA" w:rsidRPr="004928EA">
        <w:rPr>
          <w:rFonts w:hint="eastAsia"/>
          <w:lang w:val="en-GB"/>
        </w:rPr>
        <w:t>岁以上的居民提供相关健康检查、诊断以及治疗和控制各种常见疾病，特别是慢性病如高血压和糖尿病。此外卫生局还提供了实验室检验、补充检查，并视需要转介案件。卫生中心与其他政府部门及民间社团合作，为患有严重疾病、晚期疾病、或不良于行的病人提供医护，服务包括家庭探视和护理。</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9"/>
        <w:gridCol w:w="738"/>
        <w:gridCol w:w="843"/>
        <w:gridCol w:w="739"/>
        <w:gridCol w:w="739"/>
        <w:gridCol w:w="739"/>
        <w:gridCol w:w="739"/>
        <w:gridCol w:w="844"/>
      </w:tblGrid>
      <w:tr w:rsidR="004928EA" w:rsidRPr="004928EA" w:rsidTr="00B20082">
        <w:tc>
          <w:tcPr>
            <w:tcW w:w="7370" w:type="dxa"/>
            <w:gridSpan w:val="8"/>
            <w:tcBorders>
              <w:top w:val="single" w:sz="4" w:space="0" w:color="auto"/>
              <w:bottom w:val="single" w:sz="4" w:space="0" w:color="auto"/>
            </w:tcBorders>
            <w:shd w:val="clear" w:color="auto" w:fill="auto"/>
            <w:vAlign w:val="bottom"/>
          </w:tcPr>
          <w:p w:rsidR="004928EA" w:rsidRPr="004928EA" w:rsidRDefault="004928EA" w:rsidP="00B20082">
            <w:pPr>
              <w:pStyle w:val="a"/>
              <w:ind w:right="0"/>
              <w:jc w:val="center"/>
              <w:rPr>
                <w:rFonts w:hint="eastAsia"/>
                <w:lang w:val="en-GB"/>
              </w:rPr>
            </w:pPr>
            <w:r w:rsidRPr="004928EA">
              <w:rPr>
                <w:rFonts w:hint="eastAsia"/>
                <w:lang w:val="en-GB"/>
              </w:rPr>
              <w:t>成人保健服务数据</w:t>
            </w:r>
          </w:p>
        </w:tc>
      </w:tr>
      <w:tr w:rsidR="004928EA" w:rsidRPr="001E2C49" w:rsidTr="00B20082">
        <w:trPr>
          <w:trHeight w:val="166"/>
        </w:trPr>
        <w:tc>
          <w:tcPr>
            <w:tcW w:w="1989" w:type="dxa"/>
            <w:tcBorders>
              <w:top w:val="single" w:sz="4" w:space="0" w:color="auto"/>
              <w:bottom w:val="single" w:sz="12" w:space="0" w:color="auto"/>
            </w:tcBorders>
            <w:shd w:val="clear" w:color="auto" w:fill="auto"/>
          </w:tcPr>
          <w:p w:rsidR="004928EA" w:rsidRPr="004928EA" w:rsidRDefault="004928EA" w:rsidP="001E2C49">
            <w:pPr>
              <w:pStyle w:val="a"/>
              <w:ind w:right="0"/>
              <w:jc w:val="left"/>
              <w:rPr>
                <w:rFonts w:hint="eastAsia"/>
                <w:lang w:val="en-GB"/>
              </w:rPr>
            </w:pPr>
            <w:r w:rsidRPr="004928EA">
              <w:rPr>
                <w:rFonts w:hint="eastAsia"/>
                <w:lang w:val="en-GB"/>
              </w:rPr>
              <w:t>年份</w:t>
            </w:r>
            <w:r w:rsidR="001E2C49">
              <w:rPr>
                <w:lang w:val="en-GB"/>
              </w:rPr>
              <w:t>/</w:t>
            </w:r>
            <w:r w:rsidRPr="004928EA">
              <w:rPr>
                <w:rFonts w:hint="eastAsia"/>
                <w:lang w:val="en-GB"/>
              </w:rPr>
              <w:t>数目</w:t>
            </w:r>
          </w:p>
        </w:tc>
        <w:tc>
          <w:tcPr>
            <w:tcW w:w="738"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2003</w:t>
            </w:r>
          </w:p>
        </w:tc>
        <w:tc>
          <w:tcPr>
            <w:tcW w:w="843"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2004</w:t>
            </w:r>
          </w:p>
        </w:tc>
        <w:tc>
          <w:tcPr>
            <w:tcW w:w="739"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2005</w:t>
            </w:r>
          </w:p>
        </w:tc>
        <w:tc>
          <w:tcPr>
            <w:tcW w:w="739"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2006</w:t>
            </w:r>
          </w:p>
        </w:tc>
        <w:tc>
          <w:tcPr>
            <w:tcW w:w="739"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2007</w:t>
            </w:r>
          </w:p>
        </w:tc>
        <w:tc>
          <w:tcPr>
            <w:tcW w:w="739"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2008</w:t>
            </w:r>
          </w:p>
        </w:tc>
        <w:tc>
          <w:tcPr>
            <w:tcW w:w="844" w:type="dxa"/>
            <w:tcBorders>
              <w:top w:val="single" w:sz="4" w:space="0" w:color="auto"/>
              <w:bottom w:val="single" w:sz="12" w:space="0" w:color="auto"/>
            </w:tcBorders>
            <w:shd w:val="clear" w:color="auto" w:fill="auto"/>
          </w:tcPr>
          <w:p w:rsidR="004928EA" w:rsidRPr="004928EA" w:rsidRDefault="004928EA" w:rsidP="003C34FB">
            <w:pPr>
              <w:pStyle w:val="a"/>
              <w:ind w:right="57"/>
              <w:jc w:val="right"/>
              <w:rPr>
                <w:lang w:val="en-GB"/>
              </w:rPr>
            </w:pPr>
            <w:r w:rsidRPr="004928EA">
              <w:rPr>
                <w:lang w:val="en-GB"/>
              </w:rPr>
              <w:t>2009/06</w:t>
            </w:r>
          </w:p>
        </w:tc>
      </w:tr>
      <w:tr w:rsidR="004928EA" w:rsidRPr="004928EA" w:rsidTr="00B20082">
        <w:tc>
          <w:tcPr>
            <w:tcW w:w="1989" w:type="dxa"/>
            <w:tcBorders>
              <w:top w:val="single" w:sz="12" w:space="0" w:color="auto"/>
            </w:tcBorders>
            <w:shd w:val="clear" w:color="auto" w:fill="auto"/>
            <w:vAlign w:val="center"/>
          </w:tcPr>
          <w:p w:rsidR="004928EA" w:rsidRPr="004928EA" w:rsidRDefault="004928EA" w:rsidP="000F2591">
            <w:pPr>
              <w:pStyle w:val="a4"/>
              <w:overflowPunct/>
              <w:ind w:right="0"/>
              <w:jc w:val="left"/>
              <w:rPr>
                <w:lang w:val="en-GB"/>
              </w:rPr>
            </w:pPr>
            <w:r w:rsidRPr="004928EA">
              <w:rPr>
                <w:rFonts w:hint="eastAsia"/>
                <w:lang w:val="en-GB"/>
              </w:rPr>
              <w:t>成人保健门诊</w:t>
            </w:r>
          </w:p>
        </w:tc>
        <w:tc>
          <w:tcPr>
            <w:tcW w:w="738" w:type="dxa"/>
            <w:tcBorders>
              <w:top w:val="single" w:sz="12" w:space="0" w:color="auto"/>
            </w:tcBorders>
            <w:shd w:val="clear" w:color="auto" w:fill="auto"/>
          </w:tcPr>
          <w:p w:rsidR="004928EA" w:rsidRPr="004928EA" w:rsidRDefault="004928EA" w:rsidP="003C34FB">
            <w:pPr>
              <w:pStyle w:val="a4"/>
              <w:overflowPunct/>
              <w:ind w:right="57"/>
              <w:jc w:val="right"/>
              <w:rPr>
                <w:lang w:val="en-GB"/>
              </w:rPr>
            </w:pPr>
            <w:r w:rsidRPr="004928EA">
              <w:rPr>
                <w:lang w:val="en-GB"/>
              </w:rPr>
              <w:t>24</w:t>
            </w:r>
            <w:r>
              <w:rPr>
                <w:lang w:val="en-GB"/>
              </w:rPr>
              <w:t>8,</w:t>
            </w:r>
            <w:r w:rsidRPr="004928EA">
              <w:rPr>
                <w:lang w:val="en-GB"/>
              </w:rPr>
              <w:t>899</w:t>
            </w:r>
          </w:p>
        </w:tc>
        <w:tc>
          <w:tcPr>
            <w:tcW w:w="843" w:type="dxa"/>
            <w:tcBorders>
              <w:top w:val="single" w:sz="12" w:space="0" w:color="auto"/>
            </w:tcBorders>
            <w:shd w:val="clear" w:color="auto" w:fill="auto"/>
            <w:vAlign w:val="center"/>
          </w:tcPr>
          <w:p w:rsidR="004928EA" w:rsidRPr="004928EA" w:rsidRDefault="004928EA" w:rsidP="003C34FB">
            <w:pPr>
              <w:pStyle w:val="a4"/>
              <w:overflowPunct/>
              <w:ind w:right="57"/>
              <w:jc w:val="right"/>
              <w:rPr>
                <w:lang w:val="en-GB"/>
              </w:rPr>
            </w:pPr>
            <w:r w:rsidRPr="004928EA">
              <w:rPr>
                <w:lang w:val="en-GB"/>
              </w:rPr>
              <w:t>25</w:t>
            </w:r>
            <w:r>
              <w:rPr>
                <w:lang w:val="en-GB"/>
              </w:rPr>
              <w:t>7,</w:t>
            </w:r>
            <w:r w:rsidRPr="004928EA">
              <w:rPr>
                <w:lang w:val="en-GB"/>
              </w:rPr>
              <w:t>627</w:t>
            </w:r>
          </w:p>
        </w:tc>
        <w:tc>
          <w:tcPr>
            <w:tcW w:w="739" w:type="dxa"/>
            <w:tcBorders>
              <w:top w:val="single" w:sz="12" w:space="0" w:color="auto"/>
            </w:tcBorders>
            <w:shd w:val="clear" w:color="auto" w:fill="auto"/>
          </w:tcPr>
          <w:p w:rsidR="004928EA" w:rsidRPr="004928EA" w:rsidRDefault="004928EA" w:rsidP="003C34FB">
            <w:pPr>
              <w:pStyle w:val="a4"/>
              <w:overflowPunct/>
              <w:ind w:right="57"/>
              <w:jc w:val="right"/>
              <w:rPr>
                <w:lang w:val="en-GB"/>
              </w:rPr>
            </w:pPr>
            <w:r w:rsidRPr="004928EA">
              <w:rPr>
                <w:lang w:val="en-GB"/>
              </w:rPr>
              <w:t>25</w:t>
            </w:r>
            <w:r>
              <w:rPr>
                <w:lang w:val="en-GB"/>
              </w:rPr>
              <w:t>7,</w:t>
            </w:r>
            <w:r w:rsidRPr="004928EA">
              <w:rPr>
                <w:lang w:val="en-GB"/>
              </w:rPr>
              <w:t>547</w:t>
            </w:r>
          </w:p>
        </w:tc>
        <w:tc>
          <w:tcPr>
            <w:tcW w:w="739" w:type="dxa"/>
            <w:tcBorders>
              <w:top w:val="single" w:sz="12" w:space="0" w:color="auto"/>
            </w:tcBorders>
            <w:shd w:val="clear" w:color="auto" w:fill="auto"/>
          </w:tcPr>
          <w:p w:rsidR="004928EA" w:rsidRPr="004928EA" w:rsidRDefault="004928EA" w:rsidP="003C34FB">
            <w:pPr>
              <w:pStyle w:val="a4"/>
              <w:overflowPunct/>
              <w:ind w:right="57"/>
              <w:jc w:val="right"/>
              <w:rPr>
                <w:lang w:val="en-GB"/>
              </w:rPr>
            </w:pPr>
            <w:r w:rsidRPr="004928EA">
              <w:rPr>
                <w:lang w:val="en-GB"/>
              </w:rPr>
              <w:t>25</w:t>
            </w:r>
            <w:r>
              <w:rPr>
                <w:lang w:val="en-GB"/>
              </w:rPr>
              <w:t>4,</w:t>
            </w:r>
            <w:r w:rsidRPr="004928EA">
              <w:rPr>
                <w:lang w:val="en-GB"/>
              </w:rPr>
              <w:t>564</w:t>
            </w:r>
          </w:p>
        </w:tc>
        <w:tc>
          <w:tcPr>
            <w:tcW w:w="739" w:type="dxa"/>
            <w:tcBorders>
              <w:top w:val="single" w:sz="12" w:space="0" w:color="auto"/>
            </w:tcBorders>
            <w:shd w:val="clear" w:color="auto" w:fill="auto"/>
            <w:vAlign w:val="center"/>
          </w:tcPr>
          <w:p w:rsidR="004928EA" w:rsidRPr="004928EA" w:rsidRDefault="004928EA" w:rsidP="003C34FB">
            <w:pPr>
              <w:pStyle w:val="a4"/>
              <w:overflowPunct/>
              <w:ind w:right="57"/>
              <w:jc w:val="right"/>
              <w:rPr>
                <w:lang w:val="en-GB"/>
              </w:rPr>
            </w:pPr>
            <w:r w:rsidRPr="004928EA">
              <w:rPr>
                <w:lang w:val="en-GB"/>
              </w:rPr>
              <w:t>26</w:t>
            </w:r>
            <w:r>
              <w:rPr>
                <w:lang w:val="en-GB"/>
              </w:rPr>
              <w:t>7,</w:t>
            </w:r>
            <w:r w:rsidRPr="004928EA">
              <w:rPr>
                <w:lang w:val="en-GB"/>
              </w:rPr>
              <w:t>931</w:t>
            </w:r>
          </w:p>
        </w:tc>
        <w:tc>
          <w:tcPr>
            <w:tcW w:w="739" w:type="dxa"/>
            <w:tcBorders>
              <w:top w:val="single" w:sz="12" w:space="0" w:color="auto"/>
            </w:tcBorders>
            <w:shd w:val="clear" w:color="auto" w:fill="auto"/>
            <w:vAlign w:val="center"/>
          </w:tcPr>
          <w:p w:rsidR="004928EA" w:rsidRPr="004928EA" w:rsidRDefault="004928EA" w:rsidP="003C34FB">
            <w:pPr>
              <w:pStyle w:val="a4"/>
              <w:overflowPunct/>
              <w:ind w:right="57"/>
              <w:jc w:val="right"/>
              <w:rPr>
                <w:lang w:val="en-GB"/>
              </w:rPr>
            </w:pPr>
            <w:r w:rsidRPr="004928EA">
              <w:rPr>
                <w:lang w:val="en-GB"/>
              </w:rPr>
              <w:t>28</w:t>
            </w:r>
            <w:r>
              <w:rPr>
                <w:lang w:val="en-GB"/>
              </w:rPr>
              <w:t>6,</w:t>
            </w:r>
            <w:r w:rsidRPr="004928EA">
              <w:rPr>
                <w:lang w:val="en-GB"/>
              </w:rPr>
              <w:t>141</w:t>
            </w:r>
          </w:p>
        </w:tc>
        <w:tc>
          <w:tcPr>
            <w:tcW w:w="844" w:type="dxa"/>
            <w:tcBorders>
              <w:top w:val="single" w:sz="12" w:space="0" w:color="auto"/>
            </w:tcBorders>
            <w:shd w:val="clear" w:color="auto" w:fill="auto"/>
          </w:tcPr>
          <w:p w:rsidR="004928EA" w:rsidRPr="004928EA" w:rsidRDefault="004928EA" w:rsidP="003C34FB">
            <w:pPr>
              <w:pStyle w:val="a4"/>
              <w:overflowPunct/>
              <w:ind w:right="57"/>
              <w:jc w:val="right"/>
              <w:rPr>
                <w:lang w:val="en-GB"/>
              </w:rPr>
            </w:pPr>
            <w:r w:rsidRPr="004928EA">
              <w:rPr>
                <w:lang w:val="en-GB"/>
              </w:rPr>
              <w:t>33</w:t>
            </w:r>
            <w:r>
              <w:rPr>
                <w:lang w:val="en-GB"/>
              </w:rPr>
              <w:t>0,</w:t>
            </w:r>
            <w:r w:rsidRPr="004928EA">
              <w:rPr>
                <w:lang w:val="en-GB"/>
              </w:rPr>
              <w:t>415</w:t>
            </w:r>
          </w:p>
        </w:tc>
      </w:tr>
      <w:tr w:rsidR="004928EA" w:rsidRPr="004928EA" w:rsidTr="003C34FB">
        <w:tc>
          <w:tcPr>
            <w:tcW w:w="1989" w:type="dxa"/>
            <w:tcBorders>
              <w:bottom w:val="nil"/>
            </w:tcBorders>
            <w:shd w:val="clear" w:color="auto" w:fill="auto"/>
            <w:vAlign w:val="center"/>
          </w:tcPr>
          <w:p w:rsidR="004928EA" w:rsidRPr="004928EA" w:rsidRDefault="004928EA" w:rsidP="000F2591">
            <w:pPr>
              <w:pStyle w:val="a4"/>
              <w:overflowPunct/>
              <w:ind w:right="0"/>
              <w:jc w:val="left"/>
              <w:rPr>
                <w:rFonts w:hint="eastAsia"/>
                <w:lang w:val="en-GB"/>
              </w:rPr>
            </w:pPr>
            <w:r w:rsidRPr="004928EA">
              <w:rPr>
                <w:rFonts w:hint="eastAsia"/>
                <w:lang w:val="en-GB"/>
              </w:rPr>
              <w:t>中医针灸门诊</w:t>
            </w:r>
          </w:p>
        </w:tc>
        <w:tc>
          <w:tcPr>
            <w:tcW w:w="738"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1</w:t>
            </w:r>
            <w:r>
              <w:rPr>
                <w:lang w:val="en-GB"/>
              </w:rPr>
              <w:t>7,</w:t>
            </w:r>
            <w:r w:rsidRPr="004928EA">
              <w:rPr>
                <w:lang w:val="en-GB"/>
              </w:rPr>
              <w:t>705</w:t>
            </w:r>
          </w:p>
        </w:tc>
        <w:tc>
          <w:tcPr>
            <w:tcW w:w="843"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1</w:t>
            </w:r>
            <w:r>
              <w:rPr>
                <w:lang w:val="en-GB"/>
              </w:rPr>
              <w:t>5,</w:t>
            </w:r>
            <w:r w:rsidRPr="004928EA">
              <w:rPr>
                <w:lang w:val="en-GB"/>
              </w:rPr>
              <w:t>571</w:t>
            </w:r>
          </w:p>
        </w:tc>
        <w:tc>
          <w:tcPr>
            <w:tcW w:w="739"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1</w:t>
            </w:r>
            <w:r>
              <w:rPr>
                <w:lang w:val="en-GB"/>
              </w:rPr>
              <w:t>6,</w:t>
            </w:r>
            <w:r w:rsidRPr="004928EA">
              <w:rPr>
                <w:lang w:val="en-GB"/>
              </w:rPr>
              <w:t>699</w:t>
            </w:r>
          </w:p>
        </w:tc>
        <w:tc>
          <w:tcPr>
            <w:tcW w:w="739"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1</w:t>
            </w:r>
            <w:r>
              <w:rPr>
                <w:lang w:val="en-GB"/>
              </w:rPr>
              <w:t>8,</w:t>
            </w:r>
            <w:r w:rsidRPr="004928EA">
              <w:rPr>
                <w:lang w:val="en-GB"/>
              </w:rPr>
              <w:t>051</w:t>
            </w:r>
          </w:p>
        </w:tc>
        <w:tc>
          <w:tcPr>
            <w:tcW w:w="739"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2</w:t>
            </w:r>
            <w:r>
              <w:rPr>
                <w:lang w:val="en-GB"/>
              </w:rPr>
              <w:t>7,</w:t>
            </w:r>
            <w:r w:rsidRPr="004928EA">
              <w:rPr>
                <w:lang w:val="en-GB"/>
              </w:rPr>
              <w:t>478</w:t>
            </w:r>
          </w:p>
        </w:tc>
        <w:tc>
          <w:tcPr>
            <w:tcW w:w="739"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3</w:t>
            </w:r>
            <w:r>
              <w:rPr>
                <w:lang w:val="en-GB"/>
              </w:rPr>
              <w:t>4,</w:t>
            </w:r>
            <w:r w:rsidRPr="004928EA">
              <w:rPr>
                <w:lang w:val="en-GB"/>
              </w:rPr>
              <w:t>900</w:t>
            </w:r>
          </w:p>
        </w:tc>
        <w:tc>
          <w:tcPr>
            <w:tcW w:w="844" w:type="dxa"/>
            <w:tcBorders>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3</w:t>
            </w:r>
            <w:r>
              <w:rPr>
                <w:lang w:val="en-GB"/>
              </w:rPr>
              <w:t>0,</w:t>
            </w:r>
            <w:r w:rsidRPr="004928EA">
              <w:rPr>
                <w:lang w:val="en-GB"/>
              </w:rPr>
              <w:t>276</w:t>
            </w:r>
          </w:p>
        </w:tc>
      </w:tr>
      <w:tr w:rsidR="004928EA" w:rsidRPr="004928EA" w:rsidTr="003C34FB">
        <w:tc>
          <w:tcPr>
            <w:tcW w:w="1989" w:type="dxa"/>
            <w:tcBorders>
              <w:top w:val="nil"/>
              <w:bottom w:val="nil"/>
            </w:tcBorders>
            <w:shd w:val="clear" w:color="auto" w:fill="auto"/>
          </w:tcPr>
          <w:p w:rsidR="004928EA" w:rsidRPr="004928EA" w:rsidRDefault="004928EA" w:rsidP="000F2591">
            <w:pPr>
              <w:pStyle w:val="a4"/>
              <w:overflowPunct/>
              <w:ind w:right="0"/>
              <w:jc w:val="left"/>
              <w:rPr>
                <w:rFonts w:hint="eastAsia"/>
                <w:lang w:val="en-GB"/>
              </w:rPr>
            </w:pPr>
            <w:r w:rsidRPr="004928EA">
              <w:rPr>
                <w:rFonts w:hint="eastAsia"/>
                <w:lang w:val="en-GB"/>
              </w:rPr>
              <w:t>家庭访视</w:t>
            </w:r>
          </w:p>
        </w:tc>
        <w:tc>
          <w:tcPr>
            <w:tcW w:w="738" w:type="dxa"/>
            <w:tcBorders>
              <w:top w:val="nil"/>
              <w:bottom w:val="nil"/>
            </w:tcBorders>
            <w:shd w:val="clear" w:color="auto" w:fill="auto"/>
          </w:tcPr>
          <w:p w:rsidR="004928EA" w:rsidRPr="004928EA" w:rsidRDefault="004928EA" w:rsidP="003C34FB">
            <w:pPr>
              <w:pStyle w:val="a4"/>
              <w:overflowPunct/>
              <w:ind w:right="57"/>
              <w:jc w:val="right"/>
              <w:rPr>
                <w:lang w:val="en-GB"/>
              </w:rPr>
            </w:pPr>
            <w:r>
              <w:rPr>
                <w:lang w:val="en-GB"/>
              </w:rPr>
              <w:t>1,</w:t>
            </w:r>
            <w:r w:rsidRPr="004928EA">
              <w:rPr>
                <w:lang w:val="en-GB"/>
              </w:rPr>
              <w:t>753</w:t>
            </w:r>
          </w:p>
        </w:tc>
        <w:tc>
          <w:tcPr>
            <w:tcW w:w="843" w:type="dxa"/>
            <w:tcBorders>
              <w:top w:val="nil"/>
              <w:bottom w:val="nil"/>
            </w:tcBorders>
            <w:shd w:val="clear" w:color="auto" w:fill="auto"/>
          </w:tcPr>
          <w:p w:rsidR="004928EA" w:rsidRPr="004928EA" w:rsidRDefault="004928EA" w:rsidP="003C34FB">
            <w:pPr>
              <w:pStyle w:val="a4"/>
              <w:overflowPunct/>
              <w:ind w:right="57"/>
              <w:jc w:val="right"/>
              <w:rPr>
                <w:lang w:val="en-GB"/>
              </w:rPr>
            </w:pPr>
            <w:r>
              <w:rPr>
                <w:lang w:val="en-GB"/>
              </w:rPr>
              <w:t>1,</w:t>
            </w:r>
            <w:r w:rsidRPr="004928EA">
              <w:rPr>
                <w:lang w:val="en-GB"/>
              </w:rPr>
              <w:t>321</w:t>
            </w:r>
          </w:p>
        </w:tc>
        <w:tc>
          <w:tcPr>
            <w:tcW w:w="739" w:type="dxa"/>
            <w:tcBorders>
              <w:top w:val="nil"/>
              <w:bottom w:val="nil"/>
            </w:tcBorders>
            <w:shd w:val="clear" w:color="auto" w:fill="auto"/>
          </w:tcPr>
          <w:p w:rsidR="004928EA" w:rsidRPr="004928EA" w:rsidRDefault="004928EA" w:rsidP="003C34FB">
            <w:pPr>
              <w:pStyle w:val="a4"/>
              <w:overflowPunct/>
              <w:ind w:right="57"/>
              <w:jc w:val="right"/>
              <w:rPr>
                <w:lang w:val="en-GB"/>
              </w:rPr>
            </w:pPr>
            <w:r>
              <w:rPr>
                <w:lang w:val="en-GB"/>
              </w:rPr>
              <w:t>1,</w:t>
            </w:r>
            <w:r w:rsidRPr="004928EA">
              <w:rPr>
                <w:lang w:val="en-GB"/>
              </w:rPr>
              <w:t>141</w:t>
            </w:r>
          </w:p>
        </w:tc>
        <w:tc>
          <w:tcPr>
            <w:tcW w:w="739" w:type="dxa"/>
            <w:tcBorders>
              <w:top w:val="nil"/>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997</w:t>
            </w:r>
          </w:p>
        </w:tc>
        <w:tc>
          <w:tcPr>
            <w:tcW w:w="739" w:type="dxa"/>
            <w:tcBorders>
              <w:top w:val="nil"/>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684</w:t>
            </w:r>
          </w:p>
        </w:tc>
        <w:tc>
          <w:tcPr>
            <w:tcW w:w="739" w:type="dxa"/>
            <w:tcBorders>
              <w:top w:val="nil"/>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118</w:t>
            </w:r>
          </w:p>
        </w:tc>
        <w:tc>
          <w:tcPr>
            <w:tcW w:w="844" w:type="dxa"/>
            <w:tcBorders>
              <w:top w:val="nil"/>
              <w:bottom w:val="nil"/>
            </w:tcBorders>
            <w:shd w:val="clear" w:color="auto" w:fill="auto"/>
          </w:tcPr>
          <w:p w:rsidR="004928EA" w:rsidRPr="004928EA" w:rsidRDefault="004928EA" w:rsidP="003C34FB">
            <w:pPr>
              <w:pStyle w:val="a4"/>
              <w:overflowPunct/>
              <w:ind w:right="57"/>
              <w:jc w:val="right"/>
              <w:rPr>
                <w:lang w:val="en-GB"/>
              </w:rPr>
            </w:pPr>
            <w:r w:rsidRPr="004928EA">
              <w:rPr>
                <w:lang w:val="en-GB"/>
              </w:rPr>
              <w:t>156</w:t>
            </w:r>
          </w:p>
        </w:tc>
      </w:tr>
      <w:tr w:rsidR="004928EA" w:rsidRPr="004928EA" w:rsidTr="003C34FB">
        <w:tc>
          <w:tcPr>
            <w:tcW w:w="1989" w:type="dxa"/>
            <w:tcBorders>
              <w:top w:val="nil"/>
            </w:tcBorders>
            <w:shd w:val="clear" w:color="auto" w:fill="auto"/>
          </w:tcPr>
          <w:p w:rsidR="004928EA" w:rsidRPr="004928EA" w:rsidRDefault="004928EA" w:rsidP="000F2591">
            <w:pPr>
              <w:pStyle w:val="a4"/>
              <w:overflowPunct/>
              <w:ind w:right="0"/>
              <w:jc w:val="left"/>
              <w:rPr>
                <w:rFonts w:hint="eastAsia"/>
                <w:lang w:val="en-GB"/>
              </w:rPr>
            </w:pPr>
            <w:r w:rsidRPr="004928EA">
              <w:rPr>
                <w:rFonts w:hint="eastAsia"/>
                <w:iCs/>
                <w:lang w:val="en-GB"/>
              </w:rPr>
              <w:t>老人使用者</w:t>
            </w:r>
          </w:p>
        </w:tc>
        <w:tc>
          <w:tcPr>
            <w:tcW w:w="738"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4.64</w:t>
            </w:r>
          </w:p>
        </w:tc>
        <w:tc>
          <w:tcPr>
            <w:tcW w:w="843"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4.50</w:t>
            </w:r>
          </w:p>
        </w:tc>
        <w:tc>
          <w:tcPr>
            <w:tcW w:w="739"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4.26</w:t>
            </w:r>
          </w:p>
        </w:tc>
        <w:tc>
          <w:tcPr>
            <w:tcW w:w="739"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3.63</w:t>
            </w:r>
          </w:p>
        </w:tc>
        <w:tc>
          <w:tcPr>
            <w:tcW w:w="739"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3.75</w:t>
            </w:r>
          </w:p>
        </w:tc>
        <w:tc>
          <w:tcPr>
            <w:tcW w:w="739"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3.56</w:t>
            </w:r>
          </w:p>
        </w:tc>
        <w:tc>
          <w:tcPr>
            <w:tcW w:w="844" w:type="dxa"/>
            <w:tcBorders>
              <w:top w:val="nil"/>
            </w:tcBorders>
            <w:shd w:val="clear" w:color="auto" w:fill="auto"/>
          </w:tcPr>
          <w:p w:rsidR="004928EA" w:rsidRPr="004928EA" w:rsidRDefault="004928EA" w:rsidP="004E69AA">
            <w:pPr>
              <w:pStyle w:val="a4"/>
              <w:overflowPunct/>
              <w:ind w:right="57"/>
              <w:jc w:val="right"/>
              <w:rPr>
                <w:lang w:val="en-GB"/>
              </w:rPr>
            </w:pPr>
            <w:r w:rsidRPr="004928EA">
              <w:rPr>
                <w:iCs/>
                <w:lang w:val="en-GB"/>
              </w:rPr>
              <w:t>3.27</w:t>
            </w:r>
          </w:p>
        </w:tc>
      </w:tr>
      <w:tr w:rsidR="004928EA" w:rsidRPr="004928EA" w:rsidTr="00B20082">
        <w:tc>
          <w:tcPr>
            <w:tcW w:w="1989" w:type="dxa"/>
            <w:shd w:val="clear" w:color="auto" w:fill="auto"/>
            <w:vAlign w:val="center"/>
          </w:tcPr>
          <w:p w:rsidR="004928EA" w:rsidRPr="004928EA" w:rsidRDefault="004928EA" w:rsidP="000F2591">
            <w:pPr>
              <w:pStyle w:val="a4"/>
              <w:overflowPunct/>
              <w:ind w:right="0"/>
              <w:jc w:val="left"/>
              <w:rPr>
                <w:lang w:val="en-GB"/>
              </w:rPr>
            </w:pPr>
            <w:r w:rsidRPr="004928EA">
              <w:rPr>
                <w:rFonts w:hint="eastAsia"/>
                <w:iCs/>
                <w:lang w:val="en-GB"/>
              </w:rPr>
              <w:t>老人保健覆盖率</w:t>
            </w:r>
            <w:r w:rsidRPr="004928EA">
              <w:rPr>
                <w:iCs/>
                <w:lang w:val="en-GB"/>
              </w:rPr>
              <w:t>(%)</w:t>
            </w:r>
          </w:p>
        </w:tc>
        <w:tc>
          <w:tcPr>
            <w:tcW w:w="738" w:type="dxa"/>
            <w:shd w:val="clear" w:color="auto" w:fill="auto"/>
          </w:tcPr>
          <w:p w:rsidR="004928EA" w:rsidRPr="004928EA" w:rsidRDefault="004928EA" w:rsidP="004E69AA">
            <w:pPr>
              <w:pStyle w:val="a4"/>
              <w:overflowPunct/>
              <w:ind w:right="57"/>
              <w:jc w:val="right"/>
              <w:rPr>
                <w:lang w:val="en-GB"/>
              </w:rPr>
            </w:pPr>
            <w:r w:rsidRPr="004928EA">
              <w:rPr>
                <w:iCs/>
                <w:lang w:val="en-GB"/>
              </w:rPr>
              <w:t>47.68</w:t>
            </w:r>
          </w:p>
        </w:tc>
        <w:tc>
          <w:tcPr>
            <w:tcW w:w="843" w:type="dxa"/>
            <w:shd w:val="clear" w:color="auto" w:fill="auto"/>
          </w:tcPr>
          <w:p w:rsidR="004928EA" w:rsidRPr="004928EA" w:rsidRDefault="004928EA" w:rsidP="004E69AA">
            <w:pPr>
              <w:pStyle w:val="a4"/>
              <w:overflowPunct/>
              <w:ind w:right="57"/>
              <w:jc w:val="right"/>
              <w:rPr>
                <w:lang w:val="en-GB"/>
              </w:rPr>
            </w:pPr>
            <w:r w:rsidRPr="004928EA">
              <w:rPr>
                <w:iCs/>
                <w:lang w:val="en-GB"/>
              </w:rPr>
              <w:t>47.42</w:t>
            </w:r>
          </w:p>
        </w:tc>
        <w:tc>
          <w:tcPr>
            <w:tcW w:w="739" w:type="dxa"/>
            <w:shd w:val="clear" w:color="auto" w:fill="auto"/>
          </w:tcPr>
          <w:p w:rsidR="004928EA" w:rsidRPr="004928EA" w:rsidRDefault="004928EA" w:rsidP="004E69AA">
            <w:pPr>
              <w:pStyle w:val="a4"/>
              <w:overflowPunct/>
              <w:ind w:right="57"/>
              <w:jc w:val="right"/>
              <w:rPr>
                <w:lang w:val="en-GB"/>
              </w:rPr>
            </w:pPr>
            <w:r w:rsidRPr="004928EA">
              <w:rPr>
                <w:iCs/>
                <w:lang w:val="en-GB"/>
              </w:rPr>
              <w:t>45.35</w:t>
            </w:r>
          </w:p>
        </w:tc>
        <w:tc>
          <w:tcPr>
            <w:tcW w:w="739" w:type="dxa"/>
            <w:shd w:val="clear" w:color="auto" w:fill="auto"/>
          </w:tcPr>
          <w:p w:rsidR="004928EA" w:rsidRPr="004928EA" w:rsidRDefault="004928EA" w:rsidP="004E69AA">
            <w:pPr>
              <w:pStyle w:val="a4"/>
              <w:overflowPunct/>
              <w:ind w:right="57"/>
              <w:jc w:val="right"/>
              <w:rPr>
                <w:lang w:val="en-GB"/>
              </w:rPr>
            </w:pPr>
            <w:r w:rsidRPr="004928EA">
              <w:rPr>
                <w:iCs/>
                <w:lang w:val="en-GB"/>
              </w:rPr>
              <w:t>56.71</w:t>
            </w:r>
          </w:p>
        </w:tc>
        <w:tc>
          <w:tcPr>
            <w:tcW w:w="739" w:type="dxa"/>
            <w:shd w:val="clear" w:color="auto" w:fill="auto"/>
          </w:tcPr>
          <w:p w:rsidR="004928EA" w:rsidRPr="004928EA" w:rsidRDefault="004928EA" w:rsidP="004E69AA">
            <w:pPr>
              <w:pStyle w:val="a4"/>
              <w:overflowPunct/>
              <w:ind w:right="57"/>
              <w:jc w:val="right"/>
              <w:rPr>
                <w:lang w:val="en-GB"/>
              </w:rPr>
            </w:pPr>
            <w:r w:rsidRPr="004928EA">
              <w:rPr>
                <w:iCs/>
                <w:lang w:val="en-GB"/>
              </w:rPr>
              <w:t>50.87</w:t>
            </w:r>
          </w:p>
        </w:tc>
        <w:tc>
          <w:tcPr>
            <w:tcW w:w="739" w:type="dxa"/>
            <w:shd w:val="clear" w:color="auto" w:fill="auto"/>
          </w:tcPr>
          <w:p w:rsidR="004928EA" w:rsidRPr="004928EA" w:rsidRDefault="004928EA" w:rsidP="004E69AA">
            <w:pPr>
              <w:pStyle w:val="a4"/>
              <w:overflowPunct/>
              <w:ind w:right="57"/>
              <w:jc w:val="right"/>
              <w:rPr>
                <w:lang w:val="en-GB"/>
              </w:rPr>
            </w:pPr>
            <w:r w:rsidRPr="004928EA">
              <w:rPr>
                <w:iCs/>
                <w:lang w:val="en-GB"/>
              </w:rPr>
              <w:t>51.12</w:t>
            </w:r>
          </w:p>
        </w:tc>
        <w:tc>
          <w:tcPr>
            <w:tcW w:w="844" w:type="dxa"/>
            <w:shd w:val="clear" w:color="auto" w:fill="auto"/>
          </w:tcPr>
          <w:p w:rsidR="004928EA" w:rsidRPr="004928EA" w:rsidRDefault="004928EA" w:rsidP="004E69AA">
            <w:pPr>
              <w:pStyle w:val="a4"/>
              <w:overflowPunct/>
              <w:ind w:right="57"/>
              <w:jc w:val="right"/>
              <w:rPr>
                <w:lang w:val="en-GB"/>
              </w:rPr>
            </w:pPr>
            <w:r w:rsidRPr="004928EA">
              <w:rPr>
                <w:iCs/>
                <w:lang w:val="en-GB"/>
              </w:rPr>
              <w:t>-</w:t>
            </w:r>
          </w:p>
        </w:tc>
      </w:tr>
    </w:tbl>
    <w:p w:rsidR="004928EA" w:rsidRPr="004E69AA" w:rsidRDefault="004928EA" w:rsidP="00E93094">
      <w:pPr>
        <w:pStyle w:val="SingleTxtGC"/>
        <w:tabs>
          <w:tab w:val="clear" w:pos="1565"/>
          <w:tab w:val="left" w:pos="1722"/>
        </w:tabs>
        <w:spacing w:before="60" w:after="60"/>
        <w:rPr>
          <w:rFonts w:eastAsia="KaiTi_GB2312" w:hint="eastAsia"/>
          <w:sz w:val="19"/>
          <w:szCs w:val="19"/>
          <w:lang w:val="en-GB"/>
        </w:rPr>
      </w:pPr>
      <w:r w:rsidRPr="00243E20">
        <w:rPr>
          <w:rFonts w:eastAsia="KaiTi_GB2312"/>
          <w:color w:val="0000FF"/>
          <w:sz w:val="19"/>
          <w:szCs w:val="19"/>
          <w:lang w:val="en-GB"/>
        </w:rPr>
        <w:t>*</w:t>
      </w:r>
      <w:r w:rsidR="004E69AA">
        <w:rPr>
          <w:rFonts w:eastAsia="KaiTi_GB2312" w:hint="eastAsia"/>
          <w:sz w:val="19"/>
          <w:szCs w:val="19"/>
          <w:lang w:val="en-GB"/>
        </w:rPr>
        <w:tab/>
      </w:r>
      <w:r w:rsidRPr="00243E20">
        <w:rPr>
          <w:rFonts w:hint="eastAsia"/>
          <w:sz w:val="19"/>
          <w:szCs w:val="19"/>
          <w:lang w:val="en-GB"/>
        </w:rPr>
        <w:t>中医药及针灸医疗</w:t>
      </w:r>
    </w:p>
    <w:p w:rsidR="004928EA" w:rsidRPr="004E69AA" w:rsidRDefault="004928EA" w:rsidP="004928EA">
      <w:pPr>
        <w:pStyle w:val="SingleTxtGC"/>
        <w:rPr>
          <w:rFonts w:eastAsia="KaiTi_GB2312"/>
          <w:sz w:val="19"/>
          <w:szCs w:val="19"/>
        </w:rPr>
      </w:pPr>
      <w:r w:rsidRPr="004E69AA">
        <w:rPr>
          <w:rFonts w:eastAsia="KaiTi_GB2312" w:hint="eastAsia"/>
          <w:sz w:val="19"/>
          <w:szCs w:val="19"/>
          <w:lang w:val="en-GB"/>
        </w:rPr>
        <w:t>来源：</w:t>
      </w:r>
      <w:r w:rsidRPr="00D2431D">
        <w:rPr>
          <w:rFonts w:hint="eastAsia"/>
          <w:sz w:val="19"/>
          <w:szCs w:val="19"/>
          <w:lang w:val="en-GB"/>
        </w:rPr>
        <w:t>卫生局</w:t>
      </w:r>
      <w:r w:rsidRPr="00D2431D">
        <w:rPr>
          <w:sz w:val="19"/>
          <w:szCs w:val="19"/>
          <w:lang w:val="en-GB"/>
        </w:rPr>
        <w:t>2009</w:t>
      </w:r>
      <w:r w:rsidRPr="00D2431D">
        <w:rPr>
          <w:rFonts w:hint="eastAsia"/>
          <w:sz w:val="19"/>
          <w:szCs w:val="19"/>
          <w:lang w:val="en-GB"/>
        </w:rPr>
        <w:t>年数据</w:t>
      </w:r>
    </w:p>
    <w:p w:rsidR="004928EA" w:rsidRPr="004928EA" w:rsidRDefault="00E5625D" w:rsidP="000F2591">
      <w:pPr>
        <w:pStyle w:val="SingleTxtGC"/>
        <w:rPr>
          <w:rFonts w:hint="eastAsia"/>
        </w:rPr>
      </w:pPr>
      <w:r w:rsidRPr="004928EA">
        <w:rPr>
          <w:rFonts w:hint="eastAsia"/>
        </w:rPr>
        <w:t>149.</w:t>
      </w:r>
      <w:r w:rsidR="000F2591">
        <w:rPr>
          <w:rFonts w:hint="eastAsia"/>
        </w:rPr>
        <w:t xml:space="preserve">  </w:t>
      </w:r>
      <w:r w:rsidR="004928EA" w:rsidRPr="004928EA">
        <w:rPr>
          <w:rFonts w:hint="eastAsia"/>
          <w:lang w:val="en-GB"/>
        </w:rPr>
        <w:t>上一份报告所述关于产妇和儿童保健的资料基本不变，卫生护理网络提供一般和专门的护理服务，如健康教育、免疫接种、全面的产前和产后检查以及计划生育</w:t>
      </w:r>
      <w:r w:rsidR="004928EA" w:rsidRPr="004928EA">
        <w:rPr>
          <w:rFonts w:hint="eastAsia"/>
        </w:rPr>
        <w:t>。</w:t>
      </w:r>
    </w:p>
    <w:p w:rsidR="004928EA" w:rsidRPr="004928EA" w:rsidRDefault="00E5625D" w:rsidP="000F2591">
      <w:pPr>
        <w:pStyle w:val="SingleTxtGC"/>
        <w:rPr>
          <w:lang w:val="en-GB"/>
        </w:rPr>
      </w:pPr>
      <w:r w:rsidRPr="004928EA">
        <w:rPr>
          <w:rFonts w:hint="eastAsia"/>
          <w:lang w:val="en-GB"/>
        </w:rPr>
        <w:t>150.</w:t>
      </w:r>
      <w:r w:rsidR="000F2591">
        <w:rPr>
          <w:rFonts w:hint="eastAsia"/>
          <w:lang w:val="en-GB"/>
        </w:rPr>
        <w:t xml:space="preserve">  </w:t>
      </w:r>
      <w:r w:rsidR="004928EA" w:rsidRPr="004928EA">
        <w:rPr>
          <w:rFonts w:hint="eastAsia"/>
          <w:lang w:val="en-GB"/>
        </w:rPr>
        <w:t>降低婴儿死亡率方面卫生局完善了针对婴儿至</w:t>
      </w:r>
      <w:r w:rsidR="004928EA" w:rsidRPr="004928EA">
        <w:rPr>
          <w:lang w:val="en-GB"/>
        </w:rPr>
        <w:t>6</w:t>
      </w:r>
      <w:r w:rsidR="004928EA" w:rsidRPr="004928EA">
        <w:rPr>
          <w:rFonts w:hint="eastAsia"/>
          <w:lang w:val="en-GB"/>
        </w:rPr>
        <w:t>岁儿童的免疫接种计划，并通过了一系列措施预防和控制传染病。为此，新的疫苗接种计划自</w:t>
      </w:r>
      <w:r w:rsidR="004928EA" w:rsidRPr="004928EA">
        <w:rPr>
          <w:lang w:val="en-GB"/>
        </w:rPr>
        <w:t>2003</w:t>
      </w:r>
      <w:r w:rsidR="004928EA" w:rsidRPr="004928EA">
        <w:rPr>
          <w:rFonts w:hint="eastAsia"/>
          <w:lang w:val="en-GB"/>
        </w:rPr>
        <w:t>年加入混合疫苗</w:t>
      </w:r>
      <w:r w:rsidR="004928EA">
        <w:rPr>
          <w:rFonts w:hint="eastAsia"/>
          <w:lang w:val="en-GB"/>
        </w:rPr>
        <w:t>(</w:t>
      </w:r>
      <w:r w:rsidR="004928EA" w:rsidRPr="004928EA">
        <w:rPr>
          <w:rFonts w:hint="eastAsia"/>
          <w:lang w:val="en-GB"/>
        </w:rPr>
        <w:t>第</w:t>
      </w:r>
      <w:r w:rsidR="004928EA" w:rsidRPr="004928EA">
        <w:rPr>
          <w:lang w:val="en-GB"/>
        </w:rPr>
        <w:t>222/2007</w:t>
      </w:r>
      <w:r w:rsidR="004928EA" w:rsidRPr="004928EA">
        <w:rPr>
          <w:rFonts w:hint="eastAsia"/>
          <w:lang w:val="en-GB"/>
        </w:rPr>
        <w:t>号行政长官批示及第</w:t>
      </w:r>
      <w:r w:rsidR="004928EA" w:rsidRPr="004928EA">
        <w:rPr>
          <w:lang w:val="en-GB"/>
        </w:rPr>
        <w:t>16/2008</w:t>
      </w:r>
      <w:r w:rsidR="004928EA" w:rsidRPr="004928EA">
        <w:rPr>
          <w:rFonts w:hint="eastAsia"/>
          <w:lang w:val="en-GB"/>
        </w:rPr>
        <w:t>号行政法规</w:t>
      </w:r>
      <w:r w:rsidR="004928EA">
        <w:rPr>
          <w:rFonts w:hint="eastAsia"/>
          <w:lang w:val="en-GB"/>
        </w:rPr>
        <w:t>)</w:t>
      </w:r>
      <w:r w:rsidR="004928EA" w:rsidRPr="004928EA">
        <w:rPr>
          <w:rFonts w:hint="eastAsia"/>
          <w:lang w:val="en-GB"/>
        </w:rPr>
        <w:t>，以及在</w:t>
      </w:r>
      <w:r w:rsidR="004928EA" w:rsidRPr="004928EA">
        <w:rPr>
          <w:lang w:val="en-GB"/>
        </w:rPr>
        <w:t>2007</w:t>
      </w:r>
      <w:r w:rsidR="004928EA" w:rsidRPr="004928EA">
        <w:rPr>
          <w:rFonts w:hint="eastAsia"/>
          <w:lang w:val="en-GB"/>
        </w:rPr>
        <w:t>年加入水痘疫苗和</w:t>
      </w:r>
      <w:r w:rsidR="004928EA" w:rsidRPr="004928EA">
        <w:rPr>
          <w:lang w:val="en-GB"/>
        </w:rPr>
        <w:t>b</w:t>
      </w:r>
      <w:r w:rsidR="004928EA" w:rsidRPr="004928EA">
        <w:rPr>
          <w:rFonts w:hint="eastAsia"/>
          <w:lang w:val="en-GB"/>
        </w:rPr>
        <w:t>型嗜血流感杆菌</w:t>
      </w:r>
      <w:r w:rsidR="004928EA">
        <w:rPr>
          <w:rFonts w:hint="eastAsia"/>
          <w:lang w:val="en-GB"/>
        </w:rPr>
        <w:t>(</w:t>
      </w:r>
      <w:r w:rsidR="004928EA" w:rsidRPr="004928EA">
        <w:rPr>
          <w:lang w:val="en-GB"/>
        </w:rPr>
        <w:t>Hib</w:t>
      </w:r>
      <w:r w:rsidR="004928EA">
        <w:rPr>
          <w:rFonts w:hint="eastAsia"/>
          <w:lang w:val="en-GB"/>
        </w:rPr>
        <w:t>)</w:t>
      </w:r>
      <w:r w:rsidR="004928EA" w:rsidRPr="004928EA">
        <w:rPr>
          <w:rFonts w:hint="eastAsia"/>
          <w:lang w:val="en-GB"/>
        </w:rPr>
        <w:t>疫苗。</w:t>
      </w:r>
      <w:r w:rsidR="004928EA" w:rsidRPr="004928EA">
        <w:rPr>
          <w:lang w:val="en-GB"/>
        </w:rPr>
        <w:t>2008</w:t>
      </w:r>
      <w:r w:rsidR="004928EA" w:rsidRPr="004928EA">
        <w:rPr>
          <w:rFonts w:hint="eastAsia"/>
          <w:lang w:val="en-GB"/>
        </w:rPr>
        <w:t>年澳门特别行政区的婴儿免疫接种覆盖率平均为</w:t>
      </w:r>
      <w:r w:rsidR="004928EA" w:rsidRPr="004928EA">
        <w:rPr>
          <w:lang w:val="en-GB"/>
        </w:rPr>
        <w:t>90%</w:t>
      </w:r>
      <w:r w:rsidR="004928EA" w:rsidRPr="004928EA">
        <w:rPr>
          <w:rFonts w:hint="eastAsia"/>
          <w:lang w:val="en-GB"/>
        </w:rPr>
        <w:t>。关于澳门特别行政区的疫苗接种计划的数据，参见《统计年鉴</w:t>
      </w:r>
      <w:r w:rsidR="004928EA" w:rsidRPr="004928EA">
        <w:rPr>
          <w:lang w:val="en-GB"/>
        </w:rPr>
        <w:t>2008</w:t>
      </w:r>
      <w:r w:rsidR="004928EA" w:rsidRPr="004928EA">
        <w:rPr>
          <w:rFonts w:hint="eastAsia"/>
          <w:lang w:val="en-GB"/>
        </w:rPr>
        <w:t>》第</w:t>
      </w:r>
      <w:r w:rsidR="004928EA" w:rsidRPr="004928EA">
        <w:rPr>
          <w:lang w:val="en-GB"/>
        </w:rPr>
        <w:t>147</w:t>
      </w:r>
      <w:r w:rsidR="004928EA" w:rsidRPr="004928EA">
        <w:rPr>
          <w:rFonts w:hint="eastAsia"/>
          <w:lang w:val="en-GB"/>
        </w:rPr>
        <w:t>页。</w:t>
      </w:r>
    </w:p>
    <w:p w:rsidR="004928EA" w:rsidRPr="004928EA" w:rsidRDefault="00E5625D" w:rsidP="000F2591">
      <w:pPr>
        <w:pStyle w:val="SingleTxtGC"/>
        <w:rPr>
          <w:lang w:val="en-GB"/>
        </w:rPr>
      </w:pPr>
      <w:r w:rsidRPr="004928EA">
        <w:rPr>
          <w:rFonts w:hint="eastAsia"/>
          <w:lang w:val="en-GB"/>
        </w:rPr>
        <w:t>151.</w:t>
      </w:r>
      <w:r w:rsidR="000F2591">
        <w:rPr>
          <w:rFonts w:hint="eastAsia"/>
          <w:lang w:val="en-GB"/>
        </w:rPr>
        <w:t xml:space="preserve">  </w:t>
      </w:r>
      <w:r w:rsidR="004928EA" w:rsidRPr="004928EA">
        <w:rPr>
          <w:rFonts w:hint="eastAsia"/>
          <w:lang w:val="en-GB"/>
        </w:rPr>
        <w:t>如前所述，健康教育对政府的卫生政策起着关键作用，为消除营养不良，卫生局一直与教青局、社工局和民间社团合办健康教育活动，透过母婴工作的网络、托儿所、学校课程和学校活动，并以社区活动为基础，宣传如疾病预防和治疗的重要性，提倡健康生活，预防高风险行为，并在这些活动中宣扬儿童权利。</w:t>
      </w:r>
    </w:p>
    <w:p w:rsidR="004928EA" w:rsidRPr="004928EA" w:rsidRDefault="00E5625D" w:rsidP="000F2591">
      <w:pPr>
        <w:pStyle w:val="SingleTxtGC"/>
        <w:rPr>
          <w:rFonts w:hint="eastAsia"/>
          <w:lang w:val="en-GB"/>
        </w:rPr>
      </w:pPr>
      <w:r w:rsidRPr="004928EA">
        <w:rPr>
          <w:rFonts w:hint="eastAsia"/>
          <w:lang w:val="en-GB"/>
        </w:rPr>
        <w:t>152.</w:t>
      </w:r>
      <w:r w:rsidR="000F2591">
        <w:rPr>
          <w:rFonts w:hint="eastAsia"/>
          <w:lang w:val="en-GB"/>
        </w:rPr>
        <w:t xml:space="preserve">  </w:t>
      </w:r>
      <w:r w:rsidR="004928EA" w:rsidRPr="004928EA">
        <w:rPr>
          <w:rFonts w:hint="eastAsia"/>
          <w:lang w:val="en-GB"/>
        </w:rPr>
        <w:t>自</w:t>
      </w:r>
      <w:r w:rsidR="004928EA" w:rsidRPr="004928EA">
        <w:rPr>
          <w:lang w:val="en-GB"/>
        </w:rPr>
        <w:t>2004</w:t>
      </w:r>
      <w:r w:rsidR="004928EA" w:rsidRPr="004928EA">
        <w:rPr>
          <w:rFonts w:hint="eastAsia"/>
          <w:lang w:val="en-GB"/>
        </w:rPr>
        <w:t>年新生儿的检查包括先天性甲状腺功能不足症</w:t>
      </w:r>
      <w:r w:rsidR="004928EA">
        <w:rPr>
          <w:rFonts w:hint="eastAsia"/>
          <w:lang w:val="en-GB"/>
        </w:rPr>
        <w:t>(</w:t>
      </w:r>
      <w:r w:rsidR="004928EA" w:rsidRPr="004928EA">
        <w:rPr>
          <w:lang w:val="en-GB"/>
        </w:rPr>
        <w:t>CHT</w:t>
      </w:r>
      <w:r w:rsidR="004928EA">
        <w:rPr>
          <w:rFonts w:hint="eastAsia"/>
          <w:lang w:val="en-GB"/>
        </w:rPr>
        <w:t>)</w:t>
      </w:r>
      <w:r w:rsidR="004928EA" w:rsidRPr="004928EA">
        <w:rPr>
          <w:rFonts w:hint="eastAsia"/>
          <w:lang w:val="en-GB"/>
        </w:rPr>
        <w:t>、苯丙酮尿症</w:t>
      </w:r>
      <w:r w:rsidR="004928EA">
        <w:rPr>
          <w:rFonts w:hint="eastAsia"/>
          <w:lang w:val="en-GB"/>
        </w:rPr>
        <w:t>(</w:t>
      </w:r>
      <w:r w:rsidR="004928EA" w:rsidRPr="004928EA">
        <w:rPr>
          <w:lang w:val="en-GB"/>
        </w:rPr>
        <w:t>PKU</w:t>
      </w:r>
      <w:r w:rsidR="004928EA">
        <w:rPr>
          <w:rFonts w:hint="eastAsia"/>
          <w:lang w:val="en-GB"/>
        </w:rPr>
        <w:t>)</w:t>
      </w:r>
      <w:r w:rsidR="004928EA" w:rsidRPr="004928EA">
        <w:rPr>
          <w:rFonts w:hint="eastAsia"/>
          <w:lang w:val="en-GB"/>
        </w:rPr>
        <w:t>、先天性肾上腺皮质功能</w:t>
      </w:r>
      <w:r w:rsidR="004928EA">
        <w:rPr>
          <w:rFonts w:hint="eastAsia"/>
          <w:lang w:val="en-GB"/>
        </w:rPr>
        <w:t>(</w:t>
      </w:r>
      <w:r w:rsidR="004928EA" w:rsidRPr="004928EA">
        <w:rPr>
          <w:lang w:val="en-GB"/>
        </w:rPr>
        <w:t>CAH</w:t>
      </w:r>
      <w:r w:rsidR="004928EA">
        <w:rPr>
          <w:rFonts w:hint="eastAsia"/>
          <w:lang w:val="en-GB"/>
        </w:rPr>
        <w:t>)</w:t>
      </w:r>
      <w:r w:rsidR="004928EA" w:rsidRPr="004928EA">
        <w:rPr>
          <w:rFonts w:hint="eastAsia"/>
          <w:lang w:val="en-GB"/>
        </w:rPr>
        <w:t>和</w:t>
      </w:r>
      <w:r w:rsidR="004928EA" w:rsidRPr="004928EA">
        <w:rPr>
          <w:lang w:val="en-GB"/>
        </w:rPr>
        <w:t>6</w:t>
      </w:r>
      <w:r w:rsidR="004928EA" w:rsidRPr="004928EA">
        <w:rPr>
          <w:rFonts w:hint="eastAsia"/>
          <w:lang w:val="en-GB"/>
        </w:rPr>
        <w:t>磷酸葡萄糖脱氢酶缺乏症，须指出</w:t>
      </w:r>
      <w:r w:rsidR="004928EA" w:rsidRPr="004928EA">
        <w:rPr>
          <w:lang w:val="en-GB"/>
        </w:rPr>
        <w:t>13</w:t>
      </w:r>
      <w:r w:rsidR="004928EA" w:rsidRPr="004928EA">
        <w:rPr>
          <w:rFonts w:hint="eastAsia"/>
          <w:lang w:val="en-GB"/>
        </w:rPr>
        <w:t>岁的女性可要求妇科检查。</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92"/>
        <w:gridCol w:w="742"/>
        <w:gridCol w:w="854"/>
        <w:gridCol w:w="854"/>
        <w:gridCol w:w="783"/>
        <w:gridCol w:w="812"/>
        <w:gridCol w:w="714"/>
        <w:gridCol w:w="819"/>
      </w:tblGrid>
      <w:tr w:rsidR="004928EA" w:rsidRPr="004928EA" w:rsidTr="00EE1619">
        <w:tc>
          <w:tcPr>
            <w:tcW w:w="7370" w:type="dxa"/>
            <w:gridSpan w:val="8"/>
            <w:tcBorders>
              <w:top w:val="single" w:sz="4" w:space="0" w:color="auto"/>
              <w:bottom w:val="single" w:sz="4" w:space="0" w:color="auto"/>
            </w:tcBorders>
            <w:shd w:val="clear" w:color="auto" w:fill="auto"/>
            <w:vAlign w:val="bottom"/>
          </w:tcPr>
          <w:p w:rsidR="004928EA" w:rsidRPr="004928EA" w:rsidRDefault="004928EA" w:rsidP="00712B94">
            <w:pPr>
              <w:pStyle w:val="a"/>
              <w:ind w:right="0"/>
              <w:jc w:val="center"/>
              <w:rPr>
                <w:b/>
                <w:bCs/>
                <w:lang w:val="en-GB"/>
              </w:rPr>
            </w:pPr>
            <w:r w:rsidRPr="004928EA">
              <w:rPr>
                <w:rFonts w:hint="eastAsia"/>
              </w:rPr>
              <w:t>孕妇护理指标数据</w:t>
            </w:r>
          </w:p>
        </w:tc>
      </w:tr>
      <w:tr w:rsidR="00EE1619" w:rsidRPr="004928EA" w:rsidTr="00EE1619">
        <w:tc>
          <w:tcPr>
            <w:tcW w:w="1792" w:type="dxa"/>
            <w:tcBorders>
              <w:top w:val="single" w:sz="4" w:space="0" w:color="auto"/>
              <w:bottom w:val="single" w:sz="12" w:space="0" w:color="auto"/>
            </w:tcBorders>
            <w:shd w:val="clear" w:color="auto" w:fill="auto"/>
          </w:tcPr>
          <w:p w:rsidR="004928EA" w:rsidRPr="00712B94" w:rsidRDefault="004928EA" w:rsidP="00712B94">
            <w:pPr>
              <w:pStyle w:val="a"/>
              <w:ind w:right="0"/>
              <w:jc w:val="left"/>
              <w:rPr>
                <w:rFonts w:hint="eastAsia"/>
              </w:rPr>
            </w:pPr>
            <w:r w:rsidRPr="00712B94">
              <w:rPr>
                <w:rFonts w:hint="eastAsia"/>
              </w:rPr>
              <w:t>年份</w:t>
            </w:r>
            <w:r w:rsidRPr="00712B94">
              <w:t>/</w:t>
            </w:r>
            <w:r w:rsidRPr="00712B94">
              <w:rPr>
                <w:rFonts w:hint="eastAsia"/>
              </w:rPr>
              <w:t>数目</w:t>
            </w:r>
          </w:p>
        </w:tc>
        <w:tc>
          <w:tcPr>
            <w:tcW w:w="742"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2003</w:t>
            </w:r>
          </w:p>
        </w:tc>
        <w:tc>
          <w:tcPr>
            <w:tcW w:w="854"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2004</w:t>
            </w:r>
          </w:p>
        </w:tc>
        <w:tc>
          <w:tcPr>
            <w:tcW w:w="854"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2005</w:t>
            </w:r>
          </w:p>
        </w:tc>
        <w:tc>
          <w:tcPr>
            <w:tcW w:w="783"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2006</w:t>
            </w:r>
          </w:p>
        </w:tc>
        <w:tc>
          <w:tcPr>
            <w:tcW w:w="812"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2007</w:t>
            </w:r>
          </w:p>
        </w:tc>
        <w:tc>
          <w:tcPr>
            <w:tcW w:w="714"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2008</w:t>
            </w:r>
          </w:p>
        </w:tc>
        <w:tc>
          <w:tcPr>
            <w:tcW w:w="819" w:type="dxa"/>
            <w:tcBorders>
              <w:top w:val="single" w:sz="4" w:space="0" w:color="auto"/>
              <w:bottom w:val="single" w:sz="12" w:space="0" w:color="auto"/>
            </w:tcBorders>
            <w:shd w:val="clear" w:color="auto" w:fill="auto"/>
          </w:tcPr>
          <w:p w:rsidR="004928EA" w:rsidRPr="00712B94" w:rsidRDefault="004928EA" w:rsidP="00712B94">
            <w:pPr>
              <w:pStyle w:val="a"/>
              <w:ind w:right="57"/>
              <w:jc w:val="right"/>
            </w:pPr>
            <w:r w:rsidRPr="00712B94">
              <w:t>2009/06</w:t>
            </w:r>
          </w:p>
        </w:tc>
      </w:tr>
      <w:tr w:rsidR="00EE1619" w:rsidRPr="004928EA" w:rsidTr="00EE1619">
        <w:tc>
          <w:tcPr>
            <w:tcW w:w="1792" w:type="dxa"/>
            <w:tcBorders>
              <w:top w:val="single" w:sz="12" w:space="0" w:color="auto"/>
            </w:tcBorders>
            <w:shd w:val="clear" w:color="auto" w:fill="auto"/>
            <w:vAlign w:val="center"/>
          </w:tcPr>
          <w:p w:rsidR="004928EA" w:rsidRPr="004928EA" w:rsidRDefault="004928EA" w:rsidP="000F2591">
            <w:pPr>
              <w:pStyle w:val="a4"/>
              <w:overflowPunct/>
              <w:ind w:right="0"/>
              <w:jc w:val="left"/>
              <w:rPr>
                <w:rFonts w:hint="eastAsia"/>
                <w:bCs/>
                <w:lang w:val="en-GB"/>
              </w:rPr>
            </w:pPr>
            <w:r w:rsidRPr="004928EA">
              <w:rPr>
                <w:rFonts w:hint="eastAsia"/>
                <w:bCs/>
                <w:lang w:val="en-GB"/>
              </w:rPr>
              <w:t>产前保健门诊数</w:t>
            </w:r>
          </w:p>
        </w:tc>
        <w:tc>
          <w:tcPr>
            <w:tcW w:w="742" w:type="dxa"/>
            <w:tcBorders>
              <w:top w:val="single" w:sz="12" w:space="0" w:color="auto"/>
            </w:tcBorders>
            <w:shd w:val="clear" w:color="auto" w:fill="auto"/>
          </w:tcPr>
          <w:p w:rsidR="004928EA" w:rsidRPr="004928EA" w:rsidRDefault="004928EA" w:rsidP="00712B94">
            <w:pPr>
              <w:pStyle w:val="a4"/>
              <w:overflowPunct/>
              <w:ind w:right="57"/>
              <w:jc w:val="right"/>
              <w:rPr>
                <w:b/>
                <w:bCs/>
                <w:lang w:val="en-GB"/>
              </w:rPr>
            </w:pPr>
            <w:r w:rsidRPr="004928EA">
              <w:rPr>
                <w:bCs/>
                <w:lang w:val="en-GB"/>
              </w:rPr>
              <w:t>1</w:t>
            </w:r>
            <w:r>
              <w:rPr>
                <w:bCs/>
                <w:lang w:val="en-GB"/>
              </w:rPr>
              <w:t>2,</w:t>
            </w:r>
            <w:r w:rsidRPr="004928EA">
              <w:rPr>
                <w:bCs/>
                <w:lang w:val="en-GB"/>
              </w:rPr>
              <w:t>002</w:t>
            </w:r>
          </w:p>
        </w:tc>
        <w:tc>
          <w:tcPr>
            <w:tcW w:w="854" w:type="dxa"/>
            <w:tcBorders>
              <w:top w:val="single" w:sz="12" w:space="0" w:color="auto"/>
            </w:tcBorders>
            <w:shd w:val="clear" w:color="auto" w:fill="auto"/>
            <w:vAlign w:val="center"/>
          </w:tcPr>
          <w:p w:rsidR="004928EA" w:rsidRPr="004928EA" w:rsidRDefault="004928EA" w:rsidP="00712B94">
            <w:pPr>
              <w:pStyle w:val="a4"/>
              <w:overflowPunct/>
              <w:ind w:right="57"/>
              <w:jc w:val="right"/>
              <w:rPr>
                <w:bCs/>
                <w:lang w:val="en-GB"/>
              </w:rPr>
            </w:pPr>
            <w:r w:rsidRPr="004928EA">
              <w:rPr>
                <w:bCs/>
                <w:lang w:val="en-GB"/>
              </w:rPr>
              <w:t>1</w:t>
            </w:r>
            <w:r>
              <w:rPr>
                <w:bCs/>
                <w:lang w:val="en-GB"/>
              </w:rPr>
              <w:t>3,</w:t>
            </w:r>
            <w:r w:rsidRPr="004928EA">
              <w:rPr>
                <w:bCs/>
                <w:lang w:val="en-GB"/>
              </w:rPr>
              <w:t>963</w:t>
            </w:r>
          </w:p>
        </w:tc>
        <w:tc>
          <w:tcPr>
            <w:tcW w:w="854" w:type="dxa"/>
            <w:tcBorders>
              <w:top w:val="single" w:sz="12" w:space="0" w:color="auto"/>
            </w:tcBorders>
            <w:shd w:val="clear" w:color="auto" w:fill="auto"/>
          </w:tcPr>
          <w:p w:rsidR="004928EA" w:rsidRPr="004928EA" w:rsidRDefault="004928EA" w:rsidP="00712B94">
            <w:pPr>
              <w:pStyle w:val="a4"/>
              <w:overflowPunct/>
              <w:ind w:right="57"/>
              <w:jc w:val="right"/>
              <w:rPr>
                <w:b/>
                <w:bCs/>
                <w:lang w:val="en-GB"/>
              </w:rPr>
            </w:pPr>
            <w:r w:rsidRPr="004928EA">
              <w:rPr>
                <w:bCs/>
                <w:lang w:val="en-GB"/>
              </w:rPr>
              <w:t>1</w:t>
            </w:r>
            <w:r>
              <w:rPr>
                <w:bCs/>
                <w:lang w:val="en-GB"/>
              </w:rPr>
              <w:t>7,</w:t>
            </w:r>
            <w:r w:rsidRPr="004928EA">
              <w:rPr>
                <w:bCs/>
                <w:lang w:val="en-GB"/>
              </w:rPr>
              <w:t>602</w:t>
            </w:r>
          </w:p>
        </w:tc>
        <w:tc>
          <w:tcPr>
            <w:tcW w:w="783" w:type="dxa"/>
            <w:tcBorders>
              <w:top w:val="single" w:sz="12" w:space="0" w:color="auto"/>
            </w:tcBorders>
            <w:shd w:val="clear" w:color="auto" w:fill="auto"/>
          </w:tcPr>
          <w:p w:rsidR="004928EA" w:rsidRPr="004928EA" w:rsidRDefault="004928EA" w:rsidP="00712B94">
            <w:pPr>
              <w:pStyle w:val="a4"/>
              <w:overflowPunct/>
              <w:ind w:right="57"/>
              <w:jc w:val="right"/>
              <w:rPr>
                <w:b/>
                <w:bCs/>
                <w:lang w:val="en-GB"/>
              </w:rPr>
            </w:pPr>
            <w:r w:rsidRPr="004928EA">
              <w:rPr>
                <w:bCs/>
                <w:lang w:val="en-GB"/>
              </w:rPr>
              <w:t>1</w:t>
            </w:r>
            <w:r>
              <w:rPr>
                <w:bCs/>
                <w:lang w:val="en-GB"/>
              </w:rPr>
              <w:t>8,</w:t>
            </w:r>
            <w:r w:rsidRPr="004928EA">
              <w:rPr>
                <w:bCs/>
                <w:lang w:val="en-GB"/>
              </w:rPr>
              <w:t>719</w:t>
            </w:r>
          </w:p>
        </w:tc>
        <w:tc>
          <w:tcPr>
            <w:tcW w:w="812" w:type="dxa"/>
            <w:tcBorders>
              <w:top w:val="single" w:sz="12" w:space="0" w:color="auto"/>
            </w:tcBorders>
            <w:shd w:val="clear" w:color="auto" w:fill="auto"/>
            <w:vAlign w:val="center"/>
          </w:tcPr>
          <w:p w:rsidR="004928EA" w:rsidRPr="004928EA" w:rsidRDefault="004928EA" w:rsidP="00712B94">
            <w:pPr>
              <w:pStyle w:val="a4"/>
              <w:overflowPunct/>
              <w:ind w:right="57"/>
              <w:jc w:val="right"/>
              <w:rPr>
                <w:bCs/>
                <w:lang w:val="en-GB"/>
              </w:rPr>
            </w:pPr>
            <w:r w:rsidRPr="004928EA">
              <w:rPr>
                <w:bCs/>
                <w:lang w:val="en-GB"/>
              </w:rPr>
              <w:t>2</w:t>
            </w:r>
            <w:r>
              <w:rPr>
                <w:bCs/>
                <w:lang w:val="en-GB"/>
              </w:rPr>
              <w:t>1,</w:t>
            </w:r>
            <w:r w:rsidRPr="004928EA">
              <w:rPr>
                <w:bCs/>
                <w:lang w:val="en-GB"/>
              </w:rPr>
              <w:t>476</w:t>
            </w:r>
          </w:p>
        </w:tc>
        <w:tc>
          <w:tcPr>
            <w:tcW w:w="714" w:type="dxa"/>
            <w:tcBorders>
              <w:top w:val="single" w:sz="12" w:space="0" w:color="auto"/>
            </w:tcBorders>
            <w:shd w:val="clear" w:color="auto" w:fill="auto"/>
            <w:vAlign w:val="center"/>
          </w:tcPr>
          <w:p w:rsidR="004928EA" w:rsidRPr="004928EA" w:rsidRDefault="004928EA" w:rsidP="00712B94">
            <w:pPr>
              <w:pStyle w:val="a4"/>
              <w:overflowPunct/>
              <w:ind w:right="57"/>
              <w:jc w:val="right"/>
              <w:rPr>
                <w:bCs/>
                <w:lang w:val="en-GB"/>
              </w:rPr>
            </w:pPr>
            <w:r w:rsidRPr="004928EA">
              <w:rPr>
                <w:bCs/>
                <w:lang w:val="en-GB"/>
              </w:rPr>
              <w:t>2</w:t>
            </w:r>
            <w:r>
              <w:rPr>
                <w:bCs/>
                <w:lang w:val="en-GB"/>
              </w:rPr>
              <w:t>3,</w:t>
            </w:r>
            <w:r w:rsidRPr="004928EA">
              <w:rPr>
                <w:bCs/>
                <w:lang w:val="en-GB"/>
              </w:rPr>
              <w:t>102</w:t>
            </w:r>
          </w:p>
        </w:tc>
        <w:tc>
          <w:tcPr>
            <w:tcW w:w="819" w:type="dxa"/>
            <w:tcBorders>
              <w:top w:val="single" w:sz="12" w:space="0" w:color="auto"/>
            </w:tcBorders>
            <w:shd w:val="clear" w:color="auto" w:fill="auto"/>
          </w:tcPr>
          <w:p w:rsidR="004928EA" w:rsidRPr="004928EA" w:rsidRDefault="004928EA" w:rsidP="00712B94">
            <w:pPr>
              <w:pStyle w:val="a4"/>
              <w:overflowPunct/>
              <w:ind w:right="57"/>
              <w:jc w:val="right"/>
              <w:rPr>
                <w:b/>
                <w:bCs/>
                <w:lang w:val="en-GB"/>
              </w:rPr>
            </w:pPr>
            <w:r w:rsidRPr="004928EA">
              <w:rPr>
                <w:bCs/>
                <w:lang w:val="en-GB"/>
              </w:rPr>
              <w:t>2</w:t>
            </w:r>
            <w:r>
              <w:rPr>
                <w:bCs/>
                <w:lang w:val="en-GB"/>
              </w:rPr>
              <w:t>5,</w:t>
            </w:r>
            <w:r w:rsidRPr="004928EA">
              <w:rPr>
                <w:bCs/>
                <w:lang w:val="en-GB"/>
              </w:rPr>
              <w:t>464</w:t>
            </w:r>
          </w:p>
        </w:tc>
      </w:tr>
      <w:tr w:rsidR="00EE1619" w:rsidRPr="004928EA" w:rsidTr="00EE1619">
        <w:tc>
          <w:tcPr>
            <w:tcW w:w="1792" w:type="dxa"/>
            <w:shd w:val="clear" w:color="auto" w:fill="auto"/>
            <w:vAlign w:val="center"/>
          </w:tcPr>
          <w:p w:rsidR="004928EA" w:rsidRPr="004928EA" w:rsidRDefault="004928EA" w:rsidP="000F2591">
            <w:pPr>
              <w:pStyle w:val="a4"/>
              <w:overflowPunct/>
              <w:ind w:right="0"/>
              <w:jc w:val="left"/>
              <w:rPr>
                <w:rFonts w:hint="eastAsia"/>
                <w:bCs/>
                <w:lang w:val="en-GB"/>
              </w:rPr>
            </w:pPr>
            <w:r w:rsidRPr="004928EA">
              <w:rPr>
                <w:rFonts w:hint="eastAsia"/>
                <w:bCs/>
                <w:lang w:val="en-GB"/>
              </w:rPr>
              <w:t>家庭计划门诊数</w:t>
            </w:r>
          </w:p>
        </w:tc>
        <w:tc>
          <w:tcPr>
            <w:tcW w:w="742" w:type="dxa"/>
            <w:shd w:val="clear" w:color="auto" w:fill="auto"/>
          </w:tcPr>
          <w:p w:rsidR="004928EA" w:rsidRPr="004928EA" w:rsidRDefault="004928EA" w:rsidP="00712B94">
            <w:pPr>
              <w:pStyle w:val="a4"/>
              <w:overflowPunct/>
              <w:ind w:right="57"/>
              <w:jc w:val="right"/>
              <w:rPr>
                <w:b/>
                <w:bCs/>
                <w:lang w:val="en-GB"/>
              </w:rPr>
            </w:pPr>
            <w:r w:rsidRPr="004928EA">
              <w:rPr>
                <w:bCs/>
                <w:lang w:val="en-GB"/>
              </w:rPr>
              <w:t>3</w:t>
            </w:r>
            <w:r>
              <w:rPr>
                <w:bCs/>
                <w:lang w:val="en-GB"/>
              </w:rPr>
              <w:t>3,</w:t>
            </w:r>
            <w:r w:rsidRPr="004928EA">
              <w:rPr>
                <w:bCs/>
                <w:lang w:val="en-GB"/>
              </w:rPr>
              <w:t>478</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4</w:t>
            </w:r>
            <w:r>
              <w:rPr>
                <w:bCs/>
                <w:lang w:val="en-GB"/>
              </w:rPr>
              <w:t>4,</w:t>
            </w:r>
            <w:r w:rsidRPr="004928EA">
              <w:rPr>
                <w:bCs/>
                <w:lang w:val="en-GB"/>
              </w:rPr>
              <w:t>483</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4</w:t>
            </w:r>
            <w:r>
              <w:rPr>
                <w:bCs/>
                <w:lang w:val="en-GB"/>
              </w:rPr>
              <w:t>3,</w:t>
            </w:r>
            <w:r w:rsidRPr="004928EA">
              <w:rPr>
                <w:bCs/>
                <w:lang w:val="en-GB"/>
              </w:rPr>
              <w:t>120</w:t>
            </w:r>
          </w:p>
        </w:tc>
        <w:tc>
          <w:tcPr>
            <w:tcW w:w="783" w:type="dxa"/>
            <w:shd w:val="clear" w:color="auto" w:fill="auto"/>
          </w:tcPr>
          <w:p w:rsidR="004928EA" w:rsidRPr="004928EA" w:rsidRDefault="004928EA" w:rsidP="00712B94">
            <w:pPr>
              <w:pStyle w:val="a4"/>
              <w:overflowPunct/>
              <w:ind w:right="57"/>
              <w:jc w:val="right"/>
              <w:rPr>
                <w:b/>
                <w:bCs/>
                <w:lang w:val="en-GB"/>
              </w:rPr>
            </w:pPr>
            <w:r w:rsidRPr="004928EA">
              <w:rPr>
                <w:bCs/>
                <w:lang w:val="en-GB"/>
              </w:rPr>
              <w:t>4</w:t>
            </w:r>
            <w:r>
              <w:rPr>
                <w:bCs/>
                <w:lang w:val="en-GB"/>
              </w:rPr>
              <w:t>0,</w:t>
            </w:r>
            <w:r w:rsidRPr="004928EA">
              <w:rPr>
                <w:bCs/>
                <w:lang w:val="en-GB"/>
              </w:rPr>
              <w:t>755</w:t>
            </w:r>
          </w:p>
        </w:tc>
        <w:tc>
          <w:tcPr>
            <w:tcW w:w="812" w:type="dxa"/>
            <w:shd w:val="clear" w:color="auto" w:fill="auto"/>
          </w:tcPr>
          <w:p w:rsidR="004928EA" w:rsidRPr="004928EA" w:rsidRDefault="004928EA" w:rsidP="00712B94">
            <w:pPr>
              <w:pStyle w:val="a4"/>
              <w:overflowPunct/>
              <w:ind w:right="57"/>
              <w:jc w:val="right"/>
              <w:rPr>
                <w:b/>
                <w:bCs/>
                <w:lang w:val="en-GB"/>
              </w:rPr>
            </w:pPr>
            <w:r w:rsidRPr="004928EA">
              <w:rPr>
                <w:bCs/>
                <w:lang w:val="en-GB"/>
              </w:rPr>
              <w:t>4</w:t>
            </w:r>
            <w:r>
              <w:rPr>
                <w:bCs/>
                <w:lang w:val="en-GB"/>
              </w:rPr>
              <w:t>0,</w:t>
            </w:r>
            <w:r w:rsidRPr="004928EA">
              <w:rPr>
                <w:bCs/>
                <w:lang w:val="en-GB"/>
              </w:rPr>
              <w:t>624</w:t>
            </w:r>
          </w:p>
        </w:tc>
        <w:tc>
          <w:tcPr>
            <w:tcW w:w="714" w:type="dxa"/>
            <w:shd w:val="clear" w:color="auto" w:fill="auto"/>
          </w:tcPr>
          <w:p w:rsidR="004928EA" w:rsidRPr="004928EA" w:rsidRDefault="004928EA" w:rsidP="00712B94">
            <w:pPr>
              <w:pStyle w:val="a4"/>
              <w:overflowPunct/>
              <w:ind w:right="57"/>
              <w:jc w:val="right"/>
              <w:rPr>
                <w:b/>
                <w:bCs/>
                <w:lang w:val="en-GB"/>
              </w:rPr>
            </w:pPr>
            <w:r w:rsidRPr="004928EA">
              <w:rPr>
                <w:bCs/>
                <w:lang w:val="en-GB"/>
              </w:rPr>
              <w:t>4</w:t>
            </w:r>
            <w:r>
              <w:rPr>
                <w:bCs/>
                <w:lang w:val="en-GB"/>
              </w:rPr>
              <w:t>1,</w:t>
            </w:r>
            <w:r w:rsidRPr="004928EA">
              <w:rPr>
                <w:bCs/>
                <w:lang w:val="en-GB"/>
              </w:rPr>
              <w:t>370</w:t>
            </w:r>
          </w:p>
        </w:tc>
        <w:tc>
          <w:tcPr>
            <w:tcW w:w="819" w:type="dxa"/>
            <w:shd w:val="clear" w:color="auto" w:fill="auto"/>
          </w:tcPr>
          <w:p w:rsidR="004928EA" w:rsidRPr="004928EA" w:rsidRDefault="004928EA" w:rsidP="00712B94">
            <w:pPr>
              <w:pStyle w:val="a4"/>
              <w:overflowPunct/>
              <w:ind w:right="57"/>
              <w:jc w:val="right"/>
              <w:rPr>
                <w:b/>
                <w:bCs/>
                <w:lang w:val="en-GB"/>
              </w:rPr>
            </w:pPr>
            <w:r w:rsidRPr="004928EA">
              <w:rPr>
                <w:bCs/>
                <w:lang w:val="en-GB"/>
              </w:rPr>
              <w:t>4</w:t>
            </w:r>
            <w:r>
              <w:rPr>
                <w:bCs/>
                <w:lang w:val="en-GB"/>
              </w:rPr>
              <w:t>5,</w:t>
            </w:r>
            <w:r w:rsidRPr="004928EA">
              <w:rPr>
                <w:bCs/>
                <w:lang w:val="en-GB"/>
              </w:rPr>
              <w:t>250</w:t>
            </w:r>
          </w:p>
        </w:tc>
      </w:tr>
      <w:tr w:rsidR="00EE1619" w:rsidRPr="004928EA" w:rsidTr="00EE1619">
        <w:tc>
          <w:tcPr>
            <w:tcW w:w="1792" w:type="dxa"/>
            <w:shd w:val="clear" w:color="auto" w:fill="auto"/>
          </w:tcPr>
          <w:p w:rsidR="004928EA" w:rsidRPr="004928EA" w:rsidRDefault="004928EA" w:rsidP="000F2591">
            <w:pPr>
              <w:pStyle w:val="a4"/>
              <w:overflowPunct/>
              <w:ind w:right="0"/>
              <w:jc w:val="left"/>
              <w:rPr>
                <w:rFonts w:hint="eastAsia"/>
                <w:b/>
                <w:bCs/>
                <w:lang w:val="en-GB"/>
              </w:rPr>
            </w:pPr>
            <w:r w:rsidRPr="004928EA">
              <w:rPr>
                <w:rFonts w:hint="eastAsia"/>
                <w:bCs/>
                <w:lang w:val="en-GB"/>
              </w:rPr>
              <w:t>孕妇平均门诊次数</w:t>
            </w:r>
          </w:p>
        </w:tc>
        <w:tc>
          <w:tcPr>
            <w:tcW w:w="742" w:type="dxa"/>
            <w:shd w:val="clear" w:color="auto" w:fill="auto"/>
          </w:tcPr>
          <w:p w:rsidR="004928EA" w:rsidRPr="004928EA" w:rsidRDefault="004928EA" w:rsidP="00712B94">
            <w:pPr>
              <w:pStyle w:val="a4"/>
              <w:overflowPunct/>
              <w:ind w:right="57"/>
              <w:jc w:val="right"/>
              <w:rPr>
                <w:b/>
                <w:bCs/>
                <w:lang w:val="en-GB"/>
              </w:rPr>
            </w:pPr>
            <w:r w:rsidRPr="004928EA">
              <w:rPr>
                <w:bCs/>
                <w:lang w:val="en-GB"/>
              </w:rPr>
              <w:t>4.67</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4.27</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4.94</w:t>
            </w:r>
          </w:p>
        </w:tc>
        <w:tc>
          <w:tcPr>
            <w:tcW w:w="783" w:type="dxa"/>
            <w:shd w:val="clear" w:color="auto" w:fill="auto"/>
          </w:tcPr>
          <w:p w:rsidR="004928EA" w:rsidRPr="004928EA" w:rsidRDefault="004928EA" w:rsidP="00712B94">
            <w:pPr>
              <w:pStyle w:val="a4"/>
              <w:overflowPunct/>
              <w:ind w:right="57"/>
              <w:jc w:val="right"/>
              <w:rPr>
                <w:b/>
                <w:bCs/>
                <w:lang w:val="en-GB"/>
              </w:rPr>
            </w:pPr>
            <w:r w:rsidRPr="004928EA">
              <w:rPr>
                <w:bCs/>
                <w:lang w:val="en-GB"/>
              </w:rPr>
              <w:t>4.71</w:t>
            </w:r>
          </w:p>
        </w:tc>
        <w:tc>
          <w:tcPr>
            <w:tcW w:w="812" w:type="dxa"/>
            <w:shd w:val="clear" w:color="auto" w:fill="auto"/>
          </w:tcPr>
          <w:p w:rsidR="004928EA" w:rsidRPr="004928EA" w:rsidRDefault="004928EA" w:rsidP="00712B94">
            <w:pPr>
              <w:pStyle w:val="a4"/>
              <w:overflowPunct/>
              <w:ind w:right="57"/>
              <w:jc w:val="right"/>
              <w:rPr>
                <w:b/>
                <w:bCs/>
                <w:lang w:val="en-GB"/>
              </w:rPr>
            </w:pPr>
            <w:r w:rsidRPr="004928EA">
              <w:rPr>
                <w:bCs/>
                <w:lang w:val="en-GB"/>
              </w:rPr>
              <w:t>4.89</w:t>
            </w:r>
          </w:p>
        </w:tc>
        <w:tc>
          <w:tcPr>
            <w:tcW w:w="714" w:type="dxa"/>
            <w:shd w:val="clear" w:color="auto" w:fill="auto"/>
          </w:tcPr>
          <w:p w:rsidR="004928EA" w:rsidRPr="004928EA" w:rsidRDefault="004928EA" w:rsidP="00712B94">
            <w:pPr>
              <w:pStyle w:val="a4"/>
              <w:overflowPunct/>
              <w:ind w:right="57"/>
              <w:jc w:val="right"/>
              <w:rPr>
                <w:b/>
                <w:bCs/>
                <w:lang w:val="en-GB"/>
              </w:rPr>
            </w:pPr>
            <w:r w:rsidRPr="004928EA">
              <w:rPr>
                <w:bCs/>
                <w:lang w:val="en-GB"/>
              </w:rPr>
              <w:t>4.81</w:t>
            </w:r>
          </w:p>
        </w:tc>
        <w:tc>
          <w:tcPr>
            <w:tcW w:w="819" w:type="dxa"/>
            <w:shd w:val="clear" w:color="auto" w:fill="auto"/>
          </w:tcPr>
          <w:p w:rsidR="004928EA" w:rsidRPr="004928EA" w:rsidRDefault="004928EA" w:rsidP="00712B94">
            <w:pPr>
              <w:pStyle w:val="a4"/>
              <w:overflowPunct/>
              <w:ind w:right="57"/>
              <w:jc w:val="right"/>
              <w:rPr>
                <w:b/>
                <w:bCs/>
                <w:lang w:val="en-GB"/>
              </w:rPr>
            </w:pPr>
            <w:r w:rsidRPr="004928EA">
              <w:rPr>
                <w:bCs/>
                <w:lang w:val="en-GB"/>
              </w:rPr>
              <w:t>4.80</w:t>
            </w:r>
          </w:p>
        </w:tc>
      </w:tr>
      <w:tr w:rsidR="00EE1619" w:rsidRPr="004928EA" w:rsidTr="00EE1619">
        <w:tc>
          <w:tcPr>
            <w:tcW w:w="1792" w:type="dxa"/>
            <w:shd w:val="clear" w:color="auto" w:fill="auto"/>
          </w:tcPr>
          <w:p w:rsidR="004928EA" w:rsidRPr="004928EA" w:rsidRDefault="004928EA" w:rsidP="000F2591">
            <w:pPr>
              <w:pStyle w:val="a4"/>
              <w:overflowPunct/>
              <w:ind w:right="0"/>
              <w:jc w:val="left"/>
              <w:rPr>
                <w:b/>
                <w:bCs/>
                <w:lang w:val="en-GB"/>
              </w:rPr>
            </w:pPr>
            <w:r w:rsidRPr="004928EA">
              <w:rPr>
                <w:rFonts w:hint="eastAsia"/>
                <w:bCs/>
                <w:lang w:val="en-GB"/>
              </w:rPr>
              <w:t>孕妇早期使用指数</w:t>
            </w:r>
            <w:r w:rsidRPr="004928EA">
              <w:rPr>
                <w:bCs/>
                <w:lang w:val="en-GB"/>
              </w:rPr>
              <w:t>(%)</w:t>
            </w:r>
          </w:p>
        </w:tc>
        <w:tc>
          <w:tcPr>
            <w:tcW w:w="742" w:type="dxa"/>
            <w:shd w:val="clear" w:color="auto" w:fill="auto"/>
          </w:tcPr>
          <w:p w:rsidR="004928EA" w:rsidRPr="004928EA" w:rsidRDefault="004928EA" w:rsidP="00712B94">
            <w:pPr>
              <w:pStyle w:val="a4"/>
              <w:overflowPunct/>
              <w:ind w:right="57"/>
              <w:jc w:val="right"/>
              <w:rPr>
                <w:b/>
                <w:bCs/>
                <w:lang w:val="en-GB"/>
              </w:rPr>
            </w:pPr>
            <w:r w:rsidRPr="004928EA">
              <w:rPr>
                <w:bCs/>
                <w:lang w:val="en-GB"/>
              </w:rPr>
              <w:t>23.33</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20.41</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55.52</w:t>
            </w:r>
          </w:p>
        </w:tc>
        <w:tc>
          <w:tcPr>
            <w:tcW w:w="783" w:type="dxa"/>
            <w:shd w:val="clear" w:color="auto" w:fill="auto"/>
          </w:tcPr>
          <w:p w:rsidR="004928EA" w:rsidRPr="004928EA" w:rsidRDefault="004928EA" w:rsidP="00712B94">
            <w:pPr>
              <w:pStyle w:val="a4"/>
              <w:overflowPunct/>
              <w:ind w:right="57"/>
              <w:jc w:val="right"/>
              <w:rPr>
                <w:b/>
                <w:bCs/>
                <w:lang w:val="en-GB"/>
              </w:rPr>
            </w:pPr>
            <w:r w:rsidRPr="004928EA">
              <w:rPr>
                <w:bCs/>
                <w:lang w:val="en-GB"/>
              </w:rPr>
              <w:t>65.06</w:t>
            </w:r>
          </w:p>
        </w:tc>
        <w:tc>
          <w:tcPr>
            <w:tcW w:w="812" w:type="dxa"/>
            <w:shd w:val="clear" w:color="auto" w:fill="auto"/>
          </w:tcPr>
          <w:p w:rsidR="004928EA" w:rsidRPr="004928EA" w:rsidRDefault="004928EA" w:rsidP="00712B94">
            <w:pPr>
              <w:pStyle w:val="a4"/>
              <w:overflowPunct/>
              <w:ind w:right="57"/>
              <w:jc w:val="right"/>
              <w:rPr>
                <w:b/>
                <w:bCs/>
                <w:lang w:val="en-GB"/>
              </w:rPr>
            </w:pPr>
            <w:r w:rsidRPr="004928EA">
              <w:rPr>
                <w:bCs/>
                <w:lang w:val="en-GB"/>
              </w:rPr>
              <w:t>74.76</w:t>
            </w:r>
          </w:p>
        </w:tc>
        <w:tc>
          <w:tcPr>
            <w:tcW w:w="714" w:type="dxa"/>
            <w:shd w:val="clear" w:color="auto" w:fill="auto"/>
          </w:tcPr>
          <w:p w:rsidR="004928EA" w:rsidRPr="004928EA" w:rsidRDefault="004928EA" w:rsidP="00712B94">
            <w:pPr>
              <w:pStyle w:val="a4"/>
              <w:overflowPunct/>
              <w:ind w:right="57"/>
              <w:jc w:val="right"/>
              <w:rPr>
                <w:b/>
                <w:bCs/>
                <w:lang w:val="en-GB"/>
              </w:rPr>
            </w:pPr>
            <w:r w:rsidRPr="004928EA">
              <w:rPr>
                <w:bCs/>
                <w:lang w:val="en-GB"/>
              </w:rPr>
              <w:t>76.23</w:t>
            </w:r>
          </w:p>
        </w:tc>
        <w:tc>
          <w:tcPr>
            <w:tcW w:w="819" w:type="dxa"/>
            <w:shd w:val="clear" w:color="auto" w:fill="auto"/>
          </w:tcPr>
          <w:p w:rsidR="004928EA" w:rsidRPr="004928EA" w:rsidRDefault="004928EA" w:rsidP="00712B94">
            <w:pPr>
              <w:pStyle w:val="a4"/>
              <w:overflowPunct/>
              <w:ind w:right="57"/>
              <w:jc w:val="right"/>
              <w:rPr>
                <w:b/>
                <w:bCs/>
                <w:lang w:val="en-GB"/>
              </w:rPr>
            </w:pPr>
            <w:r w:rsidRPr="004928EA">
              <w:rPr>
                <w:bCs/>
                <w:lang w:val="en-GB"/>
              </w:rPr>
              <w:t>77.54</w:t>
            </w:r>
          </w:p>
        </w:tc>
      </w:tr>
      <w:tr w:rsidR="00EE1619" w:rsidRPr="004928EA" w:rsidTr="00EE1619">
        <w:tc>
          <w:tcPr>
            <w:tcW w:w="1792" w:type="dxa"/>
            <w:shd w:val="clear" w:color="auto" w:fill="auto"/>
            <w:vAlign w:val="center"/>
          </w:tcPr>
          <w:p w:rsidR="004928EA" w:rsidRPr="004928EA" w:rsidRDefault="004928EA" w:rsidP="000F2591">
            <w:pPr>
              <w:pStyle w:val="a4"/>
              <w:overflowPunct/>
              <w:ind w:right="0"/>
              <w:jc w:val="left"/>
              <w:rPr>
                <w:bCs/>
                <w:lang w:val="en-GB"/>
              </w:rPr>
            </w:pPr>
            <w:r w:rsidRPr="004928EA">
              <w:rPr>
                <w:rFonts w:hint="eastAsia"/>
                <w:bCs/>
                <w:lang w:val="en-GB"/>
              </w:rPr>
              <w:t>产前保健覆盖率</w:t>
            </w:r>
            <w:r w:rsidRPr="004928EA">
              <w:rPr>
                <w:bCs/>
                <w:lang w:val="en-GB"/>
              </w:rPr>
              <w:t>(%)</w:t>
            </w:r>
          </w:p>
        </w:tc>
        <w:tc>
          <w:tcPr>
            <w:tcW w:w="742" w:type="dxa"/>
            <w:shd w:val="clear" w:color="auto" w:fill="auto"/>
          </w:tcPr>
          <w:p w:rsidR="004928EA" w:rsidRPr="004928EA" w:rsidRDefault="004928EA" w:rsidP="00712B94">
            <w:pPr>
              <w:pStyle w:val="a4"/>
              <w:overflowPunct/>
              <w:ind w:right="57"/>
              <w:jc w:val="right"/>
              <w:rPr>
                <w:b/>
                <w:bCs/>
                <w:lang w:val="en-GB"/>
              </w:rPr>
            </w:pPr>
            <w:r w:rsidRPr="004928EA">
              <w:rPr>
                <w:bCs/>
                <w:lang w:val="en-GB"/>
              </w:rPr>
              <w:t>80.07</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98.76</w:t>
            </w:r>
          </w:p>
        </w:tc>
        <w:tc>
          <w:tcPr>
            <w:tcW w:w="854" w:type="dxa"/>
            <w:shd w:val="clear" w:color="auto" w:fill="auto"/>
          </w:tcPr>
          <w:p w:rsidR="004928EA" w:rsidRPr="004928EA" w:rsidRDefault="004928EA" w:rsidP="00712B94">
            <w:pPr>
              <w:pStyle w:val="a4"/>
              <w:overflowPunct/>
              <w:ind w:right="57"/>
              <w:jc w:val="right"/>
              <w:rPr>
                <w:b/>
                <w:bCs/>
                <w:lang w:val="en-GB"/>
              </w:rPr>
            </w:pPr>
            <w:r w:rsidRPr="004928EA">
              <w:rPr>
                <w:bCs/>
                <w:lang w:val="en-GB"/>
              </w:rPr>
              <w:t>88.83</w:t>
            </w:r>
          </w:p>
        </w:tc>
        <w:tc>
          <w:tcPr>
            <w:tcW w:w="783" w:type="dxa"/>
            <w:shd w:val="clear" w:color="auto" w:fill="auto"/>
          </w:tcPr>
          <w:p w:rsidR="004928EA" w:rsidRPr="004928EA" w:rsidRDefault="004928EA" w:rsidP="00712B94">
            <w:pPr>
              <w:pStyle w:val="a4"/>
              <w:overflowPunct/>
              <w:ind w:right="57"/>
              <w:jc w:val="right"/>
              <w:rPr>
                <w:b/>
                <w:bCs/>
                <w:lang w:val="en-GB"/>
              </w:rPr>
            </w:pPr>
            <w:r w:rsidRPr="004928EA">
              <w:rPr>
                <w:bCs/>
                <w:lang w:val="en-GB"/>
              </w:rPr>
              <w:t>88.54</w:t>
            </w:r>
          </w:p>
        </w:tc>
        <w:tc>
          <w:tcPr>
            <w:tcW w:w="812" w:type="dxa"/>
            <w:shd w:val="clear" w:color="auto" w:fill="auto"/>
          </w:tcPr>
          <w:p w:rsidR="004928EA" w:rsidRPr="004928EA" w:rsidRDefault="004928EA" w:rsidP="00712B94">
            <w:pPr>
              <w:pStyle w:val="a4"/>
              <w:overflowPunct/>
              <w:ind w:right="57"/>
              <w:jc w:val="right"/>
              <w:rPr>
                <w:b/>
                <w:bCs/>
                <w:lang w:val="en-GB"/>
              </w:rPr>
            </w:pPr>
            <w:r w:rsidRPr="004928EA">
              <w:rPr>
                <w:bCs/>
                <w:lang w:val="en-GB"/>
              </w:rPr>
              <w:t>89.20</w:t>
            </w:r>
          </w:p>
        </w:tc>
        <w:tc>
          <w:tcPr>
            <w:tcW w:w="714" w:type="dxa"/>
            <w:shd w:val="clear" w:color="auto" w:fill="auto"/>
          </w:tcPr>
          <w:p w:rsidR="004928EA" w:rsidRPr="004928EA" w:rsidRDefault="004928EA" w:rsidP="00712B94">
            <w:pPr>
              <w:pStyle w:val="a4"/>
              <w:overflowPunct/>
              <w:ind w:right="57"/>
              <w:jc w:val="right"/>
              <w:rPr>
                <w:b/>
                <w:bCs/>
                <w:lang w:val="en-GB"/>
              </w:rPr>
            </w:pPr>
            <w:r w:rsidRPr="004928EA">
              <w:rPr>
                <w:bCs/>
                <w:lang w:val="en-GB"/>
              </w:rPr>
              <w:t>93.92</w:t>
            </w:r>
          </w:p>
        </w:tc>
        <w:tc>
          <w:tcPr>
            <w:tcW w:w="819" w:type="dxa"/>
            <w:shd w:val="clear" w:color="auto" w:fill="auto"/>
          </w:tcPr>
          <w:p w:rsidR="004928EA" w:rsidRPr="004928EA" w:rsidRDefault="004928EA" w:rsidP="00712B94">
            <w:pPr>
              <w:pStyle w:val="a4"/>
              <w:overflowPunct/>
              <w:ind w:right="57"/>
              <w:jc w:val="right"/>
              <w:rPr>
                <w:b/>
                <w:bCs/>
                <w:lang w:val="en-GB"/>
              </w:rPr>
            </w:pPr>
            <w:r w:rsidRPr="004928EA">
              <w:rPr>
                <w:bCs/>
                <w:lang w:val="en-GB"/>
              </w:rPr>
              <w:t>111.33</w:t>
            </w:r>
          </w:p>
        </w:tc>
      </w:tr>
    </w:tbl>
    <w:p w:rsidR="004928EA" w:rsidRPr="00EE1619" w:rsidRDefault="004928EA" w:rsidP="00EE1619">
      <w:pPr>
        <w:pStyle w:val="SingleTxtGC"/>
        <w:spacing w:before="60"/>
        <w:rPr>
          <w:rFonts w:hint="eastAsia"/>
          <w:sz w:val="19"/>
          <w:szCs w:val="19"/>
          <w:lang w:val="en-GB"/>
        </w:rPr>
      </w:pPr>
      <w:r w:rsidRPr="00EE1619">
        <w:rPr>
          <w:rFonts w:eastAsia="KaiTi_GB2312" w:hint="eastAsia"/>
          <w:sz w:val="19"/>
          <w:szCs w:val="19"/>
          <w:lang w:val="en-GB"/>
        </w:rPr>
        <w:t>来源</w:t>
      </w:r>
      <w:r w:rsidRPr="00EE1619">
        <w:rPr>
          <w:rFonts w:hint="eastAsia"/>
          <w:sz w:val="19"/>
          <w:szCs w:val="19"/>
          <w:lang w:val="en-GB"/>
        </w:rPr>
        <w:t>：卫生局</w:t>
      </w:r>
      <w:r w:rsidRPr="00EE1619">
        <w:rPr>
          <w:sz w:val="19"/>
          <w:szCs w:val="19"/>
          <w:lang w:val="en-GB"/>
        </w:rPr>
        <w:t>2009</w:t>
      </w:r>
      <w:r w:rsidRPr="00EE1619">
        <w:rPr>
          <w:rFonts w:hint="eastAsia"/>
          <w:sz w:val="19"/>
          <w:szCs w:val="19"/>
          <w:lang w:val="en-GB"/>
        </w:rPr>
        <w:t>年数据</w:t>
      </w:r>
    </w:p>
    <w:p w:rsidR="004928EA" w:rsidRPr="004928EA" w:rsidRDefault="00E5625D" w:rsidP="000F2591">
      <w:pPr>
        <w:pStyle w:val="SingleTxtGC"/>
        <w:rPr>
          <w:lang w:val="en-GB"/>
        </w:rPr>
      </w:pPr>
      <w:r w:rsidRPr="004928EA">
        <w:rPr>
          <w:rFonts w:hint="eastAsia"/>
          <w:lang w:val="en-GB"/>
        </w:rPr>
        <w:t>153.</w:t>
      </w:r>
      <w:r w:rsidR="000F2591">
        <w:rPr>
          <w:rFonts w:hint="eastAsia"/>
          <w:lang w:val="en-GB"/>
        </w:rPr>
        <w:t xml:space="preserve">  </w:t>
      </w:r>
      <w:r w:rsidR="004928EA" w:rsidRPr="004928EA">
        <w:rPr>
          <w:rFonts w:hint="eastAsia"/>
          <w:lang w:val="en-GB"/>
        </w:rPr>
        <w:t>在产前检查的多项血液检测中，当中包括爱滋病毒测试，此检测更于</w:t>
      </w:r>
      <w:r w:rsidR="004928EA" w:rsidRPr="004928EA">
        <w:rPr>
          <w:lang w:val="en-GB"/>
        </w:rPr>
        <w:t>2005</w:t>
      </w:r>
      <w:r w:rsidR="004928EA" w:rsidRPr="004928EA">
        <w:rPr>
          <w:rFonts w:hint="eastAsia"/>
          <w:lang w:val="en-GB"/>
        </w:rPr>
        <w:t>年拓展至私人医疗机构，本报告涵盖期间内共</w:t>
      </w:r>
      <w:r w:rsidR="004928EA" w:rsidRPr="004928EA">
        <w:rPr>
          <w:lang w:val="en-GB"/>
        </w:rPr>
        <w:t>2</w:t>
      </w:r>
      <w:r w:rsidR="004928EA">
        <w:rPr>
          <w:lang w:val="en-GB"/>
        </w:rPr>
        <w:t>8,</w:t>
      </w:r>
      <w:r w:rsidR="004928EA" w:rsidRPr="004928EA">
        <w:rPr>
          <w:lang w:val="en-GB"/>
        </w:rPr>
        <w:t>235</w:t>
      </w:r>
      <w:r w:rsidR="004928EA" w:rsidRPr="004928EA">
        <w:rPr>
          <w:rFonts w:hint="eastAsia"/>
          <w:lang w:val="en-GB"/>
        </w:rPr>
        <w:t>名孕妇接受了爱滋病毒检测，当中阳性感染者只有</w:t>
      </w:r>
      <w:r w:rsidR="004928EA" w:rsidRPr="004928EA">
        <w:rPr>
          <w:lang w:val="en-GB"/>
        </w:rPr>
        <w:t>1</w:t>
      </w:r>
      <w:r w:rsidR="004928EA" w:rsidRPr="004928EA">
        <w:rPr>
          <w:rFonts w:hint="eastAsia"/>
          <w:lang w:val="en-GB"/>
        </w:rPr>
        <w:t>人。按照世卫指引，卫生局已准备和制定预防爱滋病毒母婴垂直传染方案，一旦发现孕妇中有确定的爱滋病病毒感染者，将采取用药措施，阻断母婴传播，以保障婴儿健康。</w:t>
      </w:r>
    </w:p>
    <w:p w:rsidR="004928EA" w:rsidRPr="004928EA" w:rsidRDefault="00E5625D" w:rsidP="000F2591">
      <w:pPr>
        <w:pStyle w:val="SingleTxtGC"/>
        <w:rPr>
          <w:lang w:val="en-GB"/>
        </w:rPr>
      </w:pPr>
      <w:r w:rsidRPr="004928EA">
        <w:rPr>
          <w:rFonts w:hint="eastAsia"/>
          <w:lang w:val="en-GB"/>
        </w:rPr>
        <w:t>154.</w:t>
      </w:r>
      <w:r w:rsidR="000F2591">
        <w:rPr>
          <w:rFonts w:hint="eastAsia"/>
          <w:lang w:val="en-GB"/>
        </w:rPr>
        <w:t xml:space="preserve">  </w:t>
      </w:r>
      <w:r w:rsidR="004928EA" w:rsidRPr="004928EA">
        <w:rPr>
          <w:rFonts w:hint="eastAsia"/>
          <w:lang w:val="en-GB"/>
        </w:rPr>
        <w:t>为了控制性工作者传播爱滋病毒，卫生局一直向在本澳娱乐场所的外藉员工提供爱滋病毒检测和谘询。这些外藉员工首次申请工作签证时已需要进行爱滋病毒测试，并须每隔</w:t>
      </w:r>
      <w:r w:rsidR="004928EA" w:rsidRPr="004928EA">
        <w:rPr>
          <w:lang w:val="en-GB"/>
        </w:rPr>
        <w:t>3</w:t>
      </w:r>
      <w:r w:rsidR="004928EA" w:rsidRPr="004928EA">
        <w:rPr>
          <w:rFonts w:hint="eastAsia"/>
          <w:lang w:val="en-GB"/>
        </w:rPr>
        <w:t>至</w:t>
      </w:r>
      <w:r w:rsidR="004928EA" w:rsidRPr="004928EA">
        <w:rPr>
          <w:lang w:val="en-GB"/>
        </w:rPr>
        <w:t>4</w:t>
      </w:r>
      <w:r w:rsidR="004928EA" w:rsidRPr="004928EA">
        <w:rPr>
          <w:rFonts w:hint="eastAsia"/>
          <w:lang w:val="en-GB"/>
        </w:rPr>
        <w:t>个月重新测试以取得工作续签。</w:t>
      </w:r>
      <w:r w:rsidR="004928EA" w:rsidRPr="004928EA">
        <w:rPr>
          <w:lang w:val="en-GB"/>
        </w:rPr>
        <w:t xml:space="preserve"> 2008</w:t>
      </w:r>
      <w:r w:rsidR="004928EA" w:rsidRPr="004928EA">
        <w:rPr>
          <w:rFonts w:hint="eastAsia"/>
          <w:lang w:val="en-GB"/>
        </w:rPr>
        <w:t>年共</w:t>
      </w:r>
      <w:r w:rsidR="004928EA">
        <w:rPr>
          <w:lang w:val="en-GB"/>
        </w:rPr>
        <w:t>1,</w:t>
      </w:r>
      <w:r w:rsidR="004928EA" w:rsidRPr="004928EA">
        <w:rPr>
          <w:lang w:val="en-GB"/>
        </w:rPr>
        <w:t>082</w:t>
      </w:r>
      <w:r w:rsidR="004928EA" w:rsidRPr="004928EA">
        <w:rPr>
          <w:rFonts w:hint="eastAsia"/>
          <w:lang w:val="en-GB"/>
        </w:rPr>
        <w:t>名在本澳娱乐场所的外藉员工接受了爱滋病毒测试，共</w:t>
      </w:r>
      <w:r w:rsidR="004928EA" w:rsidRPr="004928EA">
        <w:rPr>
          <w:lang w:val="en-GB"/>
        </w:rPr>
        <w:t>5</w:t>
      </w:r>
      <w:r w:rsidR="009350AA">
        <w:rPr>
          <w:rFonts w:hint="eastAsia"/>
          <w:lang w:val="en-GB"/>
        </w:rPr>
        <w:t>,</w:t>
      </w:r>
      <w:r w:rsidR="004928EA" w:rsidRPr="004928EA">
        <w:rPr>
          <w:lang w:val="en-GB"/>
        </w:rPr>
        <w:t>267</w:t>
      </w:r>
      <w:r w:rsidR="004928EA" w:rsidRPr="004928EA">
        <w:rPr>
          <w:rFonts w:hint="eastAsia"/>
          <w:lang w:val="en-GB"/>
        </w:rPr>
        <w:t>检测人次，</w:t>
      </w:r>
      <w:r w:rsidR="004928EA" w:rsidRPr="004928EA">
        <w:rPr>
          <w:lang w:val="en-GB"/>
        </w:rPr>
        <w:t>2009</w:t>
      </w:r>
      <w:r w:rsidR="004928EA" w:rsidRPr="004928EA">
        <w:rPr>
          <w:rFonts w:hint="eastAsia"/>
          <w:lang w:val="en-GB"/>
        </w:rPr>
        <w:t>年则有</w:t>
      </w:r>
      <w:r w:rsidR="004928EA">
        <w:rPr>
          <w:lang w:val="en-GB"/>
        </w:rPr>
        <w:t>1,</w:t>
      </w:r>
      <w:r w:rsidR="004928EA" w:rsidRPr="004928EA">
        <w:rPr>
          <w:lang w:val="en-GB"/>
        </w:rPr>
        <w:t>193</w:t>
      </w:r>
      <w:r w:rsidR="004928EA" w:rsidRPr="004928EA">
        <w:rPr>
          <w:rFonts w:hint="eastAsia"/>
          <w:lang w:val="en-GB"/>
        </w:rPr>
        <w:t>人测试，共</w:t>
      </w:r>
      <w:r w:rsidR="004928EA">
        <w:rPr>
          <w:lang w:val="en-GB"/>
        </w:rPr>
        <w:t>5,</w:t>
      </w:r>
      <w:r w:rsidR="004928EA" w:rsidRPr="004928EA">
        <w:rPr>
          <w:lang w:val="en-GB"/>
        </w:rPr>
        <w:t>215</w:t>
      </w:r>
      <w:r w:rsidR="004928EA" w:rsidRPr="004928EA">
        <w:rPr>
          <w:rFonts w:hint="eastAsia"/>
          <w:lang w:val="en-GB"/>
        </w:rPr>
        <w:t>检测人次。在检测过程中医护人员更向他们讲解预防性病和爱滋病的信息，派发相关宣传传单</w:t>
      </w:r>
      <w:r w:rsidR="004928EA">
        <w:rPr>
          <w:rFonts w:hint="eastAsia"/>
          <w:lang w:val="en-GB"/>
        </w:rPr>
        <w:t>(</w:t>
      </w:r>
      <w:r w:rsidR="004928EA" w:rsidRPr="004928EA">
        <w:rPr>
          <w:rFonts w:hint="eastAsia"/>
          <w:lang w:val="en-GB"/>
        </w:rPr>
        <w:t>以不同语言撰写</w:t>
      </w:r>
      <w:r w:rsidR="004928EA">
        <w:rPr>
          <w:rFonts w:hint="eastAsia"/>
          <w:lang w:val="en-GB"/>
        </w:rPr>
        <w:t>)</w:t>
      </w:r>
      <w:r w:rsidR="004928EA" w:rsidRPr="004928EA">
        <w:rPr>
          <w:rFonts w:hint="eastAsia"/>
          <w:lang w:val="en-GB"/>
        </w:rPr>
        <w:t>、避孕套和润滑剂。</w:t>
      </w:r>
    </w:p>
    <w:p w:rsidR="004928EA" w:rsidRPr="004928EA" w:rsidRDefault="00E5625D" w:rsidP="000F2591">
      <w:pPr>
        <w:pStyle w:val="SingleTxtGC"/>
        <w:rPr>
          <w:rFonts w:hint="eastAsia"/>
          <w:lang w:val="en-GB"/>
        </w:rPr>
      </w:pPr>
      <w:r w:rsidRPr="004928EA">
        <w:rPr>
          <w:rFonts w:hint="eastAsia"/>
          <w:lang w:val="en-GB"/>
        </w:rPr>
        <w:t>155.</w:t>
      </w:r>
      <w:r w:rsidR="000F2591">
        <w:rPr>
          <w:rFonts w:hint="eastAsia"/>
          <w:lang w:val="en-GB"/>
        </w:rPr>
        <w:t xml:space="preserve">  </w:t>
      </w:r>
      <w:r w:rsidR="004928EA" w:rsidRPr="004928EA">
        <w:rPr>
          <w:rFonts w:hint="eastAsia"/>
          <w:lang w:val="en-GB"/>
        </w:rPr>
        <w:t>此外对于非场所</w:t>
      </w:r>
      <w:r w:rsidR="004928EA">
        <w:rPr>
          <w:rFonts w:hint="eastAsia"/>
          <w:lang w:val="en-GB"/>
        </w:rPr>
        <w:t>(</w:t>
      </w:r>
      <w:r w:rsidR="004928EA" w:rsidRPr="004928EA">
        <w:rPr>
          <w:rFonts w:hint="eastAsia"/>
          <w:lang w:val="en-GB"/>
        </w:rPr>
        <w:t>即驻于酒店、宾馆，私人住宅和街道</w:t>
      </w:r>
      <w:r w:rsidR="004928EA">
        <w:rPr>
          <w:rFonts w:hint="eastAsia"/>
          <w:lang w:val="en-GB"/>
        </w:rPr>
        <w:t>)</w:t>
      </w:r>
      <w:r w:rsidR="004928EA" w:rsidRPr="004928EA">
        <w:rPr>
          <w:rFonts w:hint="eastAsia"/>
          <w:lang w:val="en-GB"/>
        </w:rPr>
        <w:t>的女性性工作者，卫生局已针对性开展外展服务，尝试与酒店和宾馆建</w:t>
      </w:r>
      <w:r w:rsidR="005F01B3">
        <w:rPr>
          <w:rFonts w:hint="eastAsia"/>
          <w:lang w:val="en-GB"/>
        </w:rPr>
        <w:t>立</w:t>
      </w:r>
      <w:r w:rsidR="004928EA" w:rsidRPr="004928EA">
        <w:rPr>
          <w:rFonts w:hint="eastAsia"/>
          <w:lang w:val="en-GB"/>
        </w:rPr>
        <w:t>伙伴关系，在场所内推广性病和爱滋病的预防讯息；目前和卫生局合作外展服务的还包括两个获该局资助的非政府组织，</w:t>
      </w:r>
      <w:r w:rsidR="004928EA" w:rsidRPr="004928EA">
        <w:rPr>
          <w:lang w:val="en-GB"/>
        </w:rPr>
        <w:t>2009</w:t>
      </w:r>
      <w:r w:rsidR="004928EA" w:rsidRPr="004928EA">
        <w:rPr>
          <w:rFonts w:hint="eastAsia"/>
          <w:lang w:val="en-GB"/>
        </w:rPr>
        <w:t>年</w:t>
      </w:r>
      <w:r w:rsidR="004928EA" w:rsidRPr="004928EA">
        <w:rPr>
          <w:lang w:val="en-GB"/>
        </w:rPr>
        <w:t>4</w:t>
      </w:r>
      <w:r w:rsidR="004928EA" w:rsidRPr="004928EA">
        <w:rPr>
          <w:rFonts w:hint="eastAsia"/>
          <w:lang w:val="en-GB"/>
        </w:rPr>
        <w:t>月至</w:t>
      </w:r>
      <w:r w:rsidR="004928EA" w:rsidRPr="004928EA">
        <w:rPr>
          <w:lang w:val="en-GB"/>
        </w:rPr>
        <w:t>6</w:t>
      </w:r>
      <w:r w:rsidR="004928EA" w:rsidRPr="004928EA">
        <w:rPr>
          <w:rFonts w:hint="eastAsia"/>
          <w:lang w:val="en-GB"/>
        </w:rPr>
        <w:t>月共进行</w:t>
      </w:r>
      <w:r w:rsidR="004928EA" w:rsidRPr="004928EA">
        <w:rPr>
          <w:lang w:val="en-GB"/>
        </w:rPr>
        <w:t>101</w:t>
      </w:r>
      <w:r w:rsidR="004928EA" w:rsidRPr="004928EA">
        <w:rPr>
          <w:rFonts w:hint="eastAsia"/>
          <w:lang w:val="en-GB"/>
        </w:rPr>
        <w:t>次外展探访，接触了</w:t>
      </w:r>
      <w:r w:rsidR="004928EA">
        <w:rPr>
          <w:lang w:val="en-GB"/>
        </w:rPr>
        <w:t>2,</w:t>
      </w:r>
      <w:r w:rsidR="004928EA" w:rsidRPr="004928EA">
        <w:rPr>
          <w:lang w:val="en-GB"/>
        </w:rPr>
        <w:t>960</w:t>
      </w:r>
      <w:r w:rsidR="004928EA" w:rsidRPr="004928EA">
        <w:rPr>
          <w:rFonts w:hint="eastAsia"/>
          <w:lang w:val="en-GB"/>
        </w:rPr>
        <w:t>名女性性工作者。相关的工作还包括早前的《澳门女性性工作者：工作情况及健康风险评估》，调查结果利用于发展目标为导向的政策。</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54"/>
        <w:gridCol w:w="798"/>
        <w:gridCol w:w="868"/>
        <w:gridCol w:w="910"/>
        <w:gridCol w:w="846"/>
        <w:gridCol w:w="749"/>
        <w:gridCol w:w="798"/>
        <w:gridCol w:w="847"/>
      </w:tblGrid>
      <w:tr w:rsidR="004928EA" w:rsidRPr="004928EA" w:rsidTr="008E2ABF">
        <w:tc>
          <w:tcPr>
            <w:tcW w:w="7370" w:type="dxa"/>
            <w:gridSpan w:val="8"/>
            <w:tcBorders>
              <w:top w:val="single" w:sz="4" w:space="0" w:color="auto"/>
              <w:bottom w:val="single" w:sz="4" w:space="0" w:color="auto"/>
            </w:tcBorders>
            <w:shd w:val="clear" w:color="auto" w:fill="auto"/>
            <w:vAlign w:val="bottom"/>
          </w:tcPr>
          <w:p w:rsidR="004928EA" w:rsidRPr="004928EA" w:rsidRDefault="004928EA" w:rsidP="00865B0D">
            <w:pPr>
              <w:pStyle w:val="a"/>
              <w:ind w:right="0"/>
              <w:jc w:val="center"/>
              <w:rPr>
                <w:rFonts w:hint="eastAsia"/>
                <w:bCs/>
                <w:lang w:val="en-GB"/>
              </w:rPr>
            </w:pPr>
            <w:r w:rsidRPr="004928EA">
              <w:rPr>
                <w:rFonts w:hint="eastAsia"/>
                <w:lang w:val="en-GB"/>
              </w:rPr>
              <w:t>特定群体的爱滋病检测次数</w:t>
            </w:r>
          </w:p>
        </w:tc>
      </w:tr>
      <w:tr w:rsidR="008E2ABF" w:rsidRPr="004928EA" w:rsidTr="008E2ABF">
        <w:tc>
          <w:tcPr>
            <w:tcW w:w="1554" w:type="dxa"/>
            <w:tcBorders>
              <w:top w:val="single" w:sz="4" w:space="0" w:color="auto"/>
              <w:bottom w:val="single" w:sz="12" w:space="0" w:color="auto"/>
            </w:tcBorders>
            <w:shd w:val="clear" w:color="auto" w:fill="auto"/>
          </w:tcPr>
          <w:p w:rsidR="004928EA" w:rsidRPr="001268E0" w:rsidRDefault="004928EA" w:rsidP="0026048F">
            <w:pPr>
              <w:pStyle w:val="a"/>
              <w:ind w:right="0"/>
              <w:jc w:val="left"/>
              <w:rPr>
                <w:rFonts w:hint="eastAsia"/>
                <w:lang w:val="en-GB"/>
              </w:rPr>
            </w:pPr>
            <w:r w:rsidRPr="001268E0">
              <w:rPr>
                <w:rFonts w:hint="eastAsia"/>
                <w:lang w:val="en-GB"/>
              </w:rPr>
              <w:t>年份</w:t>
            </w:r>
            <w:r w:rsidR="00BF3544">
              <w:rPr>
                <w:lang w:val="en-GB"/>
              </w:rPr>
              <w:t>/</w:t>
            </w:r>
            <w:r w:rsidRPr="001268E0">
              <w:rPr>
                <w:rFonts w:hint="eastAsia"/>
                <w:lang w:val="en-GB"/>
              </w:rPr>
              <w:t>数目</w:t>
            </w:r>
          </w:p>
        </w:tc>
        <w:tc>
          <w:tcPr>
            <w:tcW w:w="798"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2003</w:t>
            </w:r>
          </w:p>
        </w:tc>
        <w:tc>
          <w:tcPr>
            <w:tcW w:w="868"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2004</w:t>
            </w:r>
          </w:p>
        </w:tc>
        <w:tc>
          <w:tcPr>
            <w:tcW w:w="910"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2005</w:t>
            </w:r>
          </w:p>
        </w:tc>
        <w:tc>
          <w:tcPr>
            <w:tcW w:w="846"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2006</w:t>
            </w:r>
          </w:p>
        </w:tc>
        <w:tc>
          <w:tcPr>
            <w:tcW w:w="749"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2007</w:t>
            </w:r>
          </w:p>
        </w:tc>
        <w:tc>
          <w:tcPr>
            <w:tcW w:w="798"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2008</w:t>
            </w:r>
          </w:p>
        </w:tc>
        <w:tc>
          <w:tcPr>
            <w:tcW w:w="847" w:type="dxa"/>
            <w:tcBorders>
              <w:top w:val="single" w:sz="4" w:space="0" w:color="auto"/>
              <w:bottom w:val="single" w:sz="12" w:space="0" w:color="auto"/>
            </w:tcBorders>
            <w:shd w:val="clear" w:color="auto" w:fill="auto"/>
          </w:tcPr>
          <w:p w:rsidR="004928EA" w:rsidRPr="001268E0" w:rsidRDefault="004928EA" w:rsidP="001B7049">
            <w:pPr>
              <w:pStyle w:val="a"/>
              <w:ind w:right="57"/>
              <w:jc w:val="right"/>
              <w:rPr>
                <w:lang w:val="en-GB"/>
              </w:rPr>
            </w:pPr>
            <w:r w:rsidRPr="001268E0">
              <w:rPr>
                <w:lang w:val="en-GB"/>
              </w:rPr>
              <w:t>2009/06</w:t>
            </w:r>
          </w:p>
        </w:tc>
      </w:tr>
      <w:tr w:rsidR="008E2ABF" w:rsidRPr="004928EA" w:rsidTr="008E2ABF">
        <w:tc>
          <w:tcPr>
            <w:tcW w:w="1554" w:type="dxa"/>
            <w:tcBorders>
              <w:top w:val="single" w:sz="12" w:space="0" w:color="auto"/>
            </w:tcBorders>
            <w:shd w:val="clear" w:color="auto" w:fill="auto"/>
            <w:vAlign w:val="center"/>
          </w:tcPr>
          <w:p w:rsidR="004928EA" w:rsidRPr="004928EA" w:rsidRDefault="004928EA" w:rsidP="000F2591">
            <w:pPr>
              <w:pStyle w:val="a4"/>
              <w:overflowPunct/>
              <w:ind w:right="0"/>
              <w:jc w:val="left"/>
              <w:rPr>
                <w:rFonts w:hint="eastAsia"/>
                <w:bCs/>
                <w:lang w:val="en-GB"/>
              </w:rPr>
            </w:pPr>
            <w:r w:rsidRPr="004928EA">
              <w:rPr>
                <w:rFonts w:hint="eastAsia"/>
                <w:bCs/>
                <w:lang w:val="en-GB"/>
              </w:rPr>
              <w:t>医院及卫生中心</w:t>
            </w:r>
          </w:p>
        </w:tc>
        <w:tc>
          <w:tcPr>
            <w:tcW w:w="798"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1,</w:t>
            </w:r>
            <w:r w:rsidRPr="004928EA">
              <w:rPr>
                <w:bCs/>
                <w:lang w:val="en-GB"/>
              </w:rPr>
              <w:t>974</w:t>
            </w:r>
          </w:p>
        </w:tc>
        <w:tc>
          <w:tcPr>
            <w:tcW w:w="868"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2,</w:t>
            </w:r>
            <w:r w:rsidRPr="004928EA">
              <w:rPr>
                <w:bCs/>
                <w:lang w:val="en-GB"/>
              </w:rPr>
              <w:t>039</w:t>
            </w:r>
          </w:p>
        </w:tc>
        <w:tc>
          <w:tcPr>
            <w:tcW w:w="910"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2,</w:t>
            </w:r>
            <w:r w:rsidRPr="004928EA">
              <w:rPr>
                <w:bCs/>
                <w:lang w:val="en-GB"/>
              </w:rPr>
              <w:t>930</w:t>
            </w:r>
          </w:p>
        </w:tc>
        <w:tc>
          <w:tcPr>
            <w:tcW w:w="846"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156</w:t>
            </w:r>
          </w:p>
        </w:tc>
        <w:tc>
          <w:tcPr>
            <w:tcW w:w="749"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519</w:t>
            </w:r>
          </w:p>
        </w:tc>
        <w:tc>
          <w:tcPr>
            <w:tcW w:w="798"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369</w:t>
            </w:r>
          </w:p>
        </w:tc>
        <w:tc>
          <w:tcPr>
            <w:tcW w:w="847" w:type="dxa"/>
            <w:tcBorders>
              <w:top w:val="single" w:sz="12" w:space="0" w:color="auto"/>
            </w:tcBorders>
            <w:shd w:val="clear" w:color="auto" w:fill="auto"/>
          </w:tcPr>
          <w:p w:rsidR="004928EA" w:rsidRPr="004928EA" w:rsidRDefault="004928EA" w:rsidP="00865B0D">
            <w:pPr>
              <w:pStyle w:val="a4"/>
              <w:overflowPunct/>
              <w:ind w:right="57"/>
              <w:jc w:val="right"/>
              <w:rPr>
                <w:bCs/>
                <w:lang w:val="en-GB"/>
              </w:rPr>
            </w:pPr>
            <w:r>
              <w:rPr>
                <w:bCs/>
                <w:lang w:val="en-GB"/>
              </w:rPr>
              <w:t>1,</w:t>
            </w:r>
            <w:r w:rsidRPr="004928EA">
              <w:rPr>
                <w:bCs/>
                <w:lang w:val="en-GB"/>
              </w:rPr>
              <w:t>716</w:t>
            </w:r>
          </w:p>
        </w:tc>
      </w:tr>
      <w:tr w:rsidR="008E2ABF" w:rsidRPr="004928EA" w:rsidTr="008E2ABF">
        <w:tc>
          <w:tcPr>
            <w:tcW w:w="1554" w:type="dxa"/>
            <w:shd w:val="clear" w:color="auto" w:fill="auto"/>
            <w:vAlign w:val="center"/>
          </w:tcPr>
          <w:p w:rsidR="004928EA" w:rsidRPr="004928EA" w:rsidRDefault="004928EA" w:rsidP="000F2591">
            <w:pPr>
              <w:pStyle w:val="a4"/>
              <w:overflowPunct/>
              <w:ind w:right="0"/>
              <w:jc w:val="left"/>
              <w:rPr>
                <w:rFonts w:hint="eastAsia"/>
                <w:bCs/>
                <w:lang w:val="en-GB"/>
              </w:rPr>
            </w:pPr>
            <w:r w:rsidRPr="004928EA">
              <w:rPr>
                <w:rFonts w:hint="eastAsia"/>
                <w:bCs/>
                <w:lang w:val="en-GB"/>
              </w:rPr>
              <w:t>产前</w:t>
            </w:r>
          </w:p>
        </w:tc>
        <w:tc>
          <w:tcPr>
            <w:tcW w:w="798" w:type="dxa"/>
            <w:shd w:val="clear" w:color="auto" w:fill="auto"/>
          </w:tcPr>
          <w:p w:rsidR="004928EA" w:rsidRPr="004928EA" w:rsidRDefault="004928EA" w:rsidP="00865B0D">
            <w:pPr>
              <w:pStyle w:val="a4"/>
              <w:overflowPunct/>
              <w:ind w:right="57"/>
              <w:jc w:val="right"/>
              <w:rPr>
                <w:bCs/>
                <w:lang w:val="en-GB"/>
              </w:rPr>
            </w:pPr>
            <w:r>
              <w:rPr>
                <w:bCs/>
                <w:lang w:val="en-GB"/>
              </w:rPr>
              <w:t>1,</w:t>
            </w:r>
            <w:r w:rsidRPr="004928EA">
              <w:rPr>
                <w:bCs/>
                <w:lang w:val="en-GB"/>
              </w:rPr>
              <w:t>650</w:t>
            </w:r>
          </w:p>
        </w:tc>
        <w:tc>
          <w:tcPr>
            <w:tcW w:w="868" w:type="dxa"/>
            <w:shd w:val="clear" w:color="auto" w:fill="auto"/>
          </w:tcPr>
          <w:p w:rsidR="004928EA" w:rsidRPr="004928EA" w:rsidRDefault="004928EA" w:rsidP="00865B0D">
            <w:pPr>
              <w:pStyle w:val="a4"/>
              <w:overflowPunct/>
              <w:ind w:right="57"/>
              <w:jc w:val="right"/>
              <w:rPr>
                <w:bCs/>
                <w:lang w:val="en-GB"/>
              </w:rPr>
            </w:pPr>
            <w:r>
              <w:rPr>
                <w:bCs/>
                <w:lang w:val="en-GB"/>
              </w:rPr>
              <w:t>2,</w:t>
            </w:r>
            <w:r w:rsidRPr="004928EA">
              <w:rPr>
                <w:bCs/>
                <w:lang w:val="en-GB"/>
              </w:rPr>
              <w:t>072</w:t>
            </w:r>
          </w:p>
        </w:tc>
        <w:tc>
          <w:tcPr>
            <w:tcW w:w="910" w:type="dxa"/>
            <w:shd w:val="clear" w:color="auto" w:fill="auto"/>
          </w:tcPr>
          <w:p w:rsidR="004928EA" w:rsidRPr="004928EA" w:rsidRDefault="004928EA" w:rsidP="00865B0D">
            <w:pPr>
              <w:pStyle w:val="a4"/>
              <w:overflowPunct/>
              <w:ind w:right="57"/>
              <w:jc w:val="right"/>
              <w:rPr>
                <w:bCs/>
                <w:lang w:val="en-GB"/>
              </w:rPr>
            </w:pPr>
            <w:r>
              <w:rPr>
                <w:bCs/>
                <w:lang w:val="en-GB"/>
              </w:rPr>
              <w:t>2,</w:t>
            </w:r>
            <w:r w:rsidRPr="004928EA">
              <w:rPr>
                <w:bCs/>
                <w:lang w:val="en-GB"/>
              </w:rPr>
              <w:t>254</w:t>
            </w:r>
          </w:p>
        </w:tc>
        <w:tc>
          <w:tcPr>
            <w:tcW w:w="846" w:type="dxa"/>
            <w:shd w:val="clear" w:color="auto" w:fill="auto"/>
          </w:tcPr>
          <w:p w:rsidR="004928EA" w:rsidRPr="004928EA" w:rsidRDefault="004928EA" w:rsidP="00865B0D">
            <w:pPr>
              <w:pStyle w:val="a4"/>
              <w:overflowPunct/>
              <w:ind w:right="57"/>
              <w:jc w:val="right"/>
              <w:rPr>
                <w:bCs/>
                <w:lang w:val="en-GB"/>
              </w:rPr>
            </w:pPr>
            <w:r>
              <w:rPr>
                <w:bCs/>
                <w:lang w:val="en-GB"/>
              </w:rPr>
              <w:t>2,</w:t>
            </w:r>
            <w:r w:rsidRPr="004928EA">
              <w:rPr>
                <w:bCs/>
                <w:lang w:val="en-GB"/>
              </w:rPr>
              <w:t>538</w:t>
            </w:r>
          </w:p>
        </w:tc>
        <w:tc>
          <w:tcPr>
            <w:tcW w:w="749" w:type="dxa"/>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010</w:t>
            </w:r>
          </w:p>
        </w:tc>
        <w:tc>
          <w:tcPr>
            <w:tcW w:w="798" w:type="dxa"/>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329</w:t>
            </w:r>
          </w:p>
        </w:tc>
        <w:tc>
          <w:tcPr>
            <w:tcW w:w="847" w:type="dxa"/>
            <w:shd w:val="clear" w:color="auto" w:fill="auto"/>
          </w:tcPr>
          <w:p w:rsidR="004928EA" w:rsidRPr="004928EA" w:rsidRDefault="004928EA" w:rsidP="00865B0D">
            <w:pPr>
              <w:pStyle w:val="a4"/>
              <w:overflowPunct/>
              <w:ind w:right="57"/>
              <w:jc w:val="right"/>
              <w:rPr>
                <w:bCs/>
                <w:lang w:val="en-GB"/>
              </w:rPr>
            </w:pPr>
            <w:r>
              <w:rPr>
                <w:bCs/>
                <w:lang w:val="en-GB"/>
              </w:rPr>
              <w:t>1,</w:t>
            </w:r>
            <w:r w:rsidRPr="004928EA">
              <w:rPr>
                <w:bCs/>
                <w:lang w:val="en-GB"/>
              </w:rPr>
              <w:t>811</w:t>
            </w:r>
          </w:p>
        </w:tc>
      </w:tr>
      <w:tr w:rsidR="008E2ABF" w:rsidRPr="004928EA" w:rsidTr="008E2ABF">
        <w:tc>
          <w:tcPr>
            <w:tcW w:w="1554" w:type="dxa"/>
            <w:shd w:val="clear" w:color="auto" w:fill="auto"/>
          </w:tcPr>
          <w:p w:rsidR="004928EA" w:rsidRPr="004928EA" w:rsidRDefault="004928EA" w:rsidP="000F2591">
            <w:pPr>
              <w:pStyle w:val="a4"/>
              <w:overflowPunct/>
              <w:ind w:right="0"/>
              <w:jc w:val="left"/>
              <w:rPr>
                <w:bCs/>
                <w:lang w:val="en-GB"/>
              </w:rPr>
            </w:pPr>
            <w:r w:rsidRPr="004928EA">
              <w:rPr>
                <w:rFonts w:hint="eastAsia"/>
                <w:bCs/>
                <w:lang w:val="en-GB"/>
              </w:rPr>
              <w:t>毒品注射者</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211</w:t>
            </w:r>
          </w:p>
        </w:tc>
        <w:tc>
          <w:tcPr>
            <w:tcW w:w="868" w:type="dxa"/>
            <w:shd w:val="clear" w:color="auto" w:fill="auto"/>
          </w:tcPr>
          <w:p w:rsidR="004928EA" w:rsidRPr="004928EA" w:rsidRDefault="004928EA" w:rsidP="00865B0D">
            <w:pPr>
              <w:pStyle w:val="a4"/>
              <w:overflowPunct/>
              <w:ind w:right="57"/>
              <w:jc w:val="right"/>
              <w:rPr>
                <w:bCs/>
                <w:lang w:val="en-GB"/>
              </w:rPr>
            </w:pPr>
            <w:r w:rsidRPr="004928EA">
              <w:rPr>
                <w:bCs/>
                <w:lang w:val="en-GB"/>
              </w:rPr>
              <w:t>303</w:t>
            </w:r>
          </w:p>
        </w:tc>
        <w:tc>
          <w:tcPr>
            <w:tcW w:w="910" w:type="dxa"/>
            <w:shd w:val="clear" w:color="auto" w:fill="auto"/>
          </w:tcPr>
          <w:p w:rsidR="004928EA" w:rsidRPr="004928EA" w:rsidRDefault="004928EA" w:rsidP="00865B0D">
            <w:pPr>
              <w:pStyle w:val="a4"/>
              <w:overflowPunct/>
              <w:ind w:right="57"/>
              <w:jc w:val="right"/>
              <w:rPr>
                <w:bCs/>
                <w:lang w:val="en-GB"/>
              </w:rPr>
            </w:pPr>
            <w:r w:rsidRPr="004928EA">
              <w:rPr>
                <w:bCs/>
                <w:lang w:val="en-GB"/>
              </w:rPr>
              <w:t>209</w:t>
            </w:r>
          </w:p>
        </w:tc>
        <w:tc>
          <w:tcPr>
            <w:tcW w:w="846" w:type="dxa"/>
            <w:shd w:val="clear" w:color="auto" w:fill="auto"/>
          </w:tcPr>
          <w:p w:rsidR="004928EA" w:rsidRPr="004928EA" w:rsidRDefault="004928EA" w:rsidP="00865B0D">
            <w:pPr>
              <w:pStyle w:val="a4"/>
              <w:overflowPunct/>
              <w:ind w:right="57"/>
              <w:jc w:val="right"/>
              <w:rPr>
                <w:bCs/>
                <w:lang w:val="en-GB"/>
              </w:rPr>
            </w:pPr>
            <w:r w:rsidRPr="004928EA">
              <w:rPr>
                <w:bCs/>
                <w:lang w:val="en-GB"/>
              </w:rPr>
              <w:t>201</w:t>
            </w:r>
          </w:p>
        </w:tc>
        <w:tc>
          <w:tcPr>
            <w:tcW w:w="749" w:type="dxa"/>
            <w:shd w:val="clear" w:color="auto" w:fill="auto"/>
          </w:tcPr>
          <w:p w:rsidR="004928EA" w:rsidRPr="004928EA" w:rsidRDefault="004928EA" w:rsidP="00865B0D">
            <w:pPr>
              <w:pStyle w:val="a4"/>
              <w:overflowPunct/>
              <w:ind w:right="57"/>
              <w:jc w:val="right"/>
              <w:rPr>
                <w:bCs/>
                <w:lang w:val="en-GB"/>
              </w:rPr>
            </w:pPr>
            <w:r w:rsidRPr="004928EA">
              <w:rPr>
                <w:bCs/>
                <w:lang w:val="en-GB"/>
              </w:rPr>
              <w:t>210</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184</w:t>
            </w:r>
          </w:p>
        </w:tc>
        <w:tc>
          <w:tcPr>
            <w:tcW w:w="847" w:type="dxa"/>
            <w:shd w:val="clear" w:color="auto" w:fill="auto"/>
          </w:tcPr>
          <w:p w:rsidR="004928EA" w:rsidRPr="004928EA" w:rsidRDefault="004928EA" w:rsidP="00865B0D">
            <w:pPr>
              <w:pStyle w:val="a4"/>
              <w:overflowPunct/>
              <w:ind w:right="57"/>
              <w:jc w:val="right"/>
              <w:rPr>
                <w:bCs/>
                <w:lang w:val="en-GB"/>
              </w:rPr>
            </w:pPr>
            <w:r w:rsidRPr="004928EA">
              <w:rPr>
                <w:bCs/>
                <w:lang w:val="en-GB"/>
              </w:rPr>
              <w:t>76</w:t>
            </w:r>
          </w:p>
        </w:tc>
      </w:tr>
      <w:tr w:rsidR="008E2ABF" w:rsidRPr="004928EA" w:rsidTr="008E2ABF">
        <w:tc>
          <w:tcPr>
            <w:tcW w:w="1554" w:type="dxa"/>
            <w:shd w:val="clear" w:color="auto" w:fill="auto"/>
          </w:tcPr>
          <w:p w:rsidR="004928EA" w:rsidRPr="004928EA" w:rsidRDefault="004928EA" w:rsidP="000F2591">
            <w:pPr>
              <w:pStyle w:val="a4"/>
              <w:overflowPunct/>
              <w:ind w:right="0"/>
              <w:jc w:val="left"/>
              <w:rPr>
                <w:rFonts w:hint="eastAsia"/>
                <w:bCs/>
                <w:lang w:val="en-GB"/>
              </w:rPr>
            </w:pPr>
            <w:r w:rsidRPr="004928EA">
              <w:rPr>
                <w:rFonts w:hint="eastAsia"/>
                <w:bCs/>
                <w:lang w:val="en-GB"/>
              </w:rPr>
              <w:t>囚犯</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386</w:t>
            </w:r>
          </w:p>
        </w:tc>
        <w:tc>
          <w:tcPr>
            <w:tcW w:w="868" w:type="dxa"/>
            <w:shd w:val="clear" w:color="auto" w:fill="auto"/>
          </w:tcPr>
          <w:p w:rsidR="004928EA" w:rsidRPr="004928EA" w:rsidRDefault="004928EA" w:rsidP="00865B0D">
            <w:pPr>
              <w:pStyle w:val="a4"/>
              <w:overflowPunct/>
              <w:ind w:right="57"/>
              <w:jc w:val="right"/>
              <w:rPr>
                <w:bCs/>
                <w:lang w:val="en-GB"/>
              </w:rPr>
            </w:pPr>
            <w:r w:rsidRPr="004928EA">
              <w:rPr>
                <w:bCs/>
                <w:lang w:val="en-GB"/>
              </w:rPr>
              <w:t>454</w:t>
            </w:r>
          </w:p>
        </w:tc>
        <w:tc>
          <w:tcPr>
            <w:tcW w:w="910" w:type="dxa"/>
            <w:shd w:val="clear" w:color="auto" w:fill="auto"/>
          </w:tcPr>
          <w:p w:rsidR="004928EA" w:rsidRPr="004928EA" w:rsidRDefault="004928EA" w:rsidP="00865B0D">
            <w:pPr>
              <w:pStyle w:val="a4"/>
              <w:overflowPunct/>
              <w:ind w:right="57"/>
              <w:jc w:val="right"/>
              <w:rPr>
                <w:bCs/>
                <w:lang w:val="en-GB"/>
              </w:rPr>
            </w:pPr>
            <w:r w:rsidRPr="004928EA">
              <w:rPr>
                <w:bCs/>
                <w:lang w:val="en-GB"/>
              </w:rPr>
              <w:t>401</w:t>
            </w:r>
          </w:p>
        </w:tc>
        <w:tc>
          <w:tcPr>
            <w:tcW w:w="846" w:type="dxa"/>
            <w:shd w:val="clear" w:color="auto" w:fill="auto"/>
          </w:tcPr>
          <w:p w:rsidR="004928EA" w:rsidRPr="004928EA" w:rsidRDefault="004928EA" w:rsidP="00865B0D">
            <w:pPr>
              <w:pStyle w:val="a4"/>
              <w:overflowPunct/>
              <w:ind w:right="57"/>
              <w:jc w:val="right"/>
              <w:rPr>
                <w:bCs/>
                <w:lang w:val="en-GB"/>
              </w:rPr>
            </w:pPr>
            <w:r w:rsidRPr="004928EA">
              <w:rPr>
                <w:bCs/>
                <w:lang w:val="en-GB"/>
              </w:rPr>
              <w:t>424</w:t>
            </w:r>
          </w:p>
        </w:tc>
        <w:tc>
          <w:tcPr>
            <w:tcW w:w="749" w:type="dxa"/>
            <w:shd w:val="clear" w:color="auto" w:fill="auto"/>
          </w:tcPr>
          <w:p w:rsidR="004928EA" w:rsidRPr="004928EA" w:rsidRDefault="004928EA" w:rsidP="00865B0D">
            <w:pPr>
              <w:pStyle w:val="a4"/>
              <w:overflowPunct/>
              <w:ind w:right="57"/>
              <w:jc w:val="right"/>
              <w:rPr>
                <w:bCs/>
                <w:lang w:val="en-GB"/>
              </w:rPr>
            </w:pPr>
            <w:r w:rsidRPr="004928EA">
              <w:rPr>
                <w:bCs/>
                <w:lang w:val="en-GB"/>
              </w:rPr>
              <w:t>399</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468</w:t>
            </w:r>
          </w:p>
        </w:tc>
        <w:tc>
          <w:tcPr>
            <w:tcW w:w="847" w:type="dxa"/>
            <w:shd w:val="clear" w:color="auto" w:fill="auto"/>
          </w:tcPr>
          <w:p w:rsidR="004928EA" w:rsidRPr="004928EA" w:rsidRDefault="004928EA" w:rsidP="00865B0D">
            <w:pPr>
              <w:pStyle w:val="a4"/>
              <w:overflowPunct/>
              <w:ind w:right="57"/>
              <w:jc w:val="right"/>
              <w:rPr>
                <w:bCs/>
                <w:lang w:val="en-GB"/>
              </w:rPr>
            </w:pPr>
            <w:r w:rsidRPr="004928EA">
              <w:rPr>
                <w:bCs/>
                <w:lang w:val="en-GB"/>
              </w:rPr>
              <w:t>320</w:t>
            </w:r>
          </w:p>
        </w:tc>
      </w:tr>
      <w:tr w:rsidR="008E2ABF" w:rsidRPr="004928EA" w:rsidTr="008E2ABF">
        <w:tc>
          <w:tcPr>
            <w:tcW w:w="1554" w:type="dxa"/>
            <w:shd w:val="clear" w:color="auto" w:fill="auto"/>
            <w:vAlign w:val="center"/>
          </w:tcPr>
          <w:p w:rsidR="004928EA" w:rsidRPr="004928EA" w:rsidRDefault="004928EA" w:rsidP="000F2591">
            <w:pPr>
              <w:pStyle w:val="a4"/>
              <w:overflowPunct/>
              <w:ind w:right="0"/>
              <w:jc w:val="left"/>
              <w:rPr>
                <w:rFonts w:hint="eastAsia"/>
                <w:bCs/>
                <w:lang w:val="en-GB"/>
              </w:rPr>
            </w:pPr>
            <w:r w:rsidRPr="004928EA">
              <w:rPr>
                <w:rFonts w:hint="eastAsia"/>
                <w:bCs/>
                <w:lang w:val="en-GB"/>
              </w:rPr>
              <w:t>性工作者</w:t>
            </w:r>
          </w:p>
        </w:tc>
        <w:tc>
          <w:tcPr>
            <w:tcW w:w="798" w:type="dxa"/>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700</w:t>
            </w:r>
          </w:p>
        </w:tc>
        <w:tc>
          <w:tcPr>
            <w:tcW w:w="868" w:type="dxa"/>
            <w:shd w:val="clear" w:color="auto" w:fill="auto"/>
          </w:tcPr>
          <w:p w:rsidR="004928EA" w:rsidRPr="004928EA" w:rsidRDefault="004928EA" w:rsidP="00865B0D">
            <w:pPr>
              <w:pStyle w:val="a4"/>
              <w:overflowPunct/>
              <w:ind w:right="57"/>
              <w:jc w:val="right"/>
              <w:rPr>
                <w:bCs/>
                <w:lang w:val="en-GB"/>
              </w:rPr>
            </w:pPr>
            <w:r>
              <w:rPr>
                <w:bCs/>
                <w:lang w:val="en-GB"/>
              </w:rPr>
              <w:t>3,</w:t>
            </w:r>
            <w:r w:rsidRPr="004928EA">
              <w:rPr>
                <w:bCs/>
                <w:lang w:val="en-GB"/>
              </w:rPr>
              <w:t>962</w:t>
            </w:r>
          </w:p>
        </w:tc>
        <w:tc>
          <w:tcPr>
            <w:tcW w:w="910" w:type="dxa"/>
            <w:shd w:val="clear" w:color="auto" w:fill="auto"/>
          </w:tcPr>
          <w:p w:rsidR="004928EA" w:rsidRPr="004928EA" w:rsidRDefault="004928EA" w:rsidP="00865B0D">
            <w:pPr>
              <w:pStyle w:val="a4"/>
              <w:overflowPunct/>
              <w:ind w:right="57"/>
              <w:jc w:val="right"/>
              <w:rPr>
                <w:bCs/>
                <w:lang w:val="en-GB"/>
              </w:rPr>
            </w:pPr>
            <w:r>
              <w:rPr>
                <w:bCs/>
                <w:lang w:val="en-GB"/>
              </w:rPr>
              <w:t>4,</w:t>
            </w:r>
            <w:r w:rsidRPr="004928EA">
              <w:rPr>
                <w:bCs/>
                <w:lang w:val="en-GB"/>
              </w:rPr>
              <w:t>176</w:t>
            </w:r>
          </w:p>
        </w:tc>
        <w:tc>
          <w:tcPr>
            <w:tcW w:w="846" w:type="dxa"/>
            <w:shd w:val="clear" w:color="auto" w:fill="auto"/>
          </w:tcPr>
          <w:p w:rsidR="004928EA" w:rsidRPr="004928EA" w:rsidRDefault="004928EA" w:rsidP="00865B0D">
            <w:pPr>
              <w:pStyle w:val="a4"/>
              <w:overflowPunct/>
              <w:ind w:right="57"/>
              <w:jc w:val="right"/>
              <w:rPr>
                <w:bCs/>
                <w:lang w:val="en-GB"/>
              </w:rPr>
            </w:pPr>
            <w:r>
              <w:rPr>
                <w:bCs/>
                <w:lang w:val="en-GB"/>
              </w:rPr>
              <w:t>4,</w:t>
            </w:r>
            <w:r w:rsidRPr="004928EA">
              <w:rPr>
                <w:bCs/>
                <w:lang w:val="en-GB"/>
              </w:rPr>
              <w:t>329</w:t>
            </w:r>
          </w:p>
        </w:tc>
        <w:tc>
          <w:tcPr>
            <w:tcW w:w="749" w:type="dxa"/>
            <w:shd w:val="clear" w:color="auto" w:fill="auto"/>
          </w:tcPr>
          <w:p w:rsidR="004928EA" w:rsidRPr="004928EA" w:rsidRDefault="004928EA" w:rsidP="00865B0D">
            <w:pPr>
              <w:pStyle w:val="a4"/>
              <w:overflowPunct/>
              <w:ind w:right="57"/>
              <w:jc w:val="right"/>
              <w:rPr>
                <w:bCs/>
                <w:lang w:val="en-GB"/>
              </w:rPr>
            </w:pPr>
            <w:r>
              <w:rPr>
                <w:bCs/>
                <w:lang w:val="en-GB"/>
              </w:rPr>
              <w:t>4,</w:t>
            </w:r>
            <w:r w:rsidRPr="004928EA">
              <w:rPr>
                <w:bCs/>
                <w:lang w:val="en-GB"/>
              </w:rPr>
              <w:t>811</w:t>
            </w:r>
          </w:p>
        </w:tc>
        <w:tc>
          <w:tcPr>
            <w:tcW w:w="798" w:type="dxa"/>
            <w:shd w:val="clear" w:color="auto" w:fill="auto"/>
          </w:tcPr>
          <w:p w:rsidR="004928EA" w:rsidRPr="004928EA" w:rsidRDefault="004928EA" w:rsidP="00865B0D">
            <w:pPr>
              <w:pStyle w:val="a4"/>
              <w:overflowPunct/>
              <w:ind w:right="57"/>
              <w:jc w:val="right"/>
              <w:rPr>
                <w:bCs/>
                <w:lang w:val="en-GB"/>
              </w:rPr>
            </w:pPr>
            <w:r>
              <w:rPr>
                <w:bCs/>
                <w:lang w:val="en-GB"/>
              </w:rPr>
              <w:t>5,</w:t>
            </w:r>
            <w:r w:rsidRPr="004928EA">
              <w:rPr>
                <w:bCs/>
                <w:lang w:val="en-GB"/>
              </w:rPr>
              <w:t>273</w:t>
            </w:r>
          </w:p>
        </w:tc>
        <w:tc>
          <w:tcPr>
            <w:tcW w:w="847" w:type="dxa"/>
            <w:shd w:val="clear" w:color="auto" w:fill="auto"/>
          </w:tcPr>
          <w:p w:rsidR="004928EA" w:rsidRPr="004928EA" w:rsidRDefault="004928EA" w:rsidP="00865B0D">
            <w:pPr>
              <w:pStyle w:val="a4"/>
              <w:overflowPunct/>
              <w:ind w:right="57"/>
              <w:jc w:val="right"/>
              <w:rPr>
                <w:bCs/>
                <w:lang w:val="en-GB"/>
              </w:rPr>
            </w:pPr>
            <w:r>
              <w:rPr>
                <w:bCs/>
                <w:lang w:val="en-GB"/>
              </w:rPr>
              <w:t>2,</w:t>
            </w:r>
            <w:r w:rsidRPr="004928EA">
              <w:rPr>
                <w:bCs/>
                <w:lang w:val="en-GB"/>
              </w:rPr>
              <w:t>496</w:t>
            </w:r>
          </w:p>
        </w:tc>
      </w:tr>
      <w:tr w:rsidR="008E2ABF" w:rsidRPr="004928EA" w:rsidTr="008E2ABF">
        <w:trPr>
          <w:trHeight w:val="212"/>
        </w:trPr>
        <w:tc>
          <w:tcPr>
            <w:tcW w:w="1554" w:type="dxa"/>
            <w:shd w:val="clear" w:color="auto" w:fill="auto"/>
          </w:tcPr>
          <w:p w:rsidR="004928EA" w:rsidRPr="004928EA" w:rsidRDefault="004928EA" w:rsidP="000F2591">
            <w:pPr>
              <w:pStyle w:val="a4"/>
              <w:overflowPunct/>
              <w:ind w:right="0"/>
              <w:jc w:val="left"/>
              <w:rPr>
                <w:rFonts w:hint="eastAsia"/>
                <w:bCs/>
                <w:lang w:val="en-GB"/>
              </w:rPr>
            </w:pPr>
            <w:r w:rsidRPr="004928EA">
              <w:rPr>
                <w:rFonts w:hint="eastAsia"/>
                <w:bCs/>
                <w:lang w:val="en-GB"/>
              </w:rPr>
              <w:t>怀疑感染肺结核者</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406</w:t>
            </w:r>
          </w:p>
        </w:tc>
        <w:tc>
          <w:tcPr>
            <w:tcW w:w="868" w:type="dxa"/>
            <w:shd w:val="clear" w:color="auto" w:fill="auto"/>
          </w:tcPr>
          <w:p w:rsidR="004928EA" w:rsidRPr="004928EA" w:rsidRDefault="004928EA" w:rsidP="00865B0D">
            <w:pPr>
              <w:pStyle w:val="a4"/>
              <w:overflowPunct/>
              <w:ind w:right="57"/>
              <w:jc w:val="right"/>
              <w:rPr>
                <w:bCs/>
                <w:lang w:val="en-GB"/>
              </w:rPr>
            </w:pPr>
            <w:r w:rsidRPr="004928EA">
              <w:rPr>
                <w:bCs/>
                <w:lang w:val="en-GB"/>
              </w:rPr>
              <w:t>499</w:t>
            </w:r>
          </w:p>
        </w:tc>
        <w:tc>
          <w:tcPr>
            <w:tcW w:w="910" w:type="dxa"/>
            <w:shd w:val="clear" w:color="auto" w:fill="auto"/>
          </w:tcPr>
          <w:p w:rsidR="004928EA" w:rsidRPr="004928EA" w:rsidRDefault="004928EA" w:rsidP="00865B0D">
            <w:pPr>
              <w:pStyle w:val="a4"/>
              <w:overflowPunct/>
              <w:ind w:right="57"/>
              <w:jc w:val="right"/>
              <w:rPr>
                <w:bCs/>
                <w:lang w:val="en-GB"/>
              </w:rPr>
            </w:pPr>
            <w:r w:rsidRPr="004928EA">
              <w:rPr>
                <w:bCs/>
                <w:lang w:val="en-GB"/>
              </w:rPr>
              <w:t>333</w:t>
            </w:r>
          </w:p>
        </w:tc>
        <w:tc>
          <w:tcPr>
            <w:tcW w:w="846" w:type="dxa"/>
            <w:shd w:val="clear" w:color="auto" w:fill="auto"/>
          </w:tcPr>
          <w:p w:rsidR="004928EA" w:rsidRPr="004928EA" w:rsidRDefault="004928EA" w:rsidP="00865B0D">
            <w:pPr>
              <w:pStyle w:val="a4"/>
              <w:overflowPunct/>
              <w:ind w:right="57"/>
              <w:jc w:val="right"/>
              <w:rPr>
                <w:bCs/>
                <w:lang w:val="en-GB"/>
              </w:rPr>
            </w:pPr>
            <w:r w:rsidRPr="004928EA">
              <w:rPr>
                <w:bCs/>
                <w:lang w:val="en-GB"/>
              </w:rPr>
              <w:t>322</w:t>
            </w:r>
          </w:p>
        </w:tc>
        <w:tc>
          <w:tcPr>
            <w:tcW w:w="749" w:type="dxa"/>
            <w:shd w:val="clear" w:color="auto" w:fill="auto"/>
          </w:tcPr>
          <w:p w:rsidR="004928EA" w:rsidRPr="004928EA" w:rsidRDefault="004928EA" w:rsidP="00865B0D">
            <w:pPr>
              <w:pStyle w:val="a4"/>
              <w:overflowPunct/>
              <w:ind w:right="57"/>
              <w:jc w:val="right"/>
              <w:rPr>
                <w:bCs/>
                <w:lang w:val="en-GB"/>
              </w:rPr>
            </w:pPr>
            <w:r w:rsidRPr="004928EA">
              <w:rPr>
                <w:bCs/>
                <w:lang w:val="en-GB"/>
              </w:rPr>
              <w:t>312</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262</w:t>
            </w:r>
          </w:p>
        </w:tc>
        <w:tc>
          <w:tcPr>
            <w:tcW w:w="847" w:type="dxa"/>
            <w:shd w:val="clear" w:color="auto" w:fill="auto"/>
          </w:tcPr>
          <w:p w:rsidR="004928EA" w:rsidRPr="004928EA" w:rsidRDefault="004928EA" w:rsidP="00865B0D">
            <w:pPr>
              <w:pStyle w:val="a4"/>
              <w:overflowPunct/>
              <w:ind w:right="57"/>
              <w:jc w:val="right"/>
              <w:rPr>
                <w:bCs/>
                <w:lang w:val="en-GB"/>
              </w:rPr>
            </w:pPr>
            <w:r w:rsidRPr="004928EA">
              <w:rPr>
                <w:bCs/>
                <w:lang w:val="en-GB"/>
              </w:rPr>
              <w:t>174</w:t>
            </w:r>
          </w:p>
        </w:tc>
      </w:tr>
      <w:tr w:rsidR="008E2ABF" w:rsidRPr="004928EA" w:rsidTr="008E2ABF">
        <w:tc>
          <w:tcPr>
            <w:tcW w:w="1554" w:type="dxa"/>
            <w:shd w:val="clear" w:color="auto" w:fill="auto"/>
          </w:tcPr>
          <w:p w:rsidR="004928EA" w:rsidRPr="004928EA" w:rsidRDefault="004928EA" w:rsidP="000F2591">
            <w:pPr>
              <w:pStyle w:val="a4"/>
              <w:overflowPunct/>
              <w:ind w:right="0"/>
              <w:jc w:val="left"/>
              <w:rPr>
                <w:rFonts w:hint="eastAsia"/>
                <w:bCs/>
                <w:lang w:val="en-GB"/>
              </w:rPr>
            </w:pPr>
            <w:r w:rsidRPr="004928EA">
              <w:rPr>
                <w:rFonts w:hint="eastAsia"/>
                <w:bCs/>
                <w:lang w:val="en-GB"/>
              </w:rPr>
              <w:t>不记名检测人士</w:t>
            </w:r>
          </w:p>
        </w:tc>
        <w:tc>
          <w:tcPr>
            <w:tcW w:w="798" w:type="dxa"/>
            <w:shd w:val="clear" w:color="auto" w:fill="auto"/>
          </w:tcPr>
          <w:p w:rsidR="004928EA" w:rsidRPr="004928EA" w:rsidRDefault="004928EA" w:rsidP="00865B0D">
            <w:pPr>
              <w:pStyle w:val="a4"/>
              <w:overflowPunct/>
              <w:ind w:right="57"/>
              <w:jc w:val="right"/>
              <w:rPr>
                <w:bCs/>
                <w:lang w:val="en-GB"/>
              </w:rPr>
            </w:pPr>
            <w:r>
              <w:rPr>
                <w:bCs/>
                <w:lang w:val="en-GB"/>
              </w:rPr>
              <w:t>7,</w:t>
            </w:r>
            <w:r w:rsidRPr="004928EA">
              <w:rPr>
                <w:bCs/>
                <w:lang w:val="en-GB"/>
              </w:rPr>
              <w:t>367</w:t>
            </w:r>
          </w:p>
        </w:tc>
        <w:tc>
          <w:tcPr>
            <w:tcW w:w="868" w:type="dxa"/>
            <w:shd w:val="clear" w:color="auto" w:fill="auto"/>
          </w:tcPr>
          <w:p w:rsidR="004928EA" w:rsidRPr="004928EA" w:rsidRDefault="004928EA" w:rsidP="00865B0D">
            <w:pPr>
              <w:pStyle w:val="a4"/>
              <w:overflowPunct/>
              <w:ind w:right="57"/>
              <w:jc w:val="right"/>
              <w:rPr>
                <w:bCs/>
                <w:lang w:val="en-GB"/>
              </w:rPr>
            </w:pPr>
            <w:r>
              <w:rPr>
                <w:bCs/>
                <w:lang w:val="en-GB"/>
              </w:rPr>
              <w:t>7,</w:t>
            </w:r>
            <w:r w:rsidRPr="004928EA">
              <w:rPr>
                <w:bCs/>
                <w:lang w:val="en-GB"/>
              </w:rPr>
              <w:t>531</w:t>
            </w:r>
          </w:p>
        </w:tc>
        <w:tc>
          <w:tcPr>
            <w:tcW w:w="910" w:type="dxa"/>
            <w:shd w:val="clear" w:color="auto" w:fill="auto"/>
          </w:tcPr>
          <w:p w:rsidR="004928EA" w:rsidRPr="004928EA" w:rsidRDefault="004928EA" w:rsidP="00865B0D">
            <w:pPr>
              <w:pStyle w:val="a4"/>
              <w:overflowPunct/>
              <w:ind w:right="57"/>
              <w:jc w:val="right"/>
              <w:rPr>
                <w:bCs/>
                <w:lang w:val="en-GB"/>
              </w:rPr>
            </w:pPr>
            <w:r>
              <w:rPr>
                <w:bCs/>
                <w:lang w:val="en-GB"/>
              </w:rPr>
              <w:t>8,</w:t>
            </w:r>
            <w:r w:rsidRPr="004928EA">
              <w:rPr>
                <w:bCs/>
                <w:lang w:val="en-GB"/>
              </w:rPr>
              <w:t>869</w:t>
            </w:r>
          </w:p>
        </w:tc>
        <w:tc>
          <w:tcPr>
            <w:tcW w:w="846" w:type="dxa"/>
            <w:shd w:val="clear" w:color="auto" w:fill="auto"/>
          </w:tcPr>
          <w:p w:rsidR="004928EA" w:rsidRPr="004928EA" w:rsidRDefault="004928EA" w:rsidP="00865B0D">
            <w:pPr>
              <w:pStyle w:val="a4"/>
              <w:overflowPunct/>
              <w:ind w:right="57"/>
              <w:jc w:val="right"/>
              <w:rPr>
                <w:bCs/>
                <w:lang w:val="en-GB"/>
              </w:rPr>
            </w:pPr>
            <w:r>
              <w:rPr>
                <w:bCs/>
                <w:lang w:val="en-GB"/>
              </w:rPr>
              <w:t>7,</w:t>
            </w:r>
            <w:r w:rsidRPr="004928EA">
              <w:rPr>
                <w:bCs/>
                <w:lang w:val="en-GB"/>
              </w:rPr>
              <w:t>781</w:t>
            </w:r>
          </w:p>
        </w:tc>
        <w:tc>
          <w:tcPr>
            <w:tcW w:w="749" w:type="dxa"/>
            <w:shd w:val="clear" w:color="auto" w:fill="auto"/>
          </w:tcPr>
          <w:p w:rsidR="004928EA" w:rsidRPr="004928EA" w:rsidRDefault="004928EA" w:rsidP="00865B0D">
            <w:pPr>
              <w:pStyle w:val="a4"/>
              <w:overflowPunct/>
              <w:ind w:right="57"/>
              <w:jc w:val="right"/>
              <w:rPr>
                <w:bCs/>
                <w:lang w:val="en-GB"/>
              </w:rPr>
            </w:pPr>
            <w:r w:rsidRPr="004928EA">
              <w:rPr>
                <w:bCs/>
                <w:lang w:val="en-GB"/>
              </w:rPr>
              <w:t>1</w:t>
            </w:r>
            <w:r>
              <w:rPr>
                <w:bCs/>
                <w:lang w:val="en-GB"/>
              </w:rPr>
              <w:t>1,</w:t>
            </w:r>
            <w:r w:rsidRPr="004928EA">
              <w:rPr>
                <w:bCs/>
                <w:lang w:val="en-GB"/>
              </w:rPr>
              <w:t>351</w:t>
            </w:r>
          </w:p>
        </w:tc>
        <w:tc>
          <w:tcPr>
            <w:tcW w:w="798" w:type="dxa"/>
            <w:shd w:val="clear" w:color="auto" w:fill="auto"/>
          </w:tcPr>
          <w:p w:rsidR="004928EA" w:rsidRPr="004928EA" w:rsidRDefault="004928EA" w:rsidP="00865B0D">
            <w:pPr>
              <w:pStyle w:val="a4"/>
              <w:overflowPunct/>
              <w:ind w:right="57"/>
              <w:jc w:val="right"/>
              <w:rPr>
                <w:bCs/>
                <w:lang w:val="en-GB"/>
              </w:rPr>
            </w:pPr>
            <w:r w:rsidRPr="004928EA">
              <w:rPr>
                <w:bCs/>
                <w:lang w:val="en-GB"/>
              </w:rPr>
              <w:t>1</w:t>
            </w:r>
            <w:r>
              <w:rPr>
                <w:bCs/>
                <w:lang w:val="en-GB"/>
              </w:rPr>
              <w:t>3,</w:t>
            </w:r>
            <w:r w:rsidRPr="004928EA">
              <w:rPr>
                <w:bCs/>
                <w:lang w:val="en-GB"/>
              </w:rPr>
              <w:t>114</w:t>
            </w:r>
          </w:p>
        </w:tc>
        <w:tc>
          <w:tcPr>
            <w:tcW w:w="847" w:type="dxa"/>
            <w:shd w:val="clear" w:color="auto" w:fill="auto"/>
          </w:tcPr>
          <w:p w:rsidR="004928EA" w:rsidRPr="004928EA" w:rsidRDefault="004928EA" w:rsidP="00865B0D">
            <w:pPr>
              <w:pStyle w:val="a4"/>
              <w:overflowPunct/>
              <w:ind w:right="57"/>
              <w:jc w:val="right"/>
              <w:rPr>
                <w:bCs/>
                <w:lang w:val="en-GB"/>
              </w:rPr>
            </w:pPr>
            <w:r>
              <w:rPr>
                <w:bCs/>
                <w:lang w:val="en-GB"/>
              </w:rPr>
              <w:t>6,</w:t>
            </w:r>
            <w:r w:rsidRPr="004928EA">
              <w:rPr>
                <w:bCs/>
                <w:lang w:val="en-GB"/>
              </w:rPr>
              <w:t>509</w:t>
            </w:r>
          </w:p>
        </w:tc>
      </w:tr>
    </w:tbl>
    <w:p w:rsidR="004928EA" w:rsidRPr="004928EA" w:rsidRDefault="004928EA" w:rsidP="004928EA">
      <w:pPr>
        <w:pStyle w:val="SingleTxtGC"/>
        <w:rPr>
          <w:rFonts w:hint="eastAsia"/>
          <w:i/>
          <w:lang w:val="en-GB"/>
        </w:rPr>
      </w:pPr>
      <w:r w:rsidRPr="008E2ABF">
        <w:rPr>
          <w:rFonts w:eastAsia="KaiTi_GB2312" w:hint="eastAsia"/>
          <w:sz w:val="19"/>
          <w:szCs w:val="19"/>
          <w:lang w:val="en-GB"/>
        </w:rPr>
        <w:t>来源：</w:t>
      </w:r>
      <w:r w:rsidRPr="00343733">
        <w:rPr>
          <w:rFonts w:hint="eastAsia"/>
          <w:sz w:val="19"/>
          <w:szCs w:val="19"/>
          <w:lang w:val="en-GB"/>
        </w:rPr>
        <w:t>卫生局</w:t>
      </w:r>
      <w:r w:rsidRPr="00343733">
        <w:rPr>
          <w:sz w:val="19"/>
          <w:szCs w:val="19"/>
          <w:lang w:val="en-GB"/>
        </w:rPr>
        <w:t>2009</w:t>
      </w:r>
      <w:r w:rsidRPr="00343733">
        <w:rPr>
          <w:rFonts w:hint="eastAsia"/>
          <w:sz w:val="19"/>
          <w:szCs w:val="19"/>
          <w:lang w:val="en-GB"/>
        </w:rPr>
        <w:t>年数据</w:t>
      </w:r>
    </w:p>
    <w:p w:rsidR="004928EA" w:rsidRPr="004928EA" w:rsidRDefault="00E5625D" w:rsidP="000F2591">
      <w:pPr>
        <w:pStyle w:val="SingleTxtGC"/>
        <w:rPr>
          <w:lang w:val="en-GB"/>
        </w:rPr>
      </w:pPr>
      <w:r w:rsidRPr="004928EA">
        <w:rPr>
          <w:rFonts w:hint="eastAsia"/>
          <w:lang w:val="en-GB"/>
        </w:rPr>
        <w:t>156.</w:t>
      </w:r>
      <w:r w:rsidR="000F2591">
        <w:rPr>
          <w:rFonts w:hint="eastAsia"/>
          <w:lang w:val="en-GB"/>
        </w:rPr>
        <w:t xml:space="preserve">  </w:t>
      </w:r>
      <w:r w:rsidR="004928EA" w:rsidRPr="004928EA">
        <w:rPr>
          <w:rFonts w:hint="eastAsia"/>
          <w:lang w:val="en-GB"/>
        </w:rPr>
        <w:t>澳门特别行政区的爱滋病毒感染率并不高，</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w:t>
      </w:r>
      <w:r w:rsidR="004928EA" w:rsidRPr="004928EA">
        <w:rPr>
          <w:lang w:val="en-GB"/>
        </w:rPr>
        <w:t>5</w:t>
      </w:r>
      <w:r w:rsidR="004928EA" w:rsidRPr="004928EA">
        <w:rPr>
          <w:rFonts w:hint="eastAsia"/>
          <w:lang w:val="en-GB"/>
        </w:rPr>
        <w:t>人证实对爱滋病毒呈阳性反应</w:t>
      </w:r>
      <w:r w:rsidR="004928EA">
        <w:rPr>
          <w:rFonts w:hint="eastAsia"/>
          <w:lang w:val="en-GB"/>
        </w:rPr>
        <w:t>(</w:t>
      </w:r>
      <w:r w:rsidR="004928EA" w:rsidRPr="004928EA">
        <w:rPr>
          <w:lang w:val="en-GB"/>
        </w:rPr>
        <w:t>3</w:t>
      </w:r>
      <w:r w:rsidR="004928EA" w:rsidRPr="004928EA">
        <w:rPr>
          <w:rFonts w:hint="eastAsia"/>
          <w:lang w:val="en-GB"/>
        </w:rPr>
        <w:t>男</w:t>
      </w:r>
      <w:r w:rsidR="004928EA" w:rsidRPr="004928EA">
        <w:rPr>
          <w:lang w:val="en-GB"/>
        </w:rPr>
        <w:t>2</w:t>
      </w:r>
      <w:r w:rsidR="004928EA" w:rsidRPr="004928EA">
        <w:rPr>
          <w:rFonts w:hint="eastAsia"/>
          <w:lang w:val="en-GB"/>
        </w:rPr>
        <w:t>女</w:t>
      </w:r>
      <w:r w:rsidR="004928EA">
        <w:rPr>
          <w:rFonts w:hint="eastAsia"/>
          <w:lang w:val="en-GB"/>
        </w:rPr>
        <w:t>)</w:t>
      </w:r>
      <w:r w:rsidR="004928EA" w:rsidRPr="004928EA">
        <w:rPr>
          <w:rFonts w:hint="eastAsia"/>
          <w:lang w:val="en-GB"/>
        </w:rPr>
        <w:t>，</w:t>
      </w:r>
      <w:r w:rsidR="004928EA" w:rsidRPr="004928EA">
        <w:rPr>
          <w:lang w:val="en-GB"/>
        </w:rPr>
        <w:t>2008</w:t>
      </w:r>
      <w:r w:rsidR="004928EA" w:rsidRPr="004928EA">
        <w:rPr>
          <w:rFonts w:hint="eastAsia"/>
          <w:lang w:val="en-GB"/>
        </w:rPr>
        <w:t>年共</w:t>
      </w:r>
      <w:r w:rsidR="004928EA" w:rsidRPr="004928EA">
        <w:rPr>
          <w:lang w:val="en-GB"/>
        </w:rPr>
        <w:t>22</w:t>
      </w:r>
      <w:r w:rsidR="004928EA" w:rsidRPr="004928EA">
        <w:rPr>
          <w:rFonts w:hint="eastAsia"/>
          <w:lang w:val="en-GB"/>
        </w:rPr>
        <w:t>人</w:t>
      </w:r>
      <w:r w:rsidR="004928EA">
        <w:rPr>
          <w:rFonts w:hint="eastAsia"/>
          <w:lang w:val="en-GB"/>
        </w:rPr>
        <w:t>(</w:t>
      </w:r>
      <w:r w:rsidR="004928EA" w:rsidRPr="004928EA">
        <w:rPr>
          <w:lang w:val="en-GB"/>
        </w:rPr>
        <w:t>14</w:t>
      </w:r>
      <w:r w:rsidR="004928EA" w:rsidRPr="004928EA">
        <w:rPr>
          <w:rFonts w:hint="eastAsia"/>
          <w:lang w:val="en-GB"/>
        </w:rPr>
        <w:t>男</w:t>
      </w:r>
      <w:r w:rsidR="004928EA" w:rsidRPr="004928EA">
        <w:rPr>
          <w:lang w:val="en-GB"/>
        </w:rPr>
        <w:t>8</w:t>
      </w:r>
      <w:r w:rsidR="004928EA" w:rsidRPr="004928EA">
        <w:rPr>
          <w:rFonts w:hint="eastAsia"/>
          <w:lang w:val="en-GB"/>
        </w:rPr>
        <w:t>女</w:t>
      </w:r>
      <w:r w:rsidR="004928EA">
        <w:rPr>
          <w:rFonts w:hint="eastAsia"/>
          <w:lang w:val="en-GB"/>
        </w:rPr>
        <w:t>)</w:t>
      </w:r>
      <w:r w:rsidR="004928EA" w:rsidRPr="004928EA">
        <w:rPr>
          <w:rFonts w:hint="eastAsia"/>
          <w:lang w:val="en-GB"/>
        </w:rPr>
        <w:t>。卫生局对感染者的家庭提供全面转介及辅导服务，对任何处于经济困难的感染者，更获转介交由社工局跟进。</w:t>
      </w:r>
    </w:p>
    <w:p w:rsidR="004928EA" w:rsidRPr="004928EA" w:rsidRDefault="00E5625D" w:rsidP="000F2591">
      <w:pPr>
        <w:pStyle w:val="SingleTxtGC"/>
        <w:rPr>
          <w:lang w:val="en-GB"/>
        </w:rPr>
      </w:pPr>
      <w:r w:rsidRPr="004928EA">
        <w:rPr>
          <w:rFonts w:hint="eastAsia"/>
          <w:lang w:val="en-GB"/>
        </w:rPr>
        <w:t>157.</w:t>
      </w:r>
      <w:r w:rsidR="000F2591">
        <w:rPr>
          <w:rFonts w:hint="eastAsia"/>
          <w:lang w:val="en-GB"/>
        </w:rPr>
        <w:t xml:space="preserve">  </w:t>
      </w:r>
      <w:r w:rsidR="004928EA" w:rsidRPr="004928EA">
        <w:rPr>
          <w:lang w:val="en-GB"/>
        </w:rPr>
        <w:t>2005</w:t>
      </w:r>
      <w:r w:rsidR="004928EA" w:rsidRPr="004928EA">
        <w:rPr>
          <w:rFonts w:hint="eastAsia"/>
          <w:lang w:val="en-GB"/>
        </w:rPr>
        <w:t>年政府成立了防治爱滋病委员会</w:t>
      </w:r>
      <w:r w:rsidR="004928EA">
        <w:rPr>
          <w:rFonts w:hint="eastAsia"/>
          <w:lang w:val="en-GB"/>
        </w:rPr>
        <w:t>(</w:t>
      </w:r>
      <w:r w:rsidR="004928EA" w:rsidRPr="004928EA">
        <w:rPr>
          <w:rFonts w:hint="eastAsia"/>
          <w:lang w:val="en-GB"/>
        </w:rPr>
        <w:t>第</w:t>
      </w:r>
      <w:r w:rsidR="004928EA" w:rsidRPr="004928EA">
        <w:rPr>
          <w:lang w:val="en-GB"/>
        </w:rPr>
        <w:t>364/2005</w:t>
      </w:r>
      <w:r w:rsidR="004928EA" w:rsidRPr="004928EA">
        <w:rPr>
          <w:rFonts w:hint="eastAsia"/>
          <w:lang w:val="en-GB"/>
        </w:rPr>
        <w:t>号行政长官命令</w:t>
      </w:r>
      <w:r w:rsidR="004928EA">
        <w:rPr>
          <w:rFonts w:hint="eastAsia"/>
          <w:lang w:val="en-GB"/>
        </w:rPr>
        <w:t>)</w:t>
      </w:r>
      <w:r w:rsidR="004928EA" w:rsidRPr="004928EA">
        <w:rPr>
          <w:rFonts w:hint="eastAsia"/>
          <w:lang w:val="en-GB"/>
        </w:rPr>
        <w:t>，成员包括政府代表及</w:t>
      </w:r>
      <w:r w:rsidR="004928EA" w:rsidRPr="004928EA">
        <w:rPr>
          <w:lang w:val="en-GB"/>
        </w:rPr>
        <w:t>10</w:t>
      </w:r>
      <w:r w:rsidR="004928EA" w:rsidRPr="004928EA">
        <w:rPr>
          <w:rFonts w:hint="eastAsia"/>
          <w:lang w:val="en-GB"/>
        </w:rPr>
        <w:t>名社团代表。该委员的主要</w:t>
      </w:r>
      <w:r w:rsidR="004928EA" w:rsidRPr="004928EA">
        <w:rPr>
          <w:lang w:val="en-GB"/>
        </w:rPr>
        <w:t>5</w:t>
      </w:r>
      <w:r w:rsidR="004928EA" w:rsidRPr="004928EA">
        <w:rPr>
          <w:rFonts w:hint="eastAsia"/>
          <w:lang w:val="en-GB"/>
        </w:rPr>
        <w:t>项工作包括：</w:t>
      </w:r>
      <w:r w:rsidR="004928EA">
        <w:rPr>
          <w:rFonts w:hint="eastAsia"/>
          <w:lang w:val="en-GB"/>
        </w:rPr>
        <w:t>(</w:t>
      </w:r>
      <w:r w:rsidR="004928EA" w:rsidRPr="004928EA">
        <w:rPr>
          <w:rFonts w:hint="eastAsia"/>
          <w:lang w:val="en-GB"/>
        </w:rPr>
        <w:t>一</w:t>
      </w:r>
      <w:r w:rsidR="004928EA">
        <w:rPr>
          <w:rFonts w:hint="eastAsia"/>
          <w:lang w:val="en-GB"/>
        </w:rPr>
        <w:t>)</w:t>
      </w:r>
      <w:r w:rsidR="000720C8">
        <w:rPr>
          <w:rFonts w:hint="eastAsia"/>
          <w:lang w:val="en-GB"/>
        </w:rPr>
        <w:t xml:space="preserve"> </w:t>
      </w:r>
      <w:r w:rsidR="004928EA" w:rsidRPr="004928EA">
        <w:rPr>
          <w:rFonts w:hint="eastAsia"/>
          <w:lang w:val="en-GB"/>
        </w:rPr>
        <w:t>制定爱滋病预防及控制的计划，并协调计划的持续宣传及实施，以及有系统地评估其成效；</w:t>
      </w:r>
      <w:r w:rsidR="004928EA">
        <w:rPr>
          <w:rFonts w:hint="eastAsia"/>
          <w:lang w:val="en-GB"/>
        </w:rPr>
        <w:t>(</w:t>
      </w:r>
      <w:r w:rsidR="004928EA" w:rsidRPr="004928EA">
        <w:rPr>
          <w:rFonts w:hint="eastAsia"/>
          <w:lang w:val="en-GB"/>
        </w:rPr>
        <w:t>二</w:t>
      </w:r>
      <w:r w:rsidR="004928EA">
        <w:rPr>
          <w:rFonts w:hint="eastAsia"/>
          <w:lang w:val="en-GB"/>
        </w:rPr>
        <w:t>)</w:t>
      </w:r>
      <w:r w:rsidR="000720C8">
        <w:rPr>
          <w:rFonts w:hint="eastAsia"/>
          <w:lang w:val="en-GB"/>
        </w:rPr>
        <w:t xml:space="preserve"> </w:t>
      </w:r>
      <w:r w:rsidR="004928EA" w:rsidRPr="004928EA">
        <w:rPr>
          <w:rFonts w:hint="eastAsia"/>
          <w:lang w:val="en-GB"/>
        </w:rPr>
        <w:t>对该疾病的监测、相关资料的收集及整理进行监督；</w:t>
      </w:r>
      <w:r w:rsidR="004928EA">
        <w:rPr>
          <w:rFonts w:hint="eastAsia"/>
          <w:lang w:val="en-GB"/>
        </w:rPr>
        <w:t>(</w:t>
      </w:r>
      <w:r w:rsidR="004928EA" w:rsidRPr="004928EA">
        <w:rPr>
          <w:rFonts w:hint="eastAsia"/>
          <w:lang w:val="en-GB"/>
        </w:rPr>
        <w:t>三</w:t>
      </w:r>
      <w:r w:rsidR="004928EA">
        <w:rPr>
          <w:rFonts w:hint="eastAsia"/>
          <w:lang w:val="en-GB"/>
        </w:rPr>
        <w:t>)</w:t>
      </w:r>
      <w:r w:rsidR="000720C8">
        <w:rPr>
          <w:rFonts w:hint="eastAsia"/>
          <w:lang w:val="en-GB"/>
        </w:rPr>
        <w:t xml:space="preserve"> </w:t>
      </w:r>
      <w:r w:rsidR="004928EA" w:rsidRPr="004928EA">
        <w:rPr>
          <w:rFonts w:hint="eastAsia"/>
          <w:lang w:val="en-GB"/>
        </w:rPr>
        <w:t>对本地情况进行研究；</w:t>
      </w:r>
      <w:r w:rsidR="004928EA">
        <w:rPr>
          <w:rFonts w:hint="eastAsia"/>
          <w:lang w:val="en-GB"/>
        </w:rPr>
        <w:t>(</w:t>
      </w:r>
      <w:r w:rsidR="004928EA" w:rsidRPr="004928EA">
        <w:rPr>
          <w:rFonts w:hint="eastAsia"/>
          <w:lang w:val="en-GB"/>
        </w:rPr>
        <w:t>四</w:t>
      </w:r>
      <w:r w:rsidR="004928EA">
        <w:rPr>
          <w:rFonts w:hint="eastAsia"/>
          <w:lang w:val="en-GB"/>
        </w:rPr>
        <w:t>)</w:t>
      </w:r>
      <w:r w:rsidR="000720C8">
        <w:rPr>
          <w:rFonts w:hint="eastAsia"/>
          <w:lang w:val="en-GB"/>
        </w:rPr>
        <w:t xml:space="preserve"> </w:t>
      </w:r>
      <w:r w:rsidR="004928EA" w:rsidRPr="004928EA">
        <w:rPr>
          <w:rFonts w:hint="eastAsia"/>
          <w:lang w:val="en-GB"/>
        </w:rPr>
        <w:t>确立资讯、关注及预防的工作，并与公共部门及社团配合；和</w:t>
      </w:r>
      <w:r w:rsidR="004928EA">
        <w:rPr>
          <w:rFonts w:hint="eastAsia"/>
          <w:lang w:val="en-GB"/>
        </w:rPr>
        <w:t>(</w:t>
      </w:r>
      <w:r w:rsidR="004928EA" w:rsidRPr="004928EA">
        <w:rPr>
          <w:rFonts w:hint="eastAsia"/>
          <w:lang w:val="en-GB"/>
        </w:rPr>
        <w:t>五</w:t>
      </w:r>
      <w:r w:rsidR="004928EA">
        <w:rPr>
          <w:rFonts w:hint="eastAsia"/>
          <w:lang w:val="en-GB"/>
        </w:rPr>
        <w:t>)</w:t>
      </w:r>
      <w:r w:rsidR="000720C8">
        <w:rPr>
          <w:rFonts w:hint="eastAsia"/>
          <w:lang w:val="en-GB"/>
        </w:rPr>
        <w:t xml:space="preserve"> </w:t>
      </w:r>
      <w:r w:rsidR="004928EA" w:rsidRPr="004928EA">
        <w:rPr>
          <w:rFonts w:hint="eastAsia"/>
          <w:lang w:val="en-GB"/>
        </w:rPr>
        <w:t>促进其他公共及私人实体参与资讯、研究、预防及控制计划。</w:t>
      </w:r>
    </w:p>
    <w:p w:rsidR="004928EA" w:rsidRPr="004928EA" w:rsidRDefault="00E5625D" w:rsidP="000720C8">
      <w:pPr>
        <w:pStyle w:val="SingleTxtGC"/>
        <w:rPr>
          <w:lang w:val="en-GB"/>
        </w:rPr>
      </w:pPr>
      <w:r w:rsidRPr="004928EA">
        <w:rPr>
          <w:rFonts w:hint="eastAsia"/>
          <w:lang w:val="en-GB"/>
        </w:rPr>
        <w:t>158.</w:t>
      </w:r>
      <w:r w:rsidR="00D172B7">
        <w:rPr>
          <w:rFonts w:hint="eastAsia"/>
          <w:lang w:val="en-GB"/>
        </w:rPr>
        <w:t xml:space="preserve">  </w:t>
      </w:r>
      <w:r w:rsidR="004928EA" w:rsidRPr="004928EA">
        <w:rPr>
          <w:rFonts w:hint="eastAsia"/>
          <w:lang w:val="en-GB"/>
        </w:rPr>
        <w:t>委员会的工作已取得了各方的成效，例如，</w:t>
      </w:r>
      <w:r w:rsidR="004928EA">
        <w:rPr>
          <w:rFonts w:hint="eastAsia"/>
          <w:lang w:val="en-GB"/>
        </w:rPr>
        <w:t>(</w:t>
      </w:r>
      <w:r w:rsidR="004928EA" w:rsidRPr="004928EA">
        <w:rPr>
          <w:rFonts w:hint="eastAsia"/>
          <w:lang w:val="en-GB"/>
        </w:rPr>
        <w:t>一</w:t>
      </w:r>
      <w:r w:rsidR="004928EA">
        <w:rPr>
          <w:rFonts w:hint="eastAsia"/>
          <w:lang w:val="en-GB"/>
        </w:rPr>
        <w:t>)</w:t>
      </w:r>
      <w:r w:rsidR="00D172B7">
        <w:rPr>
          <w:rFonts w:hint="eastAsia"/>
          <w:lang w:val="en-GB"/>
        </w:rPr>
        <w:t xml:space="preserve"> </w:t>
      </w:r>
      <w:r w:rsidR="004928EA" w:rsidRPr="004928EA">
        <w:rPr>
          <w:rFonts w:hint="eastAsia"/>
          <w:lang w:val="en-GB"/>
        </w:rPr>
        <w:t>推动减援毒害工作；</w:t>
      </w:r>
      <w:r w:rsidR="004928EA">
        <w:rPr>
          <w:rFonts w:hint="eastAsia"/>
          <w:lang w:val="en-GB"/>
        </w:rPr>
        <w:t>(</w:t>
      </w:r>
      <w:r w:rsidR="004928EA" w:rsidRPr="004928EA">
        <w:rPr>
          <w:rFonts w:hint="eastAsia"/>
          <w:lang w:val="en-GB"/>
        </w:rPr>
        <w:t>二</w:t>
      </w:r>
      <w:r w:rsidR="004928EA">
        <w:rPr>
          <w:rFonts w:hint="eastAsia"/>
          <w:lang w:val="en-GB"/>
        </w:rPr>
        <w:t>)</w:t>
      </w:r>
      <w:r w:rsidR="00D172B7">
        <w:rPr>
          <w:rFonts w:hint="eastAsia"/>
          <w:lang w:val="en-GB"/>
        </w:rPr>
        <w:t xml:space="preserve"> </w:t>
      </w:r>
      <w:r w:rsidR="004928EA" w:rsidRPr="004928EA">
        <w:rPr>
          <w:rFonts w:hint="eastAsia"/>
          <w:lang w:val="en-GB"/>
        </w:rPr>
        <w:t>举行超过</w:t>
      </w:r>
      <w:r w:rsidR="004928EA" w:rsidRPr="004928EA">
        <w:rPr>
          <w:lang w:val="en-GB"/>
        </w:rPr>
        <w:t>20</w:t>
      </w:r>
      <w:r w:rsidR="004928EA" w:rsidRPr="004928EA">
        <w:rPr>
          <w:rFonts w:hint="eastAsia"/>
          <w:lang w:val="en-GB"/>
        </w:rPr>
        <w:t>场的培训活动，超过</w:t>
      </w:r>
      <w:r w:rsidR="004928EA">
        <w:rPr>
          <w:lang w:val="en-GB"/>
        </w:rPr>
        <w:t>1,</w:t>
      </w:r>
      <w:r w:rsidR="004928EA" w:rsidRPr="004928EA">
        <w:rPr>
          <w:lang w:val="en-GB"/>
        </w:rPr>
        <w:t>000</w:t>
      </w:r>
      <w:r w:rsidR="004928EA" w:rsidRPr="004928EA">
        <w:rPr>
          <w:rFonts w:hint="eastAsia"/>
          <w:lang w:val="en-GB"/>
        </w:rPr>
        <w:t>名医生、社会工作者、教师和民间社团代表参加；</w:t>
      </w:r>
      <w:r w:rsidR="004928EA">
        <w:rPr>
          <w:rFonts w:hint="eastAsia"/>
          <w:lang w:val="en-GB"/>
        </w:rPr>
        <w:t>(</w:t>
      </w:r>
      <w:r w:rsidR="004928EA" w:rsidRPr="004928EA">
        <w:rPr>
          <w:rFonts w:hint="eastAsia"/>
          <w:lang w:val="en-GB"/>
        </w:rPr>
        <w:t>三</w:t>
      </w:r>
      <w:r w:rsidR="004928EA">
        <w:rPr>
          <w:rFonts w:hint="eastAsia"/>
          <w:lang w:val="en-GB"/>
        </w:rPr>
        <w:t>)</w:t>
      </w:r>
      <w:r w:rsidR="00D172B7">
        <w:rPr>
          <w:rFonts w:hint="eastAsia"/>
          <w:lang w:val="en-GB"/>
        </w:rPr>
        <w:t xml:space="preserve"> </w:t>
      </w:r>
      <w:r w:rsidR="004928EA" w:rsidRPr="004928EA">
        <w:rPr>
          <w:rFonts w:hint="eastAsia"/>
          <w:lang w:val="en-GB"/>
        </w:rPr>
        <w:t>与邻近地区建立监测及信息交换平台</w:t>
      </w:r>
      <w:r w:rsidR="004928EA">
        <w:rPr>
          <w:rFonts w:hint="eastAsia"/>
          <w:lang w:val="en-GB"/>
        </w:rPr>
        <w:t>(</w:t>
      </w:r>
      <w:r w:rsidR="00D172B7">
        <w:rPr>
          <w:rFonts w:hint="eastAsia"/>
          <w:lang w:val="en-GB"/>
        </w:rPr>
        <w:t>“</w:t>
      </w:r>
      <w:r w:rsidR="004928EA" w:rsidRPr="004928EA">
        <w:rPr>
          <w:rFonts w:hint="eastAsia"/>
          <w:lang w:val="en-GB"/>
        </w:rPr>
        <w:t>珠江三角洲爱滋病趋势信息平台</w:t>
      </w:r>
      <w:r w:rsidR="003C51AB">
        <w:rPr>
          <w:rFonts w:hint="eastAsia"/>
          <w:lang w:val="en-GB"/>
        </w:rPr>
        <w:t>”</w:t>
      </w:r>
      <w:r w:rsidR="004928EA">
        <w:rPr>
          <w:rFonts w:hint="eastAsia"/>
          <w:lang w:val="en-GB"/>
        </w:rPr>
        <w:t>)</w:t>
      </w:r>
      <w:r w:rsidR="004928EA" w:rsidRPr="004928EA">
        <w:rPr>
          <w:rFonts w:hint="eastAsia"/>
          <w:lang w:val="en-GB"/>
        </w:rPr>
        <w:t>；</w:t>
      </w:r>
      <w:r w:rsidR="004928EA">
        <w:rPr>
          <w:rFonts w:hint="eastAsia"/>
          <w:lang w:val="en-GB"/>
        </w:rPr>
        <w:t>(</w:t>
      </w:r>
      <w:r w:rsidR="004928EA" w:rsidRPr="004928EA">
        <w:rPr>
          <w:rFonts w:hint="eastAsia"/>
          <w:lang w:val="en-GB"/>
        </w:rPr>
        <w:t>四</w:t>
      </w:r>
      <w:r w:rsidR="004928EA">
        <w:rPr>
          <w:rFonts w:hint="eastAsia"/>
          <w:lang w:val="en-GB"/>
        </w:rPr>
        <w:t>)</w:t>
      </w:r>
      <w:r w:rsidR="0043192F">
        <w:rPr>
          <w:rFonts w:hint="eastAsia"/>
          <w:lang w:val="en-GB"/>
        </w:rPr>
        <w:t xml:space="preserve"> </w:t>
      </w:r>
      <w:r w:rsidR="004928EA" w:rsidRPr="004928EA">
        <w:rPr>
          <w:rFonts w:hint="eastAsia"/>
          <w:lang w:val="en-GB"/>
        </w:rPr>
        <w:t>设立</w:t>
      </w:r>
      <w:r w:rsidR="004928EA" w:rsidRPr="004928EA">
        <w:rPr>
          <w:lang w:val="en-GB"/>
        </w:rPr>
        <w:t>24</w:t>
      </w:r>
      <w:r w:rsidR="004928EA" w:rsidRPr="004928EA">
        <w:rPr>
          <w:rFonts w:hint="eastAsia"/>
          <w:lang w:val="en-GB"/>
        </w:rPr>
        <w:t>小时热线服务；和</w:t>
      </w:r>
      <w:r w:rsidR="004928EA">
        <w:rPr>
          <w:rFonts w:hint="eastAsia"/>
          <w:lang w:val="en-GB"/>
        </w:rPr>
        <w:t>(</w:t>
      </w:r>
      <w:r w:rsidR="004928EA" w:rsidRPr="004928EA">
        <w:rPr>
          <w:rFonts w:hint="eastAsia"/>
          <w:lang w:val="en-GB"/>
        </w:rPr>
        <w:t>五</w:t>
      </w:r>
      <w:r w:rsidR="004928EA">
        <w:rPr>
          <w:rFonts w:hint="eastAsia"/>
          <w:lang w:val="en-GB"/>
        </w:rPr>
        <w:t>)</w:t>
      </w:r>
      <w:r w:rsidR="005B3FC1">
        <w:rPr>
          <w:rFonts w:hint="eastAsia"/>
          <w:lang w:val="en-GB"/>
        </w:rPr>
        <w:t xml:space="preserve"> </w:t>
      </w:r>
      <w:r w:rsidR="004928EA" w:rsidRPr="004928EA">
        <w:rPr>
          <w:rFonts w:hint="eastAsia"/>
          <w:lang w:val="en-GB"/>
        </w:rPr>
        <w:t>与民间社团、学校和大学合作。另于</w:t>
      </w:r>
      <w:r w:rsidR="004928EA" w:rsidRPr="004928EA">
        <w:rPr>
          <w:lang w:val="en-GB"/>
        </w:rPr>
        <w:t>2008</w:t>
      </w:r>
      <w:r w:rsidR="004928EA" w:rsidRPr="004928EA">
        <w:rPr>
          <w:rFonts w:hint="eastAsia"/>
          <w:lang w:val="en-GB"/>
        </w:rPr>
        <w:t>年委员会开展了《澳门性教育课程研究》，另外在</w:t>
      </w:r>
      <w:r w:rsidR="004928EA" w:rsidRPr="004928EA">
        <w:rPr>
          <w:lang w:val="en-GB"/>
        </w:rPr>
        <w:t>2007</w:t>
      </w:r>
      <w:r w:rsidR="004928EA" w:rsidRPr="004928EA">
        <w:rPr>
          <w:rFonts w:hint="eastAsia"/>
          <w:lang w:val="en-GB"/>
        </w:rPr>
        <w:t>年，教青局与护士协会成立了</w:t>
      </w:r>
      <w:r w:rsidR="00C93C69">
        <w:rPr>
          <w:rFonts w:hint="eastAsia"/>
          <w:lang w:val="en-GB"/>
        </w:rPr>
        <w:t>“</w:t>
      </w:r>
      <w:r w:rsidR="004928EA" w:rsidRPr="004928EA">
        <w:rPr>
          <w:rFonts w:hint="eastAsia"/>
          <w:lang w:val="en-GB"/>
        </w:rPr>
        <w:t>青春性热线</w:t>
      </w:r>
      <w:r w:rsidR="00DD2F00">
        <w:rPr>
          <w:rFonts w:hint="eastAsia"/>
          <w:lang w:val="en-GB"/>
        </w:rPr>
        <w:t>”</w:t>
      </w:r>
      <w:r w:rsidR="004928EA" w:rsidRPr="004928EA">
        <w:rPr>
          <w:rFonts w:hint="eastAsia"/>
          <w:lang w:val="en-GB"/>
        </w:rPr>
        <w:t>，向青少年提供信息和谘询。此外卫生局也为小学和中学教师、青少年及其家长举办研讨会</w:t>
      </w:r>
      <w:r w:rsidR="004928EA" w:rsidRPr="004928EA">
        <w:rPr>
          <w:lang w:val="en-GB"/>
        </w:rPr>
        <w:t>/</w:t>
      </w:r>
      <w:r w:rsidR="004928EA" w:rsidRPr="004928EA">
        <w:rPr>
          <w:rFonts w:hint="eastAsia"/>
          <w:lang w:val="en-GB"/>
        </w:rPr>
        <w:t>讲座</w:t>
      </w:r>
      <w:r w:rsidR="004928EA">
        <w:rPr>
          <w:rFonts w:hint="eastAsia"/>
          <w:lang w:val="en-GB"/>
        </w:rPr>
        <w:t>(</w:t>
      </w:r>
      <w:r w:rsidR="004928EA" w:rsidRPr="004928EA">
        <w:rPr>
          <w:rFonts w:hint="eastAsia"/>
          <w:lang w:val="en-GB"/>
        </w:rPr>
        <w:t>超过</w:t>
      </w:r>
      <w:r w:rsidR="004928EA" w:rsidRPr="004928EA">
        <w:rPr>
          <w:lang w:val="en-GB"/>
        </w:rPr>
        <w:t>500</w:t>
      </w:r>
      <w:r w:rsidR="004928EA" w:rsidRPr="004928EA">
        <w:rPr>
          <w:rFonts w:hint="eastAsia"/>
          <w:lang w:val="en-GB"/>
        </w:rPr>
        <w:t>人参加</w:t>
      </w:r>
      <w:r w:rsidR="004928EA">
        <w:rPr>
          <w:rFonts w:hint="eastAsia"/>
          <w:lang w:val="en-GB"/>
        </w:rPr>
        <w:t>)</w:t>
      </w:r>
      <w:r w:rsidR="004928EA" w:rsidRPr="004928EA">
        <w:rPr>
          <w:rFonts w:hint="eastAsia"/>
          <w:lang w:val="en-GB"/>
        </w:rPr>
        <w:t>，提高他们认识性行为风险和防止性传染疾病，另外活动还举办了针对大学生的预防爱滋病推广周和相关研讨会。</w:t>
      </w:r>
    </w:p>
    <w:p w:rsidR="004928EA" w:rsidRPr="004928EA" w:rsidRDefault="00E5625D" w:rsidP="004451BA">
      <w:pPr>
        <w:pStyle w:val="SingleTxtGC"/>
        <w:rPr>
          <w:lang w:val="en-GB"/>
        </w:rPr>
      </w:pPr>
      <w:r w:rsidRPr="004928EA">
        <w:rPr>
          <w:rFonts w:hint="eastAsia"/>
          <w:lang w:val="en-GB"/>
        </w:rPr>
        <w:t>159.</w:t>
      </w:r>
      <w:r w:rsidR="004451BA">
        <w:rPr>
          <w:rFonts w:hint="eastAsia"/>
          <w:lang w:val="en-GB"/>
        </w:rPr>
        <w:t xml:space="preserve">  </w:t>
      </w:r>
      <w:r w:rsidR="004928EA" w:rsidRPr="004928EA">
        <w:rPr>
          <w:rFonts w:hint="eastAsia"/>
          <w:lang w:val="en-GB"/>
        </w:rPr>
        <w:t>卫生局为遏止爱滋病在高危人群中传播，</w:t>
      </w:r>
      <w:r w:rsidR="004928EA" w:rsidRPr="004928EA">
        <w:rPr>
          <w:lang w:val="en-GB"/>
        </w:rPr>
        <w:t>2005</w:t>
      </w:r>
      <w:r w:rsidR="004928EA" w:rsidRPr="004928EA">
        <w:rPr>
          <w:rFonts w:hint="eastAsia"/>
          <w:lang w:val="en-GB"/>
        </w:rPr>
        <w:t>年提供了美沙酮替代治疗，截至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月，超过</w:t>
      </w:r>
      <w:r w:rsidR="004928EA" w:rsidRPr="004928EA">
        <w:rPr>
          <w:lang w:val="en-GB"/>
        </w:rPr>
        <w:t>200</w:t>
      </w:r>
      <w:r w:rsidR="004928EA" w:rsidRPr="004928EA">
        <w:rPr>
          <w:rFonts w:hint="eastAsia"/>
          <w:lang w:val="en-GB"/>
        </w:rPr>
        <w:t>名吸毒者接受了社工局戒毒综合服务中心及戒毒康复服务提供的治疗，而</w:t>
      </w:r>
      <w:r w:rsidR="004928EA" w:rsidRPr="004928EA">
        <w:rPr>
          <w:lang w:val="en-GB"/>
        </w:rPr>
        <w:t>2010</w:t>
      </w:r>
      <w:r w:rsidR="004928EA" w:rsidRPr="004928EA">
        <w:rPr>
          <w:rFonts w:hint="eastAsia"/>
          <w:lang w:val="en-GB"/>
        </w:rPr>
        <w:t>年此治疗将扩展至囚犯。使用安全针筒是另一项减少病毒传播的重要措施，因此社工局及委员会资助了一非政府组织设立外展工作中心，提供健康教育、护理、社区支援、提供免费清洁针筒、收集已使用针筒和设置收集箱。</w:t>
      </w:r>
    </w:p>
    <w:p w:rsidR="004928EA" w:rsidRPr="004928EA" w:rsidRDefault="00E5625D" w:rsidP="004451BA">
      <w:pPr>
        <w:pStyle w:val="SingleTxtGC"/>
        <w:rPr>
          <w:lang w:val="en-GB"/>
        </w:rPr>
      </w:pPr>
      <w:r w:rsidRPr="004928EA">
        <w:rPr>
          <w:rFonts w:hint="eastAsia"/>
          <w:lang w:val="en-GB"/>
        </w:rPr>
        <w:t>160.</w:t>
      </w:r>
      <w:r w:rsidR="00C074DC">
        <w:rPr>
          <w:rFonts w:hint="eastAsia"/>
          <w:lang w:val="en-GB"/>
        </w:rPr>
        <w:t xml:space="preserve">  </w:t>
      </w:r>
      <w:r w:rsidR="004928EA" w:rsidRPr="004928EA">
        <w:rPr>
          <w:rFonts w:hint="eastAsia"/>
          <w:lang w:val="en-GB"/>
        </w:rPr>
        <w:t>爱滋病监测策略一直采取特定措施，即对向个人、大众和高风险人群，推广性教育、生殖健康讯息及传染病预防，当中活动包括</w:t>
      </w:r>
      <w:r w:rsidR="004928EA" w:rsidRPr="004928EA">
        <w:rPr>
          <w:lang w:val="en-GB"/>
        </w:rPr>
        <w:t>2007</w:t>
      </w:r>
      <w:r w:rsidR="004928EA" w:rsidRPr="004928EA">
        <w:rPr>
          <w:rFonts w:hint="eastAsia"/>
          <w:lang w:val="en-GB"/>
        </w:rPr>
        <w:t>年的</w:t>
      </w:r>
      <w:r w:rsidR="009D309F">
        <w:rPr>
          <w:rFonts w:hint="eastAsia"/>
          <w:lang w:val="en-GB"/>
        </w:rPr>
        <w:t>“</w:t>
      </w:r>
      <w:r w:rsidR="004928EA" w:rsidRPr="004928EA">
        <w:rPr>
          <w:rFonts w:hint="eastAsia"/>
          <w:lang w:val="en-GB"/>
        </w:rPr>
        <w:t>世界爱滋病日</w:t>
      </w:r>
      <w:r w:rsidR="009D4BAA">
        <w:rPr>
          <w:rFonts w:hint="eastAsia"/>
          <w:lang w:val="en-GB"/>
        </w:rPr>
        <w:t>”</w:t>
      </w:r>
      <w:r w:rsidR="004928EA" w:rsidRPr="004928EA">
        <w:rPr>
          <w:rFonts w:hint="eastAsia"/>
          <w:lang w:val="en-GB"/>
        </w:rPr>
        <w:t>和</w:t>
      </w:r>
      <w:r w:rsidR="00851CF5">
        <w:rPr>
          <w:rFonts w:hint="eastAsia"/>
          <w:lang w:val="en-GB"/>
        </w:rPr>
        <w:t>“</w:t>
      </w:r>
      <w:r w:rsidR="004928EA" w:rsidRPr="004928EA">
        <w:rPr>
          <w:rFonts w:hint="eastAsia"/>
          <w:lang w:val="en-GB"/>
        </w:rPr>
        <w:t>社区红丝带行动</w:t>
      </w:r>
      <w:r w:rsidR="00156AE3">
        <w:rPr>
          <w:rFonts w:hint="eastAsia"/>
          <w:lang w:val="en-GB"/>
        </w:rPr>
        <w:t>”</w:t>
      </w:r>
      <w:r w:rsidR="004928EA" w:rsidRPr="004928EA">
        <w:rPr>
          <w:rFonts w:hint="eastAsia"/>
          <w:lang w:val="en-GB"/>
        </w:rPr>
        <w:t>爱滋病教育资助计划。</w:t>
      </w:r>
      <w:r w:rsidR="004928EA" w:rsidRPr="004928EA">
        <w:rPr>
          <w:lang w:val="en-GB"/>
        </w:rPr>
        <w:t>2007</w:t>
      </w:r>
      <w:r w:rsidR="004928EA" w:rsidRPr="004928EA">
        <w:rPr>
          <w:rFonts w:hint="eastAsia"/>
          <w:lang w:val="en-GB"/>
        </w:rPr>
        <w:t>年至</w:t>
      </w:r>
      <w:r w:rsidR="004928EA" w:rsidRPr="004928EA">
        <w:rPr>
          <w:lang w:val="en-GB"/>
        </w:rPr>
        <w:t>2009</w:t>
      </w:r>
      <w:r w:rsidR="004928EA" w:rsidRPr="004928EA">
        <w:rPr>
          <w:rFonts w:hint="eastAsia"/>
          <w:lang w:val="en-GB"/>
        </w:rPr>
        <w:t>年，共选取的项目共</w:t>
      </w:r>
      <w:r w:rsidR="004928EA" w:rsidRPr="004928EA">
        <w:rPr>
          <w:lang w:val="en-GB"/>
        </w:rPr>
        <w:t>48</w:t>
      </w:r>
      <w:r w:rsidR="004928EA" w:rsidRPr="004928EA">
        <w:rPr>
          <w:rFonts w:hint="eastAsia"/>
          <w:lang w:val="en-GB"/>
        </w:rPr>
        <w:t>个，在社区举办了</w:t>
      </w:r>
      <w:r w:rsidR="004928EA" w:rsidRPr="004928EA">
        <w:rPr>
          <w:lang w:val="en-GB"/>
        </w:rPr>
        <w:t>70</w:t>
      </w:r>
      <w:r w:rsidR="004928EA" w:rsidRPr="004928EA">
        <w:rPr>
          <w:rFonts w:hint="eastAsia"/>
          <w:lang w:val="en-GB"/>
        </w:rPr>
        <w:t>场次的活动，参与活动的市民达</w:t>
      </w:r>
      <w:r w:rsidR="004928EA" w:rsidRPr="004928EA">
        <w:rPr>
          <w:lang w:val="en-GB"/>
        </w:rPr>
        <w:t>1</w:t>
      </w:r>
      <w:r w:rsidR="004928EA">
        <w:rPr>
          <w:lang w:val="en-GB"/>
        </w:rPr>
        <w:t>8,</w:t>
      </w:r>
      <w:r w:rsidR="004928EA" w:rsidRPr="004928EA">
        <w:rPr>
          <w:lang w:val="en-GB"/>
        </w:rPr>
        <w:t>000</w:t>
      </w:r>
      <w:r w:rsidR="004928EA" w:rsidRPr="004928EA">
        <w:rPr>
          <w:rFonts w:hint="eastAsia"/>
          <w:lang w:val="en-GB"/>
        </w:rPr>
        <w:t>人次。相关工作还包括其他外展工作项目，如设立了专题网页</w:t>
      </w:r>
      <w:r w:rsidR="00D64321">
        <w:rPr>
          <w:rFonts w:hint="eastAsia"/>
          <w:lang w:val="en-GB"/>
        </w:rPr>
        <w:t>“</w:t>
      </w:r>
      <w:r w:rsidR="004928EA" w:rsidRPr="004928EA">
        <w:rPr>
          <w:rFonts w:hint="eastAsia"/>
          <w:lang w:val="en-GB"/>
        </w:rPr>
        <w:t>爱滋病关怀网</w:t>
      </w:r>
      <w:r w:rsidR="00443045">
        <w:rPr>
          <w:rFonts w:hint="eastAsia"/>
          <w:lang w:val="en-GB"/>
        </w:rPr>
        <w:t>”</w:t>
      </w:r>
      <w:r w:rsidR="004928EA">
        <w:rPr>
          <w:rFonts w:hint="eastAsia"/>
          <w:lang w:val="en-GB"/>
        </w:rPr>
        <w:t>(</w:t>
      </w:r>
      <w:hyperlink r:id="rId8" w:history="1">
        <w:r w:rsidR="004928EA" w:rsidRPr="00C074DC">
          <w:t>www.aids.org.mo</w:t>
        </w:r>
      </w:hyperlink>
      <w:r w:rsidR="004928EA" w:rsidRPr="00C074DC">
        <w:rPr>
          <w:rFonts w:hint="eastAsia"/>
        </w:rPr>
        <w:t>)</w:t>
      </w:r>
      <w:r w:rsidR="004928EA" w:rsidRPr="004928EA">
        <w:rPr>
          <w:rFonts w:hint="eastAsia"/>
          <w:lang w:val="en-GB"/>
        </w:rPr>
        <w:t>以及</w:t>
      </w:r>
      <w:r w:rsidR="004928EA" w:rsidRPr="004928EA">
        <w:rPr>
          <w:lang w:val="en-GB"/>
        </w:rPr>
        <w:t>2009</w:t>
      </w:r>
      <w:r w:rsidR="004928EA" w:rsidRPr="004928EA">
        <w:rPr>
          <w:rFonts w:hint="eastAsia"/>
          <w:lang w:val="en-GB"/>
        </w:rPr>
        <w:t>年在澳门电讯流动社区设置的</w:t>
      </w:r>
      <w:r w:rsidR="00331928">
        <w:rPr>
          <w:rFonts w:hint="eastAsia"/>
          <w:lang w:val="en-GB"/>
        </w:rPr>
        <w:t>“</w:t>
      </w:r>
      <w:r w:rsidR="004928EA" w:rsidRPr="004928EA">
        <w:rPr>
          <w:rFonts w:hint="eastAsia"/>
          <w:lang w:val="en-GB"/>
        </w:rPr>
        <w:t>知性·识性</w:t>
      </w:r>
      <w:r w:rsidR="00422266">
        <w:rPr>
          <w:rFonts w:hint="eastAsia"/>
          <w:lang w:val="en-GB"/>
        </w:rPr>
        <w:t>”</w:t>
      </w:r>
      <w:r w:rsidR="004928EA" w:rsidRPr="004928EA">
        <w:rPr>
          <w:rFonts w:hint="eastAsia"/>
          <w:lang w:val="en-GB"/>
        </w:rPr>
        <w:t>讨论区。</w:t>
      </w:r>
    </w:p>
    <w:p w:rsidR="004928EA" w:rsidRPr="004928EA" w:rsidRDefault="00E5625D" w:rsidP="004D3E33">
      <w:pPr>
        <w:pStyle w:val="SingleTxtGC"/>
        <w:rPr>
          <w:lang w:val="en-GB"/>
        </w:rPr>
      </w:pPr>
      <w:r w:rsidRPr="004928EA">
        <w:rPr>
          <w:rFonts w:hint="eastAsia"/>
          <w:lang w:val="en-GB"/>
        </w:rPr>
        <w:t>161.</w:t>
      </w:r>
      <w:r w:rsidR="004D3E33">
        <w:rPr>
          <w:rFonts w:hint="eastAsia"/>
          <w:lang w:val="en-GB"/>
        </w:rPr>
        <w:t xml:space="preserve">  </w:t>
      </w:r>
      <w:r w:rsidR="004928EA" w:rsidRPr="004928EA">
        <w:rPr>
          <w:rFonts w:hint="eastAsia"/>
          <w:lang w:val="en-GB"/>
        </w:rPr>
        <w:t>在预防及控制传染病方面，卫生局疾病预防控制中心采取了数项措施，如第</w:t>
      </w:r>
      <w:r w:rsidR="004928EA" w:rsidRPr="004928EA">
        <w:rPr>
          <w:lang w:val="en-GB"/>
        </w:rPr>
        <w:t>2/2004</w:t>
      </w:r>
      <w:r w:rsidR="004928EA" w:rsidRPr="004928EA">
        <w:rPr>
          <w:rFonts w:hint="eastAsia"/>
          <w:lang w:val="en-GB"/>
        </w:rPr>
        <w:t>号法律《传染病防治法》，建立须通报传染病的名单及相关预防措施，以减</w:t>
      </w:r>
      <w:r w:rsidR="00B412C8">
        <w:rPr>
          <w:rFonts w:hint="eastAsia"/>
          <w:lang w:val="en-GB"/>
        </w:rPr>
        <w:t>低</w:t>
      </w:r>
      <w:r w:rsidR="004928EA" w:rsidRPr="004928EA">
        <w:rPr>
          <w:rFonts w:hint="eastAsia"/>
          <w:lang w:val="en-GB"/>
        </w:rPr>
        <w:t>传染性疾病的传播，例如卫生局可要求进入澳门特别行政区的人申报其健康状况；或出现对公共卫生构成危险的情况时，卫生局可要求入境者填写涉及传染病的性质及病征的特定申报书；出示具有效的有关传染病的医生声明书或接种疫苗证明书；或接受有关传染病的医学检查。同时卫生局依法对进入澳门特别行政区的动物、财物或产品进行卫生检疫，检疫将由卫生局及和其他主管实体负责。上指法律关于传染病的强制申报机制及相关行政制裁，由第</w:t>
      </w:r>
      <w:r w:rsidR="004928EA" w:rsidRPr="004928EA">
        <w:rPr>
          <w:lang w:val="en-GB"/>
        </w:rPr>
        <w:t>15/2008</w:t>
      </w:r>
      <w:r w:rsidR="004928EA" w:rsidRPr="004928EA">
        <w:rPr>
          <w:rFonts w:hint="eastAsia"/>
          <w:lang w:val="en-GB"/>
        </w:rPr>
        <w:t>号行政法规规范。</w:t>
      </w:r>
    </w:p>
    <w:p w:rsidR="004928EA" w:rsidRPr="004928EA" w:rsidRDefault="00E5625D" w:rsidP="004D3E33">
      <w:pPr>
        <w:pStyle w:val="SingleTxtGC"/>
        <w:rPr>
          <w:lang w:val="en-GB"/>
        </w:rPr>
      </w:pPr>
      <w:r w:rsidRPr="004928EA">
        <w:rPr>
          <w:rFonts w:hint="eastAsia"/>
          <w:lang w:val="en-GB"/>
        </w:rPr>
        <w:t>162.</w:t>
      </w:r>
      <w:r w:rsidR="004D3E33">
        <w:rPr>
          <w:rFonts w:hint="eastAsia"/>
          <w:lang w:val="en-GB"/>
        </w:rPr>
        <w:t xml:space="preserve">  </w:t>
      </w:r>
      <w:r w:rsidR="004928EA" w:rsidRPr="004928EA">
        <w:rPr>
          <w:rFonts w:hint="eastAsia"/>
          <w:lang w:val="en-GB"/>
        </w:rPr>
        <w:t>澳门特别行政区的相关政策包括</w:t>
      </w:r>
      <w:r w:rsidR="004928EA" w:rsidRPr="004928EA">
        <w:rPr>
          <w:lang w:val="en-GB"/>
        </w:rPr>
        <w:t>3</w:t>
      </w:r>
      <w:r w:rsidR="004928EA" w:rsidRPr="004928EA">
        <w:rPr>
          <w:rFonts w:hint="eastAsia"/>
          <w:lang w:val="en-GB"/>
        </w:rPr>
        <w:t>个核心领域：即监测、调查和防制。在关于</w:t>
      </w:r>
      <w:r w:rsidR="004928EA" w:rsidRPr="004928EA">
        <w:rPr>
          <w:lang w:val="en-GB"/>
        </w:rPr>
        <w:t>SARS</w:t>
      </w:r>
      <w:r w:rsidR="004928EA" w:rsidRPr="004928EA">
        <w:rPr>
          <w:rFonts w:hint="eastAsia"/>
          <w:lang w:val="en-GB"/>
        </w:rPr>
        <w:t>、甲型</w:t>
      </w:r>
      <w:r w:rsidR="004928EA" w:rsidRPr="004928EA">
        <w:rPr>
          <w:lang w:val="en-GB"/>
        </w:rPr>
        <w:t>H1N1</w:t>
      </w:r>
      <w:r w:rsidR="004928EA" w:rsidRPr="004928EA">
        <w:rPr>
          <w:rFonts w:hint="eastAsia"/>
          <w:lang w:val="en-GB"/>
        </w:rPr>
        <w:t>流感及其他传染病方面，疾病预防控制中心采取了</w:t>
      </w:r>
      <w:r w:rsidR="004928EA" w:rsidRPr="004928EA">
        <w:rPr>
          <w:lang w:val="en-GB"/>
        </w:rPr>
        <w:t>4</w:t>
      </w:r>
      <w:r w:rsidR="004928EA" w:rsidRPr="004928EA">
        <w:rPr>
          <w:rFonts w:hint="eastAsia"/>
          <w:lang w:val="en-GB"/>
        </w:rPr>
        <w:t>项主要措施：</w:t>
      </w:r>
      <w:r w:rsidR="004928EA">
        <w:rPr>
          <w:rFonts w:hint="eastAsia"/>
          <w:lang w:val="en-GB"/>
        </w:rPr>
        <w:t>(</w:t>
      </w:r>
      <w:r w:rsidR="004928EA" w:rsidRPr="004928EA">
        <w:rPr>
          <w:rFonts w:hint="eastAsia"/>
          <w:lang w:val="en-GB"/>
        </w:rPr>
        <w:t>一</w:t>
      </w:r>
      <w:r w:rsidR="004928EA">
        <w:rPr>
          <w:rFonts w:hint="eastAsia"/>
          <w:lang w:val="en-GB"/>
        </w:rPr>
        <w:t>)</w:t>
      </w:r>
      <w:r w:rsidR="00A23C34">
        <w:rPr>
          <w:rFonts w:hint="eastAsia"/>
          <w:lang w:val="en-GB"/>
        </w:rPr>
        <w:t xml:space="preserve"> </w:t>
      </w:r>
      <w:r w:rsidR="004928EA" w:rsidRPr="004928EA">
        <w:rPr>
          <w:rFonts w:hint="eastAsia"/>
          <w:lang w:val="en-GB"/>
        </w:rPr>
        <w:t>信息收集和提供指引；</w:t>
      </w:r>
      <w:r w:rsidR="004928EA">
        <w:rPr>
          <w:rFonts w:hint="eastAsia"/>
          <w:lang w:val="en-GB"/>
        </w:rPr>
        <w:t>(</w:t>
      </w:r>
      <w:r w:rsidR="004928EA" w:rsidRPr="004928EA">
        <w:rPr>
          <w:rFonts w:hint="eastAsia"/>
          <w:lang w:val="en-GB"/>
        </w:rPr>
        <w:t>二</w:t>
      </w:r>
      <w:r w:rsidR="004928EA">
        <w:rPr>
          <w:rFonts w:hint="eastAsia"/>
          <w:lang w:val="en-GB"/>
        </w:rPr>
        <w:t>)</w:t>
      </w:r>
      <w:r w:rsidR="00A23C34">
        <w:rPr>
          <w:rFonts w:hint="eastAsia"/>
          <w:lang w:val="en-GB"/>
        </w:rPr>
        <w:t xml:space="preserve"> </w:t>
      </w:r>
      <w:r w:rsidR="004928EA" w:rsidRPr="004928EA">
        <w:rPr>
          <w:rFonts w:hint="eastAsia"/>
          <w:lang w:val="en-GB"/>
        </w:rPr>
        <w:t>社区防制；</w:t>
      </w:r>
      <w:r w:rsidR="004928EA">
        <w:rPr>
          <w:rFonts w:hint="eastAsia"/>
          <w:lang w:val="en-GB"/>
        </w:rPr>
        <w:t>(</w:t>
      </w:r>
      <w:r w:rsidR="004928EA" w:rsidRPr="004928EA">
        <w:rPr>
          <w:rFonts w:hint="eastAsia"/>
          <w:lang w:val="en-GB"/>
        </w:rPr>
        <w:t>三</w:t>
      </w:r>
      <w:r w:rsidR="004928EA">
        <w:rPr>
          <w:rFonts w:hint="eastAsia"/>
          <w:lang w:val="en-GB"/>
        </w:rPr>
        <w:t>)</w:t>
      </w:r>
      <w:r w:rsidR="00A23C34">
        <w:rPr>
          <w:rFonts w:hint="eastAsia"/>
          <w:lang w:val="en-GB"/>
        </w:rPr>
        <w:t xml:space="preserve"> </w:t>
      </w:r>
      <w:r w:rsidR="004928EA" w:rsidRPr="004928EA">
        <w:rPr>
          <w:rFonts w:hint="eastAsia"/>
          <w:lang w:val="en-GB"/>
        </w:rPr>
        <w:t>提供技术指导；及</w:t>
      </w:r>
      <w:r w:rsidR="004928EA">
        <w:rPr>
          <w:rFonts w:hint="eastAsia"/>
          <w:lang w:val="en-GB"/>
        </w:rPr>
        <w:t>(</w:t>
      </w:r>
      <w:r w:rsidR="004928EA" w:rsidRPr="004928EA">
        <w:rPr>
          <w:rFonts w:hint="eastAsia"/>
          <w:lang w:val="en-GB"/>
        </w:rPr>
        <w:t>四</w:t>
      </w:r>
      <w:r w:rsidR="004928EA">
        <w:rPr>
          <w:rFonts w:hint="eastAsia"/>
          <w:lang w:val="en-GB"/>
        </w:rPr>
        <w:t>)</w:t>
      </w:r>
      <w:r w:rsidR="00746217">
        <w:rPr>
          <w:rFonts w:hint="eastAsia"/>
          <w:lang w:val="en-GB"/>
        </w:rPr>
        <w:t xml:space="preserve"> </w:t>
      </w:r>
      <w:r w:rsidR="004928EA" w:rsidRPr="004928EA">
        <w:rPr>
          <w:rFonts w:hint="eastAsia"/>
          <w:lang w:val="en-GB"/>
        </w:rPr>
        <w:t>提供培训以尽早发现及侦测疾病威胁、监测其进展情况、正确评估疾病特点和采取适当的预防和控制措施。此外因应</w:t>
      </w:r>
      <w:r w:rsidR="004928EA" w:rsidRPr="004928EA">
        <w:rPr>
          <w:lang w:val="en-GB"/>
        </w:rPr>
        <w:t>SARS</w:t>
      </w:r>
      <w:r w:rsidR="004928EA" w:rsidRPr="004928EA">
        <w:rPr>
          <w:rFonts w:hint="eastAsia"/>
          <w:lang w:val="en-GB"/>
        </w:rPr>
        <w:t>、甲型</w:t>
      </w:r>
      <w:r w:rsidR="004928EA" w:rsidRPr="004928EA">
        <w:rPr>
          <w:lang w:val="en-GB"/>
        </w:rPr>
        <w:t>H1N1</w:t>
      </w:r>
      <w:r w:rsidR="004928EA" w:rsidRPr="004928EA">
        <w:rPr>
          <w:rFonts w:hint="eastAsia"/>
          <w:lang w:val="en-GB"/>
        </w:rPr>
        <w:t>流感爆发，卫生局设立了</w:t>
      </w:r>
      <w:r w:rsidR="004928EA" w:rsidRPr="004928EA">
        <w:rPr>
          <w:lang w:val="en-GB"/>
        </w:rPr>
        <w:t>2</w:t>
      </w:r>
      <w:r w:rsidR="004928EA" w:rsidRPr="004928EA">
        <w:rPr>
          <w:rFonts w:hint="eastAsia"/>
          <w:lang w:val="en-GB"/>
        </w:rPr>
        <w:t>个协调中心</w:t>
      </w:r>
      <w:r w:rsidR="004928EA">
        <w:rPr>
          <w:rFonts w:hint="eastAsia"/>
          <w:lang w:val="en-GB"/>
        </w:rPr>
        <w:t>(</w:t>
      </w:r>
      <w:r w:rsidR="004928EA" w:rsidRPr="004928EA">
        <w:rPr>
          <w:rFonts w:hint="eastAsia"/>
          <w:lang w:val="en-GB"/>
        </w:rPr>
        <w:t>分别为第</w:t>
      </w:r>
      <w:r w:rsidR="004928EA" w:rsidRPr="004928EA">
        <w:rPr>
          <w:lang w:val="en-GB"/>
        </w:rPr>
        <w:t>265/2008</w:t>
      </w:r>
      <w:r w:rsidR="004928EA" w:rsidRPr="004928EA">
        <w:rPr>
          <w:rFonts w:hint="eastAsia"/>
          <w:lang w:val="en-GB"/>
        </w:rPr>
        <w:t>号及</w:t>
      </w:r>
      <w:r w:rsidR="004928EA" w:rsidRPr="004928EA">
        <w:rPr>
          <w:lang w:val="en-GB"/>
        </w:rPr>
        <w:t>209/2009</w:t>
      </w:r>
      <w:r w:rsidR="004928EA" w:rsidRPr="004928EA">
        <w:rPr>
          <w:rFonts w:hint="eastAsia"/>
          <w:lang w:val="en-GB"/>
        </w:rPr>
        <w:t>号行政长官批示</w:t>
      </w:r>
      <w:r w:rsidR="004928EA">
        <w:rPr>
          <w:rFonts w:hint="eastAsia"/>
          <w:lang w:val="en-GB"/>
        </w:rPr>
        <w:t>)</w:t>
      </w:r>
      <w:r w:rsidR="004928EA" w:rsidRPr="004928EA">
        <w:rPr>
          <w:rFonts w:hint="eastAsia"/>
          <w:lang w:val="en-GB"/>
        </w:rPr>
        <w:t>，以及公布了一系列的特别措施，以防止甲型</w:t>
      </w:r>
      <w:r w:rsidR="004928EA" w:rsidRPr="004928EA">
        <w:rPr>
          <w:lang w:val="en-GB"/>
        </w:rPr>
        <w:t>H1N1</w:t>
      </w:r>
      <w:r w:rsidR="004928EA" w:rsidRPr="004928EA">
        <w:rPr>
          <w:rFonts w:hint="eastAsia"/>
          <w:lang w:val="en-GB"/>
        </w:rPr>
        <w:t>流感社区爆发</w:t>
      </w:r>
      <w:r w:rsidR="004928EA">
        <w:rPr>
          <w:rFonts w:hint="eastAsia"/>
          <w:lang w:val="en-GB"/>
        </w:rPr>
        <w:t>(</w:t>
      </w:r>
      <w:r w:rsidR="004928EA" w:rsidRPr="004928EA">
        <w:rPr>
          <w:rFonts w:hint="eastAsia"/>
          <w:lang w:val="en-GB"/>
        </w:rPr>
        <w:t>第</w:t>
      </w:r>
      <w:r w:rsidR="004928EA" w:rsidRPr="004928EA">
        <w:rPr>
          <w:lang w:val="en-GB"/>
        </w:rPr>
        <w:t>227/2009</w:t>
      </w:r>
      <w:r w:rsidR="004928EA" w:rsidRPr="004928EA">
        <w:rPr>
          <w:rFonts w:hint="eastAsia"/>
          <w:lang w:val="en-GB"/>
        </w:rPr>
        <w:t>号行政长官批示</w:t>
      </w:r>
      <w:r w:rsidR="004928EA">
        <w:rPr>
          <w:rFonts w:hint="eastAsia"/>
          <w:lang w:val="en-GB"/>
        </w:rPr>
        <w:t>)</w:t>
      </w:r>
      <w:r w:rsidR="004928EA" w:rsidRPr="004928EA">
        <w:rPr>
          <w:rFonts w:hint="eastAsia"/>
          <w:lang w:val="en-GB"/>
        </w:rPr>
        <w:t>。</w:t>
      </w:r>
    </w:p>
    <w:p w:rsidR="004928EA" w:rsidRPr="004928EA" w:rsidRDefault="00E5625D" w:rsidP="001103B4">
      <w:pPr>
        <w:pStyle w:val="SingleTxtGC"/>
        <w:rPr>
          <w:lang w:val="en-GB"/>
        </w:rPr>
      </w:pPr>
      <w:r w:rsidRPr="004928EA">
        <w:rPr>
          <w:rFonts w:hint="eastAsia"/>
          <w:lang w:val="en-GB"/>
        </w:rPr>
        <w:t>163.</w:t>
      </w:r>
      <w:r w:rsidR="001103B4">
        <w:rPr>
          <w:rFonts w:hint="eastAsia"/>
          <w:lang w:val="en-GB"/>
        </w:rPr>
        <w:t xml:space="preserve">  </w:t>
      </w:r>
      <w:r w:rsidR="004928EA" w:rsidRPr="004928EA">
        <w:rPr>
          <w:rFonts w:hint="eastAsia"/>
          <w:lang w:val="en-GB"/>
        </w:rPr>
        <w:t>此外，疾病预防控制中心联同其他政府部门、私营机构和民间组织实施了数项措施减少疾病传播，包括宣传运动、体温检查</w:t>
      </w:r>
      <w:r w:rsidR="004928EA">
        <w:rPr>
          <w:rFonts w:hint="eastAsia"/>
          <w:lang w:val="en-GB"/>
        </w:rPr>
        <w:t>(</w:t>
      </w:r>
      <w:r w:rsidR="004928EA" w:rsidRPr="004928EA">
        <w:rPr>
          <w:rFonts w:hint="eastAsia"/>
          <w:lang w:val="en-GB"/>
        </w:rPr>
        <w:t>如在政府部门、学校、医院、博物馆和入境大堂</w:t>
      </w:r>
      <w:r w:rsidR="004928EA">
        <w:rPr>
          <w:rFonts w:hint="eastAsia"/>
          <w:lang w:val="en-GB"/>
        </w:rPr>
        <w:t>)</w:t>
      </w:r>
      <w:r w:rsidR="004928EA" w:rsidRPr="004928EA">
        <w:rPr>
          <w:rFonts w:hint="eastAsia"/>
          <w:lang w:val="en-GB"/>
        </w:rPr>
        <w:t>、于卫生中心免费派发口罩以及在公共场安装免洗手消毒剂装置。</w:t>
      </w:r>
    </w:p>
    <w:p w:rsidR="004928EA" w:rsidRPr="004928EA" w:rsidRDefault="00E5625D" w:rsidP="001103B4">
      <w:pPr>
        <w:pStyle w:val="SingleTxtGC"/>
        <w:rPr>
          <w:lang w:val="en-GB"/>
        </w:rPr>
      </w:pPr>
      <w:r w:rsidRPr="004928EA">
        <w:rPr>
          <w:rFonts w:hint="eastAsia"/>
          <w:lang w:val="en-GB"/>
        </w:rPr>
        <w:t>164.</w:t>
      </w:r>
      <w:r w:rsidR="003B47B8">
        <w:rPr>
          <w:rFonts w:hint="eastAsia"/>
          <w:lang w:val="en-GB"/>
        </w:rPr>
        <w:t xml:space="preserve">  </w:t>
      </w:r>
      <w:r w:rsidR="004928EA" w:rsidRPr="004928EA">
        <w:rPr>
          <w:rFonts w:hint="eastAsia"/>
          <w:lang w:val="en-GB"/>
        </w:rPr>
        <w:t>公共卫生化验所采用实时聚合酶链式反应检测方法，自</w:t>
      </w:r>
      <w:r w:rsidR="004928EA" w:rsidRPr="004928EA">
        <w:rPr>
          <w:lang w:val="en-GB"/>
        </w:rPr>
        <w:t>2003</w:t>
      </w:r>
      <w:r w:rsidR="004928EA" w:rsidRPr="004928EA">
        <w:rPr>
          <w:rFonts w:hint="eastAsia"/>
          <w:lang w:val="en-GB"/>
        </w:rPr>
        <w:t>年及</w:t>
      </w:r>
      <w:r w:rsidR="004928EA" w:rsidRPr="004928EA">
        <w:rPr>
          <w:lang w:val="en-GB"/>
        </w:rPr>
        <w:t>2009</w:t>
      </w:r>
      <w:r w:rsidR="004928EA" w:rsidRPr="004928EA">
        <w:rPr>
          <w:rFonts w:hint="eastAsia"/>
          <w:lang w:val="en-GB"/>
        </w:rPr>
        <w:t>年分别对严重性呼吸道综合征</w:t>
      </w:r>
      <w:r w:rsidR="004928EA">
        <w:rPr>
          <w:rFonts w:hint="eastAsia"/>
          <w:lang w:val="en-GB"/>
        </w:rPr>
        <w:t>(</w:t>
      </w:r>
      <w:r w:rsidR="004928EA" w:rsidRPr="004928EA">
        <w:rPr>
          <w:lang w:val="en-GB"/>
        </w:rPr>
        <w:t>SARS</w:t>
      </w:r>
      <w:r w:rsidR="004928EA">
        <w:rPr>
          <w:rFonts w:hint="eastAsia"/>
          <w:lang w:val="en-GB"/>
        </w:rPr>
        <w:t>)</w:t>
      </w:r>
      <w:r w:rsidR="004928EA" w:rsidRPr="004928EA">
        <w:rPr>
          <w:rFonts w:hint="eastAsia"/>
          <w:lang w:val="en-GB"/>
        </w:rPr>
        <w:t>病毒及甲型</w:t>
      </w:r>
      <w:r w:rsidR="004928EA" w:rsidRPr="004928EA">
        <w:rPr>
          <w:lang w:val="en-GB"/>
        </w:rPr>
        <w:t>H1N1</w:t>
      </w:r>
      <w:r w:rsidR="004928EA" w:rsidRPr="004928EA">
        <w:rPr>
          <w:rFonts w:hint="eastAsia"/>
          <w:lang w:val="en-GB"/>
        </w:rPr>
        <w:t>流感进行病毒早期检测，</w:t>
      </w:r>
      <w:r w:rsidR="004928EA" w:rsidRPr="004928EA">
        <w:rPr>
          <w:lang w:val="en-GB"/>
        </w:rPr>
        <w:t>2003</w:t>
      </w:r>
      <w:r w:rsidR="004928EA" w:rsidRPr="004928EA">
        <w:rPr>
          <w:rFonts w:hint="eastAsia"/>
          <w:lang w:val="en-GB"/>
        </w:rPr>
        <w:t>年至</w:t>
      </w:r>
      <w:r w:rsidR="004928EA" w:rsidRPr="004928EA">
        <w:rPr>
          <w:lang w:val="en-GB"/>
        </w:rPr>
        <w:t>2008</w:t>
      </w:r>
      <w:r w:rsidR="00BA09A4">
        <w:rPr>
          <w:rFonts w:hint="eastAsia"/>
          <w:lang w:val="en-GB"/>
        </w:rPr>
        <w:t>年进行的</w:t>
      </w:r>
      <w:r w:rsidR="004928EA" w:rsidRPr="004928EA">
        <w:rPr>
          <w:lang w:val="en-GB"/>
        </w:rPr>
        <w:t>SARS</w:t>
      </w:r>
      <w:r w:rsidR="004928EA" w:rsidRPr="004928EA">
        <w:rPr>
          <w:rFonts w:hint="eastAsia"/>
          <w:lang w:val="en-GB"/>
        </w:rPr>
        <w:t>病毒检测数量分别为</w:t>
      </w:r>
      <w:r w:rsidR="004928EA" w:rsidRPr="004928EA">
        <w:rPr>
          <w:lang w:val="en-GB"/>
        </w:rPr>
        <w:t>206</w:t>
      </w:r>
      <w:r w:rsidR="004928EA" w:rsidRPr="004928EA">
        <w:rPr>
          <w:rFonts w:hint="eastAsia"/>
          <w:lang w:val="en-GB"/>
        </w:rPr>
        <w:t>、</w:t>
      </w:r>
      <w:r w:rsidR="004928EA" w:rsidRPr="004928EA">
        <w:rPr>
          <w:lang w:val="en-GB"/>
        </w:rPr>
        <w:t>99</w:t>
      </w:r>
      <w:r w:rsidR="004928EA" w:rsidRPr="004928EA">
        <w:rPr>
          <w:rFonts w:hint="eastAsia"/>
          <w:lang w:val="en-GB"/>
        </w:rPr>
        <w:t>、</w:t>
      </w:r>
      <w:r w:rsidR="004928EA" w:rsidRPr="004928EA">
        <w:rPr>
          <w:lang w:val="en-GB"/>
        </w:rPr>
        <w:t>23</w:t>
      </w:r>
      <w:r w:rsidR="004928EA" w:rsidRPr="004928EA">
        <w:rPr>
          <w:rFonts w:hint="eastAsia"/>
          <w:lang w:val="en-GB"/>
        </w:rPr>
        <w:t>、</w:t>
      </w:r>
      <w:r w:rsidR="004928EA" w:rsidRPr="004928EA">
        <w:rPr>
          <w:lang w:val="en-GB"/>
        </w:rPr>
        <w:t>7</w:t>
      </w:r>
      <w:r w:rsidR="004928EA" w:rsidRPr="004928EA">
        <w:rPr>
          <w:rFonts w:hint="eastAsia"/>
          <w:lang w:val="en-GB"/>
        </w:rPr>
        <w:t>、</w:t>
      </w:r>
      <w:r w:rsidR="004928EA" w:rsidRPr="004928EA">
        <w:rPr>
          <w:lang w:val="en-GB"/>
        </w:rPr>
        <w:t>7</w:t>
      </w:r>
      <w:r w:rsidR="004928EA" w:rsidRPr="004928EA">
        <w:rPr>
          <w:rFonts w:hint="eastAsia"/>
          <w:lang w:val="en-GB"/>
        </w:rPr>
        <w:t>和</w:t>
      </w:r>
      <w:r w:rsidR="004928EA" w:rsidRPr="004928EA">
        <w:rPr>
          <w:lang w:val="en-GB"/>
        </w:rPr>
        <w:t>9</w:t>
      </w:r>
      <w:r w:rsidR="004928EA" w:rsidRPr="004928EA">
        <w:rPr>
          <w:rFonts w:hint="eastAsia"/>
          <w:lang w:val="en-GB"/>
        </w:rPr>
        <w:t>个样本，</w:t>
      </w:r>
      <w:r w:rsidR="004928EA" w:rsidRPr="004928EA">
        <w:rPr>
          <w:lang w:val="en-GB"/>
        </w:rPr>
        <w:t>2009</w:t>
      </w:r>
      <w:r w:rsidR="004928EA" w:rsidRPr="004928EA">
        <w:rPr>
          <w:rFonts w:hint="eastAsia"/>
          <w:lang w:val="en-GB"/>
        </w:rPr>
        <w:t>年的甲型</w:t>
      </w:r>
      <w:r w:rsidR="004928EA" w:rsidRPr="004928EA">
        <w:rPr>
          <w:lang w:val="en-GB"/>
        </w:rPr>
        <w:t>H1N1</w:t>
      </w:r>
      <w:r w:rsidR="004928EA" w:rsidRPr="004928EA">
        <w:rPr>
          <w:rFonts w:hint="eastAsia"/>
          <w:lang w:val="en-GB"/>
        </w:rPr>
        <w:t>流感检测样本共</w:t>
      </w:r>
      <w:r w:rsidR="004928EA" w:rsidRPr="004928EA">
        <w:rPr>
          <w:lang w:val="en-GB"/>
        </w:rPr>
        <w:t>1</w:t>
      </w:r>
      <w:r w:rsidR="003B47B8">
        <w:rPr>
          <w:rFonts w:hint="eastAsia"/>
          <w:lang w:val="en-GB"/>
        </w:rPr>
        <w:t>,</w:t>
      </w:r>
      <w:r w:rsidR="004928EA" w:rsidRPr="004928EA">
        <w:rPr>
          <w:lang w:val="en-GB"/>
        </w:rPr>
        <w:t>018</w:t>
      </w:r>
      <w:r w:rsidR="004928EA" w:rsidRPr="004928EA">
        <w:rPr>
          <w:rFonts w:hint="eastAsia"/>
          <w:lang w:val="en-GB"/>
        </w:rPr>
        <w:t>个。在</w:t>
      </w:r>
      <w:r w:rsidR="004928EA" w:rsidRPr="004928EA">
        <w:rPr>
          <w:lang w:val="en-GB"/>
        </w:rPr>
        <w:t>2003</w:t>
      </w:r>
      <w:r w:rsidR="004928EA" w:rsidRPr="004928EA">
        <w:rPr>
          <w:rFonts w:hint="eastAsia"/>
          <w:lang w:val="en-GB"/>
        </w:rPr>
        <w:t>年，只有</w:t>
      </w:r>
      <w:r w:rsidR="004928EA" w:rsidRPr="004928EA">
        <w:rPr>
          <w:lang w:val="en-GB"/>
        </w:rPr>
        <w:t>1</w:t>
      </w:r>
      <w:r w:rsidR="004928EA" w:rsidRPr="004928EA">
        <w:rPr>
          <w:rFonts w:hint="eastAsia"/>
          <w:lang w:val="en-GB"/>
        </w:rPr>
        <w:t>宗外地传入的</w:t>
      </w:r>
      <w:r w:rsidR="004928EA" w:rsidRPr="004928EA">
        <w:rPr>
          <w:lang w:val="en-GB"/>
        </w:rPr>
        <w:t>SARS</w:t>
      </w:r>
      <w:r w:rsidR="004928EA" w:rsidRPr="004928EA">
        <w:rPr>
          <w:rFonts w:hint="eastAsia"/>
          <w:lang w:val="en-GB"/>
        </w:rPr>
        <w:t>病个案，且无死亡病例。截至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月，澳门已成功减慢了甲型</w:t>
      </w:r>
      <w:r w:rsidR="004928EA" w:rsidRPr="004928EA">
        <w:rPr>
          <w:lang w:val="en-GB"/>
        </w:rPr>
        <w:t>H1N1</w:t>
      </w:r>
      <w:r w:rsidR="004928EA" w:rsidRPr="004928EA">
        <w:rPr>
          <w:rFonts w:hint="eastAsia"/>
          <w:lang w:val="en-GB"/>
        </w:rPr>
        <w:t>流感大流行的社区传播，只有</w:t>
      </w:r>
      <w:r w:rsidR="004928EA" w:rsidRPr="004928EA">
        <w:rPr>
          <w:lang w:val="en-GB"/>
        </w:rPr>
        <w:t>33</w:t>
      </w:r>
      <w:r w:rsidR="004928EA" w:rsidRPr="004928EA">
        <w:rPr>
          <w:rFonts w:hint="eastAsia"/>
          <w:lang w:val="en-GB"/>
        </w:rPr>
        <w:t>人感染</w:t>
      </w:r>
      <w:r w:rsidR="004928EA">
        <w:rPr>
          <w:rFonts w:hint="eastAsia"/>
          <w:lang w:val="en-GB"/>
        </w:rPr>
        <w:t>(</w:t>
      </w:r>
      <w:r w:rsidR="004928EA" w:rsidRPr="004928EA">
        <w:rPr>
          <w:lang w:val="en-GB"/>
        </w:rPr>
        <w:t>15</w:t>
      </w:r>
      <w:r w:rsidR="004928EA" w:rsidRPr="004928EA">
        <w:rPr>
          <w:rFonts w:hint="eastAsia"/>
          <w:lang w:val="en-GB"/>
        </w:rPr>
        <w:t>女和</w:t>
      </w:r>
      <w:r w:rsidR="004928EA" w:rsidRPr="004928EA">
        <w:rPr>
          <w:lang w:val="en-GB"/>
        </w:rPr>
        <w:t>18</w:t>
      </w:r>
      <w:r w:rsidR="004928EA" w:rsidRPr="004928EA">
        <w:rPr>
          <w:rFonts w:hint="eastAsia"/>
          <w:lang w:val="en-GB"/>
        </w:rPr>
        <w:t>男</w:t>
      </w:r>
      <w:r w:rsidR="004928EA">
        <w:rPr>
          <w:rFonts w:hint="eastAsia"/>
          <w:lang w:val="en-GB"/>
        </w:rPr>
        <w:t>)</w:t>
      </w:r>
      <w:r w:rsidR="004928EA" w:rsidRPr="004928EA">
        <w:rPr>
          <w:rFonts w:hint="eastAsia"/>
          <w:lang w:val="en-GB"/>
        </w:rPr>
        <w:t>，年龄分别为</w:t>
      </w:r>
      <w:r w:rsidR="004928EA" w:rsidRPr="004928EA">
        <w:rPr>
          <w:lang w:val="en-GB"/>
        </w:rPr>
        <w:t>3</w:t>
      </w:r>
      <w:r w:rsidR="004928EA" w:rsidRPr="004928EA">
        <w:rPr>
          <w:rFonts w:hint="eastAsia"/>
          <w:lang w:val="en-GB"/>
        </w:rPr>
        <w:t>至</w:t>
      </w:r>
      <w:r w:rsidR="004928EA" w:rsidRPr="004928EA">
        <w:rPr>
          <w:lang w:val="en-GB"/>
        </w:rPr>
        <w:t>61</w:t>
      </w:r>
      <w:r w:rsidR="004928EA" w:rsidRPr="004928EA">
        <w:rPr>
          <w:rFonts w:hint="eastAsia"/>
          <w:lang w:val="en-GB"/>
        </w:rPr>
        <w:t>岁，</w:t>
      </w:r>
      <w:r w:rsidR="004928EA" w:rsidRPr="004928EA">
        <w:rPr>
          <w:lang w:val="en-GB"/>
        </w:rPr>
        <w:t>32</w:t>
      </w:r>
      <w:r w:rsidR="004928EA" w:rsidRPr="004928EA">
        <w:rPr>
          <w:rFonts w:hint="eastAsia"/>
          <w:lang w:val="en-GB"/>
        </w:rPr>
        <w:t>人住院治疗。</w:t>
      </w:r>
      <w:r w:rsidR="004928EA" w:rsidRPr="004928EA">
        <w:rPr>
          <w:lang w:val="en-GB"/>
        </w:rPr>
        <w:t>2009</w:t>
      </w:r>
      <w:r w:rsidR="004928EA" w:rsidRPr="004928EA">
        <w:rPr>
          <w:rFonts w:hint="eastAsia"/>
          <w:lang w:val="en-GB"/>
        </w:rPr>
        <w:t>年</w:t>
      </w:r>
      <w:r w:rsidR="004928EA" w:rsidRPr="004928EA">
        <w:rPr>
          <w:lang w:val="en-GB"/>
        </w:rPr>
        <w:t>11</w:t>
      </w:r>
      <w:r w:rsidR="004928EA" w:rsidRPr="004928EA">
        <w:rPr>
          <w:rFonts w:hint="eastAsia"/>
          <w:lang w:val="en-GB"/>
        </w:rPr>
        <w:t>月起澳门特别行政区政府开始提供免费的甲型</w:t>
      </w:r>
      <w:r w:rsidR="004928EA" w:rsidRPr="004928EA">
        <w:rPr>
          <w:lang w:val="en-GB"/>
        </w:rPr>
        <w:t>H1N1</w:t>
      </w:r>
      <w:r w:rsidR="004928EA" w:rsidRPr="004928EA">
        <w:rPr>
          <w:rFonts w:hint="eastAsia"/>
          <w:lang w:val="en-GB"/>
        </w:rPr>
        <w:t>流感疫苗注射。</w:t>
      </w:r>
    </w:p>
    <w:p w:rsidR="004928EA" w:rsidRPr="004928EA" w:rsidRDefault="00E5625D" w:rsidP="0039595E">
      <w:pPr>
        <w:pStyle w:val="SingleTxtGC"/>
        <w:rPr>
          <w:lang w:val="en-GB"/>
        </w:rPr>
      </w:pPr>
      <w:r w:rsidRPr="004928EA">
        <w:rPr>
          <w:rFonts w:hint="eastAsia"/>
          <w:lang w:val="en-GB"/>
        </w:rPr>
        <w:t>165.</w:t>
      </w:r>
      <w:r w:rsidR="0039595E">
        <w:rPr>
          <w:rFonts w:hint="eastAsia"/>
          <w:lang w:val="en-GB"/>
        </w:rPr>
        <w:t xml:space="preserve">  </w:t>
      </w:r>
      <w:r w:rsidR="004928EA" w:rsidRPr="004928EA">
        <w:rPr>
          <w:rFonts w:hint="eastAsia"/>
          <w:lang w:val="en-GB"/>
        </w:rPr>
        <w:t>澳门药物进口受发牌制度监管，只有具有本地药物进口牌照的入口商才可以申请药物的进口准照，同时药物进口必须获卫生局审批，卫生局同时透过稽查监测药物在本地供应渠道流通及储存的情况，检查药品有效期和加强药品业的业内教育。稽查期间抽取药物样本进行检验，确保质量符合标准，同时定期销毁不合格的药品。</w:t>
      </w:r>
    </w:p>
    <w:p w:rsidR="004928EA" w:rsidRPr="004928EA" w:rsidRDefault="00E5625D" w:rsidP="0039595E">
      <w:pPr>
        <w:pStyle w:val="SingleTxtGC"/>
        <w:rPr>
          <w:lang w:val="en-GB"/>
        </w:rPr>
      </w:pPr>
      <w:r w:rsidRPr="004928EA">
        <w:rPr>
          <w:rFonts w:hint="eastAsia"/>
          <w:lang w:val="en-GB"/>
        </w:rPr>
        <w:t>166.</w:t>
      </w:r>
      <w:r w:rsidR="0039595E">
        <w:rPr>
          <w:rFonts w:hint="eastAsia"/>
          <w:lang w:val="en-GB"/>
        </w:rPr>
        <w:t xml:space="preserve">  </w:t>
      </w:r>
      <w:r w:rsidR="004928EA" w:rsidRPr="004928EA">
        <w:rPr>
          <w:rFonts w:hint="eastAsia"/>
          <w:lang w:val="en-GB"/>
        </w:rPr>
        <w:t>对于经济、社会与文化权利委员会建议</w:t>
      </w:r>
      <w:r w:rsidR="004928EA">
        <w:rPr>
          <w:rFonts w:hint="eastAsia"/>
          <w:lang w:val="en-GB"/>
        </w:rPr>
        <w:t>(</w:t>
      </w:r>
      <w:r w:rsidR="004928EA" w:rsidRPr="004928EA">
        <w:rPr>
          <w:rFonts w:hint="eastAsia"/>
          <w:lang w:val="en-GB"/>
        </w:rPr>
        <w:t>第</w:t>
      </w:r>
      <w:r w:rsidR="004928EA" w:rsidRPr="004928EA">
        <w:rPr>
          <w:lang w:val="en-GB"/>
        </w:rPr>
        <w:t>125</w:t>
      </w:r>
      <w:r w:rsidR="004928EA" w:rsidRPr="004928EA">
        <w:rPr>
          <w:rFonts w:hint="eastAsia"/>
          <w:lang w:val="en-GB"/>
        </w:rPr>
        <w:t>段</w:t>
      </w:r>
      <w:r w:rsidR="004928EA">
        <w:rPr>
          <w:rFonts w:hint="eastAsia"/>
          <w:lang w:val="en-GB"/>
        </w:rPr>
        <w:t>)</w:t>
      </w:r>
      <w:r w:rsidR="004928EA" w:rsidRPr="004928EA">
        <w:rPr>
          <w:rFonts w:hint="eastAsia"/>
          <w:lang w:val="en-GB"/>
        </w:rPr>
        <w:t>指出需要继续加强措施防止非法吸食毒品，应指出澳门特别行政区政府将继续遵循跨领域综合策略打击毒品问题，为此已于</w:t>
      </w:r>
      <w:r w:rsidR="004928EA" w:rsidRPr="004928EA">
        <w:rPr>
          <w:lang w:val="en-GB"/>
        </w:rPr>
        <w:t>2008</w:t>
      </w:r>
      <w:r w:rsidR="004928EA" w:rsidRPr="004928EA">
        <w:rPr>
          <w:rFonts w:hint="eastAsia"/>
          <w:lang w:val="en-GB"/>
        </w:rPr>
        <w:t>年成立禁毒委员会</w:t>
      </w:r>
      <w:r w:rsidR="004928EA">
        <w:rPr>
          <w:rFonts w:hint="eastAsia"/>
          <w:lang w:val="en-GB"/>
        </w:rPr>
        <w:t>(</w:t>
      </w:r>
      <w:r w:rsidR="004928EA" w:rsidRPr="004928EA">
        <w:rPr>
          <w:rFonts w:hint="eastAsia"/>
          <w:lang w:val="en-GB"/>
        </w:rPr>
        <w:t>第</w:t>
      </w:r>
      <w:r w:rsidR="004928EA" w:rsidRPr="004928EA">
        <w:rPr>
          <w:lang w:val="en-GB"/>
        </w:rPr>
        <w:t>179/2008</w:t>
      </w:r>
      <w:r w:rsidR="004928EA" w:rsidRPr="004928EA">
        <w:rPr>
          <w:rFonts w:hint="eastAsia"/>
          <w:lang w:val="en-GB"/>
        </w:rPr>
        <w:t>号行政长官批示</w:t>
      </w:r>
      <w:r w:rsidR="004928EA">
        <w:rPr>
          <w:rFonts w:hint="eastAsia"/>
          <w:lang w:val="en-GB"/>
        </w:rPr>
        <w:t>)</w:t>
      </w:r>
      <w:r w:rsidR="004928EA" w:rsidRPr="004928EA">
        <w:rPr>
          <w:rFonts w:hint="eastAsia"/>
          <w:lang w:val="en-GB"/>
        </w:rPr>
        <w:t>，新的相关法律也正在草拟当中。该委员会由政府代表、</w:t>
      </w:r>
      <w:r w:rsidR="004928EA" w:rsidRPr="004928EA">
        <w:rPr>
          <w:lang w:val="en-GB"/>
        </w:rPr>
        <w:t>8</w:t>
      </w:r>
      <w:r w:rsidR="004928EA" w:rsidRPr="004928EA">
        <w:rPr>
          <w:rFonts w:hint="eastAsia"/>
          <w:lang w:val="en-GB"/>
        </w:rPr>
        <w:t>名民间社团代表和</w:t>
      </w:r>
      <w:r w:rsidR="004928EA" w:rsidRPr="004928EA">
        <w:rPr>
          <w:lang w:val="en-GB"/>
        </w:rPr>
        <w:t>5</w:t>
      </w:r>
      <w:r w:rsidR="004928EA" w:rsidRPr="004928EA">
        <w:rPr>
          <w:rFonts w:hint="eastAsia"/>
          <w:lang w:val="en-GB"/>
        </w:rPr>
        <w:t>名在社会服务及医疗卫生领域被公认为杰出的人士组成。委主会的职权为协助政府订定澳门特区打击毒品及药物依赖工作的政策、策略及工作计划，统筹及协调跨部门和跨学科的所有工作计划。</w:t>
      </w:r>
    </w:p>
    <w:p w:rsidR="004928EA" w:rsidRPr="004928EA" w:rsidRDefault="00E5625D" w:rsidP="0039595E">
      <w:pPr>
        <w:pStyle w:val="SingleTxtGC"/>
        <w:rPr>
          <w:lang w:val="en-GB"/>
        </w:rPr>
      </w:pPr>
      <w:r w:rsidRPr="004928EA">
        <w:rPr>
          <w:rFonts w:hint="eastAsia"/>
          <w:lang w:val="en-GB"/>
        </w:rPr>
        <w:t>167.</w:t>
      </w:r>
      <w:r w:rsidR="00CA02C5">
        <w:rPr>
          <w:rFonts w:hint="eastAsia"/>
          <w:lang w:val="en-GB"/>
        </w:rPr>
        <w:t xml:space="preserve">  </w:t>
      </w:r>
      <w:r w:rsidR="004928EA" w:rsidRPr="004928EA">
        <w:rPr>
          <w:rFonts w:hint="eastAsia"/>
          <w:lang w:val="en-GB"/>
        </w:rPr>
        <w:t>外展工作队透过预防、减少风险</w:t>
      </w:r>
      <w:r w:rsidR="00CA02C5">
        <w:rPr>
          <w:rFonts w:hint="eastAsia"/>
          <w:lang w:val="en-GB"/>
        </w:rPr>
        <w:t>/</w:t>
      </w:r>
      <w:r w:rsidR="004928EA" w:rsidRPr="004928EA">
        <w:rPr>
          <w:rFonts w:hint="eastAsia"/>
          <w:lang w:val="en-GB"/>
        </w:rPr>
        <w:t>伤害的措施和免费治疗协助吸毒者，并同时提供医学检测</w:t>
      </w:r>
      <w:r w:rsidR="004928EA">
        <w:rPr>
          <w:rFonts w:hint="eastAsia"/>
          <w:lang w:val="en-GB"/>
        </w:rPr>
        <w:t>(</w:t>
      </w:r>
      <w:r w:rsidR="004928EA" w:rsidRPr="004928EA">
        <w:rPr>
          <w:rFonts w:hint="eastAsia"/>
          <w:lang w:val="en-GB"/>
        </w:rPr>
        <w:t>传染病如爱滋病毒、乙型肝炎和丙型肝炎、结核病和生物检测，包括血液、尿液、辅导和复康服务</w:t>
      </w:r>
      <w:r w:rsidR="004928EA">
        <w:rPr>
          <w:rFonts w:hint="eastAsia"/>
          <w:lang w:val="en-GB"/>
        </w:rPr>
        <w:t>)</w:t>
      </w:r>
      <w:r w:rsidR="004928EA" w:rsidRPr="004928EA">
        <w:rPr>
          <w:rFonts w:hint="eastAsia"/>
          <w:lang w:val="en-GB"/>
        </w:rPr>
        <w:t>，特别通过推广公众意识、研讨会、展览会，以加强预防性教育</w:t>
      </w:r>
      <w:r w:rsidR="004928EA">
        <w:rPr>
          <w:rFonts w:hint="eastAsia"/>
          <w:lang w:val="en-GB"/>
        </w:rPr>
        <w:t>(</w:t>
      </w:r>
      <w:r w:rsidR="004928EA" w:rsidRPr="004928EA">
        <w:rPr>
          <w:lang w:val="en-GB"/>
        </w:rPr>
        <w:t>preventive education</w:t>
      </w:r>
      <w:r w:rsidR="004928EA">
        <w:rPr>
          <w:rFonts w:hint="eastAsia"/>
          <w:lang w:val="en-GB"/>
        </w:rPr>
        <w:t>)</w:t>
      </w:r>
      <w:r w:rsidR="004928EA" w:rsidRPr="004928EA">
        <w:rPr>
          <w:rFonts w:hint="eastAsia"/>
          <w:lang w:val="en-GB"/>
        </w:rPr>
        <w:t>政策的成效。</w:t>
      </w:r>
      <w:r w:rsidR="004928EA" w:rsidRPr="004928EA">
        <w:rPr>
          <w:lang w:val="en-GB"/>
        </w:rPr>
        <w:t>2003</w:t>
      </w:r>
      <w:r w:rsidR="004928EA" w:rsidRPr="004928EA">
        <w:rPr>
          <w:rFonts w:hint="eastAsia"/>
          <w:lang w:val="en-GB"/>
        </w:rPr>
        <w:t>年至</w:t>
      </w:r>
      <w:r w:rsidR="004928EA" w:rsidRPr="004928EA">
        <w:rPr>
          <w:lang w:val="en-GB"/>
        </w:rPr>
        <w:t>2008</w:t>
      </w:r>
      <w:r w:rsidR="004928EA" w:rsidRPr="004928EA">
        <w:rPr>
          <w:rFonts w:hint="eastAsia"/>
          <w:lang w:val="en-GB"/>
        </w:rPr>
        <w:t>接受治疗的吸毒者分别共</w:t>
      </w:r>
      <w:r w:rsidR="004928EA" w:rsidRPr="004928EA">
        <w:rPr>
          <w:lang w:val="en-GB"/>
        </w:rPr>
        <w:t>384</w:t>
      </w:r>
      <w:r w:rsidR="004928EA" w:rsidRPr="004928EA">
        <w:rPr>
          <w:rFonts w:hint="eastAsia"/>
          <w:lang w:val="en-GB"/>
        </w:rPr>
        <w:t>人</w:t>
      </w:r>
      <w:r w:rsidR="004928EA">
        <w:rPr>
          <w:rFonts w:hint="eastAsia"/>
          <w:lang w:val="en-GB"/>
        </w:rPr>
        <w:t>(</w:t>
      </w:r>
      <w:r w:rsidR="004928EA" w:rsidRPr="004928EA">
        <w:rPr>
          <w:rFonts w:hint="eastAsia"/>
          <w:lang w:val="en-GB"/>
        </w:rPr>
        <w:t>男</w:t>
      </w:r>
      <w:r w:rsidR="004928EA" w:rsidRPr="004928EA">
        <w:rPr>
          <w:lang w:val="en-GB"/>
        </w:rPr>
        <w:t>340</w:t>
      </w:r>
      <w:r w:rsidR="004928EA" w:rsidRPr="004928EA">
        <w:rPr>
          <w:rFonts w:hint="eastAsia"/>
          <w:lang w:val="en-GB"/>
        </w:rPr>
        <w:t>人，女</w:t>
      </w:r>
      <w:r w:rsidR="004928EA" w:rsidRPr="004928EA">
        <w:rPr>
          <w:lang w:val="en-GB"/>
        </w:rPr>
        <w:t>44</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350</w:t>
      </w:r>
      <w:r w:rsidR="004928EA" w:rsidRPr="004928EA">
        <w:rPr>
          <w:rFonts w:hint="eastAsia"/>
          <w:lang w:val="en-GB"/>
        </w:rPr>
        <w:t>人</w:t>
      </w:r>
      <w:r w:rsidR="004928EA">
        <w:rPr>
          <w:rFonts w:hint="eastAsia"/>
          <w:lang w:val="en-GB"/>
        </w:rPr>
        <w:t>(</w:t>
      </w:r>
      <w:r w:rsidR="004928EA" w:rsidRPr="004928EA">
        <w:rPr>
          <w:rFonts w:hint="eastAsia"/>
          <w:lang w:val="en-GB"/>
        </w:rPr>
        <w:t>男</w:t>
      </w:r>
      <w:r w:rsidR="004928EA" w:rsidRPr="004928EA">
        <w:rPr>
          <w:lang w:val="en-GB"/>
        </w:rPr>
        <w:t>293</w:t>
      </w:r>
      <w:r w:rsidR="004928EA" w:rsidRPr="004928EA">
        <w:rPr>
          <w:rFonts w:hint="eastAsia"/>
          <w:lang w:val="en-GB"/>
        </w:rPr>
        <w:t>人，女</w:t>
      </w:r>
      <w:r w:rsidR="004928EA" w:rsidRPr="004928EA">
        <w:rPr>
          <w:lang w:val="en-GB"/>
        </w:rPr>
        <w:t>57</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341</w:t>
      </w:r>
      <w:r w:rsidR="004928EA" w:rsidRPr="004928EA">
        <w:rPr>
          <w:rFonts w:hint="eastAsia"/>
          <w:lang w:val="en-GB"/>
        </w:rPr>
        <w:t>人</w:t>
      </w:r>
      <w:r w:rsidR="004928EA">
        <w:rPr>
          <w:rFonts w:hint="eastAsia"/>
          <w:lang w:val="en-GB"/>
        </w:rPr>
        <w:t>(</w:t>
      </w:r>
      <w:r w:rsidR="004928EA" w:rsidRPr="004928EA">
        <w:rPr>
          <w:rFonts w:hint="eastAsia"/>
          <w:lang w:val="en-GB"/>
        </w:rPr>
        <w:t>男</w:t>
      </w:r>
      <w:r w:rsidR="004928EA" w:rsidRPr="004928EA">
        <w:rPr>
          <w:lang w:val="en-GB"/>
        </w:rPr>
        <w:t>285</w:t>
      </w:r>
      <w:r w:rsidR="004928EA" w:rsidRPr="004928EA">
        <w:rPr>
          <w:rFonts w:hint="eastAsia"/>
          <w:lang w:val="en-GB"/>
        </w:rPr>
        <w:t>人和女</w:t>
      </w:r>
      <w:r w:rsidR="004928EA" w:rsidRPr="004928EA">
        <w:rPr>
          <w:lang w:val="en-GB"/>
        </w:rPr>
        <w:t>56</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345</w:t>
      </w:r>
      <w:r w:rsidR="004928EA" w:rsidRPr="004928EA">
        <w:rPr>
          <w:rFonts w:hint="eastAsia"/>
          <w:lang w:val="en-GB"/>
        </w:rPr>
        <w:t>人</w:t>
      </w:r>
      <w:r w:rsidR="004928EA">
        <w:rPr>
          <w:rFonts w:hint="eastAsia"/>
          <w:lang w:val="en-GB"/>
        </w:rPr>
        <w:t>(</w:t>
      </w:r>
      <w:r w:rsidR="004928EA" w:rsidRPr="004928EA">
        <w:rPr>
          <w:rFonts w:hint="eastAsia"/>
          <w:lang w:val="en-GB"/>
        </w:rPr>
        <w:t>男</w:t>
      </w:r>
      <w:r w:rsidR="004928EA" w:rsidRPr="004928EA">
        <w:rPr>
          <w:lang w:val="en-GB"/>
        </w:rPr>
        <w:t>290</w:t>
      </w:r>
      <w:r w:rsidR="004928EA" w:rsidRPr="004928EA">
        <w:rPr>
          <w:rFonts w:hint="eastAsia"/>
          <w:lang w:val="en-GB"/>
        </w:rPr>
        <w:t>人，女</w:t>
      </w:r>
      <w:r w:rsidR="004928EA" w:rsidRPr="004928EA">
        <w:rPr>
          <w:lang w:val="en-GB"/>
        </w:rPr>
        <w:t>55</w:t>
      </w:r>
      <w:r w:rsidR="004928EA" w:rsidRPr="004928EA">
        <w:rPr>
          <w:rFonts w:hint="eastAsia"/>
          <w:lang w:val="en-GB"/>
        </w:rPr>
        <w:t>人</w:t>
      </w:r>
      <w:r w:rsidR="004928EA">
        <w:rPr>
          <w:rFonts w:hint="eastAsia"/>
          <w:lang w:val="en-GB"/>
        </w:rPr>
        <w:t>)</w:t>
      </w:r>
      <w:r w:rsidR="004928EA" w:rsidRPr="004928EA">
        <w:rPr>
          <w:rFonts w:hint="eastAsia"/>
          <w:lang w:val="en-GB"/>
        </w:rPr>
        <w:t>、</w:t>
      </w:r>
      <w:r w:rsidR="004928EA" w:rsidRPr="004928EA">
        <w:rPr>
          <w:lang w:val="en-GB"/>
        </w:rPr>
        <w:t>349</w:t>
      </w:r>
      <w:r w:rsidR="004928EA" w:rsidRPr="004928EA">
        <w:rPr>
          <w:rFonts w:hint="eastAsia"/>
          <w:lang w:val="en-GB"/>
        </w:rPr>
        <w:t>人</w:t>
      </w:r>
      <w:r w:rsidR="004928EA">
        <w:rPr>
          <w:rFonts w:hint="eastAsia"/>
          <w:lang w:val="en-GB"/>
        </w:rPr>
        <w:t>(</w:t>
      </w:r>
      <w:r w:rsidR="004928EA" w:rsidRPr="004928EA">
        <w:rPr>
          <w:rFonts w:hint="eastAsia"/>
          <w:lang w:val="en-GB"/>
        </w:rPr>
        <w:t>男</w:t>
      </w:r>
      <w:r w:rsidR="004928EA" w:rsidRPr="004928EA">
        <w:rPr>
          <w:lang w:val="en-GB"/>
        </w:rPr>
        <w:t>297</w:t>
      </w:r>
      <w:r w:rsidR="004928EA" w:rsidRPr="004928EA">
        <w:rPr>
          <w:rFonts w:hint="eastAsia"/>
          <w:lang w:val="en-GB"/>
        </w:rPr>
        <w:t>人，女</w:t>
      </w:r>
      <w:r w:rsidR="004928EA" w:rsidRPr="004928EA">
        <w:rPr>
          <w:lang w:val="en-GB"/>
        </w:rPr>
        <w:t>52</w:t>
      </w:r>
      <w:r w:rsidR="004928EA" w:rsidRPr="004928EA">
        <w:rPr>
          <w:rFonts w:hint="eastAsia"/>
          <w:lang w:val="en-GB"/>
        </w:rPr>
        <w:t>人</w:t>
      </w:r>
      <w:r w:rsidR="004928EA">
        <w:rPr>
          <w:rFonts w:hint="eastAsia"/>
          <w:lang w:val="en-GB"/>
        </w:rPr>
        <w:t>)</w:t>
      </w:r>
      <w:r w:rsidR="004928EA" w:rsidRPr="004928EA">
        <w:rPr>
          <w:rFonts w:hint="eastAsia"/>
          <w:lang w:val="en-GB"/>
        </w:rPr>
        <w:t>和</w:t>
      </w:r>
      <w:r w:rsidR="004928EA" w:rsidRPr="004928EA">
        <w:rPr>
          <w:lang w:val="en-GB"/>
        </w:rPr>
        <w:t>388</w:t>
      </w:r>
      <w:r w:rsidR="004928EA" w:rsidRPr="004928EA">
        <w:rPr>
          <w:rFonts w:hint="eastAsia"/>
          <w:lang w:val="en-GB"/>
        </w:rPr>
        <w:t>人</w:t>
      </w:r>
      <w:r w:rsidR="004928EA">
        <w:rPr>
          <w:rFonts w:hint="eastAsia"/>
          <w:lang w:val="en-GB"/>
        </w:rPr>
        <w:t>(</w:t>
      </w:r>
      <w:r w:rsidR="004928EA" w:rsidRPr="004928EA">
        <w:rPr>
          <w:rFonts w:hint="eastAsia"/>
          <w:lang w:val="en-GB"/>
        </w:rPr>
        <w:t>男</w:t>
      </w:r>
      <w:r w:rsidR="004928EA" w:rsidRPr="004928EA">
        <w:rPr>
          <w:lang w:val="en-GB"/>
        </w:rPr>
        <w:t>332</w:t>
      </w:r>
      <w:r w:rsidR="004928EA" w:rsidRPr="004928EA">
        <w:rPr>
          <w:rFonts w:hint="eastAsia"/>
          <w:lang w:val="en-GB"/>
        </w:rPr>
        <w:t>人，女</w:t>
      </w:r>
      <w:r w:rsidR="004928EA" w:rsidRPr="004928EA">
        <w:rPr>
          <w:lang w:val="en-GB"/>
        </w:rPr>
        <w:t>56</w:t>
      </w:r>
      <w:r w:rsidR="004928EA" w:rsidRPr="004928EA">
        <w:rPr>
          <w:rFonts w:hint="eastAsia"/>
          <w:lang w:val="en-GB"/>
        </w:rPr>
        <w:t>人</w:t>
      </w:r>
      <w:r w:rsidR="004928EA">
        <w:rPr>
          <w:rFonts w:hint="eastAsia"/>
          <w:lang w:val="en-GB"/>
        </w:rPr>
        <w:t>)</w:t>
      </w:r>
      <w:r w:rsidR="004928EA" w:rsidRPr="004928EA">
        <w:rPr>
          <w:rFonts w:hint="eastAsia"/>
          <w:lang w:val="en-GB"/>
        </w:rPr>
        <w:t>，年龄介乎</w:t>
      </w:r>
      <w:r w:rsidR="004928EA" w:rsidRPr="004928EA">
        <w:rPr>
          <w:lang w:val="en-GB"/>
        </w:rPr>
        <w:t>14</w:t>
      </w:r>
      <w:r w:rsidR="004928EA" w:rsidRPr="004928EA">
        <w:rPr>
          <w:rFonts w:hint="eastAsia"/>
          <w:lang w:val="en-GB"/>
        </w:rPr>
        <w:t>至</w:t>
      </w:r>
      <w:r w:rsidR="004928EA" w:rsidRPr="004928EA">
        <w:rPr>
          <w:lang w:val="en-GB"/>
        </w:rPr>
        <w:t>60</w:t>
      </w:r>
      <w:r w:rsidR="004928EA" w:rsidRPr="004928EA">
        <w:rPr>
          <w:rFonts w:hint="eastAsia"/>
          <w:lang w:val="en-GB"/>
        </w:rPr>
        <w:t>岁或以上，当中大多数为</w:t>
      </w:r>
      <w:r w:rsidR="004928EA" w:rsidRPr="004928EA">
        <w:rPr>
          <w:lang w:val="en-GB"/>
        </w:rPr>
        <w:t>45</w:t>
      </w:r>
      <w:r w:rsidR="004928EA" w:rsidRPr="004928EA">
        <w:rPr>
          <w:rFonts w:hint="eastAsia"/>
          <w:lang w:val="en-GB"/>
        </w:rPr>
        <w:t>至</w:t>
      </w:r>
      <w:r w:rsidR="004928EA" w:rsidRPr="004928EA">
        <w:rPr>
          <w:lang w:val="en-GB"/>
        </w:rPr>
        <w:t>59</w:t>
      </w:r>
      <w:r w:rsidR="004928EA" w:rsidRPr="004928EA">
        <w:rPr>
          <w:rFonts w:hint="eastAsia"/>
          <w:lang w:val="en-GB"/>
        </w:rPr>
        <w:t>岁，其次是</w:t>
      </w:r>
      <w:r w:rsidR="004928EA" w:rsidRPr="004928EA">
        <w:rPr>
          <w:lang w:val="en-GB"/>
        </w:rPr>
        <w:t>35</w:t>
      </w:r>
      <w:r w:rsidR="004928EA" w:rsidRPr="004928EA">
        <w:rPr>
          <w:rFonts w:hint="eastAsia"/>
          <w:lang w:val="en-GB"/>
        </w:rPr>
        <w:t>至</w:t>
      </w:r>
      <w:r w:rsidR="004928EA" w:rsidRPr="004928EA">
        <w:rPr>
          <w:lang w:val="en-GB"/>
        </w:rPr>
        <w:t>39</w:t>
      </w:r>
      <w:r w:rsidR="004928EA" w:rsidRPr="004928EA">
        <w:rPr>
          <w:rFonts w:hint="eastAsia"/>
          <w:lang w:val="en-GB"/>
        </w:rPr>
        <w:t>岁及</w:t>
      </w:r>
      <w:r w:rsidR="004928EA" w:rsidRPr="004928EA">
        <w:rPr>
          <w:lang w:val="en-GB"/>
        </w:rPr>
        <w:t>40</w:t>
      </w:r>
      <w:r w:rsidR="004928EA" w:rsidRPr="004928EA">
        <w:rPr>
          <w:rFonts w:hint="eastAsia"/>
          <w:lang w:val="en-GB"/>
        </w:rPr>
        <w:t>至</w:t>
      </w:r>
      <w:r w:rsidR="004928EA" w:rsidRPr="004928EA">
        <w:rPr>
          <w:lang w:val="en-GB"/>
        </w:rPr>
        <w:t>44</w:t>
      </w:r>
      <w:r w:rsidR="004928EA" w:rsidRPr="004928EA">
        <w:rPr>
          <w:rFonts w:hint="eastAsia"/>
          <w:lang w:val="en-GB"/>
        </w:rPr>
        <w:t>岁。</w:t>
      </w:r>
    </w:p>
    <w:p w:rsidR="004928EA" w:rsidRPr="004928EA" w:rsidRDefault="00E5625D" w:rsidP="007822CA">
      <w:pPr>
        <w:pStyle w:val="SingleTxtGC"/>
        <w:rPr>
          <w:lang w:val="en-GB"/>
        </w:rPr>
      </w:pPr>
      <w:r w:rsidRPr="004928EA">
        <w:rPr>
          <w:rFonts w:hint="eastAsia"/>
          <w:lang w:val="en-GB"/>
        </w:rPr>
        <w:t>168.</w:t>
      </w:r>
      <w:r w:rsidR="007822CA">
        <w:rPr>
          <w:rFonts w:hint="eastAsia"/>
          <w:lang w:val="en-GB"/>
        </w:rPr>
        <w:t xml:space="preserve">  </w:t>
      </w:r>
      <w:r w:rsidR="004928EA" w:rsidRPr="004928EA">
        <w:rPr>
          <w:rFonts w:hint="eastAsia"/>
          <w:lang w:val="en-GB"/>
        </w:rPr>
        <w:t>当局于</w:t>
      </w:r>
      <w:r w:rsidR="004928EA" w:rsidRPr="004928EA">
        <w:rPr>
          <w:lang w:val="en-GB"/>
        </w:rPr>
        <w:t>2008</w:t>
      </w:r>
      <w:r w:rsidR="004928EA" w:rsidRPr="004928EA">
        <w:rPr>
          <w:rFonts w:hint="eastAsia"/>
          <w:lang w:val="en-GB"/>
        </w:rPr>
        <w:t>年</w:t>
      </w:r>
      <w:r w:rsidR="004928EA" w:rsidRPr="004928EA">
        <w:rPr>
          <w:lang w:val="en-GB"/>
        </w:rPr>
        <w:t>10</w:t>
      </w:r>
      <w:r w:rsidR="004928EA" w:rsidRPr="004928EA">
        <w:rPr>
          <w:rFonts w:hint="eastAsia"/>
          <w:lang w:val="en-GB"/>
        </w:rPr>
        <w:t>月成立了一所针对青少年复康和重新投入社会的培训中心，并于</w:t>
      </w:r>
      <w:r w:rsidR="004928EA" w:rsidRPr="004928EA">
        <w:rPr>
          <w:lang w:val="en-GB"/>
        </w:rPr>
        <w:t>2009</w:t>
      </w:r>
      <w:r w:rsidR="004928EA" w:rsidRPr="004928EA">
        <w:rPr>
          <w:rFonts w:hint="eastAsia"/>
          <w:lang w:val="en-GB"/>
        </w:rPr>
        <w:t>年</w:t>
      </w:r>
      <w:r w:rsidR="004928EA" w:rsidRPr="004928EA">
        <w:rPr>
          <w:lang w:val="en-GB"/>
        </w:rPr>
        <w:t>3</w:t>
      </w:r>
      <w:r w:rsidR="004928EA" w:rsidRPr="004928EA">
        <w:rPr>
          <w:rFonts w:hint="eastAsia"/>
          <w:lang w:val="en-GB"/>
        </w:rPr>
        <w:t>月成立另一夜间外展中心。此外还推行先导计划，以提供青少年药物信息、体检、转介及戒毒服务。</w:t>
      </w:r>
      <w:r w:rsidR="004928EA" w:rsidRPr="004928EA">
        <w:rPr>
          <w:lang w:val="en-GB"/>
        </w:rPr>
        <w:t>2009</w:t>
      </w:r>
      <w:r w:rsidR="004928EA" w:rsidRPr="004928EA">
        <w:rPr>
          <w:rFonts w:hint="eastAsia"/>
          <w:lang w:val="en-GB"/>
        </w:rPr>
        <w:t>年超过</w:t>
      </w:r>
      <w:r w:rsidR="004928EA">
        <w:rPr>
          <w:lang w:val="en-GB"/>
        </w:rPr>
        <w:t>1,</w:t>
      </w:r>
      <w:r w:rsidR="004928EA" w:rsidRPr="004928EA">
        <w:rPr>
          <w:lang w:val="en-GB"/>
        </w:rPr>
        <w:t>417</w:t>
      </w:r>
      <w:r w:rsidR="004928EA" w:rsidRPr="004928EA">
        <w:rPr>
          <w:rFonts w:hint="eastAsia"/>
          <w:lang w:val="en-GB"/>
        </w:rPr>
        <w:t>名青少年</w:t>
      </w:r>
      <w:r w:rsidR="004928EA">
        <w:rPr>
          <w:rFonts w:hint="eastAsia"/>
          <w:lang w:val="en-GB"/>
        </w:rPr>
        <w:t>(</w:t>
      </w:r>
      <w:r w:rsidR="004928EA" w:rsidRPr="004928EA">
        <w:rPr>
          <w:rFonts w:hint="eastAsia"/>
          <w:lang w:val="en-GB"/>
        </w:rPr>
        <w:t>男</w:t>
      </w:r>
      <w:r w:rsidR="004928EA">
        <w:rPr>
          <w:lang w:val="en-GB"/>
        </w:rPr>
        <w:t>1,</w:t>
      </w:r>
      <w:r w:rsidR="004928EA" w:rsidRPr="004928EA">
        <w:rPr>
          <w:lang w:val="en-GB"/>
        </w:rPr>
        <w:t>037</w:t>
      </w:r>
      <w:r w:rsidR="004928EA" w:rsidRPr="004928EA">
        <w:rPr>
          <w:rFonts w:hint="eastAsia"/>
          <w:lang w:val="en-GB"/>
        </w:rPr>
        <w:t>人，女</w:t>
      </w:r>
      <w:r w:rsidR="004928EA" w:rsidRPr="004928EA">
        <w:rPr>
          <w:lang w:val="en-GB"/>
        </w:rPr>
        <w:t>380</w:t>
      </w:r>
      <w:r w:rsidR="004928EA" w:rsidRPr="004928EA">
        <w:rPr>
          <w:rFonts w:hint="eastAsia"/>
          <w:lang w:val="en-GB"/>
        </w:rPr>
        <w:t>人</w:t>
      </w:r>
      <w:r w:rsidR="004928EA">
        <w:rPr>
          <w:rFonts w:hint="eastAsia"/>
          <w:lang w:val="en-GB"/>
        </w:rPr>
        <w:t>)</w:t>
      </w:r>
      <w:r w:rsidR="004928EA" w:rsidRPr="004928EA">
        <w:rPr>
          <w:rFonts w:hint="eastAsia"/>
          <w:lang w:val="en-GB"/>
        </w:rPr>
        <w:t>曾与中心接触。上指的外展计划由社工局与教青局及民间社团合作开办。</w:t>
      </w:r>
    </w:p>
    <w:p w:rsidR="004928EA" w:rsidRPr="004928EA" w:rsidRDefault="00E5625D" w:rsidP="007822CA">
      <w:pPr>
        <w:pStyle w:val="SingleTxtGC"/>
        <w:rPr>
          <w:lang w:val="en-GB"/>
        </w:rPr>
      </w:pPr>
      <w:r w:rsidRPr="004928EA">
        <w:rPr>
          <w:rFonts w:hint="eastAsia"/>
          <w:lang w:val="en-GB"/>
        </w:rPr>
        <w:t>169.</w:t>
      </w:r>
      <w:r w:rsidR="007822CA">
        <w:rPr>
          <w:rFonts w:hint="eastAsia"/>
          <w:lang w:val="en-GB"/>
        </w:rPr>
        <w:t xml:space="preserve">  </w:t>
      </w:r>
      <w:r w:rsidR="004928EA" w:rsidRPr="004928EA">
        <w:rPr>
          <w:rFonts w:hint="eastAsia"/>
          <w:lang w:val="en-GB"/>
        </w:rPr>
        <w:t>在香烟销售方面，应指出世界卫生组织《烟草控制框架公约》适用于澳门特别行政区，而第</w:t>
      </w:r>
      <w:r w:rsidR="004928EA" w:rsidRPr="004928EA">
        <w:rPr>
          <w:lang w:val="en-GB"/>
        </w:rPr>
        <w:t>21/96/M</w:t>
      </w:r>
      <w:r w:rsidR="004928EA" w:rsidRPr="004928EA">
        <w:rPr>
          <w:rFonts w:hint="eastAsia"/>
          <w:lang w:val="en-GB"/>
        </w:rPr>
        <w:t>号法律《规定吸烟之预防及限制措施》目前正在修订，其主要修订内容包括：</w:t>
      </w:r>
      <w:r w:rsidR="004928EA">
        <w:rPr>
          <w:rFonts w:hint="eastAsia"/>
          <w:lang w:val="en-GB"/>
        </w:rPr>
        <w:t>(</w:t>
      </w:r>
      <w:r w:rsidR="004928EA" w:rsidRPr="004928EA">
        <w:rPr>
          <w:rFonts w:hint="eastAsia"/>
          <w:lang w:val="en-GB"/>
        </w:rPr>
        <w:t>一</w:t>
      </w:r>
      <w:r w:rsidR="004928EA">
        <w:rPr>
          <w:rFonts w:hint="eastAsia"/>
          <w:lang w:val="en-GB"/>
        </w:rPr>
        <w:t>)</w:t>
      </w:r>
      <w:r w:rsidR="00C7377D">
        <w:rPr>
          <w:rFonts w:hint="eastAsia"/>
          <w:lang w:val="en-GB"/>
        </w:rPr>
        <w:t xml:space="preserve"> </w:t>
      </w:r>
      <w:r w:rsidR="004928EA" w:rsidRPr="004928EA">
        <w:rPr>
          <w:rFonts w:hint="eastAsia"/>
          <w:lang w:val="en-GB"/>
        </w:rPr>
        <w:t>扩大非吸烟区；</w:t>
      </w:r>
      <w:r w:rsidR="004928EA">
        <w:rPr>
          <w:rFonts w:hint="eastAsia"/>
          <w:lang w:val="en-GB"/>
        </w:rPr>
        <w:t>(</w:t>
      </w:r>
      <w:r w:rsidR="004928EA" w:rsidRPr="004928EA">
        <w:rPr>
          <w:rFonts w:hint="eastAsia"/>
          <w:lang w:val="en-GB"/>
        </w:rPr>
        <w:t>二</w:t>
      </w:r>
      <w:r w:rsidR="004928EA">
        <w:rPr>
          <w:rFonts w:hint="eastAsia"/>
          <w:lang w:val="en-GB"/>
        </w:rPr>
        <w:t>)</w:t>
      </w:r>
      <w:r w:rsidR="00C7377D">
        <w:rPr>
          <w:rFonts w:hint="eastAsia"/>
          <w:lang w:val="en-GB"/>
        </w:rPr>
        <w:t xml:space="preserve"> </w:t>
      </w:r>
      <w:r w:rsidR="004928EA" w:rsidRPr="004928EA">
        <w:rPr>
          <w:rFonts w:hint="eastAsia"/>
          <w:lang w:val="en-GB"/>
        </w:rPr>
        <w:t>更严格控制烟草广告、赞助和商业信息；</w:t>
      </w:r>
      <w:r w:rsidR="004928EA">
        <w:rPr>
          <w:rFonts w:hint="eastAsia"/>
          <w:lang w:val="en-GB"/>
        </w:rPr>
        <w:t>(</w:t>
      </w:r>
      <w:r w:rsidR="004928EA" w:rsidRPr="004928EA">
        <w:rPr>
          <w:rFonts w:hint="eastAsia"/>
          <w:lang w:val="en-GB"/>
        </w:rPr>
        <w:t>三</w:t>
      </w:r>
      <w:r w:rsidR="004928EA">
        <w:rPr>
          <w:rFonts w:hint="eastAsia"/>
          <w:lang w:val="en-GB"/>
        </w:rPr>
        <w:t>)</w:t>
      </w:r>
      <w:r w:rsidR="00C7377D">
        <w:rPr>
          <w:rFonts w:hint="eastAsia"/>
          <w:lang w:val="en-GB"/>
        </w:rPr>
        <w:t xml:space="preserve"> </w:t>
      </w:r>
      <w:r w:rsidR="004928EA" w:rsidRPr="004928EA">
        <w:rPr>
          <w:rFonts w:hint="eastAsia"/>
          <w:lang w:val="en-GB"/>
        </w:rPr>
        <w:t>进一步限制烟草制品的命名、包装和标签；</w:t>
      </w:r>
      <w:r w:rsidR="004928EA">
        <w:rPr>
          <w:rFonts w:hint="eastAsia"/>
          <w:lang w:val="en-GB"/>
        </w:rPr>
        <w:t>(</w:t>
      </w:r>
      <w:r w:rsidR="004928EA" w:rsidRPr="004928EA">
        <w:rPr>
          <w:rFonts w:hint="eastAsia"/>
          <w:lang w:val="en-GB"/>
        </w:rPr>
        <w:t>四</w:t>
      </w:r>
      <w:r w:rsidR="004928EA">
        <w:rPr>
          <w:rFonts w:hint="eastAsia"/>
          <w:lang w:val="en-GB"/>
        </w:rPr>
        <w:t>)</w:t>
      </w:r>
      <w:r w:rsidR="00C7377D">
        <w:rPr>
          <w:rFonts w:hint="eastAsia"/>
          <w:lang w:val="en-GB"/>
        </w:rPr>
        <w:t xml:space="preserve"> </w:t>
      </w:r>
      <w:r w:rsidR="004928EA" w:rsidRPr="004928EA">
        <w:rPr>
          <w:rFonts w:hint="eastAsia"/>
          <w:lang w:val="en-GB"/>
        </w:rPr>
        <w:t>规定烟草产品的销售；以及</w:t>
      </w:r>
      <w:r w:rsidR="004928EA">
        <w:rPr>
          <w:rFonts w:hint="eastAsia"/>
          <w:lang w:val="en-GB"/>
        </w:rPr>
        <w:t>(</w:t>
      </w:r>
      <w:r w:rsidR="004928EA" w:rsidRPr="004928EA">
        <w:rPr>
          <w:rFonts w:hint="eastAsia"/>
          <w:lang w:val="en-GB"/>
        </w:rPr>
        <w:t>五</w:t>
      </w:r>
      <w:r w:rsidR="004928EA">
        <w:rPr>
          <w:rFonts w:hint="eastAsia"/>
          <w:lang w:val="en-GB"/>
        </w:rPr>
        <w:t>)</w:t>
      </w:r>
      <w:r w:rsidR="00C7377D">
        <w:rPr>
          <w:rFonts w:hint="eastAsia"/>
          <w:lang w:val="en-GB"/>
        </w:rPr>
        <w:t xml:space="preserve"> </w:t>
      </w:r>
      <w:r w:rsidR="004928EA" w:rsidRPr="004928EA">
        <w:rPr>
          <w:rFonts w:hint="eastAsia"/>
          <w:lang w:val="en-GB"/>
        </w:rPr>
        <w:t>进一步减少烟草制品的焦油和尼古丁含量。</w:t>
      </w:r>
    </w:p>
    <w:p w:rsidR="004928EA" w:rsidRPr="004928EA" w:rsidRDefault="00E5625D" w:rsidP="00C7377D">
      <w:pPr>
        <w:pStyle w:val="SingleTxtGC"/>
        <w:rPr>
          <w:lang w:val="en-GB"/>
        </w:rPr>
      </w:pPr>
      <w:r w:rsidRPr="004928EA">
        <w:rPr>
          <w:rFonts w:hint="eastAsia"/>
          <w:lang w:val="en-GB"/>
        </w:rPr>
        <w:t>170.</w:t>
      </w:r>
      <w:r w:rsidR="00C7377D">
        <w:rPr>
          <w:rFonts w:hint="eastAsia"/>
          <w:lang w:val="en-GB"/>
        </w:rPr>
        <w:t xml:space="preserve">  </w:t>
      </w:r>
      <w:r w:rsidR="004928EA" w:rsidRPr="004928EA">
        <w:rPr>
          <w:rFonts w:hint="eastAsia"/>
          <w:lang w:val="en-GB"/>
        </w:rPr>
        <w:t>目前澳门特区政府已致力通过一系列反吸烟活动，建立无烟文化，包括无烟食肆</w:t>
      </w:r>
      <w:r w:rsidR="004928EA">
        <w:rPr>
          <w:rFonts w:hint="eastAsia"/>
          <w:lang w:val="en-GB"/>
        </w:rPr>
        <w:t>(</w:t>
      </w:r>
      <w:r w:rsidR="004928EA" w:rsidRPr="004928EA">
        <w:rPr>
          <w:rFonts w:hint="eastAsia"/>
          <w:lang w:val="en-GB"/>
        </w:rPr>
        <w:t>自愿参与</w:t>
      </w:r>
      <w:r w:rsidR="004928EA">
        <w:rPr>
          <w:rFonts w:hint="eastAsia"/>
          <w:lang w:val="en-GB"/>
        </w:rPr>
        <w:t>)</w:t>
      </w:r>
      <w:r w:rsidR="004928EA" w:rsidRPr="004928EA">
        <w:rPr>
          <w:rFonts w:hint="eastAsia"/>
          <w:lang w:val="en-GB"/>
        </w:rPr>
        <w:t>和无烟工作间，参与后者的共有</w:t>
      </w:r>
      <w:r w:rsidR="004928EA" w:rsidRPr="004928EA">
        <w:rPr>
          <w:lang w:val="en-GB"/>
        </w:rPr>
        <w:t>48</w:t>
      </w:r>
      <w:r w:rsidR="004928EA" w:rsidRPr="004928EA">
        <w:rPr>
          <w:rFonts w:hint="eastAsia"/>
          <w:lang w:val="en-GB"/>
        </w:rPr>
        <w:t>个政府部门和</w:t>
      </w:r>
      <w:r w:rsidR="004928EA" w:rsidRPr="004928EA">
        <w:rPr>
          <w:lang w:val="en-GB"/>
        </w:rPr>
        <w:t>11</w:t>
      </w:r>
      <w:r w:rsidR="004928EA" w:rsidRPr="004928EA">
        <w:rPr>
          <w:rFonts w:hint="eastAsia"/>
          <w:lang w:val="en-GB"/>
        </w:rPr>
        <w:t>间私人企业，超过</w:t>
      </w:r>
      <w:r w:rsidR="004928EA">
        <w:rPr>
          <w:lang w:val="en-GB"/>
        </w:rPr>
        <w:t>8,</w:t>
      </w:r>
      <w:r w:rsidR="004928EA" w:rsidRPr="004928EA">
        <w:rPr>
          <w:lang w:val="en-GB"/>
        </w:rPr>
        <w:t>000</w:t>
      </w:r>
      <w:r w:rsidR="004928EA" w:rsidRPr="004928EA">
        <w:rPr>
          <w:rFonts w:hint="eastAsia"/>
          <w:lang w:val="en-GB"/>
        </w:rPr>
        <w:t>人已登记为不吸烟人士。卫生局在这方面针对青少年的工作，包括在学校推广宣传烟草的危害。提高大众意识的运动还包括通过大众媒体，如户外广告、刊物和其他宣传活动。另外澳门特别行政区每年庆祝</w:t>
      </w:r>
      <w:r w:rsidR="003C283F">
        <w:rPr>
          <w:rFonts w:hint="eastAsia"/>
          <w:lang w:val="en-GB"/>
        </w:rPr>
        <w:t>“</w:t>
      </w:r>
      <w:r w:rsidR="004928EA" w:rsidRPr="004928EA">
        <w:rPr>
          <w:rFonts w:hint="eastAsia"/>
          <w:lang w:val="en-GB"/>
        </w:rPr>
        <w:t>世界无烟日</w:t>
      </w:r>
      <w:r w:rsidR="001D0DCB">
        <w:rPr>
          <w:rFonts w:hint="eastAsia"/>
          <w:lang w:val="en-GB"/>
        </w:rPr>
        <w:t>”</w:t>
      </w:r>
      <w:r w:rsidR="004928EA" w:rsidRPr="004928EA">
        <w:rPr>
          <w:rFonts w:hint="eastAsia"/>
          <w:lang w:val="en-GB"/>
        </w:rPr>
        <w:t>。</w:t>
      </w:r>
    </w:p>
    <w:p w:rsidR="004928EA" w:rsidRPr="004928EA" w:rsidRDefault="00E5625D" w:rsidP="000C307A">
      <w:pPr>
        <w:pStyle w:val="SingleTxtGC"/>
        <w:rPr>
          <w:lang w:val="en-GB"/>
        </w:rPr>
      </w:pPr>
      <w:r w:rsidRPr="004928EA">
        <w:rPr>
          <w:rFonts w:hint="eastAsia"/>
          <w:lang w:val="en-GB"/>
        </w:rPr>
        <w:t>171.</w:t>
      </w:r>
      <w:r w:rsidR="000C307A">
        <w:rPr>
          <w:rFonts w:hint="eastAsia"/>
          <w:lang w:val="en-GB"/>
        </w:rPr>
        <w:t xml:space="preserve">  </w:t>
      </w:r>
      <w:r w:rsidR="004928EA" w:rsidRPr="004928EA">
        <w:rPr>
          <w:rFonts w:hint="eastAsia"/>
          <w:lang w:val="en-GB"/>
        </w:rPr>
        <w:t>在本条涉及的所有领域，还须指出国际组织所发挥的作用，特别是世卫西太平洋区域委员会的工作。在</w:t>
      </w:r>
      <w:r w:rsidR="004928EA" w:rsidRPr="004928EA">
        <w:rPr>
          <w:lang w:val="en-GB"/>
        </w:rPr>
        <w:t>2005</w:t>
      </w:r>
      <w:r w:rsidR="004928EA" w:rsidRPr="004928EA">
        <w:rPr>
          <w:rFonts w:hint="eastAsia"/>
          <w:lang w:val="en-GB"/>
        </w:rPr>
        <w:t>年澳门特别行政区与新加坡签署了一项谅解备忘录</w:t>
      </w:r>
      <w:r w:rsidR="004928EA">
        <w:rPr>
          <w:rFonts w:hint="eastAsia"/>
          <w:lang w:val="en-GB"/>
        </w:rPr>
        <w:t>(</w:t>
      </w:r>
      <w:r w:rsidR="004928EA" w:rsidRPr="004928EA">
        <w:rPr>
          <w:rFonts w:hint="eastAsia"/>
          <w:lang w:val="en-GB"/>
        </w:rPr>
        <w:t>备忘录</w:t>
      </w:r>
      <w:r w:rsidR="004928EA">
        <w:rPr>
          <w:rFonts w:hint="eastAsia"/>
          <w:lang w:val="en-GB"/>
        </w:rPr>
        <w:t>)</w:t>
      </w:r>
      <w:r w:rsidR="004928EA" w:rsidRPr="004928EA">
        <w:rPr>
          <w:rFonts w:hint="eastAsia"/>
          <w:lang w:val="en-GB"/>
        </w:rPr>
        <w:t>，以发展、加强合作和互换信息，发展全方位多层次的学术交流、专业培训和技术支援。</w:t>
      </w:r>
    </w:p>
    <w:p w:rsidR="004928EA" w:rsidRPr="004928EA" w:rsidRDefault="00E5625D" w:rsidP="000C307A">
      <w:pPr>
        <w:pStyle w:val="SingleTxtGC"/>
        <w:rPr>
          <w:rFonts w:hint="eastAsia"/>
          <w:lang w:val="en-GB"/>
        </w:rPr>
      </w:pPr>
      <w:r w:rsidRPr="004928EA">
        <w:rPr>
          <w:rFonts w:hint="eastAsia"/>
          <w:lang w:val="en-GB"/>
        </w:rPr>
        <w:t>172.</w:t>
      </w:r>
      <w:r w:rsidR="000C307A">
        <w:rPr>
          <w:rFonts w:hint="eastAsia"/>
          <w:lang w:val="en-GB"/>
        </w:rPr>
        <w:t xml:space="preserve">  </w:t>
      </w:r>
      <w:r w:rsidR="004928EA" w:rsidRPr="004928EA">
        <w:rPr>
          <w:rFonts w:hint="eastAsia"/>
          <w:lang w:val="en-GB"/>
        </w:rPr>
        <w:t>于</w:t>
      </w:r>
      <w:r w:rsidR="004928EA" w:rsidRPr="004928EA">
        <w:rPr>
          <w:lang w:val="en-GB"/>
        </w:rPr>
        <w:t>2003</w:t>
      </w:r>
      <w:r w:rsidR="004928EA" w:rsidRPr="004928EA">
        <w:rPr>
          <w:rFonts w:hint="eastAsia"/>
          <w:lang w:val="en-GB"/>
        </w:rPr>
        <w:t>年澳门特别行政区政府在公共卫生的支出共澳门币</w:t>
      </w:r>
      <w:r w:rsidR="004928EA" w:rsidRPr="004928EA">
        <w:rPr>
          <w:lang w:val="en-GB"/>
        </w:rPr>
        <w:t>93</w:t>
      </w:r>
      <w:r w:rsidR="004928EA">
        <w:rPr>
          <w:lang w:val="en-GB"/>
        </w:rPr>
        <w:t>2,</w:t>
      </w:r>
      <w:r w:rsidR="004928EA" w:rsidRPr="004928EA">
        <w:rPr>
          <w:lang w:val="en-GB"/>
        </w:rPr>
        <w:t>83</w:t>
      </w:r>
      <w:r w:rsidR="004928EA">
        <w:rPr>
          <w:lang w:val="en-GB"/>
        </w:rPr>
        <w:t>6,</w:t>
      </w:r>
      <w:r w:rsidR="004928EA" w:rsidRPr="004928EA">
        <w:rPr>
          <w:lang w:val="en-GB"/>
        </w:rPr>
        <w:t>599</w:t>
      </w:r>
      <w:r w:rsidR="004928EA" w:rsidRPr="004928EA">
        <w:rPr>
          <w:rFonts w:hint="eastAsia"/>
          <w:lang w:val="en-GB"/>
        </w:rPr>
        <w:t>元，</w:t>
      </w:r>
      <w:r w:rsidR="004928EA" w:rsidRPr="004928EA">
        <w:rPr>
          <w:lang w:val="en-GB"/>
        </w:rPr>
        <w:t>2008</w:t>
      </w:r>
      <w:r w:rsidR="004928EA" w:rsidRPr="004928EA">
        <w:rPr>
          <w:rFonts w:hint="eastAsia"/>
          <w:lang w:val="en-GB"/>
        </w:rPr>
        <w:t>年则共澳门币</w:t>
      </w:r>
      <w:r w:rsidR="004928EA">
        <w:rPr>
          <w:lang w:val="en-GB"/>
        </w:rPr>
        <w:t>2,</w:t>
      </w:r>
      <w:r w:rsidR="004928EA" w:rsidRPr="004928EA">
        <w:rPr>
          <w:lang w:val="en-GB"/>
        </w:rPr>
        <w:t>08</w:t>
      </w:r>
      <w:r w:rsidR="004928EA">
        <w:rPr>
          <w:lang w:val="en-GB"/>
        </w:rPr>
        <w:t>5,</w:t>
      </w:r>
      <w:r w:rsidR="004928EA" w:rsidRPr="004928EA">
        <w:rPr>
          <w:lang w:val="en-GB"/>
        </w:rPr>
        <w:t>65</w:t>
      </w:r>
      <w:r w:rsidR="004928EA">
        <w:rPr>
          <w:lang w:val="en-GB"/>
        </w:rPr>
        <w:t>1,</w:t>
      </w:r>
      <w:r w:rsidR="004928EA" w:rsidRPr="004928EA">
        <w:rPr>
          <w:lang w:val="en-GB"/>
        </w:rPr>
        <w:t>812</w:t>
      </w:r>
      <w:r w:rsidR="004928EA" w:rsidRPr="004928EA">
        <w:rPr>
          <w:rFonts w:hint="eastAsia"/>
          <w:lang w:val="en-GB"/>
        </w:rPr>
        <w:t>元，分别占公共开支总额的</w:t>
      </w:r>
      <w:r w:rsidR="004928EA" w:rsidRPr="004928EA">
        <w:rPr>
          <w:lang w:val="en-GB"/>
        </w:rPr>
        <w:t>8.03%</w:t>
      </w:r>
      <w:r w:rsidR="004928EA" w:rsidRPr="004928EA">
        <w:rPr>
          <w:rFonts w:hint="eastAsia"/>
          <w:lang w:val="en-GB"/>
        </w:rPr>
        <w:t>和</w:t>
      </w:r>
      <w:r w:rsidR="004928EA" w:rsidRPr="004928EA">
        <w:rPr>
          <w:lang w:val="en-GB"/>
        </w:rPr>
        <w:t>8.04%</w:t>
      </w:r>
      <w:r w:rsidR="004928EA" w:rsidRPr="004928EA">
        <w:rPr>
          <w:rFonts w:hint="eastAsia"/>
          <w:lang w:val="en-GB"/>
        </w:rPr>
        <w:t>。</w:t>
      </w:r>
    </w:p>
    <w:p w:rsidR="004928EA" w:rsidRPr="004928EA" w:rsidRDefault="000C307A" w:rsidP="000C307A">
      <w:pPr>
        <w:pStyle w:val="H1GC"/>
        <w:rPr>
          <w:rFonts w:hint="eastAsia"/>
          <w:lang w:val="en-GB"/>
        </w:rPr>
      </w:pPr>
      <w:r>
        <w:rPr>
          <w:rFonts w:hint="eastAsia"/>
          <w:lang w:val="en-GB"/>
        </w:rPr>
        <w:tab/>
      </w:r>
      <w:r>
        <w:rPr>
          <w:rFonts w:hint="eastAsia"/>
          <w:lang w:val="en-GB"/>
        </w:rPr>
        <w:tab/>
      </w:r>
      <w:r w:rsidR="004928EA" w:rsidRPr="004928EA">
        <w:rPr>
          <w:rFonts w:hint="eastAsia"/>
          <w:lang w:val="en-GB"/>
        </w:rPr>
        <w:t>第十三及第十四条</w:t>
      </w:r>
      <w:r>
        <w:rPr>
          <w:lang w:val="en-GB"/>
        </w:rPr>
        <w:br/>
      </w:r>
      <w:r w:rsidR="004928EA" w:rsidRPr="001D0232">
        <w:rPr>
          <w:rFonts w:hint="eastAsia"/>
          <w:lang w:val="en-GB"/>
        </w:rPr>
        <w:t>接受教育的</w:t>
      </w:r>
      <w:r w:rsidR="002D742C">
        <w:rPr>
          <w:rFonts w:hint="eastAsia"/>
          <w:lang w:val="en-GB"/>
        </w:rPr>
        <w:t>权利</w:t>
      </w:r>
    </w:p>
    <w:p w:rsidR="004928EA" w:rsidRPr="004928EA" w:rsidRDefault="00E5625D" w:rsidP="001D0232">
      <w:pPr>
        <w:pStyle w:val="SingleTxtGC"/>
        <w:rPr>
          <w:lang w:val="en-GB"/>
        </w:rPr>
      </w:pPr>
      <w:r w:rsidRPr="004928EA">
        <w:rPr>
          <w:rFonts w:hint="eastAsia"/>
          <w:lang w:val="en-GB"/>
        </w:rPr>
        <w:t>173.</w:t>
      </w:r>
      <w:r w:rsidR="001D0232">
        <w:rPr>
          <w:rFonts w:hint="eastAsia"/>
          <w:lang w:val="en-GB"/>
        </w:rPr>
        <w:t xml:space="preserve">  </w:t>
      </w:r>
      <w:r w:rsidR="004928EA" w:rsidRPr="004928EA">
        <w:rPr>
          <w:rFonts w:hint="eastAsia"/>
          <w:lang w:val="en-GB"/>
        </w:rPr>
        <w:t>《基本法》第</w:t>
      </w:r>
      <w:r w:rsidR="004928EA" w:rsidRPr="004928EA">
        <w:rPr>
          <w:lang w:val="en-GB"/>
        </w:rPr>
        <w:t>37</w:t>
      </w:r>
      <w:r w:rsidR="004928EA" w:rsidRPr="004928EA">
        <w:rPr>
          <w:rFonts w:hint="eastAsia"/>
          <w:lang w:val="en-GB"/>
        </w:rPr>
        <w:t>条订明了澳门居民有从事教育、学术研究的自由。澳门特别行政区各类学校均有办学的自主性，依法享有教学自由和学术自由</w:t>
      </w:r>
      <w:r w:rsidR="004928EA">
        <w:rPr>
          <w:rFonts w:hint="eastAsia"/>
          <w:lang w:val="en-GB"/>
        </w:rPr>
        <w:t>(</w:t>
      </w:r>
      <w:r w:rsidR="004928EA" w:rsidRPr="004928EA">
        <w:rPr>
          <w:rFonts w:hint="eastAsia"/>
          <w:lang w:val="en-GB"/>
        </w:rPr>
        <w:t>《基本法》第</w:t>
      </w:r>
      <w:r w:rsidR="004928EA" w:rsidRPr="004928EA">
        <w:rPr>
          <w:lang w:val="en-GB"/>
        </w:rPr>
        <w:t>122</w:t>
      </w:r>
      <w:r w:rsidR="004928EA" w:rsidRPr="004928EA">
        <w:rPr>
          <w:rFonts w:hint="eastAsia"/>
          <w:lang w:val="en-GB"/>
        </w:rPr>
        <w:t>条</w:t>
      </w:r>
      <w:r w:rsidR="004928EA" w:rsidRPr="004928EA">
        <w:rPr>
          <w:lang w:val="en-GB"/>
        </w:rPr>
        <w:t>(2)</w:t>
      </w:r>
      <w:r w:rsidR="004928EA">
        <w:rPr>
          <w:rFonts w:hint="eastAsia"/>
          <w:lang w:val="en-GB"/>
        </w:rPr>
        <w:t>)</w:t>
      </w:r>
      <w:r w:rsidR="004928EA" w:rsidRPr="004928EA">
        <w:rPr>
          <w:rFonts w:hint="eastAsia"/>
          <w:lang w:val="en-GB"/>
        </w:rPr>
        <w:t>，澳门特别行政区政府自行制定教育政策</w:t>
      </w:r>
      <w:r w:rsidR="004928EA">
        <w:rPr>
          <w:rFonts w:hint="eastAsia"/>
          <w:lang w:val="en-GB"/>
        </w:rPr>
        <w:t>(</w:t>
      </w:r>
      <w:r w:rsidR="004928EA" w:rsidRPr="004928EA">
        <w:rPr>
          <w:rFonts w:hint="eastAsia"/>
          <w:lang w:val="en-GB"/>
        </w:rPr>
        <w:t>《基本法》第</w:t>
      </w:r>
      <w:r w:rsidR="004928EA" w:rsidRPr="004928EA">
        <w:rPr>
          <w:lang w:val="en-GB"/>
        </w:rPr>
        <w:t>121(1)</w:t>
      </w:r>
      <w:r w:rsidR="004928EA" w:rsidRPr="004928EA">
        <w:rPr>
          <w:rFonts w:hint="eastAsia"/>
          <w:lang w:val="en-GB"/>
        </w:rPr>
        <w:t>条</w:t>
      </w:r>
      <w:r w:rsidR="004928EA">
        <w:rPr>
          <w:rFonts w:hint="eastAsia"/>
          <w:lang w:val="en-GB"/>
        </w:rPr>
        <w:t>)</w:t>
      </w:r>
      <w:r w:rsidR="004928EA" w:rsidRPr="004928EA">
        <w:rPr>
          <w:rFonts w:hint="eastAsia"/>
          <w:lang w:val="en-GB"/>
        </w:rPr>
        <w:t>，并依法推行义务教育</w:t>
      </w:r>
      <w:r w:rsidR="004928EA">
        <w:rPr>
          <w:rFonts w:hint="eastAsia"/>
          <w:lang w:val="en-GB"/>
        </w:rPr>
        <w:t>(</w:t>
      </w:r>
      <w:r w:rsidR="004928EA" w:rsidRPr="004928EA">
        <w:rPr>
          <w:rFonts w:hint="eastAsia"/>
          <w:lang w:val="en-GB"/>
        </w:rPr>
        <w:t>《基本法》第</w:t>
      </w:r>
      <w:r w:rsidR="004928EA" w:rsidRPr="004928EA">
        <w:rPr>
          <w:lang w:val="en-GB"/>
        </w:rPr>
        <w:t>121(2)</w:t>
      </w:r>
      <w:r w:rsidR="004928EA" w:rsidRPr="004928EA">
        <w:rPr>
          <w:rFonts w:hint="eastAsia"/>
          <w:lang w:val="en-GB"/>
        </w:rPr>
        <w:t>，第</w:t>
      </w:r>
      <w:r w:rsidR="004928EA" w:rsidRPr="004928EA">
        <w:rPr>
          <w:lang w:val="en-GB"/>
        </w:rPr>
        <w:t>42/99/M</w:t>
      </w:r>
      <w:r w:rsidR="004928EA" w:rsidRPr="004928EA">
        <w:rPr>
          <w:rFonts w:hint="eastAsia"/>
          <w:lang w:val="en-GB"/>
        </w:rPr>
        <w:t>号法令，以及第</w:t>
      </w:r>
      <w:r w:rsidR="004928EA" w:rsidRPr="004928EA">
        <w:rPr>
          <w:lang w:val="en-GB"/>
        </w:rPr>
        <w:t>9/2006</w:t>
      </w:r>
      <w:r w:rsidR="004928EA" w:rsidRPr="004928EA">
        <w:rPr>
          <w:rFonts w:hint="eastAsia"/>
          <w:lang w:val="en-GB"/>
        </w:rPr>
        <w:t>号法律第</w:t>
      </w:r>
      <w:r w:rsidR="004928EA" w:rsidRPr="004928EA">
        <w:rPr>
          <w:lang w:val="en-GB"/>
        </w:rPr>
        <w:t>20</w:t>
      </w:r>
      <w:r w:rsidR="004928EA" w:rsidRPr="004928EA">
        <w:rPr>
          <w:rFonts w:hint="eastAsia"/>
          <w:lang w:val="en-GB"/>
        </w:rPr>
        <w:t>及</w:t>
      </w:r>
      <w:r w:rsidR="004928EA" w:rsidRPr="004928EA">
        <w:rPr>
          <w:lang w:val="en-GB"/>
        </w:rPr>
        <w:t>21</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1D0232">
      <w:pPr>
        <w:pStyle w:val="SingleTxtGC"/>
        <w:rPr>
          <w:lang w:val="en-GB"/>
        </w:rPr>
      </w:pPr>
      <w:r w:rsidRPr="004928EA">
        <w:rPr>
          <w:rFonts w:hint="eastAsia"/>
          <w:lang w:val="en-GB"/>
        </w:rPr>
        <w:t>174.</w:t>
      </w:r>
      <w:r w:rsidR="001D0232">
        <w:rPr>
          <w:rFonts w:hint="eastAsia"/>
          <w:lang w:val="en-GB"/>
        </w:rPr>
        <w:t xml:space="preserve">  </w:t>
      </w:r>
      <w:r w:rsidR="004928EA" w:rsidRPr="004928EA">
        <w:rPr>
          <w:rFonts w:hint="eastAsia"/>
          <w:lang w:val="en-GB"/>
        </w:rPr>
        <w:t>第</w:t>
      </w:r>
      <w:r w:rsidR="004928EA" w:rsidRPr="004928EA">
        <w:rPr>
          <w:lang w:val="en-GB"/>
        </w:rPr>
        <w:t>11/91/M</w:t>
      </w:r>
      <w:r w:rsidR="004928EA" w:rsidRPr="004928EA">
        <w:rPr>
          <w:rFonts w:hint="eastAsia"/>
          <w:lang w:val="en-GB"/>
        </w:rPr>
        <w:t>号法律《订定澳门教育制度一般职程》，已部份经第</w:t>
      </w:r>
      <w:r w:rsidR="004928EA" w:rsidRPr="004928EA">
        <w:rPr>
          <w:lang w:val="en-GB"/>
        </w:rPr>
        <w:t>9/2006</w:t>
      </w:r>
      <w:r w:rsidR="004928EA" w:rsidRPr="004928EA">
        <w:rPr>
          <w:rFonts w:hint="eastAsia"/>
          <w:lang w:val="en-GB"/>
        </w:rPr>
        <w:t>号法律修订，同时订定了《非高等教育制度纲要法》，规范了澳门特别行政区非高等教育制度的纲要，任何人都不受歧视有权接受教育，政府有义务制定适当机制，有效促进教育的平等机会，相关工作由教青局负责。</w:t>
      </w:r>
    </w:p>
    <w:p w:rsidR="004928EA" w:rsidRPr="004928EA" w:rsidRDefault="00E5625D" w:rsidP="00666DC2">
      <w:pPr>
        <w:pStyle w:val="SingleTxtGC"/>
        <w:rPr>
          <w:lang w:val="en-GB"/>
        </w:rPr>
      </w:pPr>
      <w:r w:rsidRPr="004928EA">
        <w:rPr>
          <w:rFonts w:hint="eastAsia"/>
          <w:lang w:val="en-GB"/>
        </w:rPr>
        <w:t>175.</w:t>
      </w:r>
      <w:r w:rsidR="00666DC2">
        <w:rPr>
          <w:rFonts w:hint="eastAsia"/>
          <w:lang w:val="en-GB"/>
        </w:rPr>
        <w:t xml:space="preserve">  </w:t>
      </w:r>
      <w:r w:rsidR="004928EA" w:rsidRPr="004928EA">
        <w:rPr>
          <w:rFonts w:hint="eastAsia"/>
          <w:lang w:val="en-GB"/>
        </w:rPr>
        <w:t>非高等教育分为正规教育</w:t>
      </w:r>
      <w:r w:rsidR="004928EA">
        <w:rPr>
          <w:rFonts w:hint="eastAsia"/>
          <w:lang w:val="en-GB"/>
        </w:rPr>
        <w:t>(</w:t>
      </w:r>
      <w:r w:rsidR="004928EA" w:rsidRPr="004928EA">
        <w:rPr>
          <w:rFonts w:hint="eastAsia"/>
          <w:lang w:val="en-GB"/>
        </w:rPr>
        <w:t>为由</w:t>
      </w:r>
      <w:r w:rsidR="004928EA" w:rsidRPr="004928EA">
        <w:rPr>
          <w:lang w:val="en-GB"/>
        </w:rPr>
        <w:t>5</w:t>
      </w:r>
      <w:r w:rsidR="004928EA" w:rsidRPr="004928EA">
        <w:rPr>
          <w:rFonts w:hint="eastAsia"/>
          <w:lang w:val="en-GB"/>
        </w:rPr>
        <w:t>至</w:t>
      </w:r>
      <w:r w:rsidR="004928EA" w:rsidRPr="004928EA">
        <w:rPr>
          <w:lang w:val="en-GB"/>
        </w:rPr>
        <w:t>15</w:t>
      </w:r>
      <w:r w:rsidR="004928EA" w:rsidRPr="004928EA">
        <w:rPr>
          <w:rFonts w:hint="eastAsia"/>
          <w:lang w:val="en-GB"/>
        </w:rPr>
        <w:t>岁的强制性普遍义务教育</w:t>
      </w:r>
      <w:r w:rsidR="004928EA">
        <w:rPr>
          <w:rFonts w:hint="eastAsia"/>
          <w:lang w:val="en-GB"/>
        </w:rPr>
        <w:t>)</w:t>
      </w:r>
      <w:r w:rsidR="004928EA" w:rsidRPr="004928EA">
        <w:rPr>
          <w:rFonts w:hint="eastAsia"/>
          <w:lang w:val="en-GB"/>
        </w:rPr>
        <w:t>及持续教育。前者包括了</w:t>
      </w:r>
      <w:r w:rsidR="004928EA" w:rsidRPr="004928EA">
        <w:rPr>
          <w:lang w:val="en-GB"/>
        </w:rPr>
        <w:t>3</w:t>
      </w:r>
      <w:r w:rsidR="004928EA" w:rsidRPr="004928EA">
        <w:rPr>
          <w:rFonts w:hint="eastAsia"/>
          <w:lang w:val="en-GB"/>
        </w:rPr>
        <w:t>年小学学前教育、</w:t>
      </w:r>
      <w:r w:rsidR="004928EA" w:rsidRPr="004928EA">
        <w:rPr>
          <w:lang w:val="en-GB"/>
        </w:rPr>
        <w:t>6</w:t>
      </w:r>
      <w:r w:rsidR="004928EA" w:rsidRPr="004928EA">
        <w:rPr>
          <w:rFonts w:hint="eastAsia"/>
          <w:lang w:val="en-GB"/>
        </w:rPr>
        <w:t>年小学教育、</w:t>
      </w:r>
      <w:r w:rsidR="004928EA" w:rsidRPr="004928EA">
        <w:rPr>
          <w:lang w:val="en-GB"/>
        </w:rPr>
        <w:t>3</w:t>
      </w:r>
      <w:r w:rsidR="004928EA" w:rsidRPr="004928EA">
        <w:rPr>
          <w:rFonts w:hint="eastAsia"/>
          <w:lang w:val="en-GB"/>
        </w:rPr>
        <w:t>年初中和</w:t>
      </w:r>
      <w:r w:rsidR="004928EA" w:rsidRPr="004928EA">
        <w:rPr>
          <w:lang w:val="en-GB"/>
        </w:rPr>
        <w:t>3</w:t>
      </w:r>
      <w:r w:rsidR="004928EA" w:rsidRPr="004928EA">
        <w:rPr>
          <w:rFonts w:hint="eastAsia"/>
          <w:lang w:val="en-GB"/>
        </w:rPr>
        <w:t>年高中教育。后者包括职业培训、回归教育、家庭和社区教育。关于非高等教育的正规教育其主要指标，包括学生人数、学校、教师性别和教学水平，详细资料参见《统计年鉴</w:t>
      </w:r>
      <w:r w:rsidR="004928EA" w:rsidRPr="004928EA">
        <w:rPr>
          <w:lang w:val="en-GB"/>
        </w:rPr>
        <w:t>2008</w:t>
      </w:r>
      <w:r w:rsidR="004928EA" w:rsidRPr="004928EA">
        <w:rPr>
          <w:rFonts w:hint="eastAsia"/>
          <w:lang w:val="en-GB"/>
        </w:rPr>
        <w:t>》第</w:t>
      </w:r>
      <w:r w:rsidR="004928EA" w:rsidRPr="004928EA">
        <w:rPr>
          <w:lang w:val="en-GB"/>
        </w:rPr>
        <w:t>159</w:t>
      </w:r>
      <w:r w:rsidR="004928EA" w:rsidRPr="004928EA">
        <w:rPr>
          <w:rFonts w:hint="eastAsia"/>
          <w:lang w:val="en-GB"/>
        </w:rPr>
        <w:t>至</w:t>
      </w:r>
      <w:r w:rsidR="004928EA" w:rsidRPr="004928EA">
        <w:rPr>
          <w:lang w:val="en-GB"/>
        </w:rPr>
        <w:t>164</w:t>
      </w:r>
      <w:r w:rsidR="004928EA" w:rsidRPr="004928EA">
        <w:rPr>
          <w:rFonts w:hint="eastAsia"/>
          <w:lang w:val="en-GB"/>
        </w:rPr>
        <w:t>页的报表。</w:t>
      </w:r>
    </w:p>
    <w:p w:rsidR="004928EA" w:rsidRPr="004928EA" w:rsidRDefault="00E5625D" w:rsidP="00666DC2">
      <w:pPr>
        <w:pStyle w:val="SingleTxtGC"/>
        <w:rPr>
          <w:lang w:val="en-GB"/>
        </w:rPr>
      </w:pPr>
      <w:r w:rsidRPr="004928EA">
        <w:rPr>
          <w:rFonts w:hint="eastAsia"/>
          <w:lang w:val="en-GB"/>
        </w:rPr>
        <w:t>176.</w:t>
      </w:r>
      <w:r w:rsidR="00666DC2">
        <w:rPr>
          <w:rFonts w:hint="eastAsia"/>
          <w:lang w:val="en-GB"/>
        </w:rPr>
        <w:t xml:space="preserve">  </w:t>
      </w:r>
      <w:r w:rsidR="004928EA" w:rsidRPr="004928EA">
        <w:rPr>
          <w:rFonts w:hint="eastAsia"/>
          <w:lang w:val="en-GB"/>
        </w:rPr>
        <w:t>按照</w:t>
      </w:r>
      <w:r w:rsidR="00B159B3">
        <w:rPr>
          <w:rFonts w:hint="eastAsia"/>
          <w:lang w:val="en-GB"/>
        </w:rPr>
        <w:t>“</w:t>
      </w:r>
      <w:r w:rsidR="004928EA" w:rsidRPr="004928EA">
        <w:rPr>
          <w:rFonts w:hint="eastAsia"/>
          <w:lang w:val="en-GB"/>
        </w:rPr>
        <w:t>全民教育</w:t>
      </w:r>
      <w:r w:rsidR="00D173AE">
        <w:rPr>
          <w:rFonts w:hint="eastAsia"/>
          <w:lang w:val="en-GB"/>
        </w:rPr>
        <w:t>”</w:t>
      </w:r>
      <w:r w:rsidR="004928EA" w:rsidRPr="004928EA">
        <w:rPr>
          <w:rFonts w:hint="eastAsia"/>
          <w:lang w:val="en-GB"/>
        </w:rPr>
        <w:t>和</w:t>
      </w:r>
      <w:r w:rsidR="00D31254">
        <w:rPr>
          <w:rFonts w:hint="eastAsia"/>
          <w:lang w:val="en-GB"/>
        </w:rPr>
        <w:t>“</w:t>
      </w:r>
      <w:r w:rsidR="004928EA" w:rsidRPr="004928EA">
        <w:rPr>
          <w:rFonts w:hint="eastAsia"/>
          <w:lang w:val="en-GB"/>
        </w:rPr>
        <w:t>终身学习</w:t>
      </w:r>
      <w:r w:rsidR="00D31254">
        <w:rPr>
          <w:rFonts w:hint="eastAsia"/>
          <w:lang w:val="en-GB"/>
        </w:rPr>
        <w:t>”</w:t>
      </w:r>
      <w:r w:rsidR="004928EA" w:rsidRPr="004928EA">
        <w:rPr>
          <w:rFonts w:hint="eastAsia"/>
          <w:lang w:val="en-GB"/>
        </w:rPr>
        <w:t>的政策，政府将</w:t>
      </w:r>
      <w:r w:rsidR="004928EA" w:rsidRPr="004928EA">
        <w:rPr>
          <w:lang w:val="en-GB"/>
        </w:rPr>
        <w:t>12</w:t>
      </w:r>
      <w:r w:rsidR="004928EA" w:rsidRPr="004928EA">
        <w:rPr>
          <w:rFonts w:hint="eastAsia"/>
          <w:lang w:val="en-GB"/>
        </w:rPr>
        <w:t>年的免费教育延长至</w:t>
      </w:r>
      <w:r w:rsidR="004928EA" w:rsidRPr="004928EA">
        <w:rPr>
          <w:lang w:val="en-GB"/>
        </w:rPr>
        <w:t>15</w:t>
      </w:r>
      <w:r w:rsidR="004928EA" w:rsidRPr="004928EA">
        <w:rPr>
          <w:rFonts w:hint="eastAsia"/>
          <w:lang w:val="en-GB"/>
        </w:rPr>
        <w:t>年</w:t>
      </w:r>
      <w:r w:rsidR="004928EA">
        <w:rPr>
          <w:rFonts w:hint="eastAsia"/>
          <w:lang w:val="en-GB"/>
        </w:rPr>
        <w:t>(</w:t>
      </w:r>
      <w:r w:rsidR="004928EA" w:rsidRPr="004928EA">
        <w:rPr>
          <w:rFonts w:hint="eastAsia"/>
          <w:lang w:val="en-GB"/>
        </w:rPr>
        <w:t>于</w:t>
      </w:r>
      <w:r w:rsidR="004928EA" w:rsidRPr="004928EA">
        <w:rPr>
          <w:lang w:val="en-GB"/>
        </w:rPr>
        <w:t>2007/08</w:t>
      </w:r>
      <w:r w:rsidR="004928EA" w:rsidRPr="004928EA">
        <w:rPr>
          <w:rFonts w:hint="eastAsia"/>
          <w:lang w:val="en-GB"/>
        </w:rPr>
        <w:t>学年落实</w:t>
      </w:r>
      <w:r w:rsidR="004928EA">
        <w:rPr>
          <w:rFonts w:hint="eastAsia"/>
          <w:lang w:val="en-GB"/>
        </w:rPr>
        <w:t>)</w:t>
      </w:r>
      <w:r w:rsidR="004928EA" w:rsidRPr="004928EA">
        <w:rPr>
          <w:rFonts w:hint="eastAsia"/>
          <w:lang w:val="en-GB"/>
        </w:rPr>
        <w:t>，将终身学习的风气由学校普及至各阶层，扩大高中教育的专业技术教学范围，推行健康学校计划改善从幼儿园到高中学生的健康、饮食习惯及体能，并制定策略旨在提供青少年成长和发展的良好社会环境。如前所述，学校课程和课外活动已加入人权教育</w:t>
      </w:r>
      <w:r w:rsidR="004928EA">
        <w:rPr>
          <w:rFonts w:hint="eastAsia"/>
          <w:lang w:val="en-GB"/>
        </w:rPr>
        <w:t>(</w:t>
      </w:r>
      <w:r w:rsidR="004928EA" w:rsidRPr="004928EA">
        <w:rPr>
          <w:rFonts w:hint="eastAsia"/>
          <w:lang w:val="en-GB"/>
        </w:rPr>
        <w:t>如《儿童权利公约》的宣传和推广以及澳门的城市文化及世界文化遗产</w:t>
      </w:r>
      <w:r w:rsidR="004928EA">
        <w:rPr>
          <w:rFonts w:hint="eastAsia"/>
          <w:lang w:val="en-GB"/>
        </w:rPr>
        <w:t>)</w:t>
      </w:r>
      <w:r w:rsidR="004928EA" w:rsidRPr="004928EA">
        <w:rPr>
          <w:rFonts w:hint="eastAsia"/>
          <w:lang w:val="en-GB"/>
        </w:rPr>
        <w:t>。此外在</w:t>
      </w:r>
      <w:r w:rsidR="004928EA" w:rsidRPr="004928EA">
        <w:rPr>
          <w:lang w:val="en-GB"/>
        </w:rPr>
        <w:t>2006</w:t>
      </w:r>
      <w:r w:rsidR="004928EA" w:rsidRPr="004928EA">
        <w:rPr>
          <w:rFonts w:hint="eastAsia"/>
          <w:lang w:val="en-GB"/>
        </w:rPr>
        <w:t>年成立了课程改革及发展委员会，旨在促进改革和发展非大专教育的课程编排</w:t>
      </w:r>
      <w:r w:rsidR="004928EA">
        <w:rPr>
          <w:rFonts w:hint="eastAsia"/>
          <w:lang w:val="en-GB"/>
        </w:rPr>
        <w:t>(</w:t>
      </w:r>
      <w:r w:rsidR="004928EA" w:rsidRPr="004928EA">
        <w:rPr>
          <w:rFonts w:hint="eastAsia"/>
          <w:lang w:val="en-GB"/>
        </w:rPr>
        <w:t>第</w:t>
      </w:r>
      <w:r w:rsidR="004928EA" w:rsidRPr="004928EA">
        <w:rPr>
          <w:lang w:val="en-GB"/>
        </w:rPr>
        <w:t>102/2006</w:t>
      </w:r>
      <w:r w:rsidR="004928EA" w:rsidRPr="004928EA">
        <w:rPr>
          <w:rFonts w:hint="eastAsia"/>
          <w:lang w:val="en-GB"/>
        </w:rPr>
        <w:t>号行政长官批示</w:t>
      </w:r>
      <w:r w:rsidR="004928EA">
        <w:rPr>
          <w:rFonts w:hint="eastAsia"/>
          <w:lang w:val="en-GB"/>
        </w:rPr>
        <w:t>)</w:t>
      </w:r>
      <w:r w:rsidR="004928EA" w:rsidRPr="004928EA">
        <w:rPr>
          <w:rFonts w:hint="eastAsia"/>
          <w:lang w:val="en-GB"/>
        </w:rPr>
        <w:t>。</w:t>
      </w:r>
    </w:p>
    <w:p w:rsidR="004928EA" w:rsidRPr="004928EA" w:rsidRDefault="00E5625D" w:rsidP="003D06F9">
      <w:pPr>
        <w:pStyle w:val="SingleTxtGC"/>
        <w:rPr>
          <w:lang w:val="en-GB"/>
        </w:rPr>
      </w:pPr>
      <w:r w:rsidRPr="004928EA">
        <w:rPr>
          <w:rFonts w:hint="eastAsia"/>
          <w:lang w:val="en-GB"/>
        </w:rPr>
        <w:t>177.</w:t>
      </w:r>
      <w:r w:rsidR="003D06F9">
        <w:rPr>
          <w:rFonts w:hint="eastAsia"/>
          <w:lang w:val="en-GB"/>
        </w:rPr>
        <w:t xml:space="preserve">  </w:t>
      </w:r>
      <w:r w:rsidR="003D06F9">
        <w:rPr>
          <w:rFonts w:hint="eastAsia"/>
          <w:lang w:val="en-GB"/>
        </w:rPr>
        <w:t>“</w:t>
      </w:r>
      <w:r w:rsidR="004928EA" w:rsidRPr="004928EA">
        <w:rPr>
          <w:rFonts w:hint="eastAsia"/>
          <w:lang w:val="en-GB"/>
        </w:rPr>
        <w:t>离校生通报机制</w:t>
      </w:r>
      <w:r w:rsidR="002F0A8E">
        <w:rPr>
          <w:rFonts w:hint="eastAsia"/>
          <w:lang w:val="en-GB"/>
        </w:rPr>
        <w:t>”</w:t>
      </w:r>
      <w:r w:rsidR="004928EA" w:rsidRPr="004928EA">
        <w:rPr>
          <w:rFonts w:hint="eastAsia"/>
          <w:lang w:val="en-GB"/>
        </w:rPr>
        <w:t>是一项旨在加强家校合作的计划，获资助的非政府组织为辍学学生提供辅导和课程，协助他们重返校园适应学习生活，辍学的学生人数也因此减少，</w:t>
      </w:r>
      <w:r w:rsidR="004928EA" w:rsidRPr="004928EA">
        <w:rPr>
          <w:lang w:val="en-GB"/>
        </w:rPr>
        <w:t>2008/09</w:t>
      </w:r>
      <w:r w:rsidR="004928EA" w:rsidRPr="004928EA">
        <w:rPr>
          <w:rFonts w:hint="eastAsia"/>
          <w:lang w:val="en-GB"/>
        </w:rPr>
        <w:t>学年的辍学率为</w:t>
      </w:r>
      <w:r w:rsidR="004928EA" w:rsidRPr="004928EA">
        <w:rPr>
          <w:lang w:val="en-GB"/>
        </w:rPr>
        <w:t>0.28%</w:t>
      </w:r>
      <w:r w:rsidR="004928EA" w:rsidRPr="004928EA">
        <w:rPr>
          <w:rFonts w:hint="eastAsia"/>
          <w:lang w:val="en-GB"/>
        </w:rPr>
        <w:t>，</w:t>
      </w:r>
      <w:r w:rsidR="004928EA" w:rsidRPr="004928EA">
        <w:rPr>
          <w:lang w:val="en-GB"/>
        </w:rPr>
        <w:t>2002/03</w:t>
      </w:r>
      <w:r w:rsidR="004928EA" w:rsidRPr="004928EA">
        <w:rPr>
          <w:rFonts w:hint="eastAsia"/>
          <w:lang w:val="en-GB"/>
        </w:rPr>
        <w:t>至</w:t>
      </w:r>
      <w:r w:rsidR="004928EA" w:rsidRPr="004928EA">
        <w:rPr>
          <w:lang w:val="en-GB"/>
        </w:rPr>
        <w:t>2007/08</w:t>
      </w:r>
      <w:r w:rsidR="004928EA" w:rsidRPr="004928EA">
        <w:rPr>
          <w:rFonts w:hint="eastAsia"/>
          <w:lang w:val="en-GB"/>
        </w:rPr>
        <w:t>年的辍学率分别为</w:t>
      </w:r>
      <w:r w:rsidR="004928EA" w:rsidRPr="004928EA">
        <w:rPr>
          <w:lang w:val="en-GB"/>
        </w:rPr>
        <w:t xml:space="preserve"> 0.43%</w:t>
      </w:r>
      <w:r w:rsidR="004928EA" w:rsidRPr="004928EA">
        <w:rPr>
          <w:rFonts w:hint="eastAsia"/>
          <w:lang w:val="en-GB"/>
        </w:rPr>
        <w:t>、</w:t>
      </w:r>
      <w:r w:rsidR="004928EA" w:rsidRPr="004928EA">
        <w:rPr>
          <w:lang w:val="en-GB"/>
        </w:rPr>
        <w:t>0.55%</w:t>
      </w:r>
      <w:r w:rsidR="004928EA" w:rsidRPr="004928EA">
        <w:rPr>
          <w:rFonts w:hint="eastAsia"/>
          <w:lang w:val="en-GB"/>
        </w:rPr>
        <w:t>、</w:t>
      </w:r>
      <w:r w:rsidR="004928EA" w:rsidRPr="004928EA">
        <w:rPr>
          <w:lang w:val="en-GB"/>
        </w:rPr>
        <w:t>0.45%</w:t>
      </w:r>
      <w:r w:rsidR="004928EA" w:rsidRPr="004928EA">
        <w:rPr>
          <w:rFonts w:hint="eastAsia"/>
          <w:lang w:val="en-GB"/>
        </w:rPr>
        <w:t>、</w:t>
      </w:r>
      <w:r w:rsidR="004928EA" w:rsidRPr="004928EA">
        <w:rPr>
          <w:lang w:val="en-GB"/>
        </w:rPr>
        <w:t>0.65%</w:t>
      </w:r>
      <w:r w:rsidR="004928EA" w:rsidRPr="004928EA">
        <w:rPr>
          <w:rFonts w:hint="eastAsia"/>
          <w:lang w:val="en-GB"/>
        </w:rPr>
        <w:t>和</w:t>
      </w:r>
      <w:r w:rsidR="004928EA" w:rsidRPr="004928EA">
        <w:rPr>
          <w:lang w:val="en-GB"/>
        </w:rPr>
        <w:t>0.84%</w:t>
      </w:r>
      <w:r w:rsidR="004928EA" w:rsidRPr="004928EA">
        <w:rPr>
          <w:rFonts w:hint="eastAsia"/>
          <w:lang w:val="en-GB"/>
        </w:rPr>
        <w:t>。</w:t>
      </w:r>
    </w:p>
    <w:p w:rsidR="004928EA" w:rsidRPr="004928EA" w:rsidRDefault="00E5625D" w:rsidP="000D7985">
      <w:pPr>
        <w:pStyle w:val="SingleTxtGC"/>
        <w:rPr>
          <w:lang w:val="en-GB"/>
        </w:rPr>
      </w:pPr>
      <w:r w:rsidRPr="004928EA">
        <w:rPr>
          <w:rFonts w:hint="eastAsia"/>
          <w:lang w:val="en-GB"/>
        </w:rPr>
        <w:t>178.</w:t>
      </w:r>
      <w:r w:rsidR="000D7985">
        <w:rPr>
          <w:rFonts w:hint="eastAsia"/>
          <w:lang w:val="en-GB"/>
        </w:rPr>
        <w:t xml:space="preserve">  </w:t>
      </w:r>
      <w:r w:rsidR="004928EA" w:rsidRPr="004928EA">
        <w:rPr>
          <w:rFonts w:hint="eastAsia"/>
          <w:lang w:val="en-GB"/>
        </w:rPr>
        <w:t>在</w:t>
      </w:r>
      <w:r w:rsidR="004928EA" w:rsidRPr="004928EA">
        <w:rPr>
          <w:lang w:val="en-GB"/>
        </w:rPr>
        <w:t>2008/09</w:t>
      </w:r>
      <w:r w:rsidR="004928EA" w:rsidRPr="004928EA">
        <w:rPr>
          <w:rFonts w:hint="eastAsia"/>
          <w:lang w:val="en-GB"/>
        </w:rPr>
        <w:t>学年共有</w:t>
      </w:r>
      <w:r w:rsidR="004928EA" w:rsidRPr="004928EA">
        <w:rPr>
          <w:lang w:val="en-GB"/>
        </w:rPr>
        <w:t>10</w:t>
      </w:r>
      <w:r w:rsidR="004928EA" w:rsidRPr="004928EA">
        <w:rPr>
          <w:rFonts w:hint="eastAsia"/>
          <w:lang w:val="en-GB"/>
        </w:rPr>
        <w:t>所常规教育的学校使用中文教学，另有</w:t>
      </w:r>
      <w:r w:rsidR="004928EA" w:rsidRPr="004928EA">
        <w:rPr>
          <w:lang w:val="en-GB"/>
        </w:rPr>
        <w:t>2</w:t>
      </w:r>
      <w:r w:rsidR="004928EA" w:rsidRPr="004928EA">
        <w:rPr>
          <w:rFonts w:hint="eastAsia"/>
          <w:lang w:val="en-GB"/>
        </w:rPr>
        <w:t>所使用中文和葡萄牙语。此外有</w:t>
      </w:r>
      <w:r w:rsidR="004928EA" w:rsidRPr="004928EA">
        <w:rPr>
          <w:lang w:val="en-GB"/>
        </w:rPr>
        <w:t>51</w:t>
      </w:r>
      <w:r w:rsidR="004928EA" w:rsidRPr="004928EA">
        <w:rPr>
          <w:rFonts w:hint="eastAsia"/>
          <w:lang w:val="en-GB"/>
        </w:rPr>
        <w:t>所私立学校使用中文教学，</w:t>
      </w:r>
      <w:r w:rsidR="004928EA" w:rsidRPr="004928EA">
        <w:rPr>
          <w:lang w:val="en-GB"/>
        </w:rPr>
        <w:t>2</w:t>
      </w:r>
      <w:r w:rsidR="004928EA" w:rsidRPr="004928EA">
        <w:rPr>
          <w:rFonts w:hint="eastAsia"/>
          <w:lang w:val="en-GB"/>
        </w:rPr>
        <w:t>所使用葡萄牙语，</w:t>
      </w:r>
      <w:r w:rsidR="004928EA" w:rsidRPr="004928EA">
        <w:rPr>
          <w:lang w:val="en-GB"/>
        </w:rPr>
        <w:t>9</w:t>
      </w:r>
      <w:r w:rsidR="004928EA" w:rsidRPr="004928EA">
        <w:rPr>
          <w:rFonts w:hint="eastAsia"/>
          <w:lang w:val="en-GB"/>
        </w:rPr>
        <w:t>所使用英语和</w:t>
      </w:r>
      <w:r w:rsidR="004928EA" w:rsidRPr="004928EA">
        <w:rPr>
          <w:lang w:val="en-GB"/>
        </w:rPr>
        <w:t>4</w:t>
      </w:r>
      <w:r w:rsidR="004928EA" w:rsidRPr="004928EA">
        <w:rPr>
          <w:rFonts w:hint="eastAsia"/>
          <w:lang w:val="en-GB"/>
        </w:rPr>
        <w:t>所同时使用中英文。特殊教育方面，有</w:t>
      </w:r>
      <w:r w:rsidR="004928EA" w:rsidRPr="004928EA">
        <w:rPr>
          <w:lang w:val="en-GB"/>
        </w:rPr>
        <w:t>1</w:t>
      </w:r>
      <w:r w:rsidR="004928EA" w:rsidRPr="004928EA">
        <w:rPr>
          <w:rFonts w:hint="eastAsia"/>
          <w:lang w:val="en-GB"/>
        </w:rPr>
        <w:t>所使用中文教学，另有</w:t>
      </w:r>
      <w:r w:rsidR="004928EA" w:rsidRPr="004928EA">
        <w:rPr>
          <w:lang w:val="en-GB"/>
        </w:rPr>
        <w:t>3</w:t>
      </w:r>
      <w:r w:rsidR="004928EA" w:rsidRPr="004928EA">
        <w:rPr>
          <w:rFonts w:hint="eastAsia"/>
          <w:lang w:val="en-GB"/>
        </w:rPr>
        <w:t>所私立学校同样使用中文教学。</w:t>
      </w:r>
    </w:p>
    <w:p w:rsidR="004928EA" w:rsidRPr="004928EA" w:rsidRDefault="00E5625D" w:rsidP="000D7985">
      <w:pPr>
        <w:pStyle w:val="SingleTxtGC"/>
        <w:rPr>
          <w:lang w:val="en-GB"/>
        </w:rPr>
      </w:pPr>
      <w:r w:rsidRPr="004928EA">
        <w:rPr>
          <w:rFonts w:hint="eastAsia"/>
          <w:lang w:val="en-GB"/>
        </w:rPr>
        <w:t>179.</w:t>
      </w:r>
      <w:r w:rsidR="000D7985">
        <w:rPr>
          <w:rFonts w:hint="eastAsia"/>
          <w:lang w:val="en-GB"/>
        </w:rPr>
        <w:t xml:space="preserve">  </w:t>
      </w:r>
      <w:r w:rsidR="004928EA" w:rsidRPr="004928EA">
        <w:rPr>
          <w:rFonts w:hint="eastAsia"/>
          <w:lang w:val="en-GB"/>
        </w:rPr>
        <w:t>教育开支在澳门特区由政府及家长共同承担，政府负责免费教育学校网络的开支，网络包括公共学校以及按教青局协议支付的私人学校免费教育，并提供网络以外私立学校的学费津贴。在这方面，经修订的第</w:t>
      </w:r>
      <w:r w:rsidR="004928EA" w:rsidRPr="004928EA">
        <w:rPr>
          <w:lang w:val="en-GB"/>
        </w:rPr>
        <w:t>19/2006</w:t>
      </w:r>
      <w:r w:rsidR="004928EA" w:rsidRPr="004928EA">
        <w:rPr>
          <w:rFonts w:hint="eastAsia"/>
          <w:lang w:val="en-GB"/>
        </w:rPr>
        <w:t>号行政法规，订定向加入免费教育学校系统的私立学校发放免费教育津贴的制度，另外第</w:t>
      </w:r>
      <w:r w:rsidR="004928EA" w:rsidRPr="004928EA">
        <w:rPr>
          <w:lang w:val="en-GB"/>
        </w:rPr>
        <w:t>20/2006</w:t>
      </w:r>
      <w:r w:rsidR="004928EA" w:rsidRPr="004928EA">
        <w:rPr>
          <w:rFonts w:hint="eastAsia"/>
          <w:lang w:val="en-GB"/>
        </w:rPr>
        <w:t>号行政法规规定了向在私立学校修读正规教育各阶段但未受惠于免费教育，且属澳门特别行政区居民的学生发放学费津贴的制度</w:t>
      </w:r>
      <w:r w:rsidR="004928EA">
        <w:rPr>
          <w:rFonts w:hint="eastAsia"/>
          <w:lang w:val="en-GB"/>
        </w:rPr>
        <w:t>(</w:t>
      </w:r>
      <w:r w:rsidR="004928EA" w:rsidRPr="004928EA">
        <w:rPr>
          <w:rFonts w:hint="eastAsia"/>
          <w:lang w:val="en-GB"/>
        </w:rPr>
        <w:t>即幼儿教育和小学教育的澳门币</w:t>
      </w:r>
      <w:r w:rsidR="004928EA" w:rsidRPr="004928EA">
        <w:rPr>
          <w:lang w:val="en-GB"/>
        </w:rPr>
        <w:t>1</w:t>
      </w:r>
      <w:r w:rsidR="004928EA">
        <w:rPr>
          <w:lang w:val="en-GB"/>
        </w:rPr>
        <w:t>0,</w:t>
      </w:r>
      <w:r w:rsidR="004928EA" w:rsidRPr="004928EA">
        <w:rPr>
          <w:lang w:val="en-GB"/>
        </w:rPr>
        <w:t>000</w:t>
      </w:r>
      <w:r w:rsidR="004928EA" w:rsidRPr="004928EA">
        <w:rPr>
          <w:rFonts w:hint="eastAsia"/>
          <w:lang w:val="en-GB"/>
        </w:rPr>
        <w:t>元和中学教育的澳门币</w:t>
      </w:r>
      <w:r w:rsidR="004928EA" w:rsidRPr="004928EA">
        <w:rPr>
          <w:lang w:val="en-GB"/>
        </w:rPr>
        <w:t>1</w:t>
      </w:r>
      <w:r w:rsidR="004928EA">
        <w:rPr>
          <w:lang w:val="en-GB"/>
        </w:rPr>
        <w:t>2,</w:t>
      </w:r>
      <w:r w:rsidR="004928EA" w:rsidRPr="004928EA">
        <w:rPr>
          <w:lang w:val="en-GB"/>
        </w:rPr>
        <w:t>000</w:t>
      </w:r>
      <w:r w:rsidR="004928EA" w:rsidRPr="004928EA">
        <w:rPr>
          <w:rFonts w:hint="eastAsia"/>
          <w:lang w:val="en-GB"/>
        </w:rPr>
        <w:t>元</w:t>
      </w:r>
      <w:r w:rsidR="00A0644F" w:rsidRPr="00A0644F">
        <w:rPr>
          <w:rFonts w:hint="eastAsia"/>
          <w:spacing w:val="-50"/>
          <w:lang w:val="en-GB"/>
        </w:rPr>
        <w:t>―</w:t>
      </w:r>
      <w:r w:rsidR="00A0644F" w:rsidRPr="00A0644F">
        <w:rPr>
          <w:rFonts w:hint="eastAsia"/>
          <w:lang w:val="en-GB"/>
        </w:rPr>
        <w:t>―</w:t>
      </w:r>
      <w:r w:rsidR="004928EA" w:rsidRPr="004928EA">
        <w:rPr>
          <w:rFonts w:hint="eastAsia"/>
          <w:lang w:val="en-GB"/>
        </w:rPr>
        <w:t>第</w:t>
      </w:r>
      <w:r w:rsidR="004928EA" w:rsidRPr="004928EA">
        <w:rPr>
          <w:lang w:val="en-GB"/>
        </w:rPr>
        <w:t>111/2009</w:t>
      </w:r>
      <w:r w:rsidR="004928EA" w:rsidRPr="004928EA">
        <w:rPr>
          <w:rFonts w:hint="eastAsia"/>
          <w:lang w:val="en-GB"/>
        </w:rPr>
        <w:t>号行政长官批示</w:t>
      </w:r>
      <w:r w:rsidR="004928EA">
        <w:rPr>
          <w:rFonts w:hint="eastAsia"/>
          <w:lang w:val="en-GB"/>
        </w:rPr>
        <w:t>)</w:t>
      </w:r>
      <w:r w:rsidR="004928EA" w:rsidRPr="004928EA">
        <w:rPr>
          <w:rFonts w:hint="eastAsia"/>
          <w:lang w:val="en-GB"/>
        </w:rPr>
        <w:t>。</w:t>
      </w:r>
    </w:p>
    <w:p w:rsidR="004928EA" w:rsidRPr="004928EA" w:rsidRDefault="00E5625D" w:rsidP="005B2A93">
      <w:pPr>
        <w:pStyle w:val="SingleTxtGC"/>
        <w:rPr>
          <w:lang w:val="en-GB"/>
        </w:rPr>
      </w:pPr>
      <w:r w:rsidRPr="004928EA">
        <w:rPr>
          <w:rFonts w:hint="eastAsia"/>
          <w:lang w:val="en-GB"/>
        </w:rPr>
        <w:t>180.</w:t>
      </w:r>
      <w:r w:rsidR="005B2A93">
        <w:rPr>
          <w:rFonts w:hint="eastAsia"/>
          <w:lang w:val="en-GB"/>
        </w:rPr>
        <w:t xml:space="preserve">  </w:t>
      </w:r>
      <w:r w:rsidR="004928EA" w:rsidRPr="004928EA">
        <w:rPr>
          <w:rFonts w:hint="eastAsia"/>
          <w:lang w:val="en-GB"/>
        </w:rPr>
        <w:t>为了提高教学质量和效率，政府也一直在提倡</w:t>
      </w:r>
      <w:r w:rsidR="00E7187A">
        <w:rPr>
          <w:rFonts w:hint="eastAsia"/>
          <w:lang w:val="en-GB"/>
        </w:rPr>
        <w:t>“</w:t>
      </w:r>
      <w:r w:rsidR="004928EA" w:rsidRPr="004928EA">
        <w:rPr>
          <w:rFonts w:hint="eastAsia"/>
          <w:lang w:val="en-GB"/>
        </w:rPr>
        <w:t>小班教学</w:t>
      </w:r>
      <w:r w:rsidR="00E7187A">
        <w:rPr>
          <w:rFonts w:hint="eastAsia"/>
          <w:lang w:val="en-GB"/>
        </w:rPr>
        <w:t>”</w:t>
      </w:r>
      <w:r w:rsidR="004928EA">
        <w:rPr>
          <w:rFonts w:hint="eastAsia"/>
          <w:lang w:val="en-GB"/>
        </w:rPr>
        <w:t>(</w:t>
      </w:r>
      <w:r w:rsidR="004928EA" w:rsidRPr="004928EA">
        <w:rPr>
          <w:rFonts w:hint="eastAsia"/>
          <w:lang w:val="en-GB"/>
        </w:rPr>
        <w:t>降低教师</w:t>
      </w:r>
      <w:r w:rsidR="004928EA" w:rsidRPr="004928EA">
        <w:rPr>
          <w:lang w:val="en-GB"/>
        </w:rPr>
        <w:t>/</w:t>
      </w:r>
      <w:r w:rsidR="004928EA" w:rsidRPr="004928EA">
        <w:rPr>
          <w:rFonts w:hint="eastAsia"/>
          <w:lang w:val="en-GB"/>
        </w:rPr>
        <w:t>学生的比例</w:t>
      </w:r>
      <w:r w:rsidR="004928EA">
        <w:rPr>
          <w:rFonts w:hint="eastAsia"/>
          <w:lang w:val="en-GB"/>
        </w:rPr>
        <w:t>)</w:t>
      </w:r>
      <w:r w:rsidR="004928EA" w:rsidRPr="004928EA">
        <w:rPr>
          <w:rFonts w:hint="eastAsia"/>
          <w:lang w:val="en-GB"/>
        </w:rPr>
        <w:t>，并通过补贴制度实行</w:t>
      </w:r>
      <w:r w:rsidR="004928EA">
        <w:rPr>
          <w:rFonts w:hint="eastAsia"/>
          <w:lang w:val="en-GB"/>
        </w:rPr>
        <w:t>(</w:t>
      </w:r>
      <w:r w:rsidR="004928EA" w:rsidRPr="004928EA">
        <w:rPr>
          <w:rFonts w:hint="eastAsia"/>
          <w:lang w:val="en-GB"/>
        </w:rPr>
        <w:t>第</w:t>
      </w:r>
      <w:r w:rsidR="004928EA" w:rsidRPr="004928EA">
        <w:rPr>
          <w:lang w:val="en-GB"/>
        </w:rPr>
        <w:t>74/2008</w:t>
      </w:r>
      <w:r w:rsidR="004928EA" w:rsidRPr="004928EA">
        <w:rPr>
          <w:rFonts w:hint="eastAsia"/>
          <w:lang w:val="en-GB"/>
        </w:rPr>
        <w:t>号行政长官批示</w:t>
      </w:r>
      <w:r w:rsidR="004928EA">
        <w:rPr>
          <w:rFonts w:hint="eastAsia"/>
          <w:lang w:val="en-GB"/>
        </w:rPr>
        <w:t>)</w:t>
      </w:r>
      <w:r w:rsidR="004928EA" w:rsidRPr="004928EA">
        <w:rPr>
          <w:rFonts w:hint="eastAsia"/>
          <w:lang w:val="en-GB"/>
        </w:rPr>
        <w:t>。在</w:t>
      </w:r>
      <w:r w:rsidR="004928EA" w:rsidRPr="004928EA">
        <w:rPr>
          <w:lang w:val="en-GB"/>
        </w:rPr>
        <w:t>2007/08</w:t>
      </w:r>
      <w:r w:rsidR="004928EA" w:rsidRPr="004928EA">
        <w:rPr>
          <w:rFonts w:hint="eastAsia"/>
          <w:lang w:val="en-GB"/>
        </w:rPr>
        <w:t>学年，幼稚园第一年级学生比例由每班</w:t>
      </w:r>
      <w:r w:rsidR="004928EA" w:rsidRPr="004928EA">
        <w:rPr>
          <w:lang w:val="en-GB"/>
        </w:rPr>
        <w:t>35</w:t>
      </w:r>
      <w:r w:rsidR="004928EA" w:rsidRPr="004928EA">
        <w:rPr>
          <w:rFonts w:hint="eastAsia"/>
          <w:lang w:val="en-GB"/>
        </w:rPr>
        <w:t>至</w:t>
      </w:r>
      <w:r w:rsidR="004928EA" w:rsidRPr="004928EA">
        <w:rPr>
          <w:lang w:val="en-GB"/>
        </w:rPr>
        <w:t>45</w:t>
      </w:r>
      <w:r w:rsidR="004928EA" w:rsidRPr="004928EA">
        <w:rPr>
          <w:rFonts w:hint="eastAsia"/>
          <w:lang w:val="en-GB"/>
        </w:rPr>
        <w:t>人减少至</w:t>
      </w:r>
      <w:r w:rsidR="004928EA" w:rsidRPr="004928EA">
        <w:rPr>
          <w:lang w:val="en-GB"/>
        </w:rPr>
        <w:t>25</w:t>
      </w:r>
      <w:r w:rsidR="004928EA" w:rsidRPr="004928EA">
        <w:rPr>
          <w:rFonts w:hint="eastAsia"/>
          <w:lang w:val="en-GB"/>
        </w:rPr>
        <w:t>至</w:t>
      </w:r>
      <w:r w:rsidR="004928EA" w:rsidRPr="004928EA">
        <w:rPr>
          <w:lang w:val="en-GB"/>
        </w:rPr>
        <w:t>35</w:t>
      </w:r>
      <w:r w:rsidR="004928EA" w:rsidRPr="004928EA">
        <w:rPr>
          <w:rFonts w:hint="eastAsia"/>
          <w:lang w:val="en-GB"/>
        </w:rPr>
        <w:t>人。</w:t>
      </w:r>
    </w:p>
    <w:p w:rsidR="004928EA" w:rsidRPr="004928EA" w:rsidRDefault="00E5625D" w:rsidP="009065C3">
      <w:pPr>
        <w:pStyle w:val="SingleTxtGC"/>
        <w:rPr>
          <w:lang w:val="en-GB"/>
        </w:rPr>
      </w:pPr>
      <w:r w:rsidRPr="004928EA">
        <w:rPr>
          <w:rFonts w:hint="eastAsia"/>
          <w:lang w:val="en-GB"/>
        </w:rPr>
        <w:t>181.</w:t>
      </w:r>
      <w:r w:rsidR="009065C3">
        <w:rPr>
          <w:rFonts w:hint="eastAsia"/>
          <w:lang w:val="en-GB"/>
        </w:rPr>
        <w:t xml:space="preserve">  </w:t>
      </w:r>
      <w:r w:rsidR="004928EA" w:rsidRPr="004928EA">
        <w:rPr>
          <w:rFonts w:hint="eastAsia"/>
          <w:lang w:val="en-GB"/>
        </w:rPr>
        <w:t>关于委员会建议，为包括外地工人子女在内的所有适龄儿童提供免费义务教育，应该强调合法和非法外地工人的子女都享有在澳门特别行政区受教育的权利。按</w:t>
      </w:r>
      <w:r w:rsidR="004928EA" w:rsidRPr="004928EA">
        <w:rPr>
          <w:lang w:val="en-GB"/>
        </w:rPr>
        <w:t>2002</w:t>
      </w:r>
      <w:r w:rsidR="004928EA" w:rsidRPr="004928EA">
        <w:rPr>
          <w:rFonts w:hint="eastAsia"/>
          <w:lang w:val="en-GB"/>
        </w:rPr>
        <w:t>年</w:t>
      </w:r>
      <w:r w:rsidR="004928EA" w:rsidRPr="004928EA">
        <w:rPr>
          <w:lang w:val="en-GB"/>
        </w:rPr>
        <w:t>1</w:t>
      </w:r>
      <w:r w:rsidR="004928EA" w:rsidRPr="004928EA">
        <w:rPr>
          <w:rFonts w:hint="eastAsia"/>
          <w:lang w:val="en-GB"/>
        </w:rPr>
        <w:t>月</w:t>
      </w:r>
      <w:r w:rsidR="004928EA" w:rsidRPr="004928EA">
        <w:rPr>
          <w:lang w:val="en-GB"/>
        </w:rPr>
        <w:t>16</w:t>
      </w:r>
      <w:r w:rsidR="004928EA" w:rsidRPr="004928EA">
        <w:rPr>
          <w:rFonts w:hint="eastAsia"/>
          <w:lang w:val="en-GB"/>
        </w:rPr>
        <w:t>日社会文化司司长批示，教青局为此而作出了明确指引，通知所有教育机构对任何人留在澳门特别行政区超过</w:t>
      </w:r>
      <w:r w:rsidR="004928EA" w:rsidRPr="004928EA">
        <w:rPr>
          <w:lang w:val="en-GB"/>
        </w:rPr>
        <w:t>90</w:t>
      </w:r>
      <w:r w:rsidR="004928EA" w:rsidRPr="004928EA">
        <w:rPr>
          <w:rFonts w:hint="eastAsia"/>
          <w:lang w:val="en-GB"/>
        </w:rPr>
        <w:t>天日，在其合法居留期间其子女便可入读非高等教育的课程，教育开支将由其本人支付。在</w:t>
      </w:r>
      <w:r w:rsidR="004928EA" w:rsidRPr="004928EA">
        <w:rPr>
          <w:lang w:val="en-GB"/>
        </w:rPr>
        <w:t>2008/09</w:t>
      </w:r>
      <w:r w:rsidR="004928EA" w:rsidRPr="004928EA">
        <w:rPr>
          <w:rFonts w:hint="eastAsia"/>
          <w:lang w:val="en-GB"/>
        </w:rPr>
        <w:t>学年共有</w:t>
      </w:r>
      <w:r w:rsidR="004928EA" w:rsidRPr="004928EA">
        <w:rPr>
          <w:lang w:val="en-GB"/>
        </w:rPr>
        <w:t>5</w:t>
      </w:r>
      <w:r w:rsidR="009065C3">
        <w:rPr>
          <w:rFonts w:hint="eastAsia"/>
          <w:lang w:val="en-GB"/>
        </w:rPr>
        <w:t>,</w:t>
      </w:r>
      <w:r w:rsidR="004928EA" w:rsidRPr="004928EA">
        <w:rPr>
          <w:lang w:val="en-GB"/>
        </w:rPr>
        <w:t>306</w:t>
      </w:r>
      <w:r w:rsidR="004928EA" w:rsidRPr="004928EA">
        <w:rPr>
          <w:rFonts w:hint="eastAsia"/>
          <w:lang w:val="en-GB"/>
        </w:rPr>
        <w:t>名非永久性居民儿童入读，</w:t>
      </w:r>
      <w:r w:rsidR="004928EA" w:rsidRPr="004928EA">
        <w:rPr>
          <w:lang w:val="en-GB"/>
        </w:rPr>
        <w:t>654</w:t>
      </w:r>
      <w:r w:rsidR="004928EA" w:rsidRPr="004928EA">
        <w:rPr>
          <w:rFonts w:hint="eastAsia"/>
          <w:lang w:val="en-GB"/>
        </w:rPr>
        <w:t>人持有短期逗留许可。</w:t>
      </w:r>
    </w:p>
    <w:p w:rsidR="004928EA" w:rsidRPr="004928EA" w:rsidRDefault="00E5625D" w:rsidP="009065C3">
      <w:pPr>
        <w:pStyle w:val="SingleTxtGC"/>
        <w:rPr>
          <w:lang w:val="en-GB"/>
        </w:rPr>
      </w:pPr>
      <w:r w:rsidRPr="004928EA">
        <w:rPr>
          <w:rFonts w:hint="eastAsia"/>
          <w:lang w:val="en-GB"/>
        </w:rPr>
        <w:t>182.</w:t>
      </w:r>
      <w:r w:rsidR="009065C3">
        <w:rPr>
          <w:rFonts w:hint="eastAsia"/>
          <w:lang w:val="en-GB"/>
        </w:rPr>
        <w:t xml:space="preserve">  </w:t>
      </w:r>
      <w:r w:rsidR="004928EA" w:rsidRPr="004928EA">
        <w:rPr>
          <w:rFonts w:hint="eastAsia"/>
          <w:lang w:val="en-GB"/>
        </w:rPr>
        <w:t>此外为促进学生融入社会，教青局设立了课余基础英语及粤语班，协助他们澳门的在校生活。透过户外活动和访问，让他们更好熟悉澳门本地社会和文化。</w:t>
      </w:r>
      <w:r w:rsidR="004928EA" w:rsidRPr="004928EA">
        <w:rPr>
          <w:lang w:val="en-GB"/>
        </w:rPr>
        <w:t>2003/04</w:t>
      </w:r>
      <w:r w:rsidR="004928EA" w:rsidRPr="004928EA">
        <w:rPr>
          <w:rFonts w:hint="eastAsia"/>
          <w:lang w:val="en-GB"/>
        </w:rPr>
        <w:t>至</w:t>
      </w:r>
      <w:r w:rsidR="004928EA" w:rsidRPr="004928EA">
        <w:rPr>
          <w:lang w:val="en-GB"/>
        </w:rPr>
        <w:t>2008/09</w:t>
      </w:r>
      <w:r w:rsidR="004928EA" w:rsidRPr="004928EA">
        <w:rPr>
          <w:rFonts w:hint="eastAsia"/>
          <w:lang w:val="en-GB"/>
        </w:rPr>
        <w:t>学年，共</w:t>
      </w:r>
      <w:r w:rsidR="004928EA">
        <w:rPr>
          <w:lang w:val="en-GB"/>
        </w:rPr>
        <w:t>2,</w:t>
      </w:r>
      <w:r w:rsidR="004928EA" w:rsidRPr="004928EA">
        <w:rPr>
          <w:lang w:val="en-GB"/>
        </w:rPr>
        <w:t>135</w:t>
      </w:r>
      <w:r w:rsidR="004928EA" w:rsidRPr="004928EA">
        <w:rPr>
          <w:rFonts w:hint="eastAsia"/>
          <w:lang w:val="en-GB"/>
        </w:rPr>
        <w:t>名学入读了基础英语课程和</w:t>
      </w:r>
      <w:r w:rsidR="004928EA" w:rsidRPr="004928EA">
        <w:rPr>
          <w:lang w:val="en-GB"/>
        </w:rPr>
        <w:t>618</w:t>
      </w:r>
      <w:r w:rsidR="004928EA" w:rsidRPr="004928EA">
        <w:rPr>
          <w:rFonts w:hint="eastAsia"/>
          <w:lang w:val="en-GB"/>
        </w:rPr>
        <w:t>名入读了中文课程。</w:t>
      </w:r>
    </w:p>
    <w:p w:rsidR="004928EA" w:rsidRPr="004928EA" w:rsidRDefault="00E5625D" w:rsidP="00421391">
      <w:pPr>
        <w:pStyle w:val="SingleTxtGC"/>
        <w:rPr>
          <w:lang w:val="en-GB"/>
        </w:rPr>
      </w:pPr>
      <w:r w:rsidRPr="004928EA">
        <w:rPr>
          <w:rFonts w:hint="eastAsia"/>
          <w:lang w:val="en-GB"/>
        </w:rPr>
        <w:t>183.</w:t>
      </w:r>
      <w:r w:rsidR="00421391">
        <w:rPr>
          <w:rFonts w:hint="eastAsia"/>
          <w:lang w:val="en-GB"/>
        </w:rPr>
        <w:t xml:space="preserve">  </w:t>
      </w:r>
      <w:r w:rsidR="004928EA" w:rsidRPr="004928EA">
        <w:rPr>
          <w:rFonts w:hint="eastAsia"/>
          <w:lang w:val="en-GB"/>
        </w:rPr>
        <w:t>为鼓励有经济困难的优秀学生继续升读大专院校，教青局设立了助学金，包括贷学金、奖学金、住宿补贴、交通补贴等，</w:t>
      </w:r>
      <w:r w:rsidR="004928EA" w:rsidRPr="004928EA">
        <w:rPr>
          <w:lang w:val="en-GB"/>
        </w:rPr>
        <w:t>2003/04</w:t>
      </w:r>
      <w:r w:rsidR="004928EA" w:rsidRPr="004928EA">
        <w:rPr>
          <w:rFonts w:hint="eastAsia"/>
          <w:lang w:val="en-GB"/>
        </w:rPr>
        <w:t>至</w:t>
      </w:r>
      <w:r w:rsidR="004928EA" w:rsidRPr="004928EA">
        <w:rPr>
          <w:lang w:val="en-GB"/>
        </w:rPr>
        <w:t>2007/08</w:t>
      </w:r>
      <w:r w:rsidR="004928EA" w:rsidRPr="004928EA">
        <w:rPr>
          <w:rFonts w:hint="eastAsia"/>
          <w:lang w:val="en-GB"/>
        </w:rPr>
        <w:t>学年受益的学生人数分别为</w:t>
      </w:r>
      <w:r w:rsidR="004928EA">
        <w:rPr>
          <w:lang w:val="en-GB"/>
        </w:rPr>
        <w:t>3,</w:t>
      </w:r>
      <w:r w:rsidR="004928EA" w:rsidRPr="004928EA">
        <w:rPr>
          <w:lang w:val="en-GB"/>
        </w:rPr>
        <w:t>081</w:t>
      </w:r>
      <w:r w:rsidR="004928EA" w:rsidRPr="004928EA">
        <w:rPr>
          <w:rFonts w:hint="eastAsia"/>
          <w:lang w:val="en-GB"/>
        </w:rPr>
        <w:t>人、</w:t>
      </w:r>
      <w:r w:rsidR="004928EA">
        <w:rPr>
          <w:lang w:val="en-GB"/>
        </w:rPr>
        <w:t>3,</w:t>
      </w:r>
      <w:r w:rsidR="004928EA" w:rsidRPr="004928EA">
        <w:rPr>
          <w:lang w:val="en-GB"/>
        </w:rPr>
        <w:t>216</w:t>
      </w:r>
      <w:r w:rsidR="004928EA" w:rsidRPr="004928EA">
        <w:rPr>
          <w:rFonts w:hint="eastAsia"/>
          <w:lang w:val="en-GB"/>
        </w:rPr>
        <w:t>人、</w:t>
      </w:r>
      <w:r w:rsidR="004928EA">
        <w:rPr>
          <w:lang w:val="en-GB"/>
        </w:rPr>
        <w:t>3,</w:t>
      </w:r>
      <w:r w:rsidR="004928EA" w:rsidRPr="004928EA">
        <w:rPr>
          <w:lang w:val="en-GB"/>
        </w:rPr>
        <w:t>388</w:t>
      </w:r>
      <w:r w:rsidR="004928EA" w:rsidRPr="004928EA">
        <w:rPr>
          <w:rFonts w:hint="eastAsia"/>
          <w:lang w:val="en-GB"/>
        </w:rPr>
        <w:t>人、</w:t>
      </w:r>
      <w:r w:rsidR="004928EA">
        <w:rPr>
          <w:lang w:val="en-GB"/>
        </w:rPr>
        <w:t>3,</w:t>
      </w:r>
      <w:r w:rsidR="004928EA" w:rsidRPr="004928EA">
        <w:rPr>
          <w:lang w:val="en-GB"/>
        </w:rPr>
        <w:t>781</w:t>
      </w:r>
      <w:r w:rsidR="004928EA" w:rsidRPr="004928EA">
        <w:rPr>
          <w:rFonts w:hint="eastAsia"/>
          <w:lang w:val="en-GB"/>
        </w:rPr>
        <w:t>人和</w:t>
      </w:r>
      <w:r w:rsidR="004928EA">
        <w:rPr>
          <w:lang w:val="en-GB"/>
        </w:rPr>
        <w:t>4,</w:t>
      </w:r>
      <w:r w:rsidR="004928EA" w:rsidRPr="004928EA">
        <w:rPr>
          <w:lang w:val="en-GB"/>
        </w:rPr>
        <w:t>356</w:t>
      </w:r>
      <w:r w:rsidR="004928EA" w:rsidRPr="004928EA">
        <w:rPr>
          <w:rFonts w:hint="eastAsia"/>
          <w:lang w:val="en-GB"/>
        </w:rPr>
        <w:t>人。经济困难的学生同时获学费和文具津贴，</w:t>
      </w:r>
      <w:r w:rsidR="004928EA" w:rsidRPr="004928EA">
        <w:rPr>
          <w:lang w:val="en-GB"/>
        </w:rPr>
        <w:t>2003/04</w:t>
      </w:r>
      <w:r w:rsidR="004928EA" w:rsidRPr="004928EA">
        <w:rPr>
          <w:rFonts w:hint="eastAsia"/>
          <w:lang w:val="en-GB"/>
        </w:rPr>
        <w:t>至</w:t>
      </w:r>
      <w:r w:rsidR="004928EA" w:rsidRPr="004928EA">
        <w:rPr>
          <w:lang w:val="en-GB"/>
        </w:rPr>
        <w:t>2007/08</w:t>
      </w:r>
      <w:r w:rsidR="004928EA" w:rsidRPr="004928EA">
        <w:rPr>
          <w:rFonts w:hint="eastAsia"/>
          <w:lang w:val="en-GB"/>
        </w:rPr>
        <w:t>学年分别有</w:t>
      </w:r>
      <w:r w:rsidR="004928EA" w:rsidRPr="004928EA">
        <w:rPr>
          <w:lang w:val="en-GB"/>
        </w:rPr>
        <w:t>1</w:t>
      </w:r>
      <w:r w:rsidR="004928EA">
        <w:rPr>
          <w:lang w:val="en-GB"/>
        </w:rPr>
        <w:t>8,</w:t>
      </w:r>
      <w:r w:rsidR="004928EA" w:rsidRPr="004928EA">
        <w:rPr>
          <w:lang w:val="en-GB"/>
        </w:rPr>
        <w:t>871</w:t>
      </w:r>
      <w:r w:rsidR="004928EA" w:rsidRPr="004928EA">
        <w:rPr>
          <w:rFonts w:hint="eastAsia"/>
          <w:lang w:val="en-GB"/>
        </w:rPr>
        <w:t>人、</w:t>
      </w:r>
      <w:r w:rsidR="004928EA" w:rsidRPr="004928EA">
        <w:rPr>
          <w:lang w:val="en-GB"/>
        </w:rPr>
        <w:t>1</w:t>
      </w:r>
      <w:r w:rsidR="004928EA">
        <w:rPr>
          <w:lang w:val="en-GB"/>
        </w:rPr>
        <w:t>5,</w:t>
      </w:r>
      <w:r w:rsidR="004928EA" w:rsidRPr="004928EA">
        <w:rPr>
          <w:lang w:val="en-GB"/>
        </w:rPr>
        <w:t>495</w:t>
      </w:r>
      <w:r w:rsidR="004928EA" w:rsidRPr="004928EA">
        <w:rPr>
          <w:rFonts w:hint="eastAsia"/>
          <w:lang w:val="en-GB"/>
        </w:rPr>
        <w:t>人、</w:t>
      </w:r>
      <w:r w:rsidR="004928EA" w:rsidRPr="004928EA">
        <w:rPr>
          <w:lang w:val="en-GB"/>
        </w:rPr>
        <w:t>1</w:t>
      </w:r>
      <w:r w:rsidR="004928EA">
        <w:rPr>
          <w:lang w:val="en-GB"/>
        </w:rPr>
        <w:t>9,</w:t>
      </w:r>
      <w:r w:rsidR="004928EA" w:rsidRPr="004928EA">
        <w:rPr>
          <w:lang w:val="en-GB"/>
        </w:rPr>
        <w:t>789</w:t>
      </w:r>
      <w:r w:rsidR="004928EA" w:rsidRPr="004928EA">
        <w:rPr>
          <w:rFonts w:hint="eastAsia"/>
          <w:lang w:val="en-GB"/>
        </w:rPr>
        <w:t>人、</w:t>
      </w:r>
      <w:r w:rsidR="004928EA" w:rsidRPr="004928EA">
        <w:rPr>
          <w:lang w:val="en-GB"/>
        </w:rPr>
        <w:t>1</w:t>
      </w:r>
      <w:r w:rsidR="004928EA">
        <w:rPr>
          <w:lang w:val="en-GB"/>
        </w:rPr>
        <w:t>7,</w:t>
      </w:r>
      <w:r w:rsidR="004928EA" w:rsidRPr="004928EA">
        <w:rPr>
          <w:lang w:val="en-GB"/>
        </w:rPr>
        <w:t>124</w:t>
      </w:r>
      <w:r w:rsidR="004928EA" w:rsidRPr="004928EA">
        <w:rPr>
          <w:rFonts w:hint="eastAsia"/>
          <w:lang w:val="en-GB"/>
        </w:rPr>
        <w:t>人和</w:t>
      </w:r>
      <w:r w:rsidR="004928EA" w:rsidRPr="004928EA">
        <w:rPr>
          <w:lang w:val="en-GB"/>
        </w:rPr>
        <w:t>11</w:t>
      </w:r>
      <w:r w:rsidR="00F61EB7">
        <w:rPr>
          <w:rFonts w:hint="eastAsia"/>
          <w:lang w:val="en-GB"/>
        </w:rPr>
        <w:t>,</w:t>
      </w:r>
      <w:r w:rsidR="004928EA" w:rsidRPr="004928EA">
        <w:rPr>
          <w:lang w:val="en-GB"/>
        </w:rPr>
        <w:t>261</w:t>
      </w:r>
      <w:r w:rsidR="004928EA" w:rsidRPr="004928EA">
        <w:rPr>
          <w:rFonts w:hint="eastAsia"/>
          <w:lang w:val="en-GB"/>
        </w:rPr>
        <w:t>人受益。</w:t>
      </w:r>
    </w:p>
    <w:p w:rsidR="004928EA" w:rsidRPr="004928EA" w:rsidRDefault="00E5625D" w:rsidP="00421391">
      <w:pPr>
        <w:pStyle w:val="SingleTxtGC"/>
        <w:rPr>
          <w:rFonts w:hint="eastAsia"/>
          <w:lang w:val="en-GB"/>
        </w:rPr>
      </w:pPr>
      <w:r w:rsidRPr="004928EA">
        <w:rPr>
          <w:rFonts w:hint="eastAsia"/>
          <w:lang w:val="en-GB"/>
        </w:rPr>
        <w:t>184.</w:t>
      </w:r>
      <w:r w:rsidR="00421391">
        <w:rPr>
          <w:rFonts w:hint="eastAsia"/>
          <w:lang w:val="en-GB"/>
        </w:rPr>
        <w:t xml:space="preserve">  </w:t>
      </w:r>
      <w:r w:rsidR="004928EA" w:rsidRPr="004928EA">
        <w:rPr>
          <w:rFonts w:hint="eastAsia"/>
          <w:lang w:val="en-GB"/>
        </w:rPr>
        <w:t>当局提供免费的特殊教育</w:t>
      </w:r>
      <w:r w:rsidR="004928EA">
        <w:rPr>
          <w:rFonts w:hint="eastAsia"/>
          <w:lang w:val="en-GB"/>
        </w:rPr>
        <w:t>(</w:t>
      </w:r>
      <w:r w:rsidR="004928EA" w:rsidRPr="004928EA">
        <w:rPr>
          <w:rFonts w:hint="eastAsia"/>
          <w:lang w:val="en-GB"/>
        </w:rPr>
        <w:t>第</w:t>
      </w:r>
      <w:r w:rsidR="004928EA" w:rsidRPr="004928EA">
        <w:rPr>
          <w:lang w:val="en-GB"/>
        </w:rPr>
        <w:t>33/96/M</w:t>
      </w:r>
      <w:r w:rsidR="004928EA" w:rsidRPr="004928EA">
        <w:rPr>
          <w:rFonts w:hint="eastAsia"/>
          <w:lang w:val="en-GB"/>
        </w:rPr>
        <w:t>号法令</w:t>
      </w:r>
      <w:r w:rsidR="004928EA">
        <w:rPr>
          <w:rFonts w:hint="eastAsia"/>
          <w:lang w:val="en-GB"/>
        </w:rPr>
        <w:t>)</w:t>
      </w:r>
      <w:r w:rsidR="004928EA" w:rsidRPr="004928EA">
        <w:rPr>
          <w:rFonts w:hint="eastAsia"/>
          <w:lang w:val="en-GB"/>
        </w:rPr>
        <w:t>。教青局出版了特殊教育小册子，方便家长或监护人了解其内容和相关的其他服务。任何年龄界乎</w:t>
      </w:r>
      <w:r w:rsidR="004928EA" w:rsidRPr="004928EA">
        <w:rPr>
          <w:lang w:val="en-GB"/>
        </w:rPr>
        <w:t>3</w:t>
      </w:r>
      <w:r w:rsidR="004928EA" w:rsidRPr="004928EA">
        <w:rPr>
          <w:rFonts w:hint="eastAsia"/>
          <w:lang w:val="en-GB"/>
        </w:rPr>
        <w:t>至</w:t>
      </w:r>
      <w:r w:rsidR="004928EA" w:rsidRPr="004928EA">
        <w:rPr>
          <w:lang w:val="en-GB"/>
        </w:rPr>
        <w:t>21</w:t>
      </w:r>
      <w:r w:rsidR="004928EA" w:rsidRPr="004928EA">
        <w:rPr>
          <w:rFonts w:hint="eastAsia"/>
          <w:lang w:val="en-GB"/>
        </w:rPr>
        <w:t>岁需要特殊教育的学生，教青局通过其中央评估机制，为学校和家长提供专门教育安排建议</w:t>
      </w:r>
      <w:r w:rsidR="004928EA">
        <w:rPr>
          <w:rFonts w:hint="eastAsia"/>
          <w:lang w:val="en-GB"/>
        </w:rPr>
        <w:t>(</w:t>
      </w:r>
      <w:r w:rsidR="004928EA" w:rsidRPr="004928EA">
        <w:rPr>
          <w:rFonts w:hint="eastAsia"/>
          <w:lang w:val="en-GB"/>
        </w:rPr>
        <w:t>包括融合生、小班生和特教生</w:t>
      </w:r>
      <w:r w:rsidR="004928EA">
        <w:rPr>
          <w:rFonts w:hint="eastAsia"/>
          <w:lang w:val="en-GB"/>
        </w:rPr>
        <w:t>)</w:t>
      </w:r>
      <w:r w:rsidR="004928EA" w:rsidRPr="004928EA">
        <w:rPr>
          <w:rFonts w:hint="eastAsia"/>
          <w:lang w:val="en-GB"/>
        </w:rPr>
        <w:t>，有需要时将协助转介至相关学校，同时提供医疗护理和津贴，并协助他们融入社会。政府还鼓励教师接受特殊教育训练，资助他们就读特别课程和特殊教育课程，以及接受培训。</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232"/>
        <w:gridCol w:w="1050"/>
        <w:gridCol w:w="1022"/>
        <w:gridCol w:w="1064"/>
        <w:gridCol w:w="1063"/>
        <w:gridCol w:w="1036"/>
        <w:gridCol w:w="903"/>
      </w:tblGrid>
      <w:tr w:rsidR="004928EA" w:rsidRPr="004928EA" w:rsidTr="00592E99">
        <w:tc>
          <w:tcPr>
            <w:tcW w:w="7370" w:type="dxa"/>
            <w:gridSpan w:val="7"/>
            <w:tcBorders>
              <w:top w:val="single" w:sz="4" w:space="0" w:color="auto"/>
              <w:bottom w:val="single" w:sz="4" w:space="0" w:color="auto"/>
            </w:tcBorders>
            <w:shd w:val="clear" w:color="auto" w:fill="auto"/>
            <w:vAlign w:val="bottom"/>
          </w:tcPr>
          <w:p w:rsidR="004928EA" w:rsidRPr="004928EA" w:rsidRDefault="004928EA" w:rsidP="00CF48AA">
            <w:pPr>
              <w:pStyle w:val="a"/>
              <w:ind w:right="0"/>
              <w:jc w:val="center"/>
              <w:rPr>
                <w:lang w:val="en-GB"/>
              </w:rPr>
            </w:pPr>
            <w:r w:rsidRPr="004928EA">
              <w:rPr>
                <w:rFonts w:hint="eastAsia"/>
                <w:lang w:val="en-GB"/>
              </w:rPr>
              <w:t>需要特殊教育的学生所接受的教育安排</w:t>
            </w:r>
          </w:p>
        </w:tc>
      </w:tr>
      <w:tr w:rsidR="004928EA" w:rsidRPr="004928EA" w:rsidTr="004C6A11">
        <w:tc>
          <w:tcPr>
            <w:tcW w:w="1232" w:type="dxa"/>
            <w:tcBorders>
              <w:top w:val="single" w:sz="4" w:space="0" w:color="auto"/>
              <w:bottom w:val="single" w:sz="12" w:space="0" w:color="auto"/>
            </w:tcBorders>
            <w:shd w:val="clear" w:color="auto" w:fill="auto"/>
          </w:tcPr>
          <w:p w:rsidR="004928EA" w:rsidRPr="004928EA" w:rsidRDefault="004928EA" w:rsidP="00592E99">
            <w:pPr>
              <w:pStyle w:val="a"/>
              <w:ind w:right="0"/>
              <w:jc w:val="left"/>
              <w:rPr>
                <w:rFonts w:hint="eastAsia"/>
                <w:lang w:val="en-GB"/>
              </w:rPr>
            </w:pPr>
            <w:r w:rsidRPr="004928EA">
              <w:rPr>
                <w:rFonts w:hint="eastAsia"/>
                <w:lang w:val="en-GB"/>
              </w:rPr>
              <w:t>年份</w:t>
            </w:r>
            <w:r w:rsidRPr="004928EA">
              <w:rPr>
                <w:lang w:val="en-GB"/>
              </w:rPr>
              <w:t>/</w:t>
            </w:r>
            <w:r w:rsidRPr="004928EA">
              <w:rPr>
                <w:rFonts w:hint="eastAsia"/>
                <w:lang w:val="en-GB"/>
              </w:rPr>
              <w:t>学生种类</w:t>
            </w:r>
          </w:p>
        </w:tc>
        <w:tc>
          <w:tcPr>
            <w:tcW w:w="1050" w:type="dxa"/>
            <w:tcBorders>
              <w:top w:val="single" w:sz="4" w:space="0" w:color="auto"/>
              <w:bottom w:val="single" w:sz="12" w:space="0" w:color="auto"/>
            </w:tcBorders>
            <w:shd w:val="clear" w:color="auto" w:fill="auto"/>
          </w:tcPr>
          <w:p w:rsidR="004928EA" w:rsidRPr="004928EA" w:rsidRDefault="004928EA" w:rsidP="00EB6226">
            <w:pPr>
              <w:pStyle w:val="a"/>
              <w:ind w:right="57"/>
              <w:jc w:val="right"/>
              <w:rPr>
                <w:lang w:val="en-GB"/>
              </w:rPr>
            </w:pPr>
            <w:r w:rsidRPr="004928EA">
              <w:rPr>
                <w:lang w:val="en-GB"/>
              </w:rPr>
              <w:t>2003/04</w:t>
            </w:r>
          </w:p>
        </w:tc>
        <w:tc>
          <w:tcPr>
            <w:tcW w:w="1022" w:type="dxa"/>
            <w:tcBorders>
              <w:top w:val="single" w:sz="4" w:space="0" w:color="auto"/>
              <w:bottom w:val="single" w:sz="12" w:space="0" w:color="auto"/>
            </w:tcBorders>
            <w:shd w:val="clear" w:color="auto" w:fill="auto"/>
          </w:tcPr>
          <w:p w:rsidR="004928EA" w:rsidRPr="004928EA" w:rsidRDefault="004928EA" w:rsidP="00EB6226">
            <w:pPr>
              <w:pStyle w:val="a"/>
              <w:ind w:right="57"/>
              <w:jc w:val="right"/>
              <w:rPr>
                <w:lang w:val="en-GB"/>
              </w:rPr>
            </w:pPr>
            <w:r w:rsidRPr="004928EA">
              <w:rPr>
                <w:lang w:val="en-GB"/>
              </w:rPr>
              <w:t>2004/05</w:t>
            </w:r>
          </w:p>
        </w:tc>
        <w:tc>
          <w:tcPr>
            <w:tcW w:w="1064" w:type="dxa"/>
            <w:tcBorders>
              <w:top w:val="single" w:sz="4" w:space="0" w:color="auto"/>
              <w:bottom w:val="single" w:sz="12" w:space="0" w:color="auto"/>
            </w:tcBorders>
            <w:shd w:val="clear" w:color="auto" w:fill="auto"/>
          </w:tcPr>
          <w:p w:rsidR="004928EA" w:rsidRPr="004928EA" w:rsidRDefault="004928EA" w:rsidP="00EB6226">
            <w:pPr>
              <w:pStyle w:val="a"/>
              <w:ind w:right="57"/>
              <w:jc w:val="right"/>
              <w:rPr>
                <w:lang w:val="en-GB"/>
              </w:rPr>
            </w:pPr>
            <w:r w:rsidRPr="004928EA">
              <w:rPr>
                <w:lang w:val="en-GB"/>
              </w:rPr>
              <w:t>2005/06</w:t>
            </w:r>
          </w:p>
        </w:tc>
        <w:tc>
          <w:tcPr>
            <w:tcW w:w="1063" w:type="dxa"/>
            <w:tcBorders>
              <w:top w:val="single" w:sz="4" w:space="0" w:color="auto"/>
              <w:bottom w:val="single" w:sz="12" w:space="0" w:color="auto"/>
            </w:tcBorders>
            <w:shd w:val="clear" w:color="auto" w:fill="auto"/>
          </w:tcPr>
          <w:p w:rsidR="004928EA" w:rsidRPr="004928EA" w:rsidRDefault="004928EA" w:rsidP="00EB6226">
            <w:pPr>
              <w:pStyle w:val="a"/>
              <w:ind w:right="57"/>
              <w:jc w:val="right"/>
              <w:rPr>
                <w:lang w:val="en-GB"/>
              </w:rPr>
            </w:pPr>
            <w:r w:rsidRPr="004928EA">
              <w:rPr>
                <w:lang w:val="en-GB"/>
              </w:rPr>
              <w:t>2006/07</w:t>
            </w:r>
          </w:p>
        </w:tc>
        <w:tc>
          <w:tcPr>
            <w:tcW w:w="1036" w:type="dxa"/>
            <w:tcBorders>
              <w:top w:val="single" w:sz="4" w:space="0" w:color="auto"/>
              <w:bottom w:val="single" w:sz="12" w:space="0" w:color="auto"/>
            </w:tcBorders>
            <w:shd w:val="clear" w:color="auto" w:fill="auto"/>
          </w:tcPr>
          <w:p w:rsidR="004928EA" w:rsidRPr="004928EA" w:rsidRDefault="004928EA" w:rsidP="004C6A11">
            <w:pPr>
              <w:pStyle w:val="a"/>
              <w:ind w:right="57"/>
              <w:jc w:val="right"/>
              <w:rPr>
                <w:lang w:val="en-GB"/>
              </w:rPr>
            </w:pPr>
            <w:r w:rsidRPr="004928EA">
              <w:rPr>
                <w:lang w:val="en-GB"/>
              </w:rPr>
              <w:t>2007/08</w:t>
            </w:r>
          </w:p>
        </w:tc>
        <w:tc>
          <w:tcPr>
            <w:tcW w:w="903" w:type="dxa"/>
            <w:tcBorders>
              <w:top w:val="single" w:sz="4" w:space="0" w:color="auto"/>
              <w:bottom w:val="single" w:sz="12" w:space="0" w:color="auto"/>
            </w:tcBorders>
            <w:shd w:val="clear" w:color="auto" w:fill="auto"/>
          </w:tcPr>
          <w:p w:rsidR="004928EA" w:rsidRPr="004928EA" w:rsidRDefault="004928EA" w:rsidP="00EB6226">
            <w:pPr>
              <w:pStyle w:val="a"/>
              <w:ind w:right="57"/>
              <w:jc w:val="right"/>
              <w:rPr>
                <w:lang w:val="en-GB"/>
              </w:rPr>
            </w:pPr>
            <w:r w:rsidRPr="004928EA">
              <w:rPr>
                <w:lang w:val="en-GB"/>
              </w:rPr>
              <w:t>2008/09</w:t>
            </w:r>
          </w:p>
        </w:tc>
      </w:tr>
      <w:tr w:rsidR="004928EA" w:rsidRPr="004928EA" w:rsidTr="004C6A11">
        <w:tc>
          <w:tcPr>
            <w:tcW w:w="1232" w:type="dxa"/>
            <w:tcBorders>
              <w:top w:val="single" w:sz="12" w:space="0" w:color="auto"/>
            </w:tcBorders>
            <w:shd w:val="clear" w:color="auto" w:fill="auto"/>
            <w:vAlign w:val="center"/>
          </w:tcPr>
          <w:p w:rsidR="004928EA" w:rsidRPr="004928EA" w:rsidRDefault="004928EA" w:rsidP="00421391">
            <w:pPr>
              <w:pStyle w:val="a4"/>
              <w:overflowPunct/>
              <w:ind w:right="0"/>
              <w:jc w:val="left"/>
              <w:rPr>
                <w:lang w:val="en-GB"/>
              </w:rPr>
            </w:pPr>
            <w:r w:rsidRPr="004928EA">
              <w:rPr>
                <w:rFonts w:hint="eastAsia"/>
                <w:iCs/>
                <w:lang w:val="en-GB"/>
              </w:rPr>
              <w:t>融合生</w:t>
            </w:r>
          </w:p>
        </w:tc>
        <w:tc>
          <w:tcPr>
            <w:tcW w:w="1050" w:type="dxa"/>
            <w:tcBorders>
              <w:top w:val="single" w:sz="12" w:space="0" w:color="auto"/>
            </w:tcBorders>
            <w:shd w:val="clear" w:color="auto" w:fill="auto"/>
            <w:vAlign w:val="center"/>
          </w:tcPr>
          <w:p w:rsidR="004928EA" w:rsidRPr="004928EA" w:rsidRDefault="004928EA" w:rsidP="00EB6226">
            <w:pPr>
              <w:pStyle w:val="a4"/>
              <w:overflowPunct/>
              <w:ind w:right="57"/>
              <w:jc w:val="right"/>
              <w:rPr>
                <w:lang w:val="en-GB"/>
              </w:rPr>
            </w:pPr>
            <w:r w:rsidRPr="004928EA">
              <w:rPr>
                <w:lang w:val="en-GB"/>
              </w:rPr>
              <w:t>148</w:t>
            </w:r>
          </w:p>
        </w:tc>
        <w:tc>
          <w:tcPr>
            <w:tcW w:w="1022" w:type="dxa"/>
            <w:tcBorders>
              <w:top w:val="single" w:sz="12" w:space="0" w:color="auto"/>
            </w:tcBorders>
            <w:shd w:val="clear" w:color="auto" w:fill="auto"/>
            <w:vAlign w:val="center"/>
          </w:tcPr>
          <w:p w:rsidR="004928EA" w:rsidRPr="004928EA" w:rsidRDefault="004928EA" w:rsidP="00EB6226">
            <w:pPr>
              <w:pStyle w:val="a4"/>
              <w:overflowPunct/>
              <w:ind w:right="57"/>
              <w:jc w:val="right"/>
              <w:rPr>
                <w:lang w:val="en-GB"/>
              </w:rPr>
            </w:pPr>
            <w:r w:rsidRPr="004928EA">
              <w:rPr>
                <w:lang w:val="en-GB"/>
              </w:rPr>
              <w:t>151</w:t>
            </w:r>
          </w:p>
        </w:tc>
        <w:tc>
          <w:tcPr>
            <w:tcW w:w="1064" w:type="dxa"/>
            <w:tcBorders>
              <w:top w:val="single" w:sz="12" w:space="0" w:color="auto"/>
            </w:tcBorders>
            <w:shd w:val="clear" w:color="auto" w:fill="auto"/>
            <w:vAlign w:val="center"/>
          </w:tcPr>
          <w:p w:rsidR="004928EA" w:rsidRPr="004928EA" w:rsidRDefault="004928EA" w:rsidP="00EB6226">
            <w:pPr>
              <w:pStyle w:val="a4"/>
              <w:overflowPunct/>
              <w:ind w:right="57"/>
              <w:jc w:val="right"/>
              <w:rPr>
                <w:lang w:val="en-GB"/>
              </w:rPr>
            </w:pPr>
            <w:r w:rsidRPr="004928EA">
              <w:rPr>
                <w:lang w:val="en-GB"/>
              </w:rPr>
              <w:t>159</w:t>
            </w:r>
          </w:p>
        </w:tc>
        <w:tc>
          <w:tcPr>
            <w:tcW w:w="1063" w:type="dxa"/>
            <w:tcBorders>
              <w:top w:val="single" w:sz="12" w:space="0" w:color="auto"/>
            </w:tcBorders>
            <w:shd w:val="clear" w:color="auto" w:fill="auto"/>
            <w:vAlign w:val="center"/>
          </w:tcPr>
          <w:p w:rsidR="004928EA" w:rsidRPr="004928EA" w:rsidRDefault="004928EA" w:rsidP="00EB6226">
            <w:pPr>
              <w:pStyle w:val="a4"/>
              <w:overflowPunct/>
              <w:ind w:right="57"/>
              <w:jc w:val="right"/>
              <w:rPr>
                <w:lang w:val="en-GB"/>
              </w:rPr>
            </w:pPr>
            <w:r w:rsidRPr="004928EA">
              <w:rPr>
                <w:lang w:val="en-GB"/>
              </w:rPr>
              <w:t>212</w:t>
            </w:r>
          </w:p>
        </w:tc>
        <w:tc>
          <w:tcPr>
            <w:tcW w:w="1036" w:type="dxa"/>
            <w:tcBorders>
              <w:top w:val="single" w:sz="12" w:space="0" w:color="auto"/>
            </w:tcBorders>
            <w:shd w:val="clear" w:color="auto" w:fill="auto"/>
            <w:vAlign w:val="center"/>
          </w:tcPr>
          <w:p w:rsidR="004928EA" w:rsidRPr="004928EA" w:rsidRDefault="004928EA" w:rsidP="00EB6226">
            <w:pPr>
              <w:pStyle w:val="a4"/>
              <w:overflowPunct/>
              <w:ind w:right="57"/>
              <w:jc w:val="right"/>
              <w:rPr>
                <w:lang w:val="en-GB"/>
              </w:rPr>
            </w:pPr>
            <w:r w:rsidRPr="004928EA">
              <w:rPr>
                <w:lang w:val="en-GB"/>
              </w:rPr>
              <w:t>264</w:t>
            </w:r>
          </w:p>
        </w:tc>
        <w:tc>
          <w:tcPr>
            <w:tcW w:w="903" w:type="dxa"/>
            <w:tcBorders>
              <w:top w:val="single" w:sz="12" w:space="0" w:color="auto"/>
            </w:tcBorders>
            <w:shd w:val="clear" w:color="auto" w:fill="auto"/>
            <w:vAlign w:val="center"/>
          </w:tcPr>
          <w:p w:rsidR="004928EA" w:rsidRPr="004928EA" w:rsidRDefault="004928EA" w:rsidP="00EB6226">
            <w:pPr>
              <w:pStyle w:val="a4"/>
              <w:overflowPunct/>
              <w:ind w:right="57"/>
              <w:jc w:val="right"/>
              <w:rPr>
                <w:lang w:val="en-GB"/>
              </w:rPr>
            </w:pPr>
            <w:r w:rsidRPr="004928EA">
              <w:rPr>
                <w:lang w:val="en-GB"/>
              </w:rPr>
              <w:t>333</w:t>
            </w:r>
          </w:p>
        </w:tc>
      </w:tr>
      <w:tr w:rsidR="004928EA" w:rsidRPr="004928EA" w:rsidTr="004C6A11">
        <w:tc>
          <w:tcPr>
            <w:tcW w:w="1232" w:type="dxa"/>
            <w:shd w:val="clear" w:color="auto" w:fill="auto"/>
            <w:vAlign w:val="center"/>
          </w:tcPr>
          <w:p w:rsidR="004928EA" w:rsidRPr="004928EA" w:rsidRDefault="004928EA" w:rsidP="00421391">
            <w:pPr>
              <w:pStyle w:val="a4"/>
              <w:overflowPunct/>
              <w:ind w:right="0"/>
              <w:jc w:val="left"/>
              <w:rPr>
                <w:lang w:val="en-GB"/>
              </w:rPr>
            </w:pPr>
            <w:r w:rsidRPr="004928EA">
              <w:rPr>
                <w:rFonts w:hint="eastAsia"/>
                <w:iCs/>
                <w:lang w:val="en-GB"/>
              </w:rPr>
              <w:t>小班生</w:t>
            </w:r>
          </w:p>
        </w:tc>
        <w:tc>
          <w:tcPr>
            <w:tcW w:w="1050"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84</w:t>
            </w:r>
          </w:p>
        </w:tc>
        <w:tc>
          <w:tcPr>
            <w:tcW w:w="1022"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94</w:t>
            </w:r>
          </w:p>
        </w:tc>
        <w:tc>
          <w:tcPr>
            <w:tcW w:w="1064"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112</w:t>
            </w:r>
          </w:p>
        </w:tc>
        <w:tc>
          <w:tcPr>
            <w:tcW w:w="1063"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113</w:t>
            </w:r>
          </w:p>
        </w:tc>
        <w:tc>
          <w:tcPr>
            <w:tcW w:w="1036" w:type="dxa"/>
            <w:shd w:val="clear" w:color="auto" w:fill="auto"/>
            <w:vAlign w:val="center"/>
          </w:tcPr>
          <w:p w:rsidR="004928EA" w:rsidRPr="004928EA" w:rsidRDefault="004928EA" w:rsidP="004C6A11">
            <w:pPr>
              <w:pStyle w:val="a4"/>
              <w:overflowPunct/>
              <w:ind w:right="57"/>
              <w:jc w:val="right"/>
              <w:rPr>
                <w:lang w:val="en-GB"/>
              </w:rPr>
            </w:pPr>
            <w:r w:rsidRPr="004928EA">
              <w:rPr>
                <w:lang w:val="en-GB"/>
              </w:rPr>
              <w:t>114</w:t>
            </w:r>
          </w:p>
        </w:tc>
        <w:tc>
          <w:tcPr>
            <w:tcW w:w="903"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110</w:t>
            </w:r>
          </w:p>
        </w:tc>
      </w:tr>
      <w:tr w:rsidR="004928EA" w:rsidRPr="004928EA" w:rsidTr="004C6A11">
        <w:tc>
          <w:tcPr>
            <w:tcW w:w="1232" w:type="dxa"/>
            <w:shd w:val="clear" w:color="auto" w:fill="auto"/>
            <w:vAlign w:val="center"/>
          </w:tcPr>
          <w:p w:rsidR="004928EA" w:rsidRPr="004928EA" w:rsidRDefault="004928EA" w:rsidP="00421391">
            <w:pPr>
              <w:pStyle w:val="a4"/>
              <w:overflowPunct/>
              <w:ind w:right="0"/>
              <w:jc w:val="left"/>
              <w:rPr>
                <w:lang w:val="en-GB"/>
              </w:rPr>
            </w:pPr>
            <w:r w:rsidRPr="004928EA">
              <w:rPr>
                <w:rFonts w:hint="eastAsia"/>
                <w:iCs/>
                <w:lang w:val="en-GB"/>
              </w:rPr>
              <w:t>特教生</w:t>
            </w:r>
          </w:p>
        </w:tc>
        <w:tc>
          <w:tcPr>
            <w:tcW w:w="1050"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438</w:t>
            </w:r>
          </w:p>
        </w:tc>
        <w:tc>
          <w:tcPr>
            <w:tcW w:w="1022"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436</w:t>
            </w:r>
          </w:p>
        </w:tc>
        <w:tc>
          <w:tcPr>
            <w:tcW w:w="1064"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396</w:t>
            </w:r>
          </w:p>
        </w:tc>
        <w:tc>
          <w:tcPr>
            <w:tcW w:w="1063"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377</w:t>
            </w:r>
          </w:p>
        </w:tc>
        <w:tc>
          <w:tcPr>
            <w:tcW w:w="1036"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361</w:t>
            </w:r>
          </w:p>
        </w:tc>
        <w:tc>
          <w:tcPr>
            <w:tcW w:w="903" w:type="dxa"/>
            <w:shd w:val="clear" w:color="auto" w:fill="auto"/>
            <w:vAlign w:val="center"/>
          </w:tcPr>
          <w:p w:rsidR="004928EA" w:rsidRPr="004928EA" w:rsidRDefault="004928EA" w:rsidP="00EB6226">
            <w:pPr>
              <w:pStyle w:val="a4"/>
              <w:overflowPunct/>
              <w:ind w:right="57"/>
              <w:jc w:val="right"/>
              <w:rPr>
                <w:lang w:val="en-GB"/>
              </w:rPr>
            </w:pPr>
            <w:r w:rsidRPr="004928EA">
              <w:rPr>
                <w:lang w:val="en-GB"/>
              </w:rPr>
              <w:t>361</w:t>
            </w:r>
          </w:p>
        </w:tc>
      </w:tr>
    </w:tbl>
    <w:p w:rsidR="004928EA" w:rsidRPr="004928EA" w:rsidRDefault="004928EA" w:rsidP="004928EA">
      <w:pPr>
        <w:pStyle w:val="SingleTxtGC"/>
        <w:rPr>
          <w:rFonts w:hint="eastAsia"/>
          <w:i/>
        </w:rPr>
      </w:pPr>
      <w:r w:rsidRPr="006A6C4F">
        <w:rPr>
          <w:rFonts w:eastAsia="KaiTi_GB2312" w:hint="eastAsia"/>
          <w:sz w:val="19"/>
          <w:szCs w:val="19"/>
          <w:lang w:val="en-GB"/>
        </w:rPr>
        <w:t>来源：</w:t>
      </w:r>
      <w:r w:rsidRPr="006A6C4F">
        <w:rPr>
          <w:rFonts w:hint="eastAsia"/>
          <w:sz w:val="19"/>
          <w:szCs w:val="19"/>
          <w:lang w:val="en-GB"/>
        </w:rPr>
        <w:t>教青局</w:t>
      </w:r>
      <w:r w:rsidRPr="006A6C4F">
        <w:rPr>
          <w:sz w:val="19"/>
          <w:szCs w:val="19"/>
          <w:lang w:val="en-GB"/>
        </w:rPr>
        <w:t>2009</w:t>
      </w:r>
      <w:r w:rsidRPr="006A6C4F">
        <w:rPr>
          <w:rFonts w:hint="eastAsia"/>
          <w:sz w:val="19"/>
          <w:szCs w:val="19"/>
          <w:lang w:val="en-GB"/>
        </w:rPr>
        <w:t>年数据</w:t>
      </w:r>
    </w:p>
    <w:p w:rsidR="004928EA" w:rsidRPr="004928EA" w:rsidRDefault="00E5625D" w:rsidP="00421391">
      <w:pPr>
        <w:pStyle w:val="SingleTxtGC"/>
        <w:rPr>
          <w:lang w:val="en-GB"/>
        </w:rPr>
      </w:pPr>
      <w:r w:rsidRPr="004928EA">
        <w:rPr>
          <w:rFonts w:hint="eastAsia"/>
          <w:lang w:val="en-GB"/>
        </w:rPr>
        <w:t>185.</w:t>
      </w:r>
      <w:r w:rsidR="00421391">
        <w:rPr>
          <w:rFonts w:hint="eastAsia"/>
          <w:lang w:val="en-GB"/>
        </w:rPr>
        <w:t xml:space="preserve">  </w:t>
      </w:r>
      <w:r w:rsidR="004928EA" w:rsidRPr="004928EA">
        <w:rPr>
          <w:rFonts w:hint="eastAsia"/>
          <w:lang w:val="en-GB"/>
        </w:rPr>
        <w:t>为打击及预防校园暴力，</w:t>
      </w:r>
      <w:r w:rsidR="004928EA" w:rsidRPr="004928EA">
        <w:rPr>
          <w:lang w:val="en-GB"/>
        </w:rPr>
        <w:t>2005</w:t>
      </w:r>
      <w:r w:rsidR="004928EA" w:rsidRPr="004928EA">
        <w:rPr>
          <w:rFonts w:hint="eastAsia"/>
          <w:lang w:val="en-GB"/>
        </w:rPr>
        <w:t>年教青局和其他政府部门成立了</w:t>
      </w:r>
      <w:r w:rsidR="00F34822">
        <w:rPr>
          <w:rFonts w:hint="eastAsia"/>
          <w:lang w:val="en-GB"/>
        </w:rPr>
        <w:t>“</w:t>
      </w:r>
      <w:r w:rsidR="004928EA" w:rsidRPr="004928EA">
        <w:rPr>
          <w:rFonts w:hint="eastAsia"/>
          <w:lang w:val="en-GB"/>
        </w:rPr>
        <w:t>与学生严重事件通报机制</w:t>
      </w:r>
      <w:r w:rsidR="00F34822">
        <w:rPr>
          <w:rFonts w:hint="eastAsia"/>
          <w:lang w:val="en-GB"/>
        </w:rPr>
        <w:t>”</w:t>
      </w:r>
      <w:r w:rsidR="004928EA" w:rsidRPr="004928EA">
        <w:rPr>
          <w:rFonts w:hint="eastAsia"/>
          <w:lang w:val="en-GB"/>
        </w:rPr>
        <w:t>，及后于</w:t>
      </w:r>
      <w:r w:rsidR="004928EA" w:rsidRPr="004928EA">
        <w:rPr>
          <w:lang w:val="en-GB"/>
        </w:rPr>
        <w:t>2006</w:t>
      </w:r>
      <w:r w:rsidR="004928EA" w:rsidRPr="004928EA">
        <w:rPr>
          <w:rFonts w:hint="eastAsia"/>
          <w:lang w:val="en-GB"/>
        </w:rPr>
        <w:t>年和</w:t>
      </w:r>
      <w:r w:rsidR="004928EA" w:rsidRPr="004928EA">
        <w:rPr>
          <w:lang w:val="en-GB"/>
        </w:rPr>
        <w:t>2007</w:t>
      </w:r>
      <w:r w:rsidR="004928EA" w:rsidRPr="004928EA">
        <w:rPr>
          <w:rFonts w:hint="eastAsia"/>
          <w:lang w:val="en-GB"/>
        </w:rPr>
        <w:t>年，又分别成立</w:t>
      </w:r>
      <w:r w:rsidR="00F34822">
        <w:rPr>
          <w:rFonts w:hint="eastAsia"/>
          <w:lang w:val="en-GB"/>
        </w:rPr>
        <w:t>“</w:t>
      </w:r>
      <w:r w:rsidR="004928EA" w:rsidRPr="004928EA">
        <w:rPr>
          <w:rFonts w:hint="eastAsia"/>
          <w:lang w:val="en-GB"/>
        </w:rPr>
        <w:t>学生紧急入住院舍转介机制</w:t>
      </w:r>
      <w:r w:rsidR="004C7DB2">
        <w:rPr>
          <w:rFonts w:hint="eastAsia"/>
          <w:lang w:val="en-GB"/>
        </w:rPr>
        <w:t>”</w:t>
      </w:r>
      <w:r w:rsidR="004928EA" w:rsidRPr="004928EA">
        <w:rPr>
          <w:rFonts w:hint="eastAsia"/>
          <w:lang w:val="en-GB"/>
        </w:rPr>
        <w:t>及</w:t>
      </w:r>
      <w:r w:rsidR="00E85376">
        <w:rPr>
          <w:rFonts w:hint="eastAsia"/>
          <w:lang w:val="en-GB"/>
        </w:rPr>
        <w:t>“</w:t>
      </w:r>
      <w:r w:rsidR="004928EA" w:rsidRPr="004928EA">
        <w:rPr>
          <w:rFonts w:hint="eastAsia"/>
          <w:lang w:val="en-GB"/>
        </w:rPr>
        <w:t>校园危机事故支援小组</w:t>
      </w:r>
      <w:r w:rsidR="00E85376">
        <w:rPr>
          <w:rFonts w:hint="eastAsia"/>
          <w:lang w:val="en-GB"/>
        </w:rPr>
        <w:t>”</w:t>
      </w:r>
      <w:r w:rsidR="004928EA" w:rsidRPr="004928EA">
        <w:rPr>
          <w:rFonts w:hint="eastAsia"/>
          <w:lang w:val="en-GB"/>
        </w:rPr>
        <w:t>。透过与家长、教师和非政府组织之间的合作，</w:t>
      </w:r>
      <w:r w:rsidR="00490318">
        <w:rPr>
          <w:rFonts w:hint="eastAsia"/>
          <w:lang w:val="en-GB"/>
        </w:rPr>
        <w:t>籍</w:t>
      </w:r>
      <w:r w:rsidR="004928EA" w:rsidRPr="004928EA">
        <w:rPr>
          <w:rFonts w:hint="eastAsia"/>
          <w:lang w:val="en-GB"/>
        </w:rPr>
        <w:t>着上指措施及时协助有关学生和提供心理谘询。</w:t>
      </w:r>
    </w:p>
    <w:p w:rsidR="004928EA" w:rsidRPr="004928EA" w:rsidRDefault="00E5625D" w:rsidP="00421391">
      <w:pPr>
        <w:pStyle w:val="SingleTxtGC"/>
        <w:rPr>
          <w:lang w:val="en-GB"/>
        </w:rPr>
      </w:pPr>
      <w:r w:rsidRPr="004928EA">
        <w:rPr>
          <w:rFonts w:hint="eastAsia"/>
          <w:lang w:val="en-GB"/>
        </w:rPr>
        <w:t>186.</w:t>
      </w:r>
      <w:r w:rsidR="00421391">
        <w:rPr>
          <w:rFonts w:hint="eastAsia"/>
          <w:lang w:val="en-GB"/>
        </w:rPr>
        <w:t xml:space="preserve">  </w:t>
      </w:r>
      <w:r w:rsidR="004928EA" w:rsidRPr="004928EA">
        <w:rPr>
          <w:rFonts w:hint="eastAsia"/>
          <w:lang w:val="en-GB"/>
        </w:rPr>
        <w:t>澳门特区政府鼓励及支持成人教育</w:t>
      </w:r>
      <w:r w:rsidR="004928EA">
        <w:rPr>
          <w:rFonts w:hint="eastAsia"/>
          <w:lang w:val="en-GB"/>
        </w:rPr>
        <w:t>(</w:t>
      </w:r>
      <w:r w:rsidR="004928EA" w:rsidRPr="004928EA">
        <w:rPr>
          <w:rFonts w:hint="eastAsia"/>
          <w:lang w:val="en-GB"/>
        </w:rPr>
        <w:t>第</w:t>
      </w:r>
      <w:r w:rsidR="004928EA" w:rsidRPr="004928EA">
        <w:rPr>
          <w:lang w:val="en-GB"/>
        </w:rPr>
        <w:t>32/95/M</w:t>
      </w:r>
      <w:r w:rsidR="004928EA" w:rsidRPr="004928EA">
        <w:rPr>
          <w:rFonts w:hint="eastAsia"/>
          <w:lang w:val="en-GB"/>
        </w:rPr>
        <w:t>号法令</w:t>
      </w:r>
      <w:r w:rsidR="004928EA">
        <w:rPr>
          <w:rFonts w:hint="eastAsia"/>
          <w:lang w:val="en-GB"/>
        </w:rPr>
        <w:t>)</w:t>
      </w:r>
      <w:r w:rsidR="004928EA" w:rsidRPr="004928EA">
        <w:rPr>
          <w:rFonts w:hint="eastAsia"/>
          <w:lang w:val="en-GB"/>
        </w:rPr>
        <w:t>，在</w:t>
      </w:r>
      <w:r w:rsidR="004928EA" w:rsidRPr="004928EA">
        <w:rPr>
          <w:lang w:val="en-GB"/>
        </w:rPr>
        <w:t>2007/08</w:t>
      </w:r>
      <w:r w:rsidR="004928EA" w:rsidRPr="004928EA">
        <w:rPr>
          <w:rFonts w:hint="eastAsia"/>
          <w:lang w:val="en-GB"/>
        </w:rPr>
        <w:t>学年，共有</w:t>
      </w:r>
      <w:r w:rsidR="004928EA" w:rsidRPr="004928EA">
        <w:rPr>
          <w:lang w:val="en-GB"/>
        </w:rPr>
        <w:t>132</w:t>
      </w:r>
      <w:r w:rsidR="004928EA" w:rsidRPr="004928EA">
        <w:rPr>
          <w:rFonts w:hint="eastAsia"/>
          <w:lang w:val="en-GB"/>
        </w:rPr>
        <w:t>间成人教育机构，举办课程共</w:t>
      </w:r>
      <w:r w:rsidR="004928EA">
        <w:rPr>
          <w:lang w:val="en-GB"/>
        </w:rPr>
        <w:t>1,</w:t>
      </w:r>
      <w:r w:rsidR="004928EA" w:rsidRPr="004928EA">
        <w:rPr>
          <w:lang w:val="en-GB"/>
        </w:rPr>
        <w:t>987</w:t>
      </w:r>
      <w:r w:rsidR="004928EA" w:rsidRPr="004928EA">
        <w:rPr>
          <w:rFonts w:hint="eastAsia"/>
          <w:lang w:val="en-GB"/>
        </w:rPr>
        <w:t>项课程，导师人数共</w:t>
      </w:r>
      <w:r w:rsidR="004928EA">
        <w:rPr>
          <w:lang w:val="en-GB"/>
        </w:rPr>
        <w:t>1,</w:t>
      </w:r>
      <w:r w:rsidR="004928EA" w:rsidRPr="004928EA">
        <w:rPr>
          <w:lang w:val="en-GB"/>
        </w:rPr>
        <w:t>683</w:t>
      </w:r>
      <w:r w:rsidR="004928EA" w:rsidRPr="004928EA">
        <w:rPr>
          <w:rFonts w:hint="eastAsia"/>
          <w:lang w:val="en-GB"/>
        </w:rPr>
        <w:t>人，报读学生</w:t>
      </w:r>
      <w:r w:rsidR="004928EA" w:rsidRPr="004928EA">
        <w:rPr>
          <w:lang w:val="en-GB"/>
        </w:rPr>
        <w:t>13</w:t>
      </w:r>
      <w:r w:rsidR="004928EA">
        <w:rPr>
          <w:lang w:val="en-GB"/>
        </w:rPr>
        <w:t>0,</w:t>
      </w:r>
      <w:r w:rsidR="000C4F51">
        <w:rPr>
          <w:lang w:val="en-GB"/>
        </w:rPr>
        <w:t>410</w:t>
      </w:r>
      <w:r w:rsidR="004928EA" w:rsidRPr="004928EA">
        <w:rPr>
          <w:rFonts w:hint="eastAsia"/>
          <w:lang w:val="en-GB"/>
        </w:rPr>
        <w:t>人次</w:t>
      </w:r>
      <w:r w:rsidR="004928EA">
        <w:rPr>
          <w:rFonts w:hint="eastAsia"/>
          <w:lang w:val="en-GB"/>
        </w:rPr>
        <w:t>(</w:t>
      </w:r>
      <w:r w:rsidR="004928EA" w:rsidRPr="004928EA">
        <w:rPr>
          <w:lang w:val="en-GB"/>
        </w:rPr>
        <w:t>5</w:t>
      </w:r>
      <w:r w:rsidR="004928EA">
        <w:rPr>
          <w:lang w:val="en-GB"/>
        </w:rPr>
        <w:t>2,</w:t>
      </w:r>
      <w:r w:rsidR="00746217">
        <w:rPr>
          <w:lang w:val="en-GB"/>
        </w:rPr>
        <w:t>083</w:t>
      </w:r>
      <w:r w:rsidR="004928EA" w:rsidRPr="004928EA">
        <w:rPr>
          <w:rFonts w:hint="eastAsia"/>
          <w:lang w:val="en-GB"/>
        </w:rPr>
        <w:t>男及</w:t>
      </w:r>
      <w:r w:rsidR="004928EA" w:rsidRPr="004928EA">
        <w:rPr>
          <w:lang w:val="en-GB"/>
        </w:rPr>
        <w:t>7</w:t>
      </w:r>
      <w:r w:rsidR="004928EA">
        <w:rPr>
          <w:lang w:val="en-GB"/>
        </w:rPr>
        <w:t>8,</w:t>
      </w:r>
      <w:r w:rsidR="004928EA" w:rsidRPr="004928EA">
        <w:rPr>
          <w:lang w:val="en-GB"/>
        </w:rPr>
        <w:t>327</w:t>
      </w:r>
      <w:r w:rsidR="004928EA" w:rsidRPr="004928EA">
        <w:rPr>
          <w:rFonts w:hint="eastAsia"/>
          <w:lang w:val="en-GB"/>
        </w:rPr>
        <w:t>女</w:t>
      </w:r>
      <w:r w:rsidR="004928EA">
        <w:rPr>
          <w:rFonts w:hint="eastAsia"/>
          <w:lang w:val="en-GB"/>
        </w:rPr>
        <w:t>)</w:t>
      </w:r>
      <w:r w:rsidR="004928EA" w:rsidRPr="004928EA">
        <w:rPr>
          <w:rFonts w:hint="eastAsia"/>
          <w:lang w:val="en-GB"/>
        </w:rPr>
        <w:t>，其中</w:t>
      </w:r>
      <w:r w:rsidR="004928EA" w:rsidRPr="004928EA">
        <w:rPr>
          <w:lang w:val="en-GB"/>
        </w:rPr>
        <w:t>10</w:t>
      </w:r>
      <w:r w:rsidR="004928EA">
        <w:rPr>
          <w:lang w:val="en-GB"/>
        </w:rPr>
        <w:t>3,</w:t>
      </w:r>
      <w:r w:rsidR="004928EA" w:rsidRPr="004928EA">
        <w:rPr>
          <w:lang w:val="en-GB"/>
        </w:rPr>
        <w:t>509</w:t>
      </w:r>
      <w:r w:rsidR="004928EA" w:rsidRPr="004928EA">
        <w:rPr>
          <w:rFonts w:hint="eastAsia"/>
          <w:lang w:val="en-GB"/>
        </w:rPr>
        <w:t>人完成了课程</w:t>
      </w:r>
      <w:r w:rsidR="004928EA">
        <w:rPr>
          <w:rFonts w:hint="eastAsia"/>
          <w:lang w:val="en-GB"/>
        </w:rPr>
        <w:t>(</w:t>
      </w:r>
      <w:r w:rsidR="004928EA" w:rsidRPr="004928EA">
        <w:rPr>
          <w:lang w:val="en-GB"/>
        </w:rPr>
        <w:t>4</w:t>
      </w:r>
      <w:r w:rsidR="004928EA">
        <w:rPr>
          <w:lang w:val="en-GB"/>
        </w:rPr>
        <w:t>1,</w:t>
      </w:r>
      <w:r w:rsidR="004928EA" w:rsidRPr="004928EA">
        <w:rPr>
          <w:lang w:val="en-GB"/>
        </w:rPr>
        <w:t>980</w:t>
      </w:r>
      <w:r w:rsidR="004928EA" w:rsidRPr="004928EA">
        <w:rPr>
          <w:rFonts w:hint="eastAsia"/>
          <w:lang w:val="en-GB"/>
        </w:rPr>
        <w:t>男</w:t>
      </w:r>
      <w:r w:rsidR="004928EA" w:rsidRPr="004928EA">
        <w:rPr>
          <w:lang w:val="en-GB"/>
        </w:rPr>
        <w:t>6</w:t>
      </w:r>
      <w:r w:rsidR="004928EA">
        <w:rPr>
          <w:lang w:val="en-GB"/>
        </w:rPr>
        <w:t>1,</w:t>
      </w:r>
      <w:r w:rsidR="004928EA" w:rsidRPr="004928EA">
        <w:rPr>
          <w:lang w:val="en-GB"/>
        </w:rPr>
        <w:t>529</w:t>
      </w:r>
      <w:r w:rsidR="004928EA" w:rsidRPr="004928EA">
        <w:rPr>
          <w:rFonts w:hint="eastAsia"/>
          <w:lang w:val="en-GB"/>
        </w:rPr>
        <w:t>女</w:t>
      </w:r>
      <w:r w:rsidR="004928EA">
        <w:rPr>
          <w:rFonts w:hint="eastAsia"/>
          <w:lang w:val="en-GB"/>
        </w:rPr>
        <w:t>)</w:t>
      </w:r>
      <w:r w:rsidR="004928EA" w:rsidRPr="004928EA">
        <w:rPr>
          <w:rFonts w:hint="eastAsia"/>
          <w:lang w:val="en-GB"/>
        </w:rPr>
        <w:t>。</w:t>
      </w:r>
    </w:p>
    <w:p w:rsidR="004928EA" w:rsidRPr="004928EA" w:rsidRDefault="00E5625D" w:rsidP="00421391">
      <w:pPr>
        <w:pStyle w:val="SingleTxtGC"/>
        <w:rPr>
          <w:lang w:val="en-GB"/>
        </w:rPr>
      </w:pPr>
      <w:r w:rsidRPr="004928EA">
        <w:rPr>
          <w:rFonts w:hint="eastAsia"/>
          <w:lang w:val="en-GB"/>
        </w:rPr>
        <w:t>187.</w:t>
      </w:r>
      <w:r w:rsidR="00421391">
        <w:rPr>
          <w:rFonts w:hint="eastAsia"/>
          <w:lang w:val="en-GB"/>
        </w:rPr>
        <w:t xml:space="preserve">  </w:t>
      </w:r>
      <w:r w:rsidR="004928EA" w:rsidRPr="004928EA">
        <w:rPr>
          <w:rFonts w:hint="eastAsia"/>
          <w:lang w:val="en-GB"/>
        </w:rPr>
        <w:t>少年感化院负责违法青少年的教育工作，并透过与教青局合作提供基础教育</w:t>
      </w:r>
      <w:r w:rsidR="004928EA">
        <w:rPr>
          <w:rFonts w:hint="eastAsia"/>
          <w:lang w:val="en-GB"/>
        </w:rPr>
        <w:t>(</w:t>
      </w:r>
      <w:r w:rsidR="004928EA" w:rsidRPr="004928EA">
        <w:rPr>
          <w:rFonts w:hint="eastAsia"/>
          <w:lang w:val="en-GB"/>
        </w:rPr>
        <w:t>第</w:t>
      </w:r>
      <w:r w:rsidR="004928EA" w:rsidRPr="004928EA">
        <w:rPr>
          <w:lang w:val="en-GB"/>
        </w:rPr>
        <w:t>2/2007</w:t>
      </w:r>
      <w:r w:rsidR="004928EA" w:rsidRPr="004928EA">
        <w:rPr>
          <w:rFonts w:hint="eastAsia"/>
          <w:lang w:val="en-GB"/>
        </w:rPr>
        <w:t>号法律</w:t>
      </w:r>
      <w:r w:rsidR="004928EA">
        <w:rPr>
          <w:rFonts w:hint="eastAsia"/>
          <w:lang w:val="en-GB"/>
        </w:rPr>
        <w:t>)</w:t>
      </w:r>
      <w:r w:rsidR="004928EA" w:rsidRPr="004928EA">
        <w:rPr>
          <w:rFonts w:hint="eastAsia"/>
          <w:lang w:val="en-GB"/>
        </w:rPr>
        <w:t>。现有的囚犯劳教制度与上一份报告所述的相同</w:t>
      </w:r>
      <w:r w:rsidR="004928EA">
        <w:rPr>
          <w:rFonts w:hint="eastAsia"/>
          <w:lang w:val="en-GB"/>
        </w:rPr>
        <w:t>(</w:t>
      </w:r>
      <w:r w:rsidR="004928EA" w:rsidRPr="004928EA">
        <w:rPr>
          <w:rFonts w:hint="eastAsia"/>
          <w:lang w:val="en-GB"/>
        </w:rPr>
        <w:t>第</w:t>
      </w:r>
      <w:r w:rsidR="004928EA" w:rsidRPr="004928EA">
        <w:rPr>
          <w:lang w:val="en-GB"/>
        </w:rPr>
        <w:t>40/94/M</w:t>
      </w:r>
      <w:r w:rsidR="004928EA" w:rsidRPr="004928EA">
        <w:rPr>
          <w:rFonts w:hint="eastAsia"/>
          <w:lang w:val="en-GB"/>
        </w:rPr>
        <w:t>号法令</w:t>
      </w:r>
      <w:r w:rsidR="004928EA">
        <w:rPr>
          <w:rFonts w:hint="eastAsia"/>
          <w:lang w:val="en-GB"/>
        </w:rPr>
        <w:t>)</w:t>
      </w:r>
      <w:r w:rsidR="004928EA" w:rsidRPr="004928EA">
        <w:rPr>
          <w:rFonts w:hint="eastAsia"/>
          <w:lang w:val="en-GB"/>
        </w:rPr>
        <w:t>。</w:t>
      </w:r>
    </w:p>
    <w:p w:rsidR="004928EA" w:rsidRPr="004928EA" w:rsidRDefault="00E5625D" w:rsidP="00421391">
      <w:pPr>
        <w:pStyle w:val="SingleTxtGC"/>
        <w:rPr>
          <w:lang w:val="en-GB"/>
        </w:rPr>
      </w:pPr>
      <w:r w:rsidRPr="004928EA">
        <w:rPr>
          <w:rFonts w:hint="eastAsia"/>
          <w:lang w:val="en-GB"/>
        </w:rPr>
        <w:t>188.</w:t>
      </w:r>
      <w:r w:rsidR="00421391">
        <w:rPr>
          <w:rFonts w:hint="eastAsia"/>
          <w:lang w:val="en-GB"/>
        </w:rPr>
        <w:t xml:space="preserve">  </w:t>
      </w:r>
      <w:r w:rsidR="004928EA" w:rsidRPr="004928EA">
        <w:rPr>
          <w:rFonts w:hint="eastAsia"/>
          <w:lang w:val="en-GB"/>
        </w:rPr>
        <w:t>在高等教育方面，</w:t>
      </w:r>
      <w:r w:rsidR="004928EA" w:rsidRPr="004928EA">
        <w:rPr>
          <w:lang w:val="en-GB"/>
        </w:rPr>
        <w:t>2008/09</w:t>
      </w:r>
      <w:r w:rsidR="004928EA" w:rsidRPr="004928EA">
        <w:rPr>
          <w:rFonts w:hint="eastAsia"/>
          <w:lang w:val="en-GB"/>
        </w:rPr>
        <w:t>学年期间共有</w:t>
      </w:r>
      <w:r w:rsidR="004928EA" w:rsidRPr="004928EA">
        <w:rPr>
          <w:lang w:val="en-GB"/>
        </w:rPr>
        <w:t>12</w:t>
      </w:r>
      <w:r w:rsidR="004928EA" w:rsidRPr="004928EA">
        <w:rPr>
          <w:rFonts w:hint="eastAsia"/>
          <w:lang w:val="en-GB"/>
        </w:rPr>
        <w:t>个机构提供广泛的各类课程：艺术、人文、社会和行为科学、新闻和资讯、法律、物理科学、数学和统计学、计算机科学与信息技术、电子和电子通讯、制造、建筑、物理、能源科学和化工、卫生、社会服务、个人服务和安全管理。关于专上教育的资料，参阅《统计年鉴</w:t>
      </w:r>
      <w:r w:rsidR="004928EA" w:rsidRPr="004928EA">
        <w:rPr>
          <w:lang w:val="en-GB"/>
        </w:rPr>
        <w:t>2008</w:t>
      </w:r>
      <w:r w:rsidR="004928EA" w:rsidRPr="004928EA">
        <w:rPr>
          <w:rFonts w:hint="eastAsia"/>
          <w:lang w:val="en-GB"/>
        </w:rPr>
        <w:t>》第</w:t>
      </w:r>
      <w:r w:rsidR="004928EA" w:rsidRPr="004928EA">
        <w:rPr>
          <w:lang w:val="en-GB"/>
        </w:rPr>
        <w:t xml:space="preserve">165 </w:t>
      </w:r>
      <w:r w:rsidR="004928EA" w:rsidRPr="004928EA">
        <w:rPr>
          <w:rFonts w:hint="eastAsia"/>
          <w:lang w:val="en-GB"/>
        </w:rPr>
        <w:t>至</w:t>
      </w:r>
      <w:r w:rsidR="004928EA" w:rsidRPr="004928EA">
        <w:rPr>
          <w:lang w:val="en-GB"/>
        </w:rPr>
        <w:t>166</w:t>
      </w:r>
      <w:r w:rsidR="004928EA" w:rsidRPr="004928EA">
        <w:rPr>
          <w:rFonts w:hint="eastAsia"/>
          <w:lang w:val="en-GB"/>
        </w:rPr>
        <w:t>页所载报表。</w:t>
      </w:r>
    </w:p>
    <w:p w:rsidR="004928EA" w:rsidRPr="004928EA" w:rsidRDefault="00E5625D" w:rsidP="00421391">
      <w:pPr>
        <w:pStyle w:val="SingleTxtGC"/>
        <w:rPr>
          <w:lang w:val="en-GB"/>
        </w:rPr>
      </w:pPr>
      <w:r w:rsidRPr="004928EA">
        <w:rPr>
          <w:rFonts w:hint="eastAsia"/>
          <w:lang w:val="en-GB"/>
        </w:rPr>
        <w:t>189.</w:t>
      </w:r>
      <w:r w:rsidR="00421391">
        <w:rPr>
          <w:rFonts w:hint="eastAsia"/>
          <w:lang w:val="en-GB"/>
        </w:rPr>
        <w:t xml:space="preserve">  </w:t>
      </w:r>
      <w:r w:rsidR="004928EA" w:rsidRPr="004928EA">
        <w:rPr>
          <w:rFonts w:hint="eastAsia"/>
          <w:lang w:val="en-GB"/>
        </w:rPr>
        <w:t>大专助学金发放规章的设立以协助、确保学生获得高等教育为目标，助学金分为贷学金、奖学金及特别助学金</w:t>
      </w:r>
      <w:r w:rsidR="004928EA">
        <w:rPr>
          <w:rFonts w:hint="eastAsia"/>
          <w:lang w:val="en-GB"/>
        </w:rPr>
        <w:t>(</w:t>
      </w:r>
      <w:r w:rsidR="004928EA" w:rsidRPr="004928EA">
        <w:rPr>
          <w:rFonts w:hint="eastAsia"/>
          <w:lang w:val="en-GB"/>
        </w:rPr>
        <w:t>针对来自低收入家庭的学生</w:t>
      </w:r>
      <w:r w:rsidR="004928EA">
        <w:rPr>
          <w:rFonts w:hint="eastAsia"/>
          <w:lang w:val="en-GB"/>
        </w:rPr>
        <w:t>)</w:t>
      </w:r>
      <w:r w:rsidR="004928EA" w:rsidRPr="004928EA">
        <w:rPr>
          <w:rFonts w:hint="eastAsia"/>
          <w:lang w:val="en-GB"/>
        </w:rPr>
        <w:t>，申请学生须为永久性居民，并希望继续升读的澳门或国外的院校</w:t>
      </w:r>
      <w:r w:rsidR="004928EA">
        <w:rPr>
          <w:rFonts w:hint="eastAsia"/>
          <w:lang w:val="en-GB"/>
        </w:rPr>
        <w:t>(</w:t>
      </w:r>
      <w:r w:rsidR="004928EA" w:rsidRPr="004928EA">
        <w:rPr>
          <w:rFonts w:hint="eastAsia"/>
          <w:lang w:val="en-GB"/>
        </w:rPr>
        <w:t>第</w:t>
      </w:r>
      <w:r w:rsidR="004928EA" w:rsidRPr="004928EA">
        <w:rPr>
          <w:lang w:val="en-GB"/>
        </w:rPr>
        <w:t>17/2001</w:t>
      </w:r>
      <w:r w:rsidR="004928EA" w:rsidRPr="004928EA">
        <w:rPr>
          <w:rFonts w:hint="eastAsia"/>
          <w:lang w:val="en-GB"/>
        </w:rPr>
        <w:t>及</w:t>
      </w:r>
      <w:r w:rsidR="004928EA" w:rsidRPr="004928EA">
        <w:rPr>
          <w:lang w:val="en-GB"/>
        </w:rPr>
        <w:t>26/2007</w:t>
      </w:r>
      <w:r w:rsidR="004928EA" w:rsidRPr="004928EA">
        <w:rPr>
          <w:rFonts w:hint="eastAsia"/>
          <w:lang w:val="en-GB"/>
        </w:rPr>
        <w:t>号社会文化司司长批示</w:t>
      </w:r>
      <w:r w:rsidR="004928EA">
        <w:rPr>
          <w:rFonts w:hint="eastAsia"/>
          <w:lang w:val="en-GB"/>
        </w:rPr>
        <w:t>)</w:t>
      </w:r>
      <w:r w:rsidR="004928EA" w:rsidRPr="004928EA">
        <w:rPr>
          <w:rFonts w:hint="eastAsia"/>
          <w:lang w:val="en-GB"/>
        </w:rPr>
        <w:t>。</w:t>
      </w:r>
      <w:r w:rsidR="004928EA" w:rsidRPr="004928EA">
        <w:rPr>
          <w:lang w:val="en-GB"/>
        </w:rPr>
        <w:t>2005/06</w:t>
      </w:r>
      <w:r w:rsidR="004928EA" w:rsidRPr="004928EA">
        <w:rPr>
          <w:rFonts w:hint="eastAsia"/>
          <w:lang w:val="en-GB"/>
        </w:rPr>
        <w:t>、</w:t>
      </w:r>
      <w:r w:rsidR="004928EA" w:rsidRPr="004928EA">
        <w:rPr>
          <w:lang w:val="en-GB"/>
        </w:rPr>
        <w:t>2006/07</w:t>
      </w:r>
      <w:r w:rsidR="004928EA" w:rsidRPr="004928EA">
        <w:rPr>
          <w:rFonts w:hint="eastAsia"/>
          <w:lang w:val="en-GB"/>
        </w:rPr>
        <w:t>和</w:t>
      </w:r>
      <w:r w:rsidR="004928EA" w:rsidRPr="004928EA">
        <w:rPr>
          <w:lang w:val="en-GB"/>
        </w:rPr>
        <w:t>2007/08</w:t>
      </w:r>
      <w:r w:rsidR="004928EA" w:rsidRPr="004928EA">
        <w:rPr>
          <w:rFonts w:hint="eastAsia"/>
          <w:lang w:val="en-GB"/>
        </w:rPr>
        <w:t>学年期间，分别有</w:t>
      </w:r>
      <w:r w:rsidR="004928EA">
        <w:rPr>
          <w:lang w:val="en-GB"/>
        </w:rPr>
        <w:t>5,</w:t>
      </w:r>
      <w:r w:rsidR="004928EA" w:rsidRPr="004928EA">
        <w:rPr>
          <w:lang w:val="en-GB"/>
        </w:rPr>
        <w:t>505</w:t>
      </w:r>
      <w:r w:rsidR="004928EA" w:rsidRPr="004928EA">
        <w:rPr>
          <w:rFonts w:hint="eastAsia"/>
          <w:lang w:val="en-GB"/>
        </w:rPr>
        <w:t>名、</w:t>
      </w:r>
      <w:r w:rsidR="004928EA">
        <w:rPr>
          <w:lang w:val="en-GB"/>
        </w:rPr>
        <w:t>6,</w:t>
      </w:r>
      <w:r w:rsidR="004928EA" w:rsidRPr="004928EA">
        <w:rPr>
          <w:lang w:val="en-GB"/>
        </w:rPr>
        <w:t>259</w:t>
      </w:r>
      <w:r w:rsidR="004928EA" w:rsidRPr="004928EA">
        <w:rPr>
          <w:rFonts w:hint="eastAsia"/>
          <w:lang w:val="en-GB"/>
        </w:rPr>
        <w:t>名和</w:t>
      </w:r>
      <w:r w:rsidR="004928EA">
        <w:rPr>
          <w:lang w:val="en-GB"/>
        </w:rPr>
        <w:t>7,</w:t>
      </w:r>
      <w:r w:rsidR="004928EA" w:rsidRPr="004928EA">
        <w:rPr>
          <w:lang w:val="en-GB"/>
        </w:rPr>
        <w:t>446</w:t>
      </w:r>
      <w:r w:rsidR="004928EA" w:rsidRPr="004928EA">
        <w:rPr>
          <w:rFonts w:hint="eastAsia"/>
          <w:lang w:val="en-GB"/>
        </w:rPr>
        <w:t>名的学生获取助学金在澳门或海外升读，总金额分别为澳门币</w:t>
      </w:r>
      <w:r w:rsidR="004928EA" w:rsidRPr="004928EA">
        <w:rPr>
          <w:lang w:val="en-GB"/>
        </w:rPr>
        <w:t>10</w:t>
      </w:r>
      <w:r w:rsidR="004928EA">
        <w:rPr>
          <w:lang w:val="en-GB"/>
        </w:rPr>
        <w:t>4,</w:t>
      </w:r>
      <w:r w:rsidR="004928EA" w:rsidRPr="004928EA">
        <w:rPr>
          <w:lang w:val="en-GB"/>
        </w:rPr>
        <w:t>34</w:t>
      </w:r>
      <w:r w:rsidR="004928EA">
        <w:rPr>
          <w:lang w:val="en-GB"/>
        </w:rPr>
        <w:t>5,</w:t>
      </w:r>
      <w:r w:rsidR="004928EA" w:rsidRPr="004928EA">
        <w:rPr>
          <w:lang w:val="en-GB"/>
        </w:rPr>
        <w:t>275</w:t>
      </w:r>
      <w:r w:rsidR="004928EA" w:rsidRPr="004928EA">
        <w:rPr>
          <w:rFonts w:hint="eastAsia"/>
          <w:lang w:val="en-GB"/>
        </w:rPr>
        <w:t>元，</w:t>
      </w:r>
      <w:r w:rsidR="004928EA" w:rsidRPr="004928EA">
        <w:rPr>
          <w:lang w:val="en-GB"/>
        </w:rPr>
        <w:t>11</w:t>
      </w:r>
      <w:r w:rsidR="004928EA">
        <w:rPr>
          <w:lang w:val="en-GB"/>
        </w:rPr>
        <w:t>9,</w:t>
      </w:r>
      <w:r w:rsidR="004928EA" w:rsidRPr="004928EA">
        <w:rPr>
          <w:lang w:val="en-GB"/>
        </w:rPr>
        <w:t>10</w:t>
      </w:r>
      <w:r w:rsidR="004928EA">
        <w:rPr>
          <w:lang w:val="en-GB"/>
        </w:rPr>
        <w:t>2,</w:t>
      </w:r>
      <w:r w:rsidR="004928EA" w:rsidRPr="004928EA">
        <w:rPr>
          <w:lang w:val="en-GB"/>
        </w:rPr>
        <w:t xml:space="preserve">731 </w:t>
      </w:r>
      <w:r w:rsidR="004928EA" w:rsidRPr="004928EA">
        <w:rPr>
          <w:rFonts w:hint="eastAsia"/>
          <w:lang w:val="en-GB"/>
        </w:rPr>
        <w:t>元和</w:t>
      </w:r>
      <w:r w:rsidR="004928EA" w:rsidRPr="004928EA">
        <w:rPr>
          <w:lang w:val="en-GB"/>
        </w:rPr>
        <w:t>17</w:t>
      </w:r>
      <w:r w:rsidR="004928EA">
        <w:rPr>
          <w:lang w:val="en-GB"/>
        </w:rPr>
        <w:t>3,</w:t>
      </w:r>
      <w:r w:rsidR="004928EA" w:rsidRPr="004928EA">
        <w:rPr>
          <w:lang w:val="en-GB"/>
        </w:rPr>
        <w:t>18</w:t>
      </w:r>
      <w:r w:rsidR="004928EA">
        <w:rPr>
          <w:lang w:val="en-GB"/>
        </w:rPr>
        <w:t>4,</w:t>
      </w:r>
      <w:r w:rsidR="004928EA" w:rsidRPr="004928EA">
        <w:rPr>
          <w:lang w:val="en-GB"/>
        </w:rPr>
        <w:t>908</w:t>
      </w:r>
      <w:r w:rsidR="004928EA" w:rsidRPr="004928EA">
        <w:rPr>
          <w:rFonts w:hint="eastAsia"/>
          <w:lang w:val="en-GB"/>
        </w:rPr>
        <w:t>元。</w:t>
      </w:r>
    </w:p>
    <w:p w:rsidR="004928EA" w:rsidRPr="004928EA" w:rsidRDefault="00E5625D" w:rsidP="00285147">
      <w:pPr>
        <w:pStyle w:val="SingleTxtGC"/>
        <w:rPr>
          <w:lang w:val="en-GB"/>
        </w:rPr>
      </w:pPr>
      <w:r w:rsidRPr="004928EA">
        <w:rPr>
          <w:rFonts w:hint="eastAsia"/>
          <w:lang w:val="en-GB"/>
        </w:rPr>
        <w:t>190.</w:t>
      </w:r>
      <w:r w:rsidR="00285147">
        <w:rPr>
          <w:rFonts w:hint="eastAsia"/>
          <w:lang w:val="en-GB"/>
        </w:rPr>
        <w:t xml:space="preserve">  </w:t>
      </w:r>
      <w:r w:rsidR="004928EA" w:rsidRPr="004928EA">
        <w:rPr>
          <w:rFonts w:hint="eastAsia"/>
          <w:lang w:val="en-GB"/>
        </w:rPr>
        <w:t>所有教育机构都安装了残疾人士无障碍设施，包括升降机</w:t>
      </w:r>
      <w:r w:rsidR="004928EA">
        <w:rPr>
          <w:rFonts w:hint="eastAsia"/>
          <w:lang w:val="en-GB"/>
        </w:rPr>
        <w:t>(</w:t>
      </w:r>
      <w:r w:rsidR="004928EA" w:rsidRPr="004928EA">
        <w:rPr>
          <w:rFonts w:hint="eastAsia"/>
          <w:lang w:val="en-GB"/>
        </w:rPr>
        <w:t>安装较低的可触及控制面版，或语音广播系统和</w:t>
      </w:r>
      <w:r w:rsidR="004928EA" w:rsidRPr="004928EA">
        <w:rPr>
          <w:lang w:val="en-GB"/>
        </w:rPr>
        <w:t>/</w:t>
      </w:r>
      <w:r w:rsidR="004928EA" w:rsidRPr="004928EA">
        <w:rPr>
          <w:rFonts w:hint="eastAsia"/>
          <w:lang w:val="en-GB"/>
        </w:rPr>
        <w:t>或点字触摸资讯标示</w:t>
      </w:r>
      <w:r w:rsidR="004928EA">
        <w:rPr>
          <w:rFonts w:hint="eastAsia"/>
          <w:lang w:val="en-GB"/>
        </w:rPr>
        <w:t>)</w:t>
      </w:r>
      <w:r w:rsidR="004928EA" w:rsidRPr="004928EA">
        <w:rPr>
          <w:rFonts w:hint="eastAsia"/>
          <w:lang w:val="en-GB"/>
        </w:rPr>
        <w:t>、坡道、无障碍厕所和残疾人宿舍。澳门大学也成立了残疾学生服务及政策委员会</w:t>
      </w:r>
      <w:r w:rsidR="004928EA">
        <w:rPr>
          <w:rFonts w:hint="eastAsia"/>
          <w:lang w:val="en-GB"/>
        </w:rPr>
        <w:t>(</w:t>
      </w:r>
      <w:r w:rsidR="004928EA" w:rsidRPr="004928EA">
        <w:rPr>
          <w:lang w:val="en-GB"/>
        </w:rPr>
        <w:t>Committee for Student Disability Policy &amp; Service</w:t>
      </w:r>
      <w:r w:rsidR="004928EA">
        <w:rPr>
          <w:rFonts w:hint="eastAsia"/>
          <w:lang w:val="en-GB"/>
        </w:rPr>
        <w:t>)</w:t>
      </w:r>
      <w:r w:rsidR="004928EA" w:rsidRPr="004928EA">
        <w:rPr>
          <w:rFonts w:hint="eastAsia"/>
          <w:lang w:val="en-GB"/>
        </w:rPr>
        <w:t>，旨在改善残疾学生的在学条件、设施和提高公众意识。</w:t>
      </w:r>
    </w:p>
    <w:p w:rsidR="004928EA" w:rsidRPr="004928EA" w:rsidRDefault="00E5625D" w:rsidP="00285147">
      <w:pPr>
        <w:pStyle w:val="SingleTxtGC"/>
        <w:rPr>
          <w:rFonts w:hint="eastAsia"/>
          <w:lang w:val="en-GB"/>
        </w:rPr>
      </w:pPr>
      <w:r w:rsidRPr="004928EA">
        <w:rPr>
          <w:rFonts w:hint="eastAsia"/>
          <w:lang w:val="en-GB"/>
        </w:rPr>
        <w:t>191.</w:t>
      </w:r>
      <w:r w:rsidR="00285147">
        <w:rPr>
          <w:rFonts w:hint="eastAsia"/>
          <w:lang w:val="en-GB"/>
        </w:rPr>
        <w:t xml:space="preserve">  </w:t>
      </w:r>
      <w:r w:rsidR="004928EA" w:rsidRPr="004928EA">
        <w:rPr>
          <w:lang w:val="en-GB"/>
        </w:rPr>
        <w:t>2003</w:t>
      </w:r>
      <w:r w:rsidR="004928EA" w:rsidRPr="004928EA">
        <w:rPr>
          <w:rFonts w:hint="eastAsia"/>
          <w:lang w:val="en-GB"/>
        </w:rPr>
        <w:t>年澳门特别行政区政府的教育开支共澳门币</w:t>
      </w:r>
      <w:r w:rsidR="004928EA">
        <w:rPr>
          <w:lang w:val="en-GB"/>
        </w:rPr>
        <w:t>1,</w:t>
      </w:r>
      <w:r w:rsidR="004928EA" w:rsidRPr="004928EA">
        <w:rPr>
          <w:lang w:val="en-GB"/>
        </w:rPr>
        <w:t>47</w:t>
      </w:r>
      <w:r w:rsidR="004928EA">
        <w:rPr>
          <w:lang w:val="en-GB"/>
        </w:rPr>
        <w:t>0,</w:t>
      </w:r>
      <w:r w:rsidR="004928EA" w:rsidRPr="004928EA">
        <w:rPr>
          <w:lang w:val="en-GB"/>
        </w:rPr>
        <w:t>15</w:t>
      </w:r>
      <w:r w:rsidR="004928EA">
        <w:rPr>
          <w:lang w:val="en-GB"/>
        </w:rPr>
        <w:t>8,</w:t>
      </w:r>
      <w:r w:rsidR="004928EA" w:rsidRPr="004928EA">
        <w:rPr>
          <w:lang w:val="en-GB"/>
        </w:rPr>
        <w:t>855</w:t>
      </w:r>
      <w:r w:rsidR="004928EA" w:rsidRPr="004928EA">
        <w:rPr>
          <w:rFonts w:hint="eastAsia"/>
          <w:lang w:val="en-GB"/>
        </w:rPr>
        <w:t>元，</w:t>
      </w:r>
      <w:r w:rsidR="004928EA" w:rsidRPr="004928EA">
        <w:rPr>
          <w:lang w:val="en-GB"/>
        </w:rPr>
        <w:t>2008</w:t>
      </w:r>
      <w:r w:rsidR="004928EA" w:rsidRPr="004928EA">
        <w:rPr>
          <w:rFonts w:hint="eastAsia"/>
          <w:lang w:val="en-GB"/>
        </w:rPr>
        <w:t>年则为澳门币</w:t>
      </w:r>
      <w:r w:rsidR="004928EA">
        <w:rPr>
          <w:lang w:val="en-GB"/>
        </w:rPr>
        <w:t>3,</w:t>
      </w:r>
      <w:r w:rsidR="004928EA" w:rsidRPr="004928EA">
        <w:rPr>
          <w:lang w:val="en-GB"/>
        </w:rPr>
        <w:t>39</w:t>
      </w:r>
      <w:r w:rsidR="004928EA">
        <w:rPr>
          <w:lang w:val="en-GB"/>
        </w:rPr>
        <w:t>5,</w:t>
      </w:r>
      <w:r w:rsidR="004928EA" w:rsidRPr="004928EA">
        <w:rPr>
          <w:lang w:val="en-GB"/>
        </w:rPr>
        <w:t>56</w:t>
      </w:r>
      <w:r w:rsidR="004928EA">
        <w:rPr>
          <w:lang w:val="en-GB"/>
        </w:rPr>
        <w:t>9,</w:t>
      </w:r>
      <w:r w:rsidR="004928EA" w:rsidRPr="004928EA">
        <w:rPr>
          <w:lang w:val="en-GB"/>
        </w:rPr>
        <w:t>405</w:t>
      </w:r>
      <w:r w:rsidR="004928EA" w:rsidRPr="004928EA">
        <w:rPr>
          <w:rFonts w:hint="eastAsia"/>
          <w:lang w:val="en-GB"/>
        </w:rPr>
        <w:t>元，分别占公共总开支的</w:t>
      </w:r>
      <w:r w:rsidR="004928EA" w:rsidRPr="004928EA">
        <w:rPr>
          <w:lang w:val="en-GB"/>
        </w:rPr>
        <w:t>12.65%</w:t>
      </w:r>
      <w:r w:rsidR="004928EA" w:rsidRPr="004928EA">
        <w:rPr>
          <w:rFonts w:hint="eastAsia"/>
          <w:lang w:val="en-GB"/>
        </w:rPr>
        <w:t>和</w:t>
      </w:r>
      <w:r w:rsidR="004928EA" w:rsidRPr="004928EA">
        <w:rPr>
          <w:lang w:val="en-GB"/>
        </w:rPr>
        <w:t>13.09%</w:t>
      </w:r>
      <w:r w:rsidR="004928EA" w:rsidRPr="004928EA">
        <w:rPr>
          <w:rFonts w:hint="eastAsia"/>
          <w:lang w:val="en-GB"/>
        </w:rPr>
        <w:t>。</w:t>
      </w:r>
    </w:p>
    <w:p w:rsidR="004928EA" w:rsidRPr="004928EA" w:rsidRDefault="00285147" w:rsidP="00285147">
      <w:pPr>
        <w:pStyle w:val="H1GC"/>
        <w:rPr>
          <w:rFonts w:hint="eastAsia"/>
          <w:lang w:val="en-GB"/>
        </w:rPr>
      </w:pPr>
      <w:r>
        <w:rPr>
          <w:rFonts w:hint="eastAsia"/>
          <w:lang w:val="en-GB"/>
        </w:rPr>
        <w:tab/>
      </w:r>
      <w:r>
        <w:rPr>
          <w:rFonts w:hint="eastAsia"/>
          <w:lang w:val="en-GB"/>
        </w:rPr>
        <w:tab/>
      </w:r>
      <w:r w:rsidR="004928EA" w:rsidRPr="004928EA">
        <w:rPr>
          <w:rFonts w:hint="eastAsia"/>
          <w:lang w:val="en-GB"/>
        </w:rPr>
        <w:t>第十五条</w:t>
      </w:r>
      <w:r w:rsidR="00AB4354">
        <w:rPr>
          <w:rFonts w:hint="eastAsia"/>
          <w:lang w:val="en-GB"/>
        </w:rPr>
        <w:br/>
      </w:r>
      <w:r w:rsidR="00AB4354">
        <w:rPr>
          <w:rFonts w:hint="eastAsia"/>
          <w:lang w:val="en-GB"/>
        </w:rPr>
        <w:t>参与</w:t>
      </w:r>
      <w:r w:rsidR="004928EA" w:rsidRPr="004928EA">
        <w:rPr>
          <w:rFonts w:ascii="SimSun" w:hAnsi="SimSun" w:cs="SimSun" w:hint="eastAsia"/>
          <w:lang w:val="en-GB"/>
        </w:rPr>
        <w:t>文化生活及享受科学进步的</w:t>
      </w:r>
      <w:r w:rsidR="009A15C5">
        <w:rPr>
          <w:rFonts w:ascii="SimSun" w:hAnsi="SimSun" w:cs="SimSun" w:hint="eastAsia"/>
          <w:lang w:val="en-GB"/>
        </w:rPr>
        <w:t>权利</w:t>
      </w:r>
    </w:p>
    <w:p w:rsidR="004928EA" w:rsidRPr="004928EA" w:rsidRDefault="00137FFD" w:rsidP="00137FFD">
      <w:pPr>
        <w:pStyle w:val="H23GC"/>
        <w:rPr>
          <w:rFonts w:hint="eastAsia"/>
          <w:lang w:val="en-GB"/>
        </w:rPr>
      </w:pPr>
      <w:bookmarkStart w:id="15" w:name="_Toc261961255"/>
      <w:r>
        <w:rPr>
          <w:rFonts w:hint="eastAsia"/>
          <w:lang w:val="pt-PT"/>
        </w:rPr>
        <w:tab/>
      </w:r>
      <w:r w:rsidR="004928EA" w:rsidRPr="004928EA">
        <w:rPr>
          <w:lang w:val="pt-PT"/>
        </w:rPr>
        <w:t>A.</w:t>
      </w:r>
      <w:bookmarkEnd w:id="15"/>
      <w:r>
        <w:rPr>
          <w:rFonts w:hint="eastAsia"/>
          <w:lang w:val="pt-PT"/>
        </w:rPr>
        <w:tab/>
      </w:r>
      <w:r w:rsidR="004928EA" w:rsidRPr="004928EA">
        <w:rPr>
          <w:rFonts w:hint="eastAsia"/>
          <w:lang w:val="en-GB"/>
        </w:rPr>
        <w:t>以确保享有文化权利的主要政策及措施</w:t>
      </w:r>
    </w:p>
    <w:p w:rsidR="004928EA" w:rsidRPr="004928EA" w:rsidRDefault="00E5625D" w:rsidP="00137FFD">
      <w:pPr>
        <w:pStyle w:val="SingleTxtGC"/>
        <w:rPr>
          <w:lang w:val="en-GB"/>
        </w:rPr>
      </w:pPr>
      <w:r w:rsidRPr="004928EA">
        <w:rPr>
          <w:rFonts w:hint="eastAsia"/>
          <w:lang w:val="en-GB"/>
        </w:rPr>
        <w:t>192.</w:t>
      </w:r>
      <w:r w:rsidR="003E35F3">
        <w:rPr>
          <w:rFonts w:hint="eastAsia"/>
          <w:lang w:val="en-GB"/>
        </w:rPr>
        <w:t xml:space="preserve">  </w:t>
      </w:r>
      <w:r w:rsidR="004928EA" w:rsidRPr="004928EA">
        <w:rPr>
          <w:rFonts w:hint="eastAsia"/>
          <w:lang w:val="en-GB"/>
        </w:rPr>
        <w:t>《基本法》第</w:t>
      </w:r>
      <w:r w:rsidR="004928EA" w:rsidRPr="004928EA">
        <w:rPr>
          <w:lang w:val="en-GB"/>
        </w:rPr>
        <w:t>37</w:t>
      </w:r>
      <w:r w:rsidR="004928EA" w:rsidRPr="004928EA">
        <w:rPr>
          <w:rFonts w:hint="eastAsia"/>
          <w:lang w:val="en-GB"/>
        </w:rPr>
        <w:t>条订明</w:t>
      </w:r>
      <w:r w:rsidR="00B16E3D">
        <w:rPr>
          <w:rFonts w:hint="eastAsia"/>
          <w:lang w:val="en-GB"/>
        </w:rPr>
        <w:t>“</w:t>
      </w:r>
      <w:r w:rsidR="004928EA" w:rsidRPr="004928EA">
        <w:rPr>
          <w:rFonts w:hint="eastAsia"/>
          <w:lang w:val="en-GB"/>
        </w:rPr>
        <w:t>澳门居民有从事教育、学术研究、文学艺术创作和其他文化活动的自由</w:t>
      </w:r>
      <w:r w:rsidR="0027498B">
        <w:rPr>
          <w:rFonts w:hint="eastAsia"/>
          <w:lang w:val="en-GB"/>
        </w:rPr>
        <w:t>”</w:t>
      </w:r>
      <w:r w:rsidR="004928EA" w:rsidRPr="004928EA">
        <w:rPr>
          <w:rFonts w:hint="eastAsia"/>
          <w:lang w:val="en-GB"/>
        </w:rPr>
        <w:t>，此外澳门特别行政区政府自行确定适用于澳门的各类科学技术标准和规格</w:t>
      </w:r>
      <w:r w:rsidR="004928EA">
        <w:rPr>
          <w:rFonts w:hint="eastAsia"/>
          <w:lang w:val="en-GB"/>
        </w:rPr>
        <w:t>(</w:t>
      </w:r>
      <w:r w:rsidR="004928EA" w:rsidRPr="004928EA">
        <w:rPr>
          <w:rFonts w:hint="eastAsia"/>
          <w:lang w:val="en-GB"/>
        </w:rPr>
        <w:t>第</w:t>
      </w:r>
      <w:r w:rsidR="004928EA" w:rsidRPr="004928EA">
        <w:rPr>
          <w:lang w:val="en-GB"/>
        </w:rPr>
        <w:t>124</w:t>
      </w:r>
      <w:r w:rsidR="004928EA" w:rsidRPr="004928EA">
        <w:rPr>
          <w:rFonts w:hint="eastAsia"/>
          <w:lang w:val="en-GB"/>
        </w:rPr>
        <w:t>条</w:t>
      </w:r>
      <w:r w:rsidR="004928EA">
        <w:rPr>
          <w:rFonts w:hint="eastAsia"/>
          <w:lang w:val="en-GB"/>
        </w:rPr>
        <w:t>)</w:t>
      </w:r>
      <w:r w:rsidR="004928EA" w:rsidRPr="004928EA">
        <w:rPr>
          <w:rFonts w:hint="eastAsia"/>
          <w:lang w:val="en-GB"/>
        </w:rPr>
        <w:t>，自行制定文化政策</w:t>
      </w:r>
      <w:r w:rsidR="004928EA">
        <w:rPr>
          <w:rFonts w:hint="eastAsia"/>
          <w:lang w:val="en-GB"/>
        </w:rPr>
        <w:t>(</w:t>
      </w:r>
      <w:r w:rsidR="004928EA" w:rsidRPr="004928EA">
        <w:rPr>
          <w:rFonts w:hint="eastAsia"/>
          <w:lang w:val="en-GB"/>
        </w:rPr>
        <w:t>第</w:t>
      </w:r>
      <w:r w:rsidR="004928EA" w:rsidRPr="004928EA">
        <w:rPr>
          <w:lang w:val="en-GB"/>
        </w:rPr>
        <w:t>125</w:t>
      </w:r>
      <w:r w:rsidR="004928EA" w:rsidRPr="004928EA">
        <w:rPr>
          <w:rFonts w:hint="eastAsia"/>
          <w:lang w:val="en-GB"/>
        </w:rPr>
        <w:t>条</w:t>
      </w:r>
      <w:r w:rsidR="004928EA">
        <w:rPr>
          <w:rFonts w:hint="eastAsia"/>
          <w:lang w:val="en-GB"/>
        </w:rPr>
        <w:t>)</w:t>
      </w:r>
      <w:r w:rsidR="004928EA" w:rsidRPr="004928EA">
        <w:rPr>
          <w:rFonts w:hint="eastAsia"/>
          <w:lang w:val="en-GB"/>
        </w:rPr>
        <w:t>和体育政策</w:t>
      </w:r>
      <w:r w:rsidR="004928EA">
        <w:rPr>
          <w:rFonts w:hint="eastAsia"/>
          <w:lang w:val="en-GB"/>
        </w:rPr>
        <w:t>(</w:t>
      </w:r>
      <w:r w:rsidR="004928EA" w:rsidRPr="004928EA">
        <w:rPr>
          <w:rFonts w:hint="eastAsia"/>
          <w:lang w:val="en-GB"/>
        </w:rPr>
        <w:t>第</w:t>
      </w:r>
      <w:r w:rsidR="004928EA" w:rsidRPr="004928EA">
        <w:rPr>
          <w:lang w:val="en-GB"/>
        </w:rPr>
        <w:t>127</w:t>
      </w:r>
      <w:r w:rsidR="004928EA">
        <w:rPr>
          <w:rFonts w:hint="eastAsia"/>
          <w:lang w:val="en-GB"/>
        </w:rPr>
        <w:t>)</w:t>
      </w:r>
      <w:r w:rsidR="004928EA" w:rsidRPr="004928EA">
        <w:rPr>
          <w:rFonts w:hint="eastAsia"/>
          <w:lang w:val="en-GB"/>
        </w:rPr>
        <w:t>。此外，澳门特别行政区政府资助民间组织在上指领域的活动，他们可同世界各国、各地区及国际的有关团体和组织保持和发展关系</w:t>
      </w:r>
      <w:r w:rsidR="004928EA">
        <w:rPr>
          <w:rFonts w:hint="eastAsia"/>
          <w:lang w:val="en-GB"/>
        </w:rPr>
        <w:t>(</w:t>
      </w:r>
      <w:r w:rsidR="004928EA" w:rsidRPr="004928EA">
        <w:rPr>
          <w:rFonts w:hint="eastAsia"/>
          <w:lang w:val="en-GB"/>
        </w:rPr>
        <w:t>第</w:t>
      </w:r>
      <w:r w:rsidR="004928EA" w:rsidRPr="004928EA">
        <w:rPr>
          <w:lang w:val="en-GB"/>
        </w:rPr>
        <w:t>132</w:t>
      </w:r>
      <w:r w:rsidR="004928EA" w:rsidRPr="004928EA">
        <w:rPr>
          <w:rFonts w:hint="eastAsia"/>
          <w:lang w:val="en-GB"/>
        </w:rPr>
        <w:t>、</w:t>
      </w:r>
      <w:r w:rsidR="004928EA" w:rsidRPr="004928EA">
        <w:rPr>
          <w:lang w:val="en-GB"/>
        </w:rPr>
        <w:t>133</w:t>
      </w:r>
      <w:r w:rsidR="004928EA" w:rsidRPr="004928EA">
        <w:rPr>
          <w:rFonts w:hint="eastAsia"/>
          <w:lang w:val="en-GB"/>
        </w:rPr>
        <w:t>和</w:t>
      </w:r>
      <w:r w:rsidR="004928EA" w:rsidRPr="004928EA">
        <w:rPr>
          <w:lang w:val="en-GB"/>
        </w:rPr>
        <w:t>134</w:t>
      </w:r>
      <w:r w:rsidR="004928EA" w:rsidRPr="004928EA">
        <w:rPr>
          <w:rFonts w:hint="eastAsia"/>
          <w:lang w:val="en-GB"/>
        </w:rPr>
        <w:t>条</w:t>
      </w:r>
      <w:r w:rsidR="004928EA">
        <w:rPr>
          <w:rFonts w:hint="eastAsia"/>
          <w:lang w:val="en-GB"/>
        </w:rPr>
        <w:t>)</w:t>
      </w:r>
      <w:r w:rsidR="004928EA" w:rsidRPr="004928EA">
        <w:rPr>
          <w:rFonts w:hint="eastAsia"/>
          <w:lang w:val="en-GB"/>
        </w:rPr>
        <w:t>。</w:t>
      </w:r>
    </w:p>
    <w:p w:rsidR="004928EA" w:rsidRPr="004928EA" w:rsidRDefault="00E5625D" w:rsidP="00ED268F">
      <w:pPr>
        <w:pStyle w:val="SingleTxtGC"/>
        <w:rPr>
          <w:lang w:val="en-GB"/>
        </w:rPr>
      </w:pPr>
      <w:r w:rsidRPr="004928EA">
        <w:rPr>
          <w:rFonts w:hint="eastAsia"/>
          <w:lang w:val="en-GB"/>
        </w:rPr>
        <w:t>193.</w:t>
      </w:r>
      <w:r w:rsidR="00ED268F">
        <w:rPr>
          <w:rFonts w:hint="eastAsia"/>
          <w:lang w:val="en-GB"/>
        </w:rPr>
        <w:t xml:space="preserve">  </w:t>
      </w:r>
      <w:r w:rsidR="004928EA" w:rsidRPr="004928EA">
        <w:rPr>
          <w:rFonts w:hint="eastAsia"/>
          <w:lang w:val="en-GB"/>
        </w:rPr>
        <w:t>澳门拥有宝贵的历史和文化遗产，五百年来东西文化交融，当中具有意义的建筑群已于</w:t>
      </w:r>
      <w:r w:rsidR="004928EA" w:rsidRPr="004928EA">
        <w:rPr>
          <w:lang w:val="en-GB"/>
        </w:rPr>
        <w:t>2005</w:t>
      </w:r>
      <w:r w:rsidR="004928EA" w:rsidRPr="004928EA">
        <w:rPr>
          <w:rFonts w:hint="eastAsia"/>
          <w:lang w:val="en-GB"/>
        </w:rPr>
        <w:t>年，纳入联合国教科文组织世界遗产名录的</w:t>
      </w:r>
      <w:r w:rsidR="00240D94">
        <w:rPr>
          <w:rFonts w:hint="eastAsia"/>
          <w:lang w:val="en-GB"/>
        </w:rPr>
        <w:t>“</w:t>
      </w:r>
      <w:r w:rsidR="004928EA" w:rsidRPr="004928EA">
        <w:rPr>
          <w:rFonts w:hint="eastAsia"/>
          <w:lang w:val="en-GB"/>
        </w:rPr>
        <w:t>澳门历史城区</w:t>
      </w:r>
      <w:r w:rsidR="00240D94">
        <w:rPr>
          <w:rFonts w:hint="eastAsia"/>
          <w:lang w:val="en-GB"/>
        </w:rPr>
        <w:t>”</w:t>
      </w:r>
      <w:r w:rsidR="004928EA" w:rsidRPr="004928EA">
        <w:rPr>
          <w:rFonts w:hint="eastAsia"/>
          <w:lang w:val="en-GB"/>
        </w:rPr>
        <w:t>。应当指出相关的国际协约包括《世界遗产公约》和《保护和促进文化表现形式多样性公约》，均适用于澳门特区。</w:t>
      </w:r>
    </w:p>
    <w:p w:rsidR="004928EA" w:rsidRPr="004928EA" w:rsidRDefault="00E5625D" w:rsidP="00E87A67">
      <w:pPr>
        <w:pStyle w:val="SingleTxtGC"/>
        <w:rPr>
          <w:lang w:val="en-GB"/>
        </w:rPr>
      </w:pPr>
      <w:r w:rsidRPr="004928EA">
        <w:rPr>
          <w:rFonts w:hint="eastAsia"/>
          <w:lang w:val="en-GB"/>
        </w:rPr>
        <w:t>194.</w:t>
      </w:r>
      <w:r w:rsidR="00DD48DB">
        <w:rPr>
          <w:rFonts w:hint="eastAsia"/>
          <w:lang w:val="en-GB"/>
        </w:rPr>
        <w:t xml:space="preserve">  </w:t>
      </w:r>
      <w:r w:rsidR="004928EA" w:rsidRPr="004928EA">
        <w:rPr>
          <w:rFonts w:hint="eastAsia"/>
          <w:lang w:val="en-GB"/>
        </w:rPr>
        <w:t>确保文化生活权利的政策涵盖不同领域，包括：</w:t>
      </w:r>
      <w:r w:rsidR="004928EA">
        <w:rPr>
          <w:rFonts w:hint="eastAsia"/>
          <w:lang w:val="en-GB"/>
        </w:rPr>
        <w:t>(</w:t>
      </w:r>
      <w:r w:rsidR="004928EA" w:rsidRPr="004928EA">
        <w:rPr>
          <w:rFonts w:hint="eastAsia"/>
          <w:lang w:val="en-GB"/>
        </w:rPr>
        <w:t>一</w:t>
      </w:r>
      <w:r w:rsidR="004928EA">
        <w:rPr>
          <w:rFonts w:hint="eastAsia"/>
          <w:lang w:val="en-GB"/>
        </w:rPr>
        <w:t>)</w:t>
      </w:r>
      <w:r w:rsidR="00DD48DB">
        <w:rPr>
          <w:rFonts w:hint="eastAsia"/>
          <w:lang w:val="en-GB"/>
        </w:rPr>
        <w:t xml:space="preserve"> </w:t>
      </w:r>
      <w:r w:rsidR="004928EA" w:rsidRPr="004928EA">
        <w:rPr>
          <w:rFonts w:hint="eastAsia"/>
          <w:lang w:val="en-GB"/>
        </w:rPr>
        <w:t>通过不同活动、服务和设施促进和保护文化多样性；</w:t>
      </w:r>
      <w:r w:rsidR="004928EA">
        <w:rPr>
          <w:rFonts w:hint="eastAsia"/>
          <w:lang w:val="en-GB"/>
        </w:rPr>
        <w:t>(</w:t>
      </w:r>
      <w:r w:rsidR="004928EA" w:rsidRPr="004928EA">
        <w:rPr>
          <w:rFonts w:hint="eastAsia"/>
          <w:lang w:val="en-GB"/>
        </w:rPr>
        <w:t>二</w:t>
      </w:r>
      <w:r w:rsidR="004928EA">
        <w:rPr>
          <w:rFonts w:hint="eastAsia"/>
          <w:lang w:val="en-GB"/>
        </w:rPr>
        <w:t>)</w:t>
      </w:r>
      <w:r w:rsidR="00DD48DB">
        <w:rPr>
          <w:rFonts w:hint="eastAsia"/>
          <w:lang w:val="en-GB"/>
        </w:rPr>
        <w:t xml:space="preserve"> </w:t>
      </w:r>
      <w:r w:rsidR="004928EA" w:rsidRPr="004928EA">
        <w:rPr>
          <w:rFonts w:hint="eastAsia"/>
          <w:lang w:val="en-GB"/>
        </w:rPr>
        <w:t>促进和保护文化遗产</w:t>
      </w:r>
      <w:r w:rsidR="004928EA">
        <w:rPr>
          <w:rFonts w:hint="eastAsia"/>
          <w:lang w:val="en-GB"/>
        </w:rPr>
        <w:t>(</w:t>
      </w:r>
      <w:r w:rsidR="004928EA" w:rsidRPr="004928EA">
        <w:rPr>
          <w:rFonts w:hint="eastAsia"/>
          <w:lang w:val="en-GB"/>
        </w:rPr>
        <w:t>无论是有形的或无形的</w:t>
      </w:r>
      <w:r w:rsidR="004928EA">
        <w:rPr>
          <w:rFonts w:hint="eastAsia"/>
          <w:lang w:val="en-GB"/>
        </w:rPr>
        <w:t>)</w:t>
      </w:r>
      <w:r w:rsidR="004928EA" w:rsidRPr="004928EA">
        <w:rPr>
          <w:rFonts w:hint="eastAsia"/>
          <w:lang w:val="en-GB"/>
        </w:rPr>
        <w:t>；和</w:t>
      </w:r>
      <w:r w:rsidR="004928EA">
        <w:rPr>
          <w:rFonts w:hint="eastAsia"/>
          <w:lang w:val="en-GB"/>
        </w:rPr>
        <w:t>(</w:t>
      </w:r>
      <w:r w:rsidR="004928EA" w:rsidRPr="004928EA">
        <w:rPr>
          <w:rFonts w:hint="eastAsia"/>
          <w:lang w:val="en-GB"/>
        </w:rPr>
        <w:t>三</w:t>
      </w:r>
      <w:r w:rsidR="004928EA">
        <w:rPr>
          <w:rFonts w:hint="eastAsia"/>
          <w:lang w:val="en-GB"/>
        </w:rPr>
        <w:t>)</w:t>
      </w:r>
      <w:r w:rsidR="00DD48DB">
        <w:rPr>
          <w:rFonts w:hint="eastAsia"/>
          <w:lang w:val="en-GB"/>
        </w:rPr>
        <w:t xml:space="preserve"> </w:t>
      </w:r>
      <w:r w:rsidR="004928EA" w:rsidRPr="004928EA">
        <w:rPr>
          <w:rFonts w:hint="eastAsia"/>
          <w:lang w:val="en-GB"/>
        </w:rPr>
        <w:t>促进培训、研究和教育。这些政策其主要目标是确保和促进澳门社会各阶层有接触文化、文化遗产和科技发展的权利。</w:t>
      </w:r>
    </w:p>
    <w:p w:rsidR="004928EA" w:rsidRPr="004928EA" w:rsidRDefault="00E5625D" w:rsidP="00DD48DB">
      <w:pPr>
        <w:pStyle w:val="SingleTxtGC"/>
        <w:rPr>
          <w:lang w:val="en-GB"/>
        </w:rPr>
      </w:pPr>
      <w:r w:rsidRPr="004928EA">
        <w:rPr>
          <w:rFonts w:hint="eastAsia"/>
          <w:lang w:val="en-GB"/>
        </w:rPr>
        <w:t>195.</w:t>
      </w:r>
      <w:r w:rsidR="00777469">
        <w:rPr>
          <w:rFonts w:hint="eastAsia"/>
          <w:lang w:val="en-GB"/>
        </w:rPr>
        <w:t xml:space="preserve">  </w:t>
      </w:r>
      <w:r w:rsidR="004928EA" w:rsidRPr="004928EA">
        <w:rPr>
          <w:rFonts w:hint="eastAsia"/>
          <w:lang w:val="en-GB"/>
        </w:rPr>
        <w:t>文化局是负责文化政策的主要政府部门，与其他政府部门</w:t>
      </w:r>
      <w:r w:rsidR="004928EA">
        <w:rPr>
          <w:rFonts w:hint="eastAsia"/>
          <w:lang w:val="en-GB"/>
        </w:rPr>
        <w:t>(</w:t>
      </w:r>
      <w:r w:rsidR="0057161E">
        <w:rPr>
          <w:rFonts w:hint="eastAsia"/>
          <w:lang w:val="en-GB"/>
        </w:rPr>
        <w:t>如民政总署、教青局</w:t>
      </w:r>
      <w:r w:rsidR="004928EA">
        <w:rPr>
          <w:rFonts w:hint="eastAsia"/>
          <w:lang w:val="en-GB"/>
        </w:rPr>
        <w:t>)</w:t>
      </w:r>
      <w:r w:rsidR="004928EA" w:rsidRPr="004928EA">
        <w:rPr>
          <w:rFonts w:hint="eastAsia"/>
          <w:lang w:val="en-GB"/>
        </w:rPr>
        <w:t>、公共机构</w:t>
      </w:r>
      <w:r w:rsidR="004928EA">
        <w:rPr>
          <w:rFonts w:hint="eastAsia"/>
          <w:lang w:val="en-GB"/>
        </w:rPr>
        <w:t>(</w:t>
      </w:r>
      <w:r w:rsidR="004928EA" w:rsidRPr="004928EA">
        <w:rPr>
          <w:rFonts w:hint="eastAsia"/>
          <w:lang w:val="en-GB"/>
        </w:rPr>
        <w:t>如澳门基金会</w:t>
      </w:r>
      <w:r w:rsidR="004928EA">
        <w:rPr>
          <w:rFonts w:hint="eastAsia"/>
          <w:lang w:val="en-GB"/>
        </w:rPr>
        <w:t>)</w:t>
      </w:r>
      <w:r w:rsidR="004928EA" w:rsidRPr="004928EA">
        <w:rPr>
          <w:rFonts w:hint="eastAsia"/>
          <w:lang w:val="en-GB"/>
        </w:rPr>
        <w:t>和民间社团</w:t>
      </w:r>
      <w:r w:rsidR="004928EA">
        <w:rPr>
          <w:rFonts w:hint="eastAsia"/>
          <w:lang w:val="en-GB"/>
        </w:rPr>
        <w:t>(</w:t>
      </w:r>
      <w:r w:rsidR="004928EA" w:rsidRPr="004928EA">
        <w:rPr>
          <w:rFonts w:hint="eastAsia"/>
          <w:lang w:val="en-GB"/>
        </w:rPr>
        <w:t>大约有</w:t>
      </w:r>
      <w:r w:rsidR="004928EA" w:rsidRPr="004928EA">
        <w:rPr>
          <w:lang w:val="en-GB"/>
        </w:rPr>
        <w:t>767</w:t>
      </w:r>
      <w:r w:rsidR="004928EA" w:rsidRPr="004928EA">
        <w:rPr>
          <w:rFonts w:hint="eastAsia"/>
          <w:lang w:val="en-GB"/>
        </w:rPr>
        <w:t>个文化领域的非政府组织</w:t>
      </w:r>
      <w:r w:rsidR="004928EA">
        <w:rPr>
          <w:rFonts w:hint="eastAsia"/>
          <w:lang w:val="en-GB"/>
        </w:rPr>
        <w:t>)</w:t>
      </w:r>
      <w:r w:rsidR="004928EA" w:rsidRPr="004928EA">
        <w:rPr>
          <w:rFonts w:hint="eastAsia"/>
          <w:lang w:val="en-GB"/>
        </w:rPr>
        <w:t>紧密合作</w:t>
      </w:r>
      <w:r w:rsidR="004928EA">
        <w:rPr>
          <w:rFonts w:hint="eastAsia"/>
          <w:lang w:val="en-GB"/>
        </w:rPr>
        <w:t>(</w:t>
      </w:r>
      <w:r w:rsidR="004928EA" w:rsidRPr="004928EA">
        <w:rPr>
          <w:rFonts w:hint="eastAsia"/>
          <w:lang w:val="en-GB"/>
        </w:rPr>
        <w:t>经修改的第</w:t>
      </w:r>
      <w:r w:rsidR="004928EA" w:rsidRPr="004928EA">
        <w:rPr>
          <w:lang w:val="en-GB"/>
        </w:rPr>
        <w:t>63/94/M</w:t>
      </w:r>
      <w:r w:rsidR="004928EA" w:rsidRPr="004928EA">
        <w:rPr>
          <w:rFonts w:hint="eastAsia"/>
          <w:lang w:val="en-GB"/>
        </w:rPr>
        <w:t>号法令</w:t>
      </w:r>
      <w:r w:rsidR="004928EA">
        <w:rPr>
          <w:rFonts w:hint="eastAsia"/>
          <w:lang w:val="en-GB"/>
        </w:rPr>
        <w:t>)</w:t>
      </w:r>
      <w:r w:rsidR="004928EA" w:rsidRPr="004928EA">
        <w:rPr>
          <w:rFonts w:hint="eastAsia"/>
          <w:lang w:val="en-GB"/>
        </w:rPr>
        <w:t>。</w:t>
      </w:r>
    </w:p>
    <w:p w:rsidR="004928EA" w:rsidRPr="004928EA" w:rsidRDefault="00E5625D" w:rsidP="00FF6083">
      <w:pPr>
        <w:pStyle w:val="SingleTxtGC"/>
        <w:rPr>
          <w:lang w:val="en-GB"/>
        </w:rPr>
      </w:pPr>
      <w:r w:rsidRPr="004928EA">
        <w:rPr>
          <w:rFonts w:hint="eastAsia"/>
          <w:lang w:val="en-GB"/>
        </w:rPr>
        <w:t>196.</w:t>
      </w:r>
      <w:r w:rsidR="00FF6083">
        <w:rPr>
          <w:rFonts w:hint="eastAsia"/>
          <w:lang w:val="en-GB"/>
        </w:rPr>
        <w:t xml:space="preserve">  </w:t>
      </w:r>
      <w:r w:rsidR="004928EA" w:rsidRPr="004928EA">
        <w:rPr>
          <w:rFonts w:hint="eastAsia"/>
          <w:lang w:val="en-GB"/>
        </w:rPr>
        <w:t>自</w:t>
      </w:r>
      <w:r w:rsidR="004928EA" w:rsidRPr="004928EA">
        <w:rPr>
          <w:lang w:val="en-GB"/>
        </w:rPr>
        <w:t>2005</w:t>
      </w:r>
      <w:r w:rsidR="004928EA" w:rsidRPr="004928EA">
        <w:rPr>
          <w:rFonts w:hint="eastAsia"/>
          <w:lang w:val="en-GB"/>
        </w:rPr>
        <w:t>年以来，政府已立法加强上一份报告所述的，提高文化生活质量和科学进步的制度，包括保护历史城区及周边地区</w:t>
      </w:r>
      <w:r w:rsidR="004928EA">
        <w:rPr>
          <w:rFonts w:hint="eastAsia"/>
          <w:lang w:val="en-GB"/>
        </w:rPr>
        <w:t>(</w:t>
      </w:r>
      <w:r w:rsidR="004928EA" w:rsidRPr="004928EA">
        <w:rPr>
          <w:rFonts w:hint="eastAsia"/>
          <w:lang w:val="en-GB"/>
        </w:rPr>
        <w:t>第</w:t>
      </w:r>
      <w:r w:rsidR="004928EA" w:rsidRPr="004928EA">
        <w:rPr>
          <w:lang w:val="en-GB"/>
        </w:rPr>
        <w:t>202/2006</w:t>
      </w:r>
      <w:r w:rsidR="004928EA" w:rsidRPr="004928EA">
        <w:rPr>
          <w:rFonts w:hint="eastAsia"/>
          <w:lang w:val="en-GB"/>
        </w:rPr>
        <w:t>号政长官批示</w:t>
      </w:r>
      <w:r w:rsidR="004928EA">
        <w:rPr>
          <w:rFonts w:hint="eastAsia"/>
          <w:lang w:val="en-GB"/>
        </w:rPr>
        <w:t>)</w:t>
      </w:r>
      <w:r w:rsidR="004928EA" w:rsidRPr="004928EA">
        <w:rPr>
          <w:rFonts w:hint="eastAsia"/>
          <w:lang w:val="en-GB"/>
        </w:rPr>
        <w:t>，对其周边兴建的楼宇订定容许的最高海拔高度</w:t>
      </w:r>
      <w:r w:rsidR="004928EA">
        <w:rPr>
          <w:rFonts w:hint="eastAsia"/>
          <w:lang w:val="en-GB"/>
        </w:rPr>
        <w:t>(</w:t>
      </w:r>
      <w:r w:rsidR="004928EA" w:rsidRPr="004928EA">
        <w:rPr>
          <w:rFonts w:hint="eastAsia"/>
          <w:lang w:val="en-GB"/>
        </w:rPr>
        <w:t>第</w:t>
      </w:r>
      <w:r w:rsidR="004928EA" w:rsidRPr="004928EA">
        <w:rPr>
          <w:lang w:val="en-GB"/>
        </w:rPr>
        <w:t>83/2008</w:t>
      </w:r>
      <w:r w:rsidR="004928EA" w:rsidRPr="004928EA">
        <w:rPr>
          <w:rFonts w:hint="eastAsia"/>
          <w:lang w:val="en-GB"/>
        </w:rPr>
        <w:t>号政长官批示</w:t>
      </w:r>
      <w:r w:rsidR="004928EA">
        <w:rPr>
          <w:rFonts w:hint="eastAsia"/>
          <w:lang w:val="en-GB"/>
        </w:rPr>
        <w:t>)</w:t>
      </w:r>
      <w:r w:rsidR="004928EA" w:rsidRPr="004928EA">
        <w:rPr>
          <w:rFonts w:hint="eastAsia"/>
          <w:lang w:val="en-GB"/>
        </w:rPr>
        <w:t>。另外澳门演艺学院负责举办舞蹈、音乐及戏剧范畴的职业技术高中教育以及艺术方面的持续教育</w:t>
      </w:r>
      <w:r w:rsidR="004928EA">
        <w:rPr>
          <w:rFonts w:hint="eastAsia"/>
          <w:lang w:val="en-GB"/>
        </w:rPr>
        <w:t>(</w:t>
      </w:r>
      <w:r w:rsidR="004928EA" w:rsidRPr="004928EA">
        <w:rPr>
          <w:rFonts w:hint="eastAsia"/>
          <w:lang w:val="en-GB"/>
        </w:rPr>
        <w:t>第</w:t>
      </w:r>
      <w:r w:rsidR="004928EA" w:rsidRPr="004928EA">
        <w:rPr>
          <w:lang w:val="en-GB"/>
        </w:rPr>
        <w:t>4/2008</w:t>
      </w:r>
      <w:r w:rsidR="004928EA" w:rsidRPr="004928EA">
        <w:rPr>
          <w:rFonts w:hint="eastAsia"/>
          <w:lang w:val="en-GB"/>
        </w:rPr>
        <w:t>号行政法规</w:t>
      </w:r>
      <w:r w:rsidR="004928EA">
        <w:rPr>
          <w:rFonts w:hint="eastAsia"/>
          <w:lang w:val="en-GB"/>
        </w:rPr>
        <w:t>)</w:t>
      </w:r>
      <w:r w:rsidR="004928EA" w:rsidRPr="004928EA">
        <w:rPr>
          <w:rFonts w:hint="eastAsia"/>
          <w:lang w:val="en-GB"/>
        </w:rPr>
        <w:t>。此外一项旨在规范保护澳门文化遗产的新法律已进入最后阶段的立法工作，该法律将按照最新的国际标准，让市民更广泛参与文化遗产事务。</w:t>
      </w:r>
    </w:p>
    <w:p w:rsidR="004928EA" w:rsidRPr="004928EA" w:rsidRDefault="00E5625D" w:rsidP="00FF6083">
      <w:pPr>
        <w:pStyle w:val="SingleTxtGC"/>
        <w:rPr>
          <w:lang w:val="en-GB"/>
        </w:rPr>
      </w:pPr>
      <w:r w:rsidRPr="004928EA">
        <w:rPr>
          <w:rFonts w:hint="eastAsia"/>
          <w:lang w:val="en-GB"/>
        </w:rPr>
        <w:t>197.</w:t>
      </w:r>
      <w:r w:rsidR="00FF6083">
        <w:rPr>
          <w:rFonts w:hint="eastAsia"/>
          <w:lang w:val="en-GB"/>
        </w:rPr>
        <w:t xml:space="preserve">  </w:t>
      </w:r>
      <w:r w:rsidR="004928EA" w:rsidRPr="004928EA">
        <w:rPr>
          <w:rFonts w:hint="eastAsia"/>
          <w:lang w:val="en-GB"/>
        </w:rPr>
        <w:t>澳门特别行政区不仅增加基础建设和设施的数目，也不断改善其质量。澳门特别行政区有</w:t>
      </w:r>
      <w:r w:rsidR="004928EA" w:rsidRPr="004928EA">
        <w:rPr>
          <w:lang w:val="en-GB"/>
        </w:rPr>
        <w:t>20</w:t>
      </w:r>
      <w:r w:rsidR="004928EA" w:rsidRPr="004928EA">
        <w:rPr>
          <w:rFonts w:hint="eastAsia"/>
          <w:lang w:val="en-GB"/>
        </w:rPr>
        <w:t>个博物馆、</w:t>
      </w:r>
      <w:r w:rsidR="004928EA" w:rsidRPr="004928EA">
        <w:rPr>
          <w:lang w:val="en-GB"/>
        </w:rPr>
        <w:t>7</w:t>
      </w:r>
      <w:r w:rsidR="004928EA" w:rsidRPr="004928EA">
        <w:rPr>
          <w:rFonts w:hint="eastAsia"/>
          <w:lang w:val="en-GB"/>
        </w:rPr>
        <w:t>个剧院、</w:t>
      </w:r>
      <w:r w:rsidR="004928EA" w:rsidRPr="004928EA">
        <w:rPr>
          <w:lang w:val="en-GB"/>
        </w:rPr>
        <w:t>1</w:t>
      </w:r>
      <w:r w:rsidR="004928EA" w:rsidRPr="004928EA">
        <w:rPr>
          <w:rFonts w:hint="eastAsia"/>
          <w:lang w:val="en-GB"/>
        </w:rPr>
        <w:t>个历史档案馆和</w:t>
      </w:r>
      <w:r w:rsidR="004928EA" w:rsidRPr="004928EA">
        <w:rPr>
          <w:lang w:val="en-GB"/>
        </w:rPr>
        <w:t>3</w:t>
      </w:r>
      <w:r w:rsidR="004928EA" w:rsidRPr="004928EA">
        <w:rPr>
          <w:rFonts w:hint="eastAsia"/>
          <w:lang w:val="en-GB"/>
        </w:rPr>
        <w:t>间电影院。一些旧的公共机构的建筑物已改建成博物馆，如路凼历史馆。目前澳门的中文日报共</w:t>
      </w:r>
      <w:r w:rsidR="004928EA" w:rsidRPr="004928EA">
        <w:rPr>
          <w:lang w:val="en-GB"/>
        </w:rPr>
        <w:t>9</w:t>
      </w:r>
      <w:r w:rsidR="004928EA" w:rsidRPr="004928EA">
        <w:rPr>
          <w:rFonts w:hint="eastAsia"/>
          <w:lang w:val="en-GB"/>
        </w:rPr>
        <w:t>份，葡萄牙语日报</w:t>
      </w:r>
      <w:r w:rsidR="004928EA" w:rsidRPr="004928EA">
        <w:rPr>
          <w:lang w:val="en-GB"/>
        </w:rPr>
        <w:t>3</w:t>
      </w:r>
      <w:r w:rsidR="004928EA" w:rsidRPr="004928EA">
        <w:rPr>
          <w:rFonts w:hint="eastAsia"/>
          <w:lang w:val="en-GB"/>
        </w:rPr>
        <w:t>份、英语日报</w:t>
      </w:r>
      <w:r w:rsidR="004928EA" w:rsidRPr="004928EA">
        <w:rPr>
          <w:lang w:val="en-GB"/>
        </w:rPr>
        <w:t>2</w:t>
      </w:r>
      <w:r w:rsidR="004928EA" w:rsidRPr="004928EA">
        <w:rPr>
          <w:rFonts w:hint="eastAsia"/>
          <w:lang w:val="en-GB"/>
        </w:rPr>
        <w:t>份和</w:t>
      </w:r>
      <w:r w:rsidR="004928EA" w:rsidRPr="004928EA">
        <w:rPr>
          <w:lang w:val="en-GB"/>
        </w:rPr>
        <w:t>8</w:t>
      </w:r>
      <w:r w:rsidR="004928EA" w:rsidRPr="004928EA">
        <w:rPr>
          <w:rFonts w:hint="eastAsia"/>
          <w:lang w:val="en-GB"/>
        </w:rPr>
        <w:t>间广播电台</w:t>
      </w:r>
      <w:r w:rsidR="004928EA">
        <w:rPr>
          <w:rFonts w:hint="eastAsia"/>
          <w:lang w:val="en-GB"/>
        </w:rPr>
        <w:t>(</w:t>
      </w:r>
      <w:r w:rsidR="004928EA" w:rsidRPr="004928EA">
        <w:rPr>
          <w:rFonts w:hint="eastAsia"/>
          <w:lang w:val="en-GB"/>
        </w:rPr>
        <w:t>包括广播和电视</w:t>
      </w:r>
      <w:r w:rsidR="004928EA">
        <w:rPr>
          <w:rFonts w:hint="eastAsia"/>
          <w:lang w:val="en-GB"/>
        </w:rPr>
        <w:t>)</w:t>
      </w:r>
      <w:r w:rsidR="004928EA" w:rsidRPr="004928EA">
        <w:rPr>
          <w:rFonts w:hint="eastAsia"/>
          <w:lang w:val="en-GB"/>
        </w:rPr>
        <w:t>。</w:t>
      </w:r>
    </w:p>
    <w:p w:rsidR="004928EA" w:rsidRPr="004928EA" w:rsidRDefault="00E5625D" w:rsidP="00FF6083">
      <w:pPr>
        <w:pStyle w:val="SingleTxtGC"/>
        <w:rPr>
          <w:lang w:val="en-GB"/>
        </w:rPr>
      </w:pPr>
      <w:r w:rsidRPr="004928EA">
        <w:rPr>
          <w:rFonts w:hint="eastAsia"/>
          <w:lang w:val="en-GB"/>
        </w:rPr>
        <w:t>198.</w:t>
      </w:r>
      <w:r w:rsidR="00FF6083">
        <w:rPr>
          <w:rFonts w:hint="eastAsia"/>
          <w:lang w:val="en-GB"/>
        </w:rPr>
        <w:t xml:space="preserve">  </w:t>
      </w:r>
      <w:r w:rsidR="004928EA" w:rsidRPr="004928EA">
        <w:rPr>
          <w:rFonts w:hint="eastAsia"/>
          <w:lang w:val="en-GB"/>
        </w:rPr>
        <w:t>中央图书馆所提供的服务也在改善，如增加建筑面积</w:t>
      </w:r>
      <w:r w:rsidR="004928EA">
        <w:rPr>
          <w:rFonts w:hint="eastAsia"/>
          <w:lang w:val="en-GB"/>
        </w:rPr>
        <w:t>(</w:t>
      </w:r>
      <w:r w:rsidR="004928EA" w:rsidRPr="004928EA">
        <w:rPr>
          <w:rFonts w:hint="eastAsia"/>
          <w:lang w:val="en-GB"/>
        </w:rPr>
        <w:t>从</w:t>
      </w:r>
      <w:r w:rsidR="004928EA">
        <w:rPr>
          <w:lang w:val="en-GB"/>
        </w:rPr>
        <w:t>3,</w:t>
      </w:r>
      <w:r w:rsidR="004928EA" w:rsidRPr="004928EA">
        <w:rPr>
          <w:lang w:val="en-GB"/>
        </w:rPr>
        <w:t>000</w:t>
      </w:r>
      <w:r w:rsidR="004928EA" w:rsidRPr="004928EA">
        <w:rPr>
          <w:rFonts w:hint="eastAsia"/>
          <w:lang w:val="en-GB"/>
        </w:rPr>
        <w:t>平方米增加至</w:t>
      </w:r>
      <w:r w:rsidR="004928EA">
        <w:rPr>
          <w:lang w:val="en-GB"/>
        </w:rPr>
        <w:t>5,</w:t>
      </w:r>
      <w:r w:rsidR="004928EA" w:rsidRPr="004928EA">
        <w:rPr>
          <w:lang w:val="en-GB"/>
        </w:rPr>
        <w:t>000</w:t>
      </w:r>
      <w:r w:rsidR="004928EA" w:rsidRPr="004928EA">
        <w:rPr>
          <w:rFonts w:hint="eastAsia"/>
          <w:lang w:val="en-GB"/>
        </w:rPr>
        <w:t>多平方米</w:t>
      </w:r>
      <w:r w:rsidR="004928EA">
        <w:rPr>
          <w:rFonts w:hint="eastAsia"/>
          <w:lang w:val="en-GB"/>
        </w:rPr>
        <w:t>)</w:t>
      </w:r>
      <w:r w:rsidR="004928EA" w:rsidRPr="004928EA">
        <w:rPr>
          <w:rFonts w:hint="eastAsia"/>
          <w:lang w:val="en-GB"/>
        </w:rPr>
        <w:t>，大幅度增加藏书量</w:t>
      </w:r>
      <w:r w:rsidR="004928EA">
        <w:rPr>
          <w:rFonts w:hint="eastAsia"/>
          <w:lang w:val="en-GB"/>
        </w:rPr>
        <w:t>(</w:t>
      </w:r>
      <w:r w:rsidR="004928EA" w:rsidRPr="004928EA">
        <w:rPr>
          <w:rFonts w:hint="eastAsia"/>
          <w:lang w:val="en-GB"/>
        </w:rPr>
        <w:t>从</w:t>
      </w:r>
      <w:r w:rsidR="004928EA" w:rsidRPr="004928EA">
        <w:rPr>
          <w:lang w:val="en-GB"/>
        </w:rPr>
        <w:t>20</w:t>
      </w:r>
      <w:r w:rsidR="004928EA" w:rsidRPr="004928EA">
        <w:rPr>
          <w:rFonts w:hint="eastAsia"/>
          <w:lang w:val="en-GB"/>
        </w:rPr>
        <w:t>万册增加至</w:t>
      </w:r>
      <w:r w:rsidR="004928EA" w:rsidRPr="004928EA">
        <w:rPr>
          <w:lang w:val="en-GB"/>
        </w:rPr>
        <w:t>60</w:t>
      </w:r>
      <w:r w:rsidR="004928EA" w:rsidRPr="004928EA">
        <w:rPr>
          <w:rFonts w:hint="eastAsia"/>
          <w:lang w:val="en-GB"/>
        </w:rPr>
        <w:t>万册</w:t>
      </w:r>
      <w:r w:rsidR="004928EA">
        <w:rPr>
          <w:rFonts w:hint="eastAsia"/>
          <w:lang w:val="en-GB"/>
        </w:rPr>
        <w:t>)</w:t>
      </w:r>
      <w:r w:rsidR="004928EA" w:rsidRPr="004928EA">
        <w:rPr>
          <w:rFonts w:hint="eastAsia"/>
          <w:lang w:val="en-GB"/>
        </w:rPr>
        <w:t>，并延长服务时间</w:t>
      </w:r>
      <w:r w:rsidR="004928EA">
        <w:rPr>
          <w:rFonts w:hint="eastAsia"/>
          <w:lang w:val="en-GB"/>
        </w:rPr>
        <w:t>(</w:t>
      </w:r>
      <w:r w:rsidR="004928EA" w:rsidRPr="004928EA">
        <w:rPr>
          <w:rFonts w:hint="eastAsia"/>
          <w:lang w:val="en-GB"/>
        </w:rPr>
        <w:t>从每周</w:t>
      </w:r>
      <w:r w:rsidR="004928EA" w:rsidRPr="004928EA">
        <w:rPr>
          <w:lang w:val="en-GB"/>
        </w:rPr>
        <w:t>36</w:t>
      </w:r>
      <w:r w:rsidR="004928EA" w:rsidRPr="004928EA">
        <w:rPr>
          <w:rFonts w:hint="eastAsia"/>
          <w:lang w:val="en-GB"/>
        </w:rPr>
        <w:t>小时增加至最多</w:t>
      </w:r>
      <w:r w:rsidR="004928EA" w:rsidRPr="004928EA">
        <w:rPr>
          <w:lang w:val="en-GB"/>
        </w:rPr>
        <w:t>70</w:t>
      </w:r>
      <w:r w:rsidR="004928EA" w:rsidRPr="004928EA">
        <w:rPr>
          <w:rFonts w:hint="eastAsia"/>
          <w:lang w:val="en-GB"/>
        </w:rPr>
        <w:t>小时</w:t>
      </w:r>
      <w:r w:rsidR="004928EA">
        <w:rPr>
          <w:rFonts w:hint="eastAsia"/>
          <w:lang w:val="en-GB"/>
        </w:rPr>
        <w:t>)</w:t>
      </w:r>
      <w:r w:rsidR="004928EA" w:rsidRPr="004928EA">
        <w:rPr>
          <w:rFonts w:hint="eastAsia"/>
          <w:lang w:val="en-GB"/>
        </w:rPr>
        <w:t>。此外，</w:t>
      </w:r>
      <w:r w:rsidR="004928EA" w:rsidRPr="004928EA">
        <w:rPr>
          <w:lang w:val="en-GB"/>
        </w:rPr>
        <w:t>2003</w:t>
      </w:r>
      <w:r w:rsidR="004928EA" w:rsidRPr="004928EA">
        <w:rPr>
          <w:rFonts w:hint="eastAsia"/>
          <w:lang w:val="en-GB"/>
        </w:rPr>
        <w:t>年到</w:t>
      </w:r>
      <w:r w:rsidR="004928EA" w:rsidRPr="004928EA">
        <w:rPr>
          <w:lang w:val="en-GB"/>
        </w:rPr>
        <w:t>2008</w:t>
      </w:r>
      <w:r w:rsidR="004928EA" w:rsidRPr="004928EA">
        <w:rPr>
          <w:rFonts w:hint="eastAsia"/>
          <w:lang w:val="en-GB"/>
        </w:rPr>
        <w:t>年，图书馆及自修室由</w:t>
      </w:r>
      <w:r w:rsidR="004928EA" w:rsidRPr="004928EA">
        <w:rPr>
          <w:lang w:val="en-GB"/>
        </w:rPr>
        <w:t>37</w:t>
      </w:r>
      <w:r w:rsidR="004928EA" w:rsidRPr="004928EA">
        <w:rPr>
          <w:rFonts w:hint="eastAsia"/>
          <w:lang w:val="en-GB"/>
        </w:rPr>
        <w:t>间增加至</w:t>
      </w:r>
      <w:r w:rsidR="004928EA" w:rsidRPr="004928EA">
        <w:rPr>
          <w:lang w:val="en-GB"/>
        </w:rPr>
        <w:t>50</w:t>
      </w:r>
      <w:r w:rsidR="004928EA" w:rsidRPr="004928EA">
        <w:rPr>
          <w:rFonts w:hint="eastAsia"/>
          <w:lang w:val="en-GB"/>
        </w:rPr>
        <w:t>间。使用人次由</w:t>
      </w:r>
      <w:r w:rsidR="004928EA" w:rsidRPr="004928EA">
        <w:rPr>
          <w:lang w:val="en-GB"/>
        </w:rPr>
        <w:t>2003</w:t>
      </w:r>
      <w:r w:rsidR="004928EA" w:rsidRPr="004928EA">
        <w:rPr>
          <w:rFonts w:hint="eastAsia"/>
          <w:lang w:val="en-GB"/>
        </w:rPr>
        <w:t>年的</w:t>
      </w:r>
      <w:r w:rsidR="004928EA">
        <w:rPr>
          <w:lang w:val="en-GB"/>
        </w:rPr>
        <w:t>2,</w:t>
      </w:r>
      <w:r w:rsidR="004928EA" w:rsidRPr="004928EA">
        <w:rPr>
          <w:lang w:val="en-GB"/>
        </w:rPr>
        <w:t>37</w:t>
      </w:r>
      <w:r w:rsidR="004928EA">
        <w:rPr>
          <w:lang w:val="en-GB"/>
        </w:rPr>
        <w:t>9,</w:t>
      </w:r>
      <w:r w:rsidR="004928EA" w:rsidRPr="004928EA">
        <w:rPr>
          <w:lang w:val="en-GB"/>
        </w:rPr>
        <w:t>777</w:t>
      </w:r>
      <w:r w:rsidR="004928EA" w:rsidRPr="004928EA">
        <w:rPr>
          <w:rFonts w:hint="eastAsia"/>
          <w:lang w:val="en-GB"/>
        </w:rPr>
        <w:t>人次增加至</w:t>
      </w:r>
      <w:r w:rsidR="004928EA" w:rsidRPr="004928EA">
        <w:rPr>
          <w:lang w:val="en-GB"/>
        </w:rPr>
        <w:t>2008</w:t>
      </w:r>
      <w:r w:rsidR="004928EA" w:rsidRPr="004928EA">
        <w:rPr>
          <w:rFonts w:hint="eastAsia"/>
          <w:lang w:val="en-GB"/>
        </w:rPr>
        <w:t>年的</w:t>
      </w:r>
      <w:r w:rsidR="004928EA">
        <w:rPr>
          <w:lang w:val="en-GB"/>
        </w:rPr>
        <w:t>3,</w:t>
      </w:r>
      <w:r w:rsidR="004928EA" w:rsidRPr="004928EA">
        <w:rPr>
          <w:lang w:val="en-GB"/>
        </w:rPr>
        <w:t>53</w:t>
      </w:r>
      <w:r w:rsidR="004928EA">
        <w:rPr>
          <w:lang w:val="en-GB"/>
        </w:rPr>
        <w:t>4,</w:t>
      </w:r>
      <w:r w:rsidR="004928EA" w:rsidRPr="004928EA">
        <w:rPr>
          <w:lang w:val="en-GB"/>
        </w:rPr>
        <w:t>249</w:t>
      </w:r>
      <w:r w:rsidR="004928EA" w:rsidRPr="004928EA">
        <w:rPr>
          <w:rFonts w:hint="eastAsia"/>
          <w:lang w:val="en-GB"/>
        </w:rPr>
        <w:t>人次，电脑使用人次也由</w:t>
      </w:r>
      <w:r w:rsidR="004928EA" w:rsidRPr="004928EA">
        <w:rPr>
          <w:lang w:val="en-GB"/>
        </w:rPr>
        <w:t>2003</w:t>
      </w:r>
      <w:r w:rsidR="004928EA" w:rsidRPr="004928EA">
        <w:rPr>
          <w:rFonts w:hint="eastAsia"/>
          <w:lang w:val="en-GB"/>
        </w:rPr>
        <w:t>年的</w:t>
      </w:r>
      <w:r w:rsidR="004928EA" w:rsidRPr="004928EA">
        <w:rPr>
          <w:lang w:val="en-GB"/>
        </w:rPr>
        <w:t>26</w:t>
      </w:r>
      <w:r w:rsidR="004928EA">
        <w:rPr>
          <w:lang w:val="en-GB"/>
        </w:rPr>
        <w:t>4,</w:t>
      </w:r>
      <w:r w:rsidR="004928EA" w:rsidRPr="004928EA">
        <w:rPr>
          <w:lang w:val="en-GB"/>
        </w:rPr>
        <w:t>850</w:t>
      </w:r>
      <w:r w:rsidR="004928EA" w:rsidRPr="004928EA">
        <w:rPr>
          <w:rFonts w:hint="eastAsia"/>
          <w:lang w:val="en-GB"/>
        </w:rPr>
        <w:t>人次增加至</w:t>
      </w:r>
      <w:r w:rsidR="004928EA" w:rsidRPr="004928EA">
        <w:rPr>
          <w:lang w:val="en-GB"/>
        </w:rPr>
        <w:t>2008</w:t>
      </w:r>
      <w:r w:rsidR="004928EA" w:rsidRPr="004928EA">
        <w:rPr>
          <w:rFonts w:hint="eastAsia"/>
          <w:lang w:val="en-GB"/>
        </w:rPr>
        <w:t>年的</w:t>
      </w:r>
      <w:r w:rsidR="004928EA" w:rsidRPr="004928EA">
        <w:rPr>
          <w:lang w:val="en-GB"/>
        </w:rPr>
        <w:t>42</w:t>
      </w:r>
      <w:r w:rsidR="004928EA">
        <w:rPr>
          <w:lang w:val="en-GB"/>
        </w:rPr>
        <w:t>7,</w:t>
      </w:r>
      <w:r w:rsidR="004928EA" w:rsidRPr="004928EA">
        <w:rPr>
          <w:lang w:val="en-GB"/>
        </w:rPr>
        <w:t>928</w:t>
      </w:r>
      <w:r w:rsidR="004928EA" w:rsidRPr="004928EA">
        <w:rPr>
          <w:rFonts w:hint="eastAsia"/>
          <w:lang w:val="en-GB"/>
        </w:rPr>
        <w:t>人次。</w:t>
      </w:r>
    </w:p>
    <w:p w:rsidR="004928EA" w:rsidRPr="004928EA" w:rsidRDefault="00E5625D" w:rsidP="00FF6083">
      <w:pPr>
        <w:pStyle w:val="SingleTxtGC"/>
        <w:rPr>
          <w:lang w:val="en-GB"/>
        </w:rPr>
      </w:pPr>
      <w:r w:rsidRPr="004928EA">
        <w:rPr>
          <w:rFonts w:hint="eastAsia"/>
          <w:lang w:val="en-GB"/>
        </w:rPr>
        <w:t>199.</w:t>
      </w:r>
      <w:r w:rsidR="00E84D6F">
        <w:rPr>
          <w:rFonts w:hint="eastAsia"/>
          <w:lang w:val="en-GB"/>
        </w:rPr>
        <w:t xml:space="preserve">  </w:t>
      </w:r>
      <w:r w:rsidR="004928EA" w:rsidRPr="004928EA">
        <w:rPr>
          <w:rFonts w:hint="eastAsia"/>
          <w:lang w:val="en-GB"/>
        </w:rPr>
        <w:t>为了保证老人和残疾人能充分参与文化生活，当局已采取一系列措施消除任何身体、社会或沟通障碍；大部份设施都建造了无障碍洗手间、坡道、电梯等，节目期间也向他们提供特别协助，并预留特别位置。澳门乐团、中乐团或中式剧目的排练免费开放予公众观赏，包括残疾人士、低收入人士、老人和学生。</w:t>
      </w:r>
    </w:p>
    <w:p w:rsidR="004928EA" w:rsidRPr="004928EA" w:rsidRDefault="00E5625D" w:rsidP="00E84D6F">
      <w:pPr>
        <w:pStyle w:val="SingleTxtGC"/>
        <w:rPr>
          <w:lang w:val="en-GB"/>
        </w:rPr>
      </w:pPr>
      <w:r w:rsidRPr="004928EA">
        <w:rPr>
          <w:rFonts w:hint="eastAsia"/>
          <w:lang w:val="en-GB"/>
        </w:rPr>
        <w:t>200.</w:t>
      </w:r>
      <w:r w:rsidR="00E84D6F">
        <w:rPr>
          <w:rFonts w:hint="eastAsia"/>
          <w:lang w:val="en-GB"/>
        </w:rPr>
        <w:t xml:space="preserve">  </w:t>
      </w:r>
      <w:r w:rsidR="004928EA" w:rsidRPr="004928EA">
        <w:rPr>
          <w:rFonts w:hint="eastAsia"/>
          <w:lang w:val="en-GB"/>
        </w:rPr>
        <w:t>各类古迹的入场费在一般澳门市民负担范围内，门票价格由澳门币</w:t>
      </w:r>
      <w:r w:rsidR="004928EA" w:rsidRPr="004928EA">
        <w:rPr>
          <w:lang w:val="en-GB"/>
        </w:rPr>
        <w:t>2</w:t>
      </w:r>
      <w:r w:rsidR="004928EA" w:rsidRPr="004928EA">
        <w:rPr>
          <w:rFonts w:hint="eastAsia"/>
          <w:lang w:val="en-GB"/>
        </w:rPr>
        <w:t>元至</w:t>
      </w:r>
      <w:r w:rsidR="004928EA" w:rsidRPr="004928EA">
        <w:rPr>
          <w:lang w:val="en-GB"/>
        </w:rPr>
        <w:t>15</w:t>
      </w:r>
      <w:r w:rsidR="004928EA" w:rsidRPr="004928EA">
        <w:rPr>
          <w:rFonts w:hint="eastAsia"/>
          <w:lang w:val="en-GB"/>
        </w:rPr>
        <w:t>元，大多数在周日或每月一次的特定日子免费入场。学生、团体和基于特别原因门票将提供折扣优惠，老人和</w:t>
      </w:r>
      <w:r w:rsidR="004928EA" w:rsidRPr="004928EA">
        <w:rPr>
          <w:lang w:val="en-GB"/>
        </w:rPr>
        <w:t>11</w:t>
      </w:r>
      <w:r w:rsidR="004928EA" w:rsidRPr="004928EA">
        <w:rPr>
          <w:rFonts w:hint="eastAsia"/>
          <w:lang w:val="en-GB"/>
        </w:rPr>
        <w:t>岁以下的儿童可免费入场。文化活动的门票也在一般市民可负担得</w:t>
      </w:r>
      <w:r w:rsidR="00406316">
        <w:rPr>
          <w:rFonts w:hint="eastAsia"/>
          <w:lang w:val="en-GB"/>
        </w:rPr>
        <w:t>起</w:t>
      </w:r>
      <w:r w:rsidR="004928EA" w:rsidRPr="004928EA">
        <w:rPr>
          <w:rFonts w:hint="eastAsia"/>
          <w:lang w:val="en-GB"/>
        </w:rPr>
        <w:t>的范围内，甚至大部份更是免费入场。所有的节目均提供特殊优惠，即学生及长者</w:t>
      </w:r>
      <w:r w:rsidR="004928EA">
        <w:rPr>
          <w:rFonts w:hint="eastAsia"/>
          <w:lang w:val="en-GB"/>
        </w:rPr>
        <w:t>(</w:t>
      </w:r>
      <w:r w:rsidR="004928EA" w:rsidRPr="004928EA">
        <w:rPr>
          <w:lang w:val="en-GB"/>
        </w:rPr>
        <w:t>50%</w:t>
      </w:r>
      <w:r w:rsidR="004928EA">
        <w:rPr>
          <w:rFonts w:hint="eastAsia"/>
          <w:lang w:val="en-GB"/>
        </w:rPr>
        <w:t>)</w:t>
      </w:r>
      <w:r w:rsidR="004928EA" w:rsidRPr="004928EA">
        <w:rPr>
          <w:rFonts w:hint="eastAsia"/>
          <w:lang w:val="en-GB"/>
        </w:rPr>
        <w:t>以及其他弱势群体</w:t>
      </w:r>
      <w:r w:rsidR="004928EA">
        <w:rPr>
          <w:rFonts w:hint="eastAsia"/>
          <w:lang w:val="en-GB"/>
        </w:rPr>
        <w:t>(</w:t>
      </w:r>
      <w:r w:rsidR="004928EA" w:rsidRPr="004928EA">
        <w:rPr>
          <w:rFonts w:hint="eastAsia"/>
          <w:lang w:val="en-GB"/>
        </w:rPr>
        <w:t>如低收入家庭</w:t>
      </w:r>
      <w:r w:rsidR="004928EA">
        <w:rPr>
          <w:rFonts w:hint="eastAsia"/>
          <w:lang w:val="en-GB"/>
        </w:rPr>
        <w:t>)</w:t>
      </w:r>
      <w:r w:rsidR="004928EA" w:rsidRPr="004928EA">
        <w:rPr>
          <w:rFonts w:hint="eastAsia"/>
          <w:lang w:val="en-GB"/>
        </w:rPr>
        <w:t>。</w:t>
      </w:r>
    </w:p>
    <w:p w:rsidR="004928EA" w:rsidRPr="004928EA" w:rsidRDefault="00E5625D" w:rsidP="00ED0904">
      <w:pPr>
        <w:pStyle w:val="SingleTxtGC"/>
        <w:rPr>
          <w:lang w:val="en-GB"/>
        </w:rPr>
      </w:pPr>
      <w:r w:rsidRPr="004928EA">
        <w:rPr>
          <w:rFonts w:hint="eastAsia"/>
          <w:lang w:val="en-GB"/>
        </w:rPr>
        <w:t>201.</w:t>
      </w:r>
      <w:r w:rsidR="00B8735E">
        <w:rPr>
          <w:rFonts w:hint="eastAsia"/>
          <w:lang w:val="en-GB"/>
        </w:rPr>
        <w:t xml:space="preserve">  </w:t>
      </w:r>
      <w:r w:rsidR="004928EA" w:rsidRPr="004928EA">
        <w:rPr>
          <w:rFonts w:hint="eastAsia"/>
          <w:lang w:val="en-GB"/>
        </w:rPr>
        <w:t>澳门文化中心自</w:t>
      </w:r>
      <w:r w:rsidR="004928EA" w:rsidRPr="004928EA">
        <w:rPr>
          <w:lang w:val="en-GB"/>
        </w:rPr>
        <w:t>2002</w:t>
      </w:r>
      <w:r w:rsidR="004928EA" w:rsidRPr="004928EA">
        <w:rPr>
          <w:rFonts w:hint="eastAsia"/>
          <w:lang w:val="en-GB"/>
        </w:rPr>
        <w:t>年以来维持同一门票价格，大型演出活动</w:t>
      </w:r>
      <w:r w:rsidR="004928EA">
        <w:rPr>
          <w:rFonts w:hint="eastAsia"/>
          <w:lang w:val="en-GB"/>
        </w:rPr>
        <w:t>(</w:t>
      </w:r>
      <w:r w:rsidR="004928EA" w:rsidRPr="004928EA">
        <w:rPr>
          <w:rFonts w:hint="eastAsia"/>
          <w:lang w:val="en-GB"/>
        </w:rPr>
        <w:t>如乐团演出、古典音乐会、芭蕾舞、现代舞、爵士音乐会和各地音乐</w:t>
      </w:r>
      <w:r w:rsidR="004928EA">
        <w:rPr>
          <w:rFonts w:hint="eastAsia"/>
          <w:lang w:val="en-GB"/>
        </w:rPr>
        <w:t>)</w:t>
      </w:r>
      <w:r w:rsidR="004928EA" w:rsidRPr="004928EA">
        <w:rPr>
          <w:rFonts w:hint="eastAsia"/>
          <w:lang w:val="en-GB"/>
        </w:rPr>
        <w:t>的门票，平均由澳门币</w:t>
      </w:r>
      <w:r w:rsidR="004928EA" w:rsidRPr="004928EA">
        <w:rPr>
          <w:lang w:val="en-GB"/>
        </w:rPr>
        <w:t>80</w:t>
      </w:r>
      <w:r w:rsidR="004928EA" w:rsidRPr="004928EA">
        <w:rPr>
          <w:rFonts w:hint="eastAsia"/>
          <w:lang w:val="en-GB"/>
        </w:rPr>
        <w:t>元至</w:t>
      </w:r>
      <w:r w:rsidR="004928EA" w:rsidRPr="004928EA">
        <w:rPr>
          <w:lang w:val="en-GB"/>
        </w:rPr>
        <w:t>300</w:t>
      </w:r>
      <w:r w:rsidR="004928EA" w:rsidRPr="004928EA">
        <w:rPr>
          <w:rFonts w:hint="eastAsia"/>
          <w:lang w:val="en-GB"/>
        </w:rPr>
        <w:t>元。较小型规模的演出门票由澳门币</w:t>
      </w:r>
      <w:r w:rsidR="004928EA" w:rsidRPr="004928EA">
        <w:rPr>
          <w:lang w:val="en-GB"/>
        </w:rPr>
        <w:t>60</w:t>
      </w:r>
      <w:r w:rsidR="004928EA" w:rsidRPr="004928EA">
        <w:rPr>
          <w:rFonts w:hint="eastAsia"/>
          <w:lang w:val="en-GB"/>
        </w:rPr>
        <w:t>元至</w:t>
      </w:r>
      <w:r w:rsidR="004928EA" w:rsidRPr="004928EA">
        <w:rPr>
          <w:lang w:val="en-GB"/>
        </w:rPr>
        <w:t>120</w:t>
      </w:r>
      <w:r w:rsidR="004928EA" w:rsidRPr="004928EA">
        <w:rPr>
          <w:rFonts w:hint="eastAsia"/>
          <w:lang w:val="en-GB"/>
        </w:rPr>
        <w:t>元。澳门文化中心每年举办</w:t>
      </w:r>
      <w:r w:rsidR="004928EA" w:rsidRPr="004928EA">
        <w:rPr>
          <w:lang w:val="en-GB"/>
        </w:rPr>
        <w:t>200</w:t>
      </w:r>
      <w:r w:rsidR="004928EA" w:rsidRPr="004928EA">
        <w:rPr>
          <w:rFonts w:hint="eastAsia"/>
          <w:lang w:val="en-GB"/>
        </w:rPr>
        <w:t>至</w:t>
      </w:r>
      <w:r w:rsidR="004928EA" w:rsidRPr="004928EA">
        <w:rPr>
          <w:lang w:val="en-GB"/>
        </w:rPr>
        <w:t>300</w:t>
      </w:r>
      <w:r w:rsidR="004928EA" w:rsidRPr="004928EA">
        <w:rPr>
          <w:rFonts w:hint="eastAsia"/>
          <w:lang w:val="en-GB"/>
        </w:rPr>
        <w:t>项教育活动，涵盖表演艺术和儿童视听艺术</w:t>
      </w:r>
      <w:r w:rsidR="004928EA">
        <w:rPr>
          <w:rFonts w:hint="eastAsia"/>
          <w:lang w:val="en-GB"/>
        </w:rPr>
        <w:t>(</w:t>
      </w:r>
      <w:r w:rsidR="004928EA" w:rsidRPr="004928EA">
        <w:rPr>
          <w:rFonts w:hint="eastAsia"/>
          <w:lang w:val="en-GB"/>
        </w:rPr>
        <w:t>包括以中小学生为对象的工作坊</w:t>
      </w:r>
      <w:r w:rsidR="004928EA">
        <w:rPr>
          <w:rFonts w:hint="eastAsia"/>
          <w:lang w:val="en-GB"/>
        </w:rPr>
        <w:t>)</w:t>
      </w:r>
      <w:r w:rsidR="004928EA" w:rsidRPr="004928EA">
        <w:rPr>
          <w:rFonts w:hint="eastAsia"/>
          <w:lang w:val="en-GB"/>
        </w:rPr>
        <w:t>、青年和成人的艺术教育，鼓励社区参与启发创造力。该中心也为团体旅客提供免费往返交通、免费入场及导赏服务</w:t>
      </w:r>
      <w:r w:rsidR="004928EA">
        <w:rPr>
          <w:rFonts w:hint="eastAsia"/>
          <w:lang w:val="en-GB"/>
        </w:rPr>
        <w:t>(</w:t>
      </w:r>
      <w:r w:rsidR="004928EA" w:rsidRPr="004928EA">
        <w:rPr>
          <w:rFonts w:hint="eastAsia"/>
          <w:lang w:val="en-GB"/>
        </w:rPr>
        <w:t>如儿童、新移民和难民的贫困家庭</w:t>
      </w:r>
      <w:r w:rsidR="004928EA">
        <w:rPr>
          <w:rFonts w:hint="eastAsia"/>
          <w:lang w:val="en-GB"/>
        </w:rPr>
        <w:t>)</w:t>
      </w:r>
      <w:r w:rsidR="004928EA" w:rsidRPr="004928EA">
        <w:rPr>
          <w:rFonts w:hint="eastAsia"/>
          <w:lang w:val="en-GB"/>
        </w:rPr>
        <w:t>。部份展览更于周末免费入场，所有展览于星期天免费对外开放。</w:t>
      </w:r>
    </w:p>
    <w:p w:rsidR="004928EA" w:rsidRPr="004928EA" w:rsidRDefault="00E5625D" w:rsidP="00B8735E">
      <w:pPr>
        <w:pStyle w:val="SingleTxtGC"/>
        <w:rPr>
          <w:lang w:val="en-GB"/>
        </w:rPr>
      </w:pPr>
      <w:r w:rsidRPr="004928EA">
        <w:rPr>
          <w:rFonts w:hint="eastAsia"/>
          <w:lang w:val="en-GB"/>
        </w:rPr>
        <w:t>202.</w:t>
      </w:r>
      <w:r w:rsidR="00B8735E">
        <w:rPr>
          <w:rFonts w:hint="eastAsia"/>
          <w:lang w:val="en-GB"/>
        </w:rPr>
        <w:t xml:space="preserve">  </w:t>
      </w:r>
      <w:r w:rsidR="004928EA" w:rsidRPr="004928EA">
        <w:rPr>
          <w:rFonts w:hint="eastAsia"/>
          <w:lang w:val="en-GB"/>
        </w:rPr>
        <w:t>澳门艺术博物馆为残疾人，老人和儿童</w:t>
      </w:r>
      <w:r w:rsidR="004928EA">
        <w:rPr>
          <w:rFonts w:hint="eastAsia"/>
          <w:lang w:val="en-GB"/>
        </w:rPr>
        <w:t>(</w:t>
      </w:r>
      <w:r w:rsidR="004928EA" w:rsidRPr="004928EA">
        <w:rPr>
          <w:rFonts w:hint="eastAsia"/>
          <w:lang w:val="en-GB"/>
        </w:rPr>
        <w:t>学校</w:t>
      </w:r>
      <w:r w:rsidR="004928EA">
        <w:rPr>
          <w:rFonts w:hint="eastAsia"/>
          <w:lang w:val="en-GB"/>
        </w:rPr>
        <w:t>)</w:t>
      </w:r>
      <w:r w:rsidR="004928EA" w:rsidRPr="004928EA">
        <w:rPr>
          <w:rFonts w:hint="eastAsia"/>
          <w:lang w:val="en-GB"/>
        </w:rPr>
        <w:t>提供免费的交通往返服务、免费入场及导赏服务。在</w:t>
      </w:r>
      <w:r w:rsidR="004928EA" w:rsidRPr="004928EA">
        <w:rPr>
          <w:lang w:val="en-GB"/>
        </w:rPr>
        <w:t>2003</w:t>
      </w:r>
      <w:r w:rsidR="004928EA" w:rsidRPr="004928EA">
        <w:rPr>
          <w:rFonts w:hint="eastAsia"/>
          <w:lang w:val="en-GB"/>
        </w:rPr>
        <w:t>至</w:t>
      </w:r>
      <w:r w:rsidR="004928EA" w:rsidRPr="004928EA">
        <w:rPr>
          <w:lang w:val="en-GB"/>
        </w:rPr>
        <w:t>2008</w:t>
      </w:r>
      <w:r w:rsidR="004928EA" w:rsidRPr="004928EA">
        <w:rPr>
          <w:rFonts w:hint="eastAsia"/>
          <w:lang w:val="en-GB"/>
        </w:rPr>
        <w:t>年期间，澳门艺术博物馆分别接待了</w:t>
      </w:r>
      <w:r w:rsidR="004928EA" w:rsidRPr="004928EA">
        <w:rPr>
          <w:lang w:val="en-GB"/>
        </w:rPr>
        <w:t>98</w:t>
      </w:r>
      <w:r w:rsidR="004928EA" w:rsidRPr="004928EA">
        <w:rPr>
          <w:rFonts w:hint="eastAsia"/>
          <w:lang w:val="en-GB"/>
        </w:rPr>
        <w:t>个团体</w:t>
      </w:r>
      <w:r w:rsidR="004928EA">
        <w:rPr>
          <w:rFonts w:hint="eastAsia"/>
          <w:lang w:val="en-GB"/>
        </w:rPr>
        <w:t>(</w:t>
      </w:r>
      <w:r w:rsidR="004928EA">
        <w:rPr>
          <w:lang w:val="en-GB"/>
        </w:rPr>
        <w:t>4,</w:t>
      </w:r>
      <w:r w:rsidR="004928EA" w:rsidRPr="004928EA">
        <w:rPr>
          <w:lang w:val="en-GB"/>
        </w:rPr>
        <w:t>191</w:t>
      </w:r>
      <w:r w:rsidR="004928EA" w:rsidRPr="004928EA">
        <w:rPr>
          <w:rFonts w:hint="eastAsia"/>
          <w:lang w:val="en-GB"/>
        </w:rPr>
        <w:t>人次</w:t>
      </w:r>
      <w:r w:rsidR="004928EA">
        <w:rPr>
          <w:rFonts w:hint="eastAsia"/>
          <w:lang w:val="en-GB"/>
        </w:rPr>
        <w:t>)</w:t>
      </w:r>
      <w:r w:rsidR="004928EA" w:rsidRPr="004928EA">
        <w:rPr>
          <w:rFonts w:hint="eastAsia"/>
          <w:lang w:val="en-GB"/>
        </w:rPr>
        <w:t>，</w:t>
      </w:r>
      <w:r w:rsidR="004928EA" w:rsidRPr="004928EA">
        <w:rPr>
          <w:lang w:val="en-GB"/>
        </w:rPr>
        <w:t>117</w:t>
      </w:r>
      <w:r w:rsidR="004928EA" w:rsidRPr="004928EA">
        <w:rPr>
          <w:rFonts w:hint="eastAsia"/>
          <w:lang w:val="en-GB"/>
        </w:rPr>
        <w:t>个团体</w:t>
      </w:r>
      <w:r w:rsidR="004928EA">
        <w:rPr>
          <w:rFonts w:hint="eastAsia"/>
          <w:lang w:val="en-GB"/>
        </w:rPr>
        <w:t>(</w:t>
      </w:r>
      <w:r w:rsidR="004928EA">
        <w:rPr>
          <w:lang w:val="en-GB"/>
        </w:rPr>
        <w:t>5,</w:t>
      </w:r>
      <w:r w:rsidR="004928EA" w:rsidRPr="004928EA">
        <w:rPr>
          <w:lang w:val="en-GB"/>
        </w:rPr>
        <w:t>505</w:t>
      </w:r>
      <w:r w:rsidR="004928EA" w:rsidRPr="004928EA">
        <w:rPr>
          <w:rFonts w:hint="eastAsia"/>
          <w:lang w:val="en-GB"/>
        </w:rPr>
        <w:t>人次</w:t>
      </w:r>
      <w:r w:rsidR="004928EA">
        <w:rPr>
          <w:rFonts w:hint="eastAsia"/>
          <w:lang w:val="en-GB"/>
        </w:rPr>
        <w:t>)</w:t>
      </w:r>
      <w:r w:rsidR="004928EA" w:rsidRPr="004928EA">
        <w:rPr>
          <w:rFonts w:hint="eastAsia"/>
          <w:lang w:val="en-GB"/>
        </w:rPr>
        <w:t>，</w:t>
      </w:r>
      <w:r w:rsidR="004928EA" w:rsidRPr="004928EA">
        <w:rPr>
          <w:lang w:val="en-GB"/>
        </w:rPr>
        <w:t>77</w:t>
      </w:r>
      <w:r w:rsidR="004928EA" w:rsidRPr="004928EA">
        <w:rPr>
          <w:rFonts w:hint="eastAsia"/>
          <w:lang w:val="en-GB"/>
        </w:rPr>
        <w:t>个团体</w:t>
      </w:r>
      <w:r w:rsidR="004928EA">
        <w:rPr>
          <w:rFonts w:hint="eastAsia"/>
          <w:lang w:val="en-GB"/>
        </w:rPr>
        <w:t>(</w:t>
      </w:r>
      <w:r w:rsidR="004928EA">
        <w:rPr>
          <w:lang w:val="en-GB"/>
        </w:rPr>
        <w:t>4,</w:t>
      </w:r>
      <w:r w:rsidR="004928EA" w:rsidRPr="004928EA">
        <w:rPr>
          <w:lang w:val="en-GB"/>
        </w:rPr>
        <w:t>284</w:t>
      </w:r>
      <w:r w:rsidR="004928EA" w:rsidRPr="004928EA">
        <w:rPr>
          <w:rFonts w:hint="eastAsia"/>
          <w:lang w:val="en-GB"/>
        </w:rPr>
        <w:t>人次</w:t>
      </w:r>
      <w:r w:rsidR="004928EA">
        <w:rPr>
          <w:rFonts w:hint="eastAsia"/>
          <w:lang w:val="en-GB"/>
        </w:rPr>
        <w:t>)</w:t>
      </w:r>
      <w:r w:rsidR="004928EA" w:rsidRPr="004928EA">
        <w:rPr>
          <w:rFonts w:hint="eastAsia"/>
          <w:lang w:val="en-GB"/>
        </w:rPr>
        <w:t>，</w:t>
      </w:r>
      <w:r w:rsidR="004928EA" w:rsidRPr="004928EA">
        <w:rPr>
          <w:lang w:val="en-GB"/>
        </w:rPr>
        <w:t>59</w:t>
      </w:r>
      <w:r w:rsidR="004928EA" w:rsidRPr="004928EA">
        <w:rPr>
          <w:rFonts w:hint="eastAsia"/>
          <w:lang w:val="en-GB"/>
        </w:rPr>
        <w:t>个团体</w:t>
      </w:r>
      <w:r w:rsidR="004928EA">
        <w:rPr>
          <w:rFonts w:hint="eastAsia"/>
          <w:lang w:val="en-GB"/>
        </w:rPr>
        <w:t>(</w:t>
      </w:r>
      <w:r w:rsidR="004928EA">
        <w:rPr>
          <w:lang w:val="en-GB"/>
        </w:rPr>
        <w:t>2,</w:t>
      </w:r>
      <w:r w:rsidR="004928EA" w:rsidRPr="004928EA">
        <w:rPr>
          <w:lang w:val="en-GB"/>
        </w:rPr>
        <w:t>434</w:t>
      </w:r>
      <w:r w:rsidR="004928EA" w:rsidRPr="004928EA">
        <w:rPr>
          <w:rFonts w:hint="eastAsia"/>
          <w:lang w:val="en-GB"/>
        </w:rPr>
        <w:t>人次</w:t>
      </w:r>
      <w:r w:rsidR="004928EA">
        <w:rPr>
          <w:rFonts w:hint="eastAsia"/>
          <w:lang w:val="en-GB"/>
        </w:rPr>
        <w:t>)</w:t>
      </w:r>
      <w:r w:rsidR="004928EA" w:rsidRPr="004928EA">
        <w:rPr>
          <w:rFonts w:hint="eastAsia"/>
          <w:lang w:val="en-GB"/>
        </w:rPr>
        <w:t>，</w:t>
      </w:r>
      <w:r w:rsidR="004928EA" w:rsidRPr="004928EA">
        <w:rPr>
          <w:lang w:val="en-GB"/>
        </w:rPr>
        <w:t>39</w:t>
      </w:r>
      <w:r w:rsidR="004928EA" w:rsidRPr="004928EA">
        <w:rPr>
          <w:rFonts w:hint="eastAsia"/>
          <w:lang w:val="en-GB"/>
        </w:rPr>
        <w:t>个团体</w:t>
      </w:r>
      <w:r w:rsidR="004928EA">
        <w:rPr>
          <w:rFonts w:hint="eastAsia"/>
          <w:lang w:val="en-GB"/>
        </w:rPr>
        <w:t>(</w:t>
      </w:r>
      <w:r w:rsidR="004928EA">
        <w:rPr>
          <w:lang w:val="en-GB"/>
        </w:rPr>
        <w:t>1,</w:t>
      </w:r>
      <w:r w:rsidR="004928EA" w:rsidRPr="004928EA">
        <w:rPr>
          <w:lang w:val="en-GB"/>
        </w:rPr>
        <w:t>578</w:t>
      </w:r>
      <w:r w:rsidR="004928EA" w:rsidRPr="004928EA">
        <w:rPr>
          <w:rFonts w:hint="eastAsia"/>
          <w:lang w:val="en-GB"/>
        </w:rPr>
        <w:t>人次</w:t>
      </w:r>
      <w:r w:rsidR="004928EA">
        <w:rPr>
          <w:rFonts w:hint="eastAsia"/>
          <w:lang w:val="en-GB"/>
        </w:rPr>
        <w:t>)</w:t>
      </w:r>
      <w:r w:rsidR="004928EA" w:rsidRPr="004928EA">
        <w:rPr>
          <w:rFonts w:hint="eastAsia"/>
          <w:lang w:val="en-GB"/>
        </w:rPr>
        <w:t>，</w:t>
      </w:r>
      <w:r w:rsidR="004928EA" w:rsidRPr="004928EA">
        <w:rPr>
          <w:lang w:val="en-GB"/>
        </w:rPr>
        <w:t>54</w:t>
      </w:r>
      <w:r w:rsidR="004928EA" w:rsidRPr="004928EA">
        <w:rPr>
          <w:rFonts w:hint="eastAsia"/>
          <w:lang w:val="en-GB"/>
        </w:rPr>
        <w:t>个团体</w:t>
      </w:r>
      <w:r w:rsidR="004928EA">
        <w:rPr>
          <w:rFonts w:hint="eastAsia"/>
          <w:lang w:val="en-GB"/>
        </w:rPr>
        <w:t>(</w:t>
      </w:r>
      <w:r w:rsidR="004928EA">
        <w:rPr>
          <w:lang w:val="en-GB"/>
        </w:rPr>
        <w:t>1,</w:t>
      </w:r>
      <w:r w:rsidR="004928EA" w:rsidRPr="004928EA">
        <w:rPr>
          <w:lang w:val="en-GB"/>
        </w:rPr>
        <w:t>881</w:t>
      </w:r>
      <w:r w:rsidR="004928EA" w:rsidRPr="004928EA">
        <w:rPr>
          <w:rFonts w:hint="eastAsia"/>
          <w:lang w:val="en-GB"/>
        </w:rPr>
        <w:t>人次</w:t>
      </w:r>
      <w:r w:rsidR="004928EA">
        <w:rPr>
          <w:rFonts w:hint="eastAsia"/>
          <w:lang w:val="en-GB"/>
        </w:rPr>
        <w:t>)</w:t>
      </w:r>
      <w:r w:rsidR="004928EA" w:rsidRPr="004928EA">
        <w:rPr>
          <w:rFonts w:hint="eastAsia"/>
          <w:lang w:val="en-GB"/>
        </w:rPr>
        <w:t>和</w:t>
      </w:r>
      <w:r w:rsidR="004928EA" w:rsidRPr="004928EA">
        <w:rPr>
          <w:lang w:val="en-GB"/>
        </w:rPr>
        <w:t>38</w:t>
      </w:r>
      <w:r w:rsidR="004928EA" w:rsidRPr="004928EA">
        <w:rPr>
          <w:rFonts w:hint="eastAsia"/>
          <w:lang w:val="en-GB"/>
        </w:rPr>
        <w:t>个团体</w:t>
      </w:r>
      <w:r w:rsidR="004928EA">
        <w:rPr>
          <w:rFonts w:hint="eastAsia"/>
          <w:lang w:val="en-GB"/>
        </w:rPr>
        <w:t>(</w:t>
      </w:r>
      <w:r w:rsidR="004928EA">
        <w:rPr>
          <w:lang w:val="en-GB"/>
        </w:rPr>
        <w:t>1,</w:t>
      </w:r>
      <w:r w:rsidR="004928EA" w:rsidRPr="004928EA">
        <w:rPr>
          <w:lang w:val="en-GB"/>
        </w:rPr>
        <w:t>506</w:t>
      </w:r>
      <w:r w:rsidR="004928EA" w:rsidRPr="004928EA">
        <w:rPr>
          <w:rFonts w:hint="eastAsia"/>
          <w:lang w:val="en-GB"/>
        </w:rPr>
        <w:t>人次</w:t>
      </w:r>
      <w:r w:rsidR="004928EA">
        <w:rPr>
          <w:rFonts w:hint="eastAsia"/>
          <w:lang w:val="en-GB"/>
        </w:rPr>
        <w:t>)</w:t>
      </w:r>
      <w:r w:rsidR="004928EA" w:rsidRPr="004928EA">
        <w:rPr>
          <w:rFonts w:hint="eastAsia"/>
          <w:lang w:val="en-GB"/>
        </w:rPr>
        <w:t>。</w:t>
      </w:r>
    </w:p>
    <w:p w:rsidR="004928EA" w:rsidRPr="004928EA" w:rsidRDefault="00E5625D" w:rsidP="00B8735E">
      <w:pPr>
        <w:pStyle w:val="SingleTxtGC"/>
        <w:rPr>
          <w:lang w:val="en-GB"/>
        </w:rPr>
      </w:pPr>
      <w:r w:rsidRPr="004928EA">
        <w:rPr>
          <w:rFonts w:hint="eastAsia"/>
          <w:lang w:val="en-GB"/>
        </w:rPr>
        <w:t>203.</w:t>
      </w:r>
      <w:r w:rsidR="00EA1D89">
        <w:rPr>
          <w:rFonts w:hint="eastAsia"/>
          <w:lang w:val="en-GB"/>
        </w:rPr>
        <w:t xml:space="preserve">  </w:t>
      </w:r>
      <w:r w:rsidR="00EA1D89">
        <w:rPr>
          <w:rFonts w:hint="eastAsia"/>
          <w:lang w:val="en-GB"/>
        </w:rPr>
        <w:t>“</w:t>
      </w:r>
      <w:r w:rsidR="004928EA" w:rsidRPr="004928EA">
        <w:rPr>
          <w:rFonts w:hint="eastAsia"/>
          <w:lang w:val="en-GB"/>
        </w:rPr>
        <w:t>活动资助计划</w:t>
      </w:r>
      <w:r w:rsidR="00591907">
        <w:rPr>
          <w:rFonts w:hint="eastAsia"/>
          <w:lang w:val="en-GB"/>
        </w:rPr>
        <w:t>”</w:t>
      </w:r>
      <w:r w:rsidR="004928EA" w:rsidRPr="004928EA">
        <w:rPr>
          <w:rFonts w:hint="eastAsia"/>
          <w:lang w:val="en-GB"/>
        </w:rPr>
        <w:t>旨在鼓励非政府组织在社区举办文化及康乐活动，于本报告涵盖期间民政总署批出超过</w:t>
      </w:r>
      <w:r w:rsidR="004928EA">
        <w:rPr>
          <w:lang w:val="en-GB"/>
        </w:rPr>
        <w:t>4,</w:t>
      </w:r>
      <w:r w:rsidR="004928EA" w:rsidRPr="004928EA">
        <w:rPr>
          <w:lang w:val="en-GB"/>
        </w:rPr>
        <w:t>000</w:t>
      </w:r>
      <w:r w:rsidR="004928EA" w:rsidRPr="004928EA">
        <w:rPr>
          <w:rFonts w:hint="eastAsia"/>
          <w:lang w:val="en-GB"/>
        </w:rPr>
        <w:t>个申请，涉及资助金额约澳门币</w:t>
      </w:r>
      <w:r w:rsidR="004928EA" w:rsidRPr="004928EA">
        <w:rPr>
          <w:lang w:val="en-GB"/>
        </w:rPr>
        <w:t>7</w:t>
      </w:r>
      <w:r w:rsidR="004928EA">
        <w:rPr>
          <w:lang w:val="en-GB"/>
        </w:rPr>
        <w:t>8,</w:t>
      </w:r>
      <w:r w:rsidR="004928EA" w:rsidRPr="004928EA">
        <w:rPr>
          <w:lang w:val="en-GB"/>
        </w:rPr>
        <w:t>30</w:t>
      </w:r>
      <w:r w:rsidR="004928EA">
        <w:rPr>
          <w:lang w:val="en-GB"/>
        </w:rPr>
        <w:t>0,</w:t>
      </w:r>
      <w:r w:rsidR="004928EA" w:rsidRPr="004928EA">
        <w:rPr>
          <w:lang w:val="en-GB"/>
        </w:rPr>
        <w:t>000</w:t>
      </w:r>
      <w:r w:rsidR="004928EA" w:rsidRPr="004928EA">
        <w:rPr>
          <w:rFonts w:hint="eastAsia"/>
          <w:lang w:val="en-GB"/>
        </w:rPr>
        <w:t>元。此外举办活动的团体也可以申请需要的室外活动场地，并获豁免相关设备租金。这些场地每年平均被租用至少</w:t>
      </w:r>
      <w:r w:rsidR="004928EA" w:rsidRPr="004928EA">
        <w:rPr>
          <w:lang w:val="en-GB"/>
        </w:rPr>
        <w:t>1</w:t>
      </w:r>
      <w:r w:rsidR="00705F1B">
        <w:rPr>
          <w:rFonts w:hint="eastAsia"/>
          <w:lang w:val="en-GB"/>
        </w:rPr>
        <w:t>,</w:t>
      </w:r>
      <w:r w:rsidR="004928EA" w:rsidRPr="004928EA">
        <w:rPr>
          <w:lang w:val="en-GB"/>
        </w:rPr>
        <w:t>000</w:t>
      </w:r>
      <w:r w:rsidR="004928EA" w:rsidRPr="004928EA">
        <w:rPr>
          <w:rFonts w:hint="eastAsia"/>
          <w:lang w:val="en-GB"/>
        </w:rPr>
        <w:t>次。</w:t>
      </w:r>
    </w:p>
    <w:p w:rsidR="004928EA" w:rsidRPr="004928EA" w:rsidRDefault="00E5625D" w:rsidP="00C7434E">
      <w:pPr>
        <w:pStyle w:val="SingleTxtGC"/>
        <w:rPr>
          <w:lang w:val="en-GB"/>
        </w:rPr>
      </w:pPr>
      <w:r w:rsidRPr="004928EA">
        <w:rPr>
          <w:rFonts w:hint="eastAsia"/>
          <w:lang w:val="en-GB"/>
        </w:rPr>
        <w:t>204.</w:t>
      </w:r>
      <w:r w:rsidR="008D3BB1">
        <w:rPr>
          <w:rFonts w:hint="eastAsia"/>
          <w:lang w:val="en-GB"/>
        </w:rPr>
        <w:t xml:space="preserve">  </w:t>
      </w:r>
      <w:r w:rsidR="004928EA" w:rsidRPr="004928EA">
        <w:rPr>
          <w:rFonts w:hint="eastAsia"/>
          <w:lang w:val="en-GB"/>
        </w:rPr>
        <w:t>澳门提供多元化、高水准的艺术展览和活动，包括乐团、演奏会，世界音乐、爵士乐、古典芭蕾舞、现代舞、音乐、戏剧、实验戏剧、电影、讲座、研</w:t>
      </w:r>
      <w:r w:rsidR="000009B6">
        <w:rPr>
          <w:rFonts w:hint="eastAsia"/>
          <w:lang w:val="en-GB"/>
        </w:rPr>
        <w:t>讨会、征文比赛及多媒体展览。各类文化表现</w:t>
      </w:r>
      <w:r w:rsidR="004928EA" w:rsidRPr="004928EA">
        <w:rPr>
          <w:rFonts w:hint="eastAsia"/>
          <w:lang w:val="en-GB"/>
        </w:rPr>
        <w:t>中重要项目包括澳门艺术节、澳门国际音乐节、澳门艺穗、澳门乐团和澳门中乐团的音乐会，澳门青年音乐家比赛也是另一个重要项目。澳门乐团的演出还包括在学校的特别演奏会，以及澳门中乐团在澳门艺术节期间以儿童为主的音乐会。至于公开演出和展览的数据，参见《统计年鉴</w:t>
      </w:r>
      <w:r w:rsidR="004928EA" w:rsidRPr="004928EA">
        <w:rPr>
          <w:lang w:val="en-GB"/>
        </w:rPr>
        <w:t>2008</w:t>
      </w:r>
      <w:r w:rsidR="004928EA" w:rsidRPr="004928EA">
        <w:rPr>
          <w:rFonts w:hint="eastAsia"/>
          <w:lang w:val="en-GB"/>
        </w:rPr>
        <w:t>》第</w:t>
      </w:r>
      <w:r w:rsidR="004928EA" w:rsidRPr="004928EA">
        <w:rPr>
          <w:lang w:val="en-GB"/>
        </w:rPr>
        <w:t xml:space="preserve"> 173</w:t>
      </w:r>
      <w:r w:rsidR="004928EA" w:rsidRPr="004928EA">
        <w:rPr>
          <w:rFonts w:hint="eastAsia"/>
          <w:lang w:val="en-GB"/>
        </w:rPr>
        <w:t>至</w:t>
      </w:r>
      <w:r w:rsidR="004928EA" w:rsidRPr="004928EA">
        <w:rPr>
          <w:lang w:val="en-GB"/>
        </w:rPr>
        <w:t>174</w:t>
      </w:r>
      <w:r w:rsidR="004928EA" w:rsidRPr="004928EA">
        <w:rPr>
          <w:rFonts w:hint="eastAsia"/>
          <w:lang w:val="en-GB"/>
        </w:rPr>
        <w:t>页的报表。</w:t>
      </w:r>
    </w:p>
    <w:p w:rsidR="004928EA" w:rsidRPr="004928EA" w:rsidRDefault="00E5625D" w:rsidP="008D3BB1">
      <w:pPr>
        <w:pStyle w:val="SingleTxtGC"/>
        <w:rPr>
          <w:lang w:val="en-GB"/>
        </w:rPr>
      </w:pPr>
      <w:r w:rsidRPr="004928EA">
        <w:rPr>
          <w:rFonts w:hint="eastAsia"/>
          <w:lang w:val="en-GB"/>
        </w:rPr>
        <w:t>205.</w:t>
      </w:r>
      <w:r w:rsidR="008D3BB1">
        <w:rPr>
          <w:rFonts w:hint="eastAsia"/>
          <w:lang w:val="en-GB"/>
        </w:rPr>
        <w:t xml:space="preserve">  </w:t>
      </w:r>
      <w:r w:rsidR="004928EA" w:rsidRPr="004928EA">
        <w:rPr>
          <w:rFonts w:hint="eastAsia"/>
          <w:lang w:val="en-GB"/>
        </w:rPr>
        <w:t>上指的演出无论是国际及本地的艺术家都有份参与，部份本地艺术家更拥有不同的种族和文化背景</w:t>
      </w:r>
      <w:r w:rsidR="004928EA">
        <w:rPr>
          <w:rFonts w:hint="eastAsia"/>
          <w:lang w:val="en-GB"/>
        </w:rPr>
        <w:t>(</w:t>
      </w:r>
      <w:r w:rsidR="004928EA" w:rsidRPr="004928EA">
        <w:rPr>
          <w:rFonts w:hint="eastAsia"/>
          <w:lang w:val="en-GB"/>
        </w:rPr>
        <w:t>如中国内地、俄罗斯、澳大利亚、新加坡和葡萄牙</w:t>
      </w:r>
      <w:r w:rsidR="004928EA">
        <w:rPr>
          <w:rFonts w:hint="eastAsia"/>
          <w:lang w:val="en-GB"/>
        </w:rPr>
        <w:t>)</w:t>
      </w:r>
      <w:r w:rsidR="004928EA" w:rsidRPr="004928EA">
        <w:rPr>
          <w:rFonts w:hint="eastAsia"/>
          <w:lang w:val="en-GB"/>
        </w:rPr>
        <w:t>，表演包罗万象。为促进本地艺术工作，文化局项目自</w:t>
      </w:r>
      <w:r w:rsidR="004928EA" w:rsidRPr="004928EA">
        <w:rPr>
          <w:lang w:val="en-GB"/>
        </w:rPr>
        <w:t>2006</w:t>
      </w:r>
      <w:r w:rsidR="004928EA" w:rsidRPr="004928EA">
        <w:rPr>
          <w:rFonts w:hint="eastAsia"/>
          <w:lang w:val="en-GB"/>
        </w:rPr>
        <w:t>年以来推动了一系列的艺术工作计划，包括</w:t>
      </w:r>
      <w:r w:rsidR="0019286F">
        <w:rPr>
          <w:rFonts w:hint="eastAsia"/>
          <w:lang w:val="en-GB"/>
        </w:rPr>
        <w:t>“</w:t>
      </w:r>
      <w:r w:rsidR="004928EA" w:rsidRPr="004928EA">
        <w:rPr>
          <w:rFonts w:hint="eastAsia"/>
          <w:lang w:val="en-GB"/>
        </w:rPr>
        <w:t>驻场艺术家计划</w:t>
      </w:r>
      <w:r w:rsidR="0019286F">
        <w:rPr>
          <w:rFonts w:hint="eastAsia"/>
          <w:lang w:val="en-GB"/>
        </w:rPr>
        <w:t>”</w:t>
      </w:r>
      <w:r w:rsidR="004928EA" w:rsidRPr="004928EA">
        <w:rPr>
          <w:rFonts w:hint="eastAsia"/>
          <w:lang w:val="en-GB"/>
        </w:rPr>
        <w:t>、</w:t>
      </w:r>
      <w:r w:rsidR="004A6135">
        <w:rPr>
          <w:rFonts w:hint="eastAsia"/>
          <w:lang w:val="en-GB"/>
        </w:rPr>
        <w:t>“</w:t>
      </w:r>
      <w:r w:rsidR="004928EA" w:rsidRPr="004928EA">
        <w:rPr>
          <w:rFonts w:hint="eastAsia"/>
          <w:lang w:val="en-GB"/>
        </w:rPr>
        <w:t>澳门系列</w:t>
      </w:r>
      <w:r w:rsidR="004A6135">
        <w:rPr>
          <w:rFonts w:hint="eastAsia"/>
          <w:lang w:val="en-GB"/>
        </w:rPr>
        <w:t>”</w:t>
      </w:r>
      <w:r w:rsidR="004928EA" w:rsidRPr="004928EA">
        <w:rPr>
          <w:rFonts w:hint="eastAsia"/>
          <w:lang w:val="en-GB"/>
        </w:rPr>
        <w:t>和</w:t>
      </w:r>
      <w:r w:rsidR="008B4910">
        <w:rPr>
          <w:rFonts w:hint="eastAsia"/>
          <w:lang w:val="en-GB"/>
        </w:rPr>
        <w:t>“</w:t>
      </w:r>
      <w:r w:rsidR="004928EA" w:rsidRPr="004928EA">
        <w:rPr>
          <w:lang w:val="en-GB"/>
        </w:rPr>
        <w:t>Dance Project</w:t>
      </w:r>
      <w:r w:rsidR="008B4910">
        <w:rPr>
          <w:rFonts w:hint="eastAsia"/>
          <w:lang w:val="en-GB"/>
        </w:rPr>
        <w:t>”</w:t>
      </w:r>
      <w:r w:rsidR="004928EA" w:rsidRPr="004928EA">
        <w:rPr>
          <w:rFonts w:hint="eastAsia"/>
          <w:lang w:val="en-GB"/>
        </w:rPr>
        <w:t>。另外文化局资助本地艺术家的外国交流及参与外国艺术团体的活动，又邀请邻近地区及国际驰名的艺术家来澳演出、教授及联同本地艺术家进行创作。</w:t>
      </w:r>
    </w:p>
    <w:p w:rsidR="004928EA" w:rsidRPr="004928EA" w:rsidRDefault="00E5625D" w:rsidP="008B4910">
      <w:pPr>
        <w:pStyle w:val="SingleTxtGC"/>
        <w:rPr>
          <w:lang w:val="en-GB"/>
        </w:rPr>
      </w:pPr>
      <w:r w:rsidRPr="004928EA">
        <w:rPr>
          <w:rFonts w:hint="eastAsia"/>
          <w:lang w:val="en-GB"/>
        </w:rPr>
        <w:t>206.</w:t>
      </w:r>
      <w:r w:rsidR="008B4910">
        <w:rPr>
          <w:rFonts w:hint="eastAsia"/>
          <w:lang w:val="en-GB"/>
        </w:rPr>
        <w:t xml:space="preserve">  </w:t>
      </w:r>
      <w:r w:rsidR="004928EA" w:rsidRPr="004928EA">
        <w:rPr>
          <w:rFonts w:hint="eastAsia"/>
          <w:lang w:val="en-GB"/>
        </w:rPr>
        <w:t>澳门的文化多样性展现于其社区生活，各社群按照其传统文化共融生活，例子包括庆祝农历新岁、中秋节、龙舟竞渡、葡语国家和地区举办的葡韵嘉年华</w:t>
      </w:r>
      <w:r w:rsidR="004928EA">
        <w:rPr>
          <w:rFonts w:hint="eastAsia"/>
          <w:lang w:val="en-GB"/>
        </w:rPr>
        <w:t>(</w:t>
      </w:r>
      <w:r w:rsidR="004928EA" w:rsidRPr="004928EA">
        <w:rPr>
          <w:rFonts w:hint="eastAsia"/>
          <w:lang w:val="en-GB"/>
        </w:rPr>
        <w:t>如澳门、葡萄牙、巴西、安哥拉及莫桑比克</w:t>
      </w:r>
      <w:r w:rsidR="004928EA">
        <w:rPr>
          <w:rFonts w:hint="eastAsia"/>
          <w:lang w:val="en-GB"/>
        </w:rPr>
        <w:t>)</w:t>
      </w:r>
      <w:r w:rsidR="004928EA" w:rsidRPr="004928EA">
        <w:rPr>
          <w:rFonts w:hint="eastAsia"/>
          <w:lang w:val="en-GB"/>
        </w:rPr>
        <w:t>、菲律宾和泰国周等节日。</w:t>
      </w:r>
    </w:p>
    <w:p w:rsidR="004928EA" w:rsidRPr="004928EA" w:rsidRDefault="00E5625D" w:rsidP="008B4910">
      <w:pPr>
        <w:pStyle w:val="SingleTxtGC"/>
        <w:rPr>
          <w:lang w:val="en-GB"/>
        </w:rPr>
      </w:pPr>
      <w:r w:rsidRPr="004928EA">
        <w:rPr>
          <w:rFonts w:hint="eastAsia"/>
          <w:lang w:val="en-GB"/>
        </w:rPr>
        <w:t>207.</w:t>
      </w:r>
      <w:r w:rsidR="008B4910">
        <w:rPr>
          <w:rFonts w:hint="eastAsia"/>
          <w:lang w:val="en-GB"/>
        </w:rPr>
        <w:t xml:space="preserve">  </w:t>
      </w:r>
      <w:r w:rsidR="004928EA" w:rsidRPr="004928EA">
        <w:rPr>
          <w:rFonts w:hint="eastAsia"/>
          <w:lang w:val="en-GB"/>
        </w:rPr>
        <w:t>政府也开展了一些活动或措施向年轻人推广城市身份和历史，在澳门历史城区登录《世界遗产名录》和</w:t>
      </w:r>
      <w:r w:rsidR="00876C1D">
        <w:rPr>
          <w:rFonts w:hint="eastAsia"/>
          <w:lang w:val="en-GB"/>
        </w:rPr>
        <w:t>“</w:t>
      </w:r>
      <w:r w:rsidR="004928EA" w:rsidRPr="004928EA">
        <w:rPr>
          <w:rFonts w:hint="eastAsia"/>
          <w:lang w:val="en-GB"/>
        </w:rPr>
        <w:t>澳门文物之旅路线设计比赛</w:t>
      </w:r>
      <w:r w:rsidR="00876C1D">
        <w:rPr>
          <w:rFonts w:hint="eastAsia"/>
          <w:lang w:val="en-GB"/>
        </w:rPr>
        <w:t>”</w:t>
      </w:r>
      <w:r w:rsidR="004928EA" w:rsidRPr="004928EA">
        <w:rPr>
          <w:rFonts w:hint="eastAsia"/>
          <w:lang w:val="en-GB"/>
        </w:rPr>
        <w:t>的基础上，在校园推广行的活动有</w:t>
      </w:r>
      <w:r w:rsidR="00876C1D">
        <w:rPr>
          <w:rFonts w:hint="eastAsia"/>
          <w:lang w:val="en-GB"/>
        </w:rPr>
        <w:t>“</w:t>
      </w:r>
      <w:r w:rsidR="004928EA" w:rsidRPr="004928EA">
        <w:rPr>
          <w:rFonts w:hint="eastAsia"/>
          <w:lang w:val="en-GB"/>
        </w:rPr>
        <w:t>澳门文物大使</w:t>
      </w:r>
      <w:r w:rsidR="00876C1D">
        <w:rPr>
          <w:rFonts w:hint="eastAsia"/>
          <w:lang w:val="en-GB"/>
        </w:rPr>
        <w:t>”</w:t>
      </w:r>
      <w:r w:rsidR="004928EA" w:rsidRPr="004928EA">
        <w:rPr>
          <w:rFonts w:hint="eastAsia"/>
          <w:lang w:val="en-GB"/>
        </w:rPr>
        <w:t>、</w:t>
      </w:r>
      <w:r w:rsidR="00876C1D">
        <w:rPr>
          <w:rFonts w:hint="eastAsia"/>
          <w:lang w:val="en-GB"/>
        </w:rPr>
        <w:t>“</w:t>
      </w:r>
      <w:r w:rsidR="004928EA" w:rsidRPr="004928EA">
        <w:rPr>
          <w:rFonts w:hint="eastAsia"/>
          <w:lang w:val="en-GB"/>
        </w:rPr>
        <w:t>澳门世遗游踪文物之旅</w:t>
      </w:r>
      <w:r w:rsidR="00876C1D">
        <w:rPr>
          <w:rFonts w:hint="eastAsia"/>
          <w:lang w:val="en-GB"/>
        </w:rPr>
        <w:t>”</w:t>
      </w:r>
      <w:r w:rsidR="004928EA" w:rsidRPr="004928EA">
        <w:rPr>
          <w:rFonts w:hint="eastAsia"/>
          <w:lang w:val="en-GB"/>
        </w:rPr>
        <w:t>、</w:t>
      </w:r>
      <w:r w:rsidR="00876C1D">
        <w:rPr>
          <w:rFonts w:hint="eastAsia"/>
          <w:lang w:val="en-GB"/>
        </w:rPr>
        <w:t>“</w:t>
      </w:r>
      <w:r w:rsidR="004928EA" w:rsidRPr="004928EA">
        <w:rPr>
          <w:rFonts w:hint="eastAsia"/>
          <w:lang w:val="en-GB"/>
        </w:rPr>
        <w:t>澳门历史建筑群展览</w:t>
      </w:r>
      <w:r w:rsidR="00876C1D">
        <w:rPr>
          <w:rFonts w:hint="eastAsia"/>
          <w:lang w:val="en-GB"/>
        </w:rPr>
        <w:t>”</w:t>
      </w:r>
      <w:r w:rsidR="004928EA" w:rsidRPr="004928EA">
        <w:rPr>
          <w:rFonts w:hint="eastAsia"/>
          <w:lang w:val="en-GB"/>
        </w:rPr>
        <w:t>、</w:t>
      </w:r>
      <w:r w:rsidR="00876C1D">
        <w:rPr>
          <w:rFonts w:hint="eastAsia"/>
          <w:lang w:val="en-GB"/>
        </w:rPr>
        <w:t>“</w:t>
      </w:r>
      <w:r w:rsidR="004928EA" w:rsidRPr="004928EA">
        <w:rPr>
          <w:rFonts w:hint="eastAsia"/>
          <w:lang w:val="en-GB"/>
        </w:rPr>
        <w:t>文物新编</w:t>
      </w:r>
      <w:r w:rsidR="00876C1D">
        <w:rPr>
          <w:rFonts w:hint="eastAsia"/>
          <w:lang w:val="en-GB"/>
        </w:rPr>
        <w:t>”</w:t>
      </w:r>
      <w:r w:rsidR="004928EA" w:rsidRPr="004928EA">
        <w:rPr>
          <w:rFonts w:hint="eastAsia"/>
          <w:lang w:val="en-GB"/>
        </w:rPr>
        <w:t>故事创作比赛及</w:t>
      </w:r>
      <w:r w:rsidR="00876C1D">
        <w:rPr>
          <w:rFonts w:hint="eastAsia"/>
          <w:lang w:val="en-GB"/>
        </w:rPr>
        <w:t>“</w:t>
      </w:r>
      <w:r w:rsidR="004928EA" w:rsidRPr="004928EA">
        <w:rPr>
          <w:rFonts w:hint="eastAsia"/>
          <w:lang w:val="en-GB"/>
        </w:rPr>
        <w:t>文物掠影</w:t>
      </w:r>
      <w:r w:rsidR="00876C1D">
        <w:rPr>
          <w:rFonts w:hint="eastAsia"/>
          <w:lang w:val="en-GB"/>
        </w:rPr>
        <w:t>”</w:t>
      </w:r>
      <w:r w:rsidR="004928EA" w:rsidRPr="004928EA">
        <w:rPr>
          <w:rFonts w:hint="eastAsia"/>
          <w:lang w:val="en-GB"/>
        </w:rPr>
        <w:t>摄影比赛、</w:t>
      </w:r>
      <w:r w:rsidR="00876C1D">
        <w:rPr>
          <w:rFonts w:hint="eastAsia"/>
          <w:lang w:val="en-GB"/>
        </w:rPr>
        <w:t>“</w:t>
      </w:r>
      <w:r w:rsidR="004928EA" w:rsidRPr="004928EA">
        <w:rPr>
          <w:rFonts w:hint="eastAsia"/>
          <w:lang w:val="en-GB"/>
        </w:rPr>
        <w:t>文物小记者</w:t>
      </w:r>
      <w:r w:rsidR="00876C1D">
        <w:rPr>
          <w:rFonts w:hint="eastAsia"/>
          <w:lang w:val="en-GB"/>
        </w:rPr>
        <w:t>”</w:t>
      </w:r>
      <w:r w:rsidR="004928EA" w:rsidRPr="004928EA">
        <w:rPr>
          <w:rFonts w:hint="eastAsia"/>
          <w:lang w:val="en-GB"/>
        </w:rPr>
        <w:t>及</w:t>
      </w:r>
      <w:r w:rsidR="00876C1D">
        <w:rPr>
          <w:rFonts w:hint="eastAsia"/>
          <w:lang w:val="en-GB"/>
        </w:rPr>
        <w:t>“</w:t>
      </w:r>
      <w:r w:rsidR="004928EA" w:rsidRPr="004928EA">
        <w:rPr>
          <w:rFonts w:hint="eastAsia"/>
          <w:lang w:val="en-GB"/>
        </w:rPr>
        <w:t>澳门申报世界遗产</w:t>
      </w:r>
      <w:r w:rsidR="00363446" w:rsidRPr="00363446">
        <w:rPr>
          <w:rFonts w:hint="eastAsia"/>
          <w:spacing w:val="-50"/>
          <w:lang w:val="en-GB"/>
        </w:rPr>
        <w:t>―</w:t>
      </w:r>
      <w:r w:rsidR="00363446" w:rsidRPr="00363446">
        <w:rPr>
          <w:rFonts w:hint="eastAsia"/>
          <w:lang w:val="en-GB"/>
        </w:rPr>
        <w:t>―</w:t>
      </w:r>
      <w:r w:rsidR="004928EA" w:rsidRPr="004928EA">
        <w:rPr>
          <w:rFonts w:hint="eastAsia"/>
          <w:lang w:val="en-GB"/>
        </w:rPr>
        <w:t>校际壁报设计比赛</w:t>
      </w:r>
      <w:r w:rsidR="00876C1D">
        <w:rPr>
          <w:rFonts w:hint="eastAsia"/>
          <w:lang w:val="en-GB"/>
        </w:rPr>
        <w:t>”</w:t>
      </w:r>
      <w:r w:rsidR="004928EA" w:rsidRPr="004928EA">
        <w:rPr>
          <w:rFonts w:hint="eastAsia"/>
          <w:lang w:val="en-GB"/>
        </w:rPr>
        <w:t>。</w:t>
      </w:r>
    </w:p>
    <w:p w:rsidR="004928EA" w:rsidRPr="004928EA" w:rsidRDefault="00E5625D" w:rsidP="00876C1D">
      <w:pPr>
        <w:pStyle w:val="SingleTxtGC"/>
        <w:rPr>
          <w:lang w:val="en-GB"/>
        </w:rPr>
      </w:pPr>
      <w:r w:rsidRPr="004928EA">
        <w:rPr>
          <w:rFonts w:hint="eastAsia"/>
          <w:lang w:val="en-GB"/>
        </w:rPr>
        <w:t>208.</w:t>
      </w:r>
      <w:r w:rsidR="00876C1D">
        <w:rPr>
          <w:rFonts w:hint="eastAsia"/>
          <w:lang w:val="en-GB"/>
        </w:rPr>
        <w:t xml:space="preserve">  </w:t>
      </w:r>
      <w:r w:rsidR="004928EA" w:rsidRPr="004928EA">
        <w:rPr>
          <w:rFonts w:hint="eastAsia"/>
          <w:lang w:val="en-GB"/>
        </w:rPr>
        <w:t>在大众推广的工作上，文化局于</w:t>
      </w:r>
      <w:r w:rsidR="004928EA" w:rsidRPr="004928EA">
        <w:rPr>
          <w:lang w:val="en-GB"/>
        </w:rPr>
        <w:t>2005</w:t>
      </w:r>
      <w:r w:rsidR="004928EA" w:rsidRPr="004928EA">
        <w:rPr>
          <w:rFonts w:hint="eastAsia"/>
          <w:lang w:val="en-GB"/>
        </w:rPr>
        <w:t>年发行了名为《澳门历史建筑群》的袖珍书，另又出版《澳门历史建筑群</w:t>
      </w:r>
      <w:r w:rsidR="005323AD" w:rsidRPr="005323AD">
        <w:rPr>
          <w:rFonts w:hint="eastAsia"/>
          <w:spacing w:val="-50"/>
          <w:lang w:val="en-GB"/>
        </w:rPr>
        <w:t>―</w:t>
      </w:r>
      <w:r w:rsidR="005323AD" w:rsidRPr="005323AD">
        <w:rPr>
          <w:rFonts w:hint="eastAsia"/>
          <w:lang w:val="en-GB"/>
        </w:rPr>
        <w:t>―</w:t>
      </w:r>
      <w:r w:rsidR="004928EA" w:rsidRPr="004928EA">
        <w:rPr>
          <w:rFonts w:hint="eastAsia"/>
          <w:lang w:val="en-GB"/>
        </w:rPr>
        <w:t>多元共存，文化见证》这小册子，促进大众文化遗产认识及提高文物保护意识。此外《澳门文物网》</w:t>
      </w:r>
      <w:r w:rsidR="004928EA" w:rsidRPr="00D72861">
        <w:rPr>
          <w:rFonts w:hint="eastAsia"/>
        </w:rPr>
        <w:t>(</w:t>
      </w:r>
      <w:hyperlink r:id="rId9" w:history="1">
        <w:r w:rsidR="004928EA" w:rsidRPr="00D72861">
          <w:t>www.macauheritage.net</w:t>
        </w:r>
      </w:hyperlink>
      <w:r w:rsidR="004928EA" w:rsidRPr="00D72861">
        <w:rPr>
          <w:rFonts w:hint="eastAsia"/>
        </w:rPr>
        <w:t>)</w:t>
      </w:r>
      <w:r w:rsidR="004928EA" w:rsidRPr="00D72861">
        <w:rPr>
          <w:rFonts w:hint="eastAsia"/>
        </w:rPr>
        <w:t>和</w:t>
      </w:r>
      <w:r w:rsidR="004928EA" w:rsidRPr="004928EA">
        <w:rPr>
          <w:rFonts w:hint="eastAsia"/>
          <w:lang w:val="en-GB"/>
        </w:rPr>
        <w:t>专门提供郑家大屋资讯的网站，都为澳门历史城区列入《世界遗产名录》</w:t>
      </w:r>
      <w:r w:rsidR="004928EA" w:rsidRPr="00D72861">
        <w:rPr>
          <w:rFonts w:hint="eastAsia"/>
        </w:rPr>
        <w:t>(</w:t>
      </w:r>
      <w:hyperlink r:id="rId10" w:history="1">
        <w:r w:rsidR="004928EA" w:rsidRPr="00D72861">
          <w:t>w</w:t>
        </w:r>
        <w:hyperlink r:id="rId11" w:history="1">
          <w:r w:rsidR="004928EA" w:rsidRPr="00D72861">
            <w:t>www.wh.mo/mandarinhouse/cn/Default.aspx</w:t>
          </w:r>
        </w:hyperlink>
      </w:hyperlink>
      <w:r w:rsidR="004928EA">
        <w:rPr>
          <w:rFonts w:hint="eastAsia"/>
          <w:lang w:val="en-GB"/>
        </w:rPr>
        <w:t>)</w:t>
      </w:r>
      <w:r w:rsidR="004928EA" w:rsidRPr="004928EA">
        <w:rPr>
          <w:rFonts w:hint="eastAsia"/>
          <w:lang w:val="en-GB"/>
        </w:rPr>
        <w:t>提供详细资讯。</w:t>
      </w:r>
    </w:p>
    <w:p w:rsidR="004928EA" w:rsidRPr="004928EA" w:rsidRDefault="00E5625D" w:rsidP="00D72861">
      <w:pPr>
        <w:pStyle w:val="SingleTxtGC"/>
        <w:rPr>
          <w:lang w:val="en-GB"/>
        </w:rPr>
      </w:pPr>
      <w:r w:rsidRPr="004928EA">
        <w:rPr>
          <w:rFonts w:hint="eastAsia"/>
          <w:lang w:val="en-GB"/>
        </w:rPr>
        <w:t>209.</w:t>
      </w:r>
      <w:r w:rsidR="00D72861">
        <w:rPr>
          <w:rFonts w:hint="eastAsia"/>
          <w:lang w:val="en-GB"/>
        </w:rPr>
        <w:t xml:space="preserve">  </w:t>
      </w:r>
      <w:r w:rsidR="004928EA" w:rsidRPr="004928EA">
        <w:rPr>
          <w:rFonts w:hint="eastAsia"/>
          <w:lang w:val="en-GB"/>
        </w:rPr>
        <w:t>还应指出</w:t>
      </w:r>
      <w:r w:rsidR="004928EA" w:rsidRPr="004928EA">
        <w:rPr>
          <w:lang w:val="en-GB"/>
        </w:rPr>
        <w:t>2005</w:t>
      </w:r>
      <w:r w:rsidR="004928EA" w:rsidRPr="004928EA">
        <w:rPr>
          <w:rFonts w:hint="eastAsia"/>
          <w:lang w:val="en-GB"/>
        </w:rPr>
        <w:t>年成立的旧区重整谘询委员会</w:t>
      </w:r>
      <w:r w:rsidR="004928EA">
        <w:rPr>
          <w:rFonts w:hint="eastAsia"/>
          <w:lang w:val="en-GB"/>
        </w:rPr>
        <w:t>(</w:t>
      </w:r>
      <w:r w:rsidR="004928EA" w:rsidRPr="004928EA">
        <w:rPr>
          <w:rFonts w:hint="eastAsia"/>
          <w:lang w:val="en-GB"/>
        </w:rPr>
        <w:t>第</w:t>
      </w:r>
      <w:r w:rsidR="004928EA" w:rsidRPr="004928EA">
        <w:rPr>
          <w:lang w:val="en-GB"/>
        </w:rPr>
        <w:t>354/2005</w:t>
      </w:r>
      <w:r w:rsidR="004928EA" w:rsidRPr="004928EA">
        <w:rPr>
          <w:rFonts w:hint="eastAsia"/>
          <w:lang w:val="en-GB"/>
        </w:rPr>
        <w:t>号行政长官批示</w:t>
      </w:r>
      <w:r w:rsidR="004928EA">
        <w:rPr>
          <w:rFonts w:hint="eastAsia"/>
          <w:lang w:val="en-GB"/>
        </w:rPr>
        <w:t>)</w:t>
      </w:r>
      <w:r w:rsidR="004928EA" w:rsidRPr="004928EA">
        <w:rPr>
          <w:rFonts w:hint="eastAsia"/>
          <w:lang w:val="en-GB"/>
        </w:rPr>
        <w:t>，成员包括政府代表及</w:t>
      </w:r>
      <w:r w:rsidR="004928EA" w:rsidRPr="004928EA">
        <w:rPr>
          <w:lang w:val="en-GB"/>
        </w:rPr>
        <w:t>40</w:t>
      </w:r>
      <w:r w:rsidR="004928EA" w:rsidRPr="004928EA">
        <w:rPr>
          <w:rFonts w:hint="eastAsia"/>
          <w:lang w:val="en-GB"/>
        </w:rPr>
        <w:t>位来自相关专业和民间社团的代表，旨在搜集意见、评估并建议旧区改造，确保维护澳门特区的世界遗产建筑。</w:t>
      </w:r>
    </w:p>
    <w:p w:rsidR="004928EA" w:rsidRPr="004928EA" w:rsidRDefault="00E5625D" w:rsidP="00D72861">
      <w:pPr>
        <w:pStyle w:val="SingleTxtGC"/>
        <w:rPr>
          <w:lang w:val="en-GB"/>
        </w:rPr>
      </w:pPr>
      <w:r w:rsidRPr="004928EA">
        <w:rPr>
          <w:rFonts w:hint="eastAsia"/>
          <w:lang w:val="en-GB"/>
        </w:rPr>
        <w:t>210.</w:t>
      </w:r>
      <w:r w:rsidR="00D72861">
        <w:rPr>
          <w:rFonts w:hint="eastAsia"/>
          <w:lang w:val="en-GB"/>
        </w:rPr>
        <w:t xml:space="preserve">  </w:t>
      </w:r>
      <w:r w:rsidR="004928EA" w:rsidRPr="004928EA">
        <w:rPr>
          <w:rFonts w:hint="eastAsia"/>
          <w:lang w:val="en-GB"/>
        </w:rPr>
        <w:t>像上一份报告指出艺术教育</w:t>
      </w:r>
      <w:r w:rsidR="004928EA">
        <w:rPr>
          <w:rFonts w:hint="eastAsia"/>
          <w:lang w:val="en-GB"/>
        </w:rPr>
        <w:t>(</w:t>
      </w:r>
      <w:r w:rsidR="004928EA" w:rsidRPr="004928EA">
        <w:rPr>
          <w:rFonts w:hint="eastAsia"/>
          <w:lang w:val="en-GB"/>
        </w:rPr>
        <w:t>表演艺术及视觉艺术</w:t>
      </w:r>
      <w:r w:rsidR="004928EA">
        <w:rPr>
          <w:rFonts w:hint="eastAsia"/>
          <w:lang w:val="en-GB"/>
        </w:rPr>
        <w:t>)</w:t>
      </w:r>
      <w:r w:rsidR="004928EA" w:rsidRPr="004928EA">
        <w:rPr>
          <w:rFonts w:hint="eastAsia"/>
          <w:lang w:val="en-GB"/>
        </w:rPr>
        <w:t>和创意启发已给列为学校课程的一部分</w:t>
      </w:r>
      <w:r w:rsidR="004928EA">
        <w:rPr>
          <w:rFonts w:hint="eastAsia"/>
          <w:lang w:val="en-GB"/>
        </w:rPr>
        <w:t>(</w:t>
      </w:r>
      <w:r w:rsidR="004928EA" w:rsidRPr="004928EA">
        <w:rPr>
          <w:rFonts w:hint="eastAsia"/>
          <w:lang w:val="en-GB"/>
        </w:rPr>
        <w:t>第</w:t>
      </w:r>
      <w:r w:rsidR="004928EA" w:rsidRPr="004928EA">
        <w:rPr>
          <w:lang w:val="en-GB"/>
        </w:rPr>
        <w:t>4/98/M</w:t>
      </w:r>
      <w:r w:rsidR="004928EA" w:rsidRPr="004928EA">
        <w:rPr>
          <w:rFonts w:hint="eastAsia"/>
          <w:lang w:val="en-GB"/>
        </w:rPr>
        <w:t>号法令</w:t>
      </w:r>
      <w:r w:rsidR="004928EA">
        <w:rPr>
          <w:rFonts w:hint="eastAsia"/>
          <w:lang w:val="en-GB"/>
        </w:rPr>
        <w:t>)</w:t>
      </w:r>
      <w:r w:rsidR="004928EA" w:rsidRPr="004928EA">
        <w:rPr>
          <w:rFonts w:hint="eastAsia"/>
          <w:lang w:val="en-GB"/>
        </w:rPr>
        <w:t>，因此教青局与文化局及民政总署合作。此外政府持续资助这一领域的相关高等教育课程。</w:t>
      </w:r>
    </w:p>
    <w:p w:rsidR="004928EA" w:rsidRPr="004928EA" w:rsidRDefault="00E5625D" w:rsidP="00D72861">
      <w:pPr>
        <w:pStyle w:val="SingleTxtGC"/>
        <w:rPr>
          <w:lang w:val="en-GB"/>
        </w:rPr>
      </w:pPr>
      <w:r w:rsidRPr="004928EA">
        <w:rPr>
          <w:rFonts w:hint="eastAsia"/>
          <w:lang w:val="en-GB"/>
        </w:rPr>
        <w:t>211.</w:t>
      </w:r>
      <w:r w:rsidR="00D72861">
        <w:rPr>
          <w:rFonts w:hint="eastAsia"/>
          <w:lang w:val="en-GB"/>
        </w:rPr>
        <w:t xml:space="preserve">  </w:t>
      </w:r>
      <w:r w:rsidR="004928EA" w:rsidRPr="004928EA">
        <w:rPr>
          <w:lang w:val="en-GB"/>
        </w:rPr>
        <w:t>2003</w:t>
      </w:r>
      <w:r w:rsidR="004928EA" w:rsidRPr="004928EA">
        <w:rPr>
          <w:rFonts w:hint="eastAsia"/>
          <w:lang w:val="en-GB"/>
        </w:rPr>
        <w:t>年澳门特区政府用于文化和科技发展的开支为澳门币</w:t>
      </w:r>
      <w:r w:rsidR="004928EA" w:rsidRPr="004928EA">
        <w:rPr>
          <w:lang w:val="en-GB"/>
        </w:rPr>
        <w:t>26</w:t>
      </w:r>
      <w:r w:rsidR="004928EA">
        <w:rPr>
          <w:lang w:val="en-GB"/>
        </w:rPr>
        <w:t>5,</w:t>
      </w:r>
      <w:r w:rsidR="004928EA" w:rsidRPr="004928EA">
        <w:rPr>
          <w:lang w:val="en-GB"/>
        </w:rPr>
        <w:t>65</w:t>
      </w:r>
      <w:r w:rsidR="004928EA">
        <w:rPr>
          <w:lang w:val="en-GB"/>
        </w:rPr>
        <w:t>0,</w:t>
      </w:r>
      <w:r w:rsidR="004928EA" w:rsidRPr="004928EA">
        <w:rPr>
          <w:lang w:val="en-GB"/>
        </w:rPr>
        <w:t>968</w:t>
      </w:r>
      <w:r w:rsidR="004928EA" w:rsidRPr="004928EA">
        <w:rPr>
          <w:rFonts w:hint="eastAsia"/>
          <w:lang w:val="en-GB"/>
        </w:rPr>
        <w:t>元，</w:t>
      </w:r>
      <w:r w:rsidR="004928EA" w:rsidRPr="004928EA">
        <w:rPr>
          <w:lang w:val="en-GB"/>
        </w:rPr>
        <w:t>2008</w:t>
      </w:r>
      <w:r w:rsidR="004928EA" w:rsidRPr="004928EA">
        <w:rPr>
          <w:rFonts w:hint="eastAsia"/>
          <w:lang w:val="en-GB"/>
        </w:rPr>
        <w:t>年同类资出共澳门币</w:t>
      </w:r>
      <w:r w:rsidR="004928EA" w:rsidRPr="004928EA">
        <w:rPr>
          <w:lang w:val="en-GB"/>
        </w:rPr>
        <w:t>67</w:t>
      </w:r>
      <w:r w:rsidR="004928EA">
        <w:rPr>
          <w:lang w:val="en-GB"/>
        </w:rPr>
        <w:t>2,</w:t>
      </w:r>
      <w:r w:rsidR="004928EA" w:rsidRPr="004928EA">
        <w:rPr>
          <w:lang w:val="en-GB"/>
        </w:rPr>
        <w:t>39</w:t>
      </w:r>
      <w:r w:rsidR="004928EA">
        <w:rPr>
          <w:lang w:val="en-GB"/>
        </w:rPr>
        <w:t>8,</w:t>
      </w:r>
      <w:r w:rsidR="004928EA" w:rsidRPr="004928EA">
        <w:rPr>
          <w:lang w:val="en-GB"/>
        </w:rPr>
        <w:t>635</w:t>
      </w:r>
      <w:r w:rsidR="004928EA" w:rsidRPr="004928EA">
        <w:rPr>
          <w:rFonts w:hint="eastAsia"/>
          <w:lang w:val="en-GB"/>
        </w:rPr>
        <w:t>元，分别占公共开支总额的</w:t>
      </w:r>
      <w:r w:rsidR="004928EA" w:rsidRPr="004928EA">
        <w:rPr>
          <w:lang w:val="en-GB"/>
        </w:rPr>
        <w:t>2.29%</w:t>
      </w:r>
      <w:r w:rsidR="004928EA" w:rsidRPr="004928EA">
        <w:rPr>
          <w:rFonts w:hint="eastAsia"/>
          <w:lang w:val="en-GB"/>
        </w:rPr>
        <w:t>和</w:t>
      </w:r>
      <w:r w:rsidR="004928EA" w:rsidRPr="004928EA">
        <w:rPr>
          <w:lang w:val="en-GB"/>
        </w:rPr>
        <w:t>2.59%</w:t>
      </w:r>
    </w:p>
    <w:p w:rsidR="004928EA" w:rsidRPr="004928EA" w:rsidRDefault="00660ABE" w:rsidP="00660ABE">
      <w:pPr>
        <w:pStyle w:val="H23GC"/>
        <w:rPr>
          <w:rFonts w:hint="eastAsia"/>
          <w:lang w:val="en-GB"/>
        </w:rPr>
      </w:pPr>
      <w:bookmarkStart w:id="16" w:name="_Toc261961256"/>
      <w:r>
        <w:rPr>
          <w:rFonts w:hint="eastAsia"/>
          <w:lang w:val="pt-PT"/>
        </w:rPr>
        <w:tab/>
      </w:r>
      <w:r w:rsidR="004928EA" w:rsidRPr="004928EA">
        <w:rPr>
          <w:lang w:val="pt-PT"/>
        </w:rPr>
        <w:t>B.</w:t>
      </w:r>
      <w:bookmarkEnd w:id="16"/>
      <w:r>
        <w:rPr>
          <w:rFonts w:hint="eastAsia"/>
          <w:lang w:val="pt-PT"/>
        </w:rPr>
        <w:tab/>
      </w:r>
      <w:r w:rsidR="004928EA" w:rsidRPr="004928EA">
        <w:rPr>
          <w:rFonts w:hint="eastAsia"/>
          <w:lang w:val="en-GB"/>
        </w:rPr>
        <w:t>以确保享受科学进步</w:t>
      </w:r>
      <w:r w:rsidR="006457DF">
        <w:rPr>
          <w:rFonts w:hint="eastAsia"/>
          <w:lang w:val="en-GB"/>
        </w:rPr>
        <w:t>权利</w:t>
      </w:r>
      <w:r w:rsidR="004928EA" w:rsidRPr="004928EA">
        <w:rPr>
          <w:rFonts w:ascii="SimSun" w:hAnsi="SimSun" w:cs="SimSun" w:hint="eastAsia"/>
          <w:lang w:val="en-GB"/>
        </w:rPr>
        <w:t>的主要政策及措施</w:t>
      </w:r>
    </w:p>
    <w:p w:rsidR="004928EA" w:rsidRPr="004928EA" w:rsidRDefault="00E5625D" w:rsidP="00660ABE">
      <w:pPr>
        <w:pStyle w:val="SingleTxtGC"/>
        <w:rPr>
          <w:lang w:val="en-GB"/>
        </w:rPr>
      </w:pPr>
      <w:r w:rsidRPr="004928EA">
        <w:rPr>
          <w:rFonts w:hint="eastAsia"/>
          <w:lang w:val="en-GB"/>
        </w:rPr>
        <w:t>212.</w:t>
      </w:r>
      <w:r w:rsidR="00660ABE">
        <w:rPr>
          <w:rFonts w:hint="eastAsia"/>
          <w:lang w:val="en-GB"/>
        </w:rPr>
        <w:t xml:space="preserve">  </w:t>
      </w:r>
      <w:r w:rsidR="004928EA" w:rsidRPr="004928EA">
        <w:rPr>
          <w:rFonts w:hint="eastAsia"/>
          <w:lang w:val="en-GB"/>
        </w:rPr>
        <w:t>在宪制层面澳门居民有从事教育、学术研究、文学艺术创作的自由，澳门特别行政区政府依法保护科学技术的研究成果、专利和发明创造</w:t>
      </w:r>
      <w:r w:rsidR="004928EA">
        <w:rPr>
          <w:rFonts w:hint="eastAsia"/>
          <w:lang w:val="en-GB"/>
        </w:rPr>
        <w:t>(</w:t>
      </w:r>
      <w:r w:rsidR="004928EA" w:rsidRPr="004928EA">
        <w:rPr>
          <w:rFonts w:hint="eastAsia"/>
          <w:lang w:val="en-GB"/>
        </w:rPr>
        <w:t>《基本法》第</w:t>
      </w:r>
      <w:r w:rsidR="004928EA" w:rsidRPr="004928EA">
        <w:rPr>
          <w:lang w:val="en-GB"/>
        </w:rPr>
        <w:t>37</w:t>
      </w:r>
      <w:r w:rsidR="004928EA" w:rsidRPr="004928EA">
        <w:rPr>
          <w:rFonts w:hint="eastAsia"/>
          <w:lang w:val="en-GB"/>
        </w:rPr>
        <w:t>和</w:t>
      </w:r>
      <w:r w:rsidR="004928EA" w:rsidRPr="004928EA">
        <w:rPr>
          <w:lang w:val="en-GB"/>
        </w:rPr>
        <w:t>124</w:t>
      </w:r>
      <w:r w:rsidR="004928EA" w:rsidRPr="004928EA">
        <w:rPr>
          <w:rFonts w:hint="eastAsia"/>
          <w:lang w:val="en-GB"/>
        </w:rPr>
        <w:t>条</w:t>
      </w:r>
      <w:r w:rsidR="004928EA">
        <w:rPr>
          <w:rFonts w:hint="eastAsia"/>
          <w:lang w:val="en-GB"/>
        </w:rPr>
        <w:t>)</w:t>
      </w:r>
      <w:r w:rsidR="004928EA" w:rsidRPr="004928EA">
        <w:rPr>
          <w:rFonts w:hint="eastAsia"/>
          <w:lang w:val="en-GB"/>
        </w:rPr>
        <w:t>，这方面的澳门特区法律和主要政策资料基本上与上一份报告所述相同</w:t>
      </w:r>
      <w:r w:rsidR="004928EA">
        <w:rPr>
          <w:rFonts w:hint="eastAsia"/>
          <w:lang w:val="en-GB"/>
        </w:rPr>
        <w:t>(</w:t>
      </w:r>
      <w:r w:rsidR="004928EA" w:rsidRPr="004928EA">
        <w:rPr>
          <w:rFonts w:hint="eastAsia"/>
          <w:lang w:val="en-GB"/>
        </w:rPr>
        <w:t>如第</w:t>
      </w:r>
      <w:r w:rsidR="004928EA" w:rsidRPr="004928EA">
        <w:rPr>
          <w:lang w:val="en-GB"/>
        </w:rPr>
        <w:t>9/2000</w:t>
      </w:r>
      <w:r w:rsidR="004928EA" w:rsidRPr="004928EA">
        <w:rPr>
          <w:rFonts w:hint="eastAsia"/>
          <w:lang w:val="en-GB"/>
        </w:rPr>
        <w:t>号法律</w:t>
      </w:r>
      <w:r w:rsidR="004928EA">
        <w:rPr>
          <w:rFonts w:hint="eastAsia"/>
          <w:lang w:val="en-GB"/>
        </w:rPr>
        <w:t>)</w:t>
      </w:r>
      <w:r w:rsidR="004928EA" w:rsidRPr="004928EA">
        <w:rPr>
          <w:rFonts w:hint="eastAsia"/>
          <w:lang w:val="en-GB"/>
        </w:rPr>
        <w:t>。此外尤其在澳门大学、澳门科技大学、澳门理工学院、澳门镜湖护理学院和圣约瑟夫大学所提供的本科生和研究生课程和活动中，都加入了科学和教育技术的学科。</w:t>
      </w:r>
    </w:p>
    <w:p w:rsidR="004928EA" w:rsidRPr="004928EA" w:rsidRDefault="00E5625D" w:rsidP="00660ABE">
      <w:pPr>
        <w:pStyle w:val="SingleTxtGC"/>
        <w:rPr>
          <w:lang w:val="en-GB"/>
        </w:rPr>
      </w:pPr>
      <w:r w:rsidRPr="004928EA">
        <w:rPr>
          <w:rFonts w:hint="eastAsia"/>
          <w:lang w:val="en-GB"/>
        </w:rPr>
        <w:t>213.</w:t>
      </w:r>
      <w:r w:rsidR="00660ABE">
        <w:rPr>
          <w:rFonts w:hint="eastAsia"/>
          <w:lang w:val="en-GB"/>
        </w:rPr>
        <w:t xml:space="preserve">  </w:t>
      </w:r>
      <w:r w:rsidR="004928EA" w:rsidRPr="004928EA">
        <w:rPr>
          <w:rFonts w:hint="eastAsia"/>
          <w:lang w:val="en-GB"/>
        </w:rPr>
        <w:t>澳门的科学馆于</w:t>
      </w:r>
      <w:r w:rsidR="004928EA" w:rsidRPr="004928EA">
        <w:rPr>
          <w:lang w:val="en-GB"/>
        </w:rPr>
        <w:t>2009</w:t>
      </w:r>
      <w:r w:rsidR="004928EA" w:rsidRPr="004928EA">
        <w:rPr>
          <w:rFonts w:hint="eastAsia"/>
          <w:lang w:val="en-GB"/>
        </w:rPr>
        <w:t>年年底成立，中心通过互动展览和活动，鼓励和培养学生学习科学的兴趣，以及提高公众对科学技术的认知。展览中心及观景厅可容纳约</w:t>
      </w:r>
      <w:r w:rsidR="004928EA" w:rsidRPr="004928EA">
        <w:rPr>
          <w:lang w:val="en-GB"/>
        </w:rPr>
        <w:t>450</w:t>
      </w:r>
      <w:r w:rsidR="004928EA" w:rsidRPr="004928EA">
        <w:rPr>
          <w:rFonts w:hint="eastAsia"/>
          <w:lang w:val="en-GB"/>
        </w:rPr>
        <w:t>个互动展览，涵盖从空间科学到生态保护等多个主题。展览以知识为本，通过科学及互动展品使参观者在亲身体验中探索科学。</w:t>
      </w:r>
    </w:p>
    <w:p w:rsidR="004928EA" w:rsidRPr="004928EA" w:rsidRDefault="00E5625D" w:rsidP="00660ABE">
      <w:pPr>
        <w:pStyle w:val="SingleTxtGC"/>
        <w:rPr>
          <w:lang w:val="en-GB"/>
        </w:rPr>
      </w:pPr>
      <w:r w:rsidRPr="004928EA">
        <w:rPr>
          <w:rFonts w:hint="eastAsia"/>
          <w:lang w:val="en-GB"/>
        </w:rPr>
        <w:t>214.</w:t>
      </w:r>
      <w:r w:rsidR="00660ABE">
        <w:rPr>
          <w:rFonts w:hint="eastAsia"/>
          <w:lang w:val="en-GB"/>
        </w:rPr>
        <w:t xml:space="preserve">  </w:t>
      </w:r>
      <w:r w:rsidR="004928EA" w:rsidRPr="004928EA">
        <w:rPr>
          <w:rFonts w:hint="eastAsia"/>
          <w:lang w:val="en-GB"/>
        </w:rPr>
        <w:t>天文馆共设</w:t>
      </w:r>
      <w:r w:rsidR="004928EA" w:rsidRPr="004928EA">
        <w:rPr>
          <w:lang w:val="en-GB"/>
        </w:rPr>
        <w:t>139</w:t>
      </w:r>
      <w:r w:rsidR="004928EA" w:rsidRPr="004928EA">
        <w:rPr>
          <w:rFonts w:hint="eastAsia"/>
          <w:lang w:val="en-GB"/>
        </w:rPr>
        <w:t>个坐位和</w:t>
      </w:r>
      <w:r w:rsidR="004928EA" w:rsidRPr="004928EA">
        <w:rPr>
          <w:lang w:val="en-GB"/>
        </w:rPr>
        <w:t>12</w:t>
      </w:r>
      <w:r w:rsidR="004928EA" w:rsidRPr="004928EA">
        <w:rPr>
          <w:rFonts w:hint="eastAsia"/>
          <w:lang w:val="en-GB"/>
        </w:rPr>
        <w:t>套数码投影仪，可放映显示一般影像和三维图像</w:t>
      </w:r>
      <w:r w:rsidR="004928EA">
        <w:rPr>
          <w:rFonts w:hint="eastAsia"/>
          <w:lang w:val="en-GB"/>
        </w:rPr>
        <w:t>(</w:t>
      </w:r>
      <w:r w:rsidR="004928EA" w:rsidRPr="004928EA">
        <w:rPr>
          <w:rFonts w:hint="eastAsia"/>
          <w:lang w:val="en-GB"/>
        </w:rPr>
        <w:t>中文、葡文和英文</w:t>
      </w:r>
      <w:r w:rsidR="004928EA">
        <w:rPr>
          <w:rFonts w:hint="eastAsia"/>
          <w:lang w:val="en-GB"/>
        </w:rPr>
        <w:t>)</w:t>
      </w:r>
      <w:r w:rsidR="004928EA" w:rsidRPr="004928EA">
        <w:rPr>
          <w:rFonts w:hint="eastAsia"/>
          <w:lang w:val="en-GB"/>
        </w:rPr>
        <w:t>。会议中心包括一个多功能会议厅和</w:t>
      </w:r>
      <w:r w:rsidR="004928EA" w:rsidRPr="004928EA">
        <w:rPr>
          <w:lang w:val="en-GB"/>
        </w:rPr>
        <w:t>4</w:t>
      </w:r>
      <w:r w:rsidR="004928EA" w:rsidRPr="004928EA">
        <w:rPr>
          <w:rFonts w:hint="eastAsia"/>
          <w:lang w:val="en-GB"/>
        </w:rPr>
        <w:t>个会议室，可容纳</w:t>
      </w:r>
      <w:r w:rsidR="004928EA" w:rsidRPr="004928EA">
        <w:rPr>
          <w:lang w:val="en-GB"/>
        </w:rPr>
        <w:t xml:space="preserve"> 500</w:t>
      </w:r>
      <w:r w:rsidR="004928EA" w:rsidRPr="004928EA">
        <w:rPr>
          <w:rFonts w:hint="eastAsia"/>
          <w:lang w:val="en-GB"/>
        </w:rPr>
        <w:t>人。入场券的价格由澳门币</w:t>
      </w:r>
      <w:r w:rsidR="004928EA" w:rsidRPr="004928EA">
        <w:rPr>
          <w:lang w:val="en-GB"/>
        </w:rPr>
        <w:t>15</w:t>
      </w:r>
      <w:r w:rsidR="004928EA" w:rsidRPr="004928EA">
        <w:rPr>
          <w:rFonts w:hint="eastAsia"/>
          <w:lang w:val="en-GB"/>
        </w:rPr>
        <w:t>元澳门币</w:t>
      </w:r>
      <w:r w:rsidR="004928EA" w:rsidRPr="004928EA">
        <w:rPr>
          <w:lang w:val="en-GB"/>
        </w:rPr>
        <w:t>45</w:t>
      </w:r>
      <w:r w:rsidR="004928EA" w:rsidRPr="004928EA">
        <w:rPr>
          <w:rFonts w:hint="eastAsia"/>
          <w:lang w:val="en-GB"/>
        </w:rPr>
        <w:t>元，居民和团体游客可以获得折扣，</w:t>
      </w:r>
      <w:r w:rsidR="004928EA" w:rsidRPr="004928EA">
        <w:rPr>
          <w:lang w:val="en-GB"/>
        </w:rPr>
        <w:t>18</w:t>
      </w:r>
      <w:r w:rsidR="004928EA" w:rsidRPr="004928EA">
        <w:rPr>
          <w:rFonts w:hint="eastAsia"/>
          <w:lang w:val="en-GB"/>
        </w:rPr>
        <w:t>岁或以下的游客、</w:t>
      </w:r>
      <w:r w:rsidR="004928EA" w:rsidRPr="004928EA">
        <w:rPr>
          <w:lang w:val="en-GB"/>
        </w:rPr>
        <w:t>65</w:t>
      </w:r>
      <w:r w:rsidR="004928EA" w:rsidRPr="004928EA">
        <w:rPr>
          <w:rFonts w:hint="eastAsia"/>
          <w:lang w:val="en-GB"/>
        </w:rPr>
        <w:t>岁或以上的长者、全日制学生、残疾人士及其照顾者</w:t>
      </w:r>
      <w:r w:rsidR="004928EA">
        <w:rPr>
          <w:rFonts w:hint="eastAsia"/>
          <w:lang w:val="en-GB"/>
        </w:rPr>
        <w:t>(</w:t>
      </w:r>
      <w:r w:rsidR="004928EA" w:rsidRPr="004928EA">
        <w:rPr>
          <w:rFonts w:hint="eastAsia"/>
          <w:lang w:val="en-GB"/>
        </w:rPr>
        <w:t>限一位</w:t>
      </w:r>
      <w:r w:rsidR="004928EA">
        <w:rPr>
          <w:rFonts w:hint="eastAsia"/>
          <w:lang w:val="en-GB"/>
        </w:rPr>
        <w:t>)</w:t>
      </w:r>
      <w:r w:rsidR="004928EA" w:rsidRPr="004928EA">
        <w:rPr>
          <w:rFonts w:hint="eastAsia"/>
          <w:lang w:val="en-GB"/>
        </w:rPr>
        <w:t>，可免费入场参观。</w:t>
      </w:r>
    </w:p>
    <w:p w:rsidR="004928EA" w:rsidRPr="004928EA" w:rsidRDefault="00E5625D" w:rsidP="00660ABE">
      <w:pPr>
        <w:pStyle w:val="SingleTxtGC"/>
        <w:rPr>
          <w:rFonts w:hint="eastAsia"/>
          <w:lang w:val="en-GB"/>
        </w:rPr>
      </w:pPr>
      <w:r w:rsidRPr="004928EA">
        <w:rPr>
          <w:rFonts w:hint="eastAsia"/>
          <w:lang w:val="en-GB"/>
        </w:rPr>
        <w:t>215.</w:t>
      </w:r>
      <w:r w:rsidR="00660ABE">
        <w:rPr>
          <w:rFonts w:hint="eastAsia"/>
          <w:lang w:val="en-GB"/>
        </w:rPr>
        <w:t xml:space="preserve">  </w:t>
      </w:r>
      <w:r w:rsidR="004928EA" w:rsidRPr="004928EA">
        <w:rPr>
          <w:rFonts w:hint="eastAsia"/>
          <w:lang w:val="en-GB"/>
        </w:rPr>
        <w:t>澳门特区政府和私人机构一直全力支持发展科学技术研究，鼓励参与研讨会、奖学金、出版物、参加国际论坛等。为更好分配资源，</w:t>
      </w:r>
      <w:r w:rsidR="004928EA" w:rsidRPr="004928EA">
        <w:rPr>
          <w:lang w:val="en-GB"/>
        </w:rPr>
        <w:t>2004</w:t>
      </w:r>
      <w:r w:rsidR="004928EA" w:rsidRPr="004928EA">
        <w:rPr>
          <w:rFonts w:hint="eastAsia"/>
          <w:lang w:val="en-GB"/>
        </w:rPr>
        <w:t>年设立了科学技术发展基金</w:t>
      </w:r>
      <w:r w:rsidR="004928EA">
        <w:rPr>
          <w:rFonts w:hint="eastAsia"/>
          <w:lang w:val="en-GB"/>
        </w:rPr>
        <w:t>(</w:t>
      </w:r>
      <w:r w:rsidR="004928EA" w:rsidRPr="004928EA">
        <w:rPr>
          <w:rFonts w:hint="eastAsia"/>
          <w:lang w:val="en-GB"/>
        </w:rPr>
        <w:t>第</w:t>
      </w:r>
      <w:r w:rsidR="004928EA" w:rsidRPr="004928EA">
        <w:rPr>
          <w:lang w:val="en-GB"/>
        </w:rPr>
        <w:t>14/2004</w:t>
      </w:r>
      <w:r w:rsidR="004928EA" w:rsidRPr="004928EA">
        <w:rPr>
          <w:rFonts w:hint="eastAsia"/>
          <w:lang w:val="en-GB"/>
        </w:rPr>
        <w:t>号行政法规</w:t>
      </w:r>
      <w:r w:rsidR="004928EA">
        <w:rPr>
          <w:rFonts w:hint="eastAsia"/>
          <w:lang w:val="en-GB"/>
        </w:rPr>
        <w:t>)</w:t>
      </w:r>
      <w:r w:rsidR="004928EA" w:rsidRPr="004928EA">
        <w:rPr>
          <w:rFonts w:hint="eastAsia"/>
          <w:lang w:val="en-GB"/>
        </w:rPr>
        <w:t>，资助科学技术的教学、研究和项目开展，通过</w:t>
      </w:r>
      <w:r w:rsidR="004928EA" w:rsidRPr="004928EA">
        <w:rPr>
          <w:lang w:val="en-GB"/>
        </w:rPr>
        <w:t>2</w:t>
      </w:r>
      <w:r w:rsidR="004928EA" w:rsidRPr="004928EA">
        <w:rPr>
          <w:rFonts w:hint="eastAsia"/>
          <w:lang w:val="en-GB"/>
        </w:rPr>
        <w:t>项资助计划：</w:t>
      </w:r>
      <w:r w:rsidR="004928EA">
        <w:rPr>
          <w:rFonts w:hint="eastAsia"/>
          <w:lang w:val="en-GB"/>
        </w:rPr>
        <w:t>(</w:t>
      </w:r>
      <w:r w:rsidR="004928EA" w:rsidRPr="004928EA">
        <w:rPr>
          <w:rFonts w:hint="eastAsia"/>
          <w:lang w:val="en-GB"/>
        </w:rPr>
        <w:t>一</w:t>
      </w:r>
      <w:r w:rsidR="004928EA">
        <w:rPr>
          <w:rFonts w:hint="eastAsia"/>
          <w:lang w:val="en-GB"/>
        </w:rPr>
        <w:t>)</w:t>
      </w:r>
      <w:r w:rsidR="00660ABE">
        <w:rPr>
          <w:rFonts w:hint="eastAsia"/>
          <w:lang w:val="en-GB"/>
        </w:rPr>
        <w:t xml:space="preserve"> </w:t>
      </w:r>
      <w:r w:rsidR="004928EA" w:rsidRPr="004928EA">
        <w:rPr>
          <w:rFonts w:hint="eastAsia"/>
          <w:lang w:val="en-GB"/>
        </w:rPr>
        <w:t>项目资助计划和</w:t>
      </w:r>
      <w:r w:rsidR="004928EA">
        <w:rPr>
          <w:rFonts w:hint="eastAsia"/>
          <w:lang w:val="en-GB"/>
        </w:rPr>
        <w:t>(</w:t>
      </w:r>
      <w:r w:rsidR="004928EA" w:rsidRPr="004928EA">
        <w:rPr>
          <w:rFonts w:hint="eastAsia"/>
          <w:lang w:val="en-GB"/>
        </w:rPr>
        <w:t>二</w:t>
      </w:r>
      <w:r w:rsidR="004928EA">
        <w:rPr>
          <w:rFonts w:hint="eastAsia"/>
          <w:lang w:val="en-GB"/>
        </w:rPr>
        <w:t>)</w:t>
      </w:r>
      <w:r w:rsidR="00660ABE">
        <w:rPr>
          <w:rFonts w:hint="eastAsia"/>
          <w:lang w:val="en-GB"/>
        </w:rPr>
        <w:t xml:space="preserve"> </w:t>
      </w:r>
      <w:r w:rsidR="004928EA" w:rsidRPr="004928EA">
        <w:rPr>
          <w:rFonts w:hint="eastAsia"/>
          <w:lang w:val="en-GB"/>
        </w:rPr>
        <w:t>科普技术资助计划。科学技术发展基金提供了津贴予</w:t>
      </w:r>
      <w:r w:rsidR="004928EA" w:rsidRPr="004928EA">
        <w:rPr>
          <w:lang w:val="en-GB"/>
        </w:rPr>
        <w:t>27</w:t>
      </w:r>
      <w:r w:rsidR="004928EA" w:rsidRPr="004928EA">
        <w:rPr>
          <w:rFonts w:hint="eastAsia"/>
          <w:lang w:val="en-GB"/>
        </w:rPr>
        <w:t>名本科学生、</w:t>
      </w:r>
      <w:r w:rsidR="004928EA" w:rsidRPr="004928EA">
        <w:rPr>
          <w:lang w:val="en-GB"/>
        </w:rPr>
        <w:t>49</w:t>
      </w:r>
      <w:r w:rsidR="004928EA" w:rsidRPr="004928EA">
        <w:rPr>
          <w:rFonts w:hint="eastAsia"/>
          <w:lang w:val="en-GB"/>
        </w:rPr>
        <w:t>位硕士生和</w:t>
      </w:r>
      <w:r w:rsidR="004928EA" w:rsidRPr="004928EA">
        <w:rPr>
          <w:lang w:val="en-GB"/>
        </w:rPr>
        <w:t>51</w:t>
      </w:r>
      <w:r w:rsidR="004928EA" w:rsidRPr="004928EA">
        <w:rPr>
          <w:rFonts w:hint="eastAsia"/>
          <w:lang w:val="en-GB"/>
        </w:rPr>
        <w:t>位博士研究生，总金额共澳门币</w:t>
      </w:r>
      <w:r w:rsidR="004928EA" w:rsidRPr="004928EA">
        <w:rPr>
          <w:lang w:val="en-GB"/>
        </w:rPr>
        <w:t>10</w:t>
      </w:r>
      <w:r w:rsidR="004928EA">
        <w:rPr>
          <w:lang w:val="en-GB"/>
        </w:rPr>
        <w:t>0,</w:t>
      </w:r>
      <w:r w:rsidR="004928EA" w:rsidRPr="004928EA">
        <w:rPr>
          <w:lang w:val="en-GB"/>
        </w:rPr>
        <w:t>000</w:t>
      </w:r>
      <w:r w:rsidR="004928EA" w:rsidRPr="004928EA">
        <w:rPr>
          <w:rFonts w:hint="eastAsia"/>
          <w:lang w:val="en-GB"/>
        </w:rPr>
        <w:t>元。</w:t>
      </w:r>
    </w:p>
    <w:p w:rsidR="004928EA" w:rsidRPr="004928EA" w:rsidRDefault="00E5625D" w:rsidP="00660ABE">
      <w:pPr>
        <w:pStyle w:val="SingleTxtGC"/>
        <w:rPr>
          <w:lang w:val="en-GB"/>
        </w:rPr>
      </w:pPr>
      <w:r w:rsidRPr="004928EA">
        <w:rPr>
          <w:rFonts w:hint="eastAsia"/>
          <w:lang w:val="en-GB"/>
        </w:rPr>
        <w:t>216.</w:t>
      </w:r>
      <w:r w:rsidR="00660ABE">
        <w:rPr>
          <w:rFonts w:hint="eastAsia"/>
          <w:lang w:val="en-GB"/>
        </w:rPr>
        <w:t xml:space="preserve">  </w:t>
      </w:r>
      <w:r w:rsidR="004928EA" w:rsidRPr="004928EA">
        <w:rPr>
          <w:rFonts w:hint="eastAsia"/>
        </w:rPr>
        <w:t>第一期计划中，科学技术发展基金一共批准了</w:t>
      </w:r>
      <w:r w:rsidR="004928EA" w:rsidRPr="004928EA">
        <w:t>135</w:t>
      </w:r>
      <w:r w:rsidR="004928EA" w:rsidRPr="004928EA">
        <w:rPr>
          <w:rFonts w:hint="eastAsia"/>
        </w:rPr>
        <w:t>个项目</w:t>
      </w:r>
      <w:r w:rsidR="004928EA">
        <w:rPr>
          <w:rFonts w:hint="eastAsia"/>
        </w:rPr>
        <w:t>(</w:t>
      </w:r>
      <w:r w:rsidR="004928EA" w:rsidRPr="004928EA">
        <w:rPr>
          <w:rFonts w:hint="eastAsia"/>
        </w:rPr>
        <w:t>如信息技术、传统中医药、生物技术、环境科学及专利发展</w:t>
      </w:r>
      <w:r w:rsidR="004928EA">
        <w:rPr>
          <w:rFonts w:hint="eastAsia"/>
        </w:rPr>
        <w:t>)</w:t>
      </w:r>
      <w:r w:rsidR="004928EA" w:rsidRPr="004928EA">
        <w:rPr>
          <w:rFonts w:hint="eastAsia"/>
        </w:rPr>
        <w:t>，资金总额为澳门币</w:t>
      </w:r>
      <w:r w:rsidR="004928EA" w:rsidRPr="004928EA">
        <w:t>1.637</w:t>
      </w:r>
      <w:r w:rsidR="004928EA" w:rsidRPr="004928EA">
        <w:rPr>
          <w:rFonts w:hint="eastAsia"/>
        </w:rPr>
        <w:t>亿。项目资助批给的主要标准为在于创新性、科研项目及其方法的可行性，预算合理度和项目团队成员能力。受益此计划的研究人员共</w:t>
      </w:r>
      <w:r w:rsidR="004928EA" w:rsidRPr="004928EA">
        <w:t>671</w:t>
      </w:r>
      <w:r w:rsidR="004928EA" w:rsidRPr="004928EA">
        <w:rPr>
          <w:rFonts w:hint="eastAsia"/>
        </w:rPr>
        <w:t>人，其中</w:t>
      </w:r>
      <w:r w:rsidR="004928EA" w:rsidRPr="004928EA">
        <w:t>22%</w:t>
      </w:r>
      <w:r w:rsidR="004928EA" w:rsidRPr="004928EA">
        <w:rPr>
          <w:rFonts w:hint="eastAsia"/>
        </w:rPr>
        <w:t>为女性，参加者的年龄介乎于</w:t>
      </w:r>
      <w:r w:rsidR="004928EA" w:rsidRPr="004928EA">
        <w:t>26</w:t>
      </w:r>
      <w:r w:rsidR="004928EA" w:rsidRPr="004928EA">
        <w:rPr>
          <w:rFonts w:hint="eastAsia"/>
        </w:rPr>
        <w:t>至</w:t>
      </w:r>
      <w:r w:rsidR="004928EA" w:rsidRPr="004928EA">
        <w:t>45</w:t>
      </w:r>
      <w:r w:rsidR="004928EA" w:rsidRPr="004928EA">
        <w:rPr>
          <w:rFonts w:hint="eastAsia"/>
        </w:rPr>
        <w:t>年岁</w:t>
      </w:r>
      <w:r w:rsidR="004928EA">
        <w:rPr>
          <w:rFonts w:hint="eastAsia"/>
        </w:rPr>
        <w:t>(</w:t>
      </w:r>
      <w:r w:rsidR="004928EA" w:rsidRPr="004928EA">
        <w:t>52%</w:t>
      </w:r>
      <w:r w:rsidR="004928EA">
        <w:rPr>
          <w:rFonts w:hint="eastAsia"/>
        </w:rPr>
        <w:t>)</w:t>
      </w:r>
      <w:r w:rsidR="004928EA" w:rsidRPr="004928EA">
        <w:rPr>
          <w:rFonts w:hint="eastAsia"/>
          <w:lang w:val="en-GB"/>
        </w:rPr>
        <w:t>。</w:t>
      </w:r>
    </w:p>
    <w:p w:rsidR="004928EA" w:rsidRPr="004928EA" w:rsidRDefault="00E5625D" w:rsidP="00660ABE">
      <w:pPr>
        <w:pStyle w:val="SingleTxtGC"/>
      </w:pPr>
      <w:r w:rsidRPr="004928EA">
        <w:rPr>
          <w:rFonts w:hint="eastAsia"/>
        </w:rPr>
        <w:t>217.</w:t>
      </w:r>
      <w:r w:rsidR="00660ABE">
        <w:rPr>
          <w:rFonts w:hint="eastAsia"/>
        </w:rPr>
        <w:t xml:space="preserve">  </w:t>
      </w:r>
      <w:r w:rsidR="004928EA" w:rsidRPr="004928EA">
        <w:rPr>
          <w:rFonts w:hint="eastAsia"/>
          <w:lang w:val="en-GB"/>
        </w:rPr>
        <w:t>在第二期计划内，获科学技术发展基金批准的</w:t>
      </w:r>
      <w:r w:rsidR="004928EA" w:rsidRPr="004928EA">
        <w:rPr>
          <w:lang w:val="en-GB"/>
        </w:rPr>
        <w:t>230</w:t>
      </w:r>
      <w:r w:rsidR="004928EA" w:rsidRPr="004928EA">
        <w:rPr>
          <w:rFonts w:hint="eastAsia"/>
          <w:lang w:val="en-GB"/>
        </w:rPr>
        <w:t>个项目涉及总额澳门币</w:t>
      </w:r>
      <w:r w:rsidR="004928EA" w:rsidRPr="004928EA">
        <w:rPr>
          <w:lang w:val="en-GB"/>
        </w:rPr>
        <w:t>1</w:t>
      </w:r>
      <w:r w:rsidR="00DF3291">
        <w:rPr>
          <w:rFonts w:hint="eastAsia"/>
          <w:lang w:val="en-GB"/>
        </w:rPr>
        <w:t>,</w:t>
      </w:r>
      <w:r w:rsidR="004928EA" w:rsidRPr="004928EA">
        <w:rPr>
          <w:lang w:val="en-GB"/>
        </w:rPr>
        <w:t>030</w:t>
      </w:r>
      <w:r w:rsidR="004928EA" w:rsidRPr="004928EA">
        <w:rPr>
          <w:rFonts w:hint="eastAsia"/>
          <w:lang w:val="en-GB"/>
        </w:rPr>
        <w:t>万元。执行</w:t>
      </w:r>
      <w:r w:rsidR="004A6DF7">
        <w:rPr>
          <w:rFonts w:hint="eastAsia"/>
          <w:lang w:val="en-GB"/>
        </w:rPr>
        <w:t>“</w:t>
      </w:r>
      <w:r w:rsidR="004928EA" w:rsidRPr="004928EA">
        <w:rPr>
          <w:rFonts w:hint="eastAsia"/>
          <w:lang w:val="en-GB"/>
        </w:rPr>
        <w:t>科普项目</w:t>
      </w:r>
      <w:r w:rsidR="001F3E69">
        <w:rPr>
          <w:rFonts w:hint="eastAsia"/>
          <w:lang w:val="en-GB"/>
        </w:rPr>
        <w:t>”</w:t>
      </w:r>
      <w:r w:rsidR="004928EA" w:rsidRPr="004928EA">
        <w:rPr>
          <w:rFonts w:hint="eastAsia"/>
          <w:lang w:val="en-GB"/>
        </w:rPr>
        <w:t>的</w:t>
      </w:r>
      <w:r w:rsidR="004928EA" w:rsidRPr="004928EA">
        <w:rPr>
          <w:lang w:val="en-GB"/>
        </w:rPr>
        <w:t>24</w:t>
      </w:r>
      <w:r w:rsidR="004928EA" w:rsidRPr="004928EA">
        <w:rPr>
          <w:rFonts w:hint="eastAsia"/>
          <w:lang w:val="en-GB"/>
        </w:rPr>
        <w:t>间教育机构，包括大学</w:t>
      </w:r>
      <w:r w:rsidR="004928EA">
        <w:rPr>
          <w:rFonts w:hint="eastAsia"/>
          <w:lang w:val="en-GB"/>
        </w:rPr>
        <w:t>(</w:t>
      </w:r>
      <w:r w:rsidR="004928EA" w:rsidRPr="004928EA">
        <w:rPr>
          <w:lang w:val="en-GB"/>
        </w:rPr>
        <w:t>3</w:t>
      </w:r>
      <w:r w:rsidR="004928EA" w:rsidRPr="004928EA">
        <w:rPr>
          <w:rFonts w:hint="eastAsia"/>
          <w:lang w:val="en-GB"/>
        </w:rPr>
        <w:t>所</w:t>
      </w:r>
      <w:r w:rsidR="004928EA">
        <w:rPr>
          <w:rFonts w:hint="eastAsia"/>
          <w:lang w:val="en-GB"/>
        </w:rPr>
        <w:t>)</w:t>
      </w:r>
      <w:r w:rsidR="004928EA" w:rsidRPr="004928EA">
        <w:rPr>
          <w:rFonts w:hint="eastAsia"/>
          <w:lang w:val="en-GB"/>
        </w:rPr>
        <w:t>、中学</w:t>
      </w:r>
      <w:r w:rsidR="004928EA">
        <w:rPr>
          <w:rFonts w:hint="eastAsia"/>
          <w:lang w:val="en-GB"/>
        </w:rPr>
        <w:t>(</w:t>
      </w:r>
      <w:r w:rsidR="004928EA" w:rsidRPr="004928EA">
        <w:rPr>
          <w:lang w:val="en-GB"/>
        </w:rPr>
        <w:t>15</w:t>
      </w:r>
      <w:r w:rsidR="004928EA" w:rsidRPr="004928EA">
        <w:rPr>
          <w:rFonts w:hint="eastAsia"/>
          <w:lang w:val="en-GB"/>
        </w:rPr>
        <w:t>所</w:t>
      </w:r>
      <w:r w:rsidR="004928EA">
        <w:rPr>
          <w:rFonts w:hint="eastAsia"/>
          <w:lang w:val="en-GB"/>
        </w:rPr>
        <w:t>)</w:t>
      </w:r>
      <w:r w:rsidR="004928EA" w:rsidRPr="004928EA">
        <w:rPr>
          <w:rFonts w:hint="eastAsia"/>
          <w:lang w:val="en-GB"/>
        </w:rPr>
        <w:t>、小学</w:t>
      </w:r>
      <w:r w:rsidR="004928EA">
        <w:rPr>
          <w:rFonts w:hint="eastAsia"/>
          <w:lang w:val="en-GB"/>
        </w:rPr>
        <w:t>(</w:t>
      </w:r>
      <w:r w:rsidR="004928EA" w:rsidRPr="004928EA">
        <w:rPr>
          <w:lang w:val="en-GB"/>
        </w:rPr>
        <w:t>3</w:t>
      </w:r>
      <w:r w:rsidR="004928EA" w:rsidRPr="004928EA">
        <w:rPr>
          <w:rFonts w:hint="eastAsia"/>
          <w:lang w:val="en-GB"/>
        </w:rPr>
        <w:t>所</w:t>
      </w:r>
      <w:r w:rsidR="004928EA">
        <w:rPr>
          <w:rFonts w:hint="eastAsia"/>
          <w:lang w:val="en-GB"/>
        </w:rPr>
        <w:t>)</w:t>
      </w:r>
      <w:r w:rsidR="004928EA" w:rsidRPr="004928EA">
        <w:rPr>
          <w:rFonts w:hint="eastAsia"/>
          <w:lang w:val="en-GB"/>
        </w:rPr>
        <w:t>及民间社团</w:t>
      </w:r>
      <w:r w:rsidR="004928EA">
        <w:rPr>
          <w:rFonts w:hint="eastAsia"/>
          <w:lang w:val="en-GB"/>
        </w:rPr>
        <w:t>(</w:t>
      </w:r>
      <w:r w:rsidR="004928EA" w:rsidRPr="004928EA">
        <w:rPr>
          <w:lang w:val="en-GB"/>
        </w:rPr>
        <w:t>9</w:t>
      </w:r>
      <w:r w:rsidR="004928EA" w:rsidRPr="004928EA">
        <w:rPr>
          <w:rFonts w:hint="eastAsia"/>
          <w:lang w:val="en-GB"/>
        </w:rPr>
        <w:t>个</w:t>
      </w:r>
      <w:r w:rsidR="004928EA">
        <w:rPr>
          <w:rFonts w:hint="eastAsia"/>
          <w:lang w:val="en-GB"/>
        </w:rPr>
        <w:t>)</w:t>
      </w:r>
      <w:r w:rsidR="004928EA" w:rsidRPr="004928EA">
        <w:rPr>
          <w:rFonts w:hint="eastAsia"/>
          <w:lang w:val="en-GB"/>
        </w:rPr>
        <w:t>，总参与的学生和教师人数分别共</w:t>
      </w:r>
      <w:r w:rsidR="004928EA">
        <w:rPr>
          <w:lang w:val="en-GB"/>
        </w:rPr>
        <w:t>8,</w:t>
      </w:r>
      <w:r w:rsidR="004928EA" w:rsidRPr="004928EA">
        <w:rPr>
          <w:lang w:val="en-GB"/>
        </w:rPr>
        <w:t>252</w:t>
      </w:r>
      <w:r w:rsidR="004928EA" w:rsidRPr="004928EA">
        <w:rPr>
          <w:rFonts w:hint="eastAsia"/>
          <w:lang w:val="en-GB"/>
        </w:rPr>
        <w:t>人及</w:t>
      </w:r>
      <w:r w:rsidR="004928EA" w:rsidRPr="004928EA">
        <w:rPr>
          <w:lang w:val="en-GB"/>
        </w:rPr>
        <w:t>432</w:t>
      </w:r>
      <w:r w:rsidR="004928EA" w:rsidRPr="004928EA">
        <w:rPr>
          <w:rFonts w:hint="eastAsia"/>
          <w:lang w:val="en-GB"/>
        </w:rPr>
        <w:t>人。中学是</w:t>
      </w:r>
      <w:r w:rsidR="000613DD">
        <w:rPr>
          <w:rFonts w:hint="eastAsia"/>
          <w:lang w:val="en-GB"/>
        </w:rPr>
        <w:t>“</w:t>
      </w:r>
      <w:r w:rsidR="004928EA" w:rsidRPr="004928EA">
        <w:rPr>
          <w:rFonts w:hint="eastAsia"/>
          <w:lang w:val="en-GB"/>
        </w:rPr>
        <w:t>科普项目</w:t>
      </w:r>
      <w:r w:rsidR="000613DD">
        <w:rPr>
          <w:rFonts w:hint="eastAsia"/>
          <w:lang w:val="en-GB"/>
        </w:rPr>
        <w:t>”</w:t>
      </w:r>
      <w:r w:rsidR="004928EA" w:rsidRPr="004928EA">
        <w:rPr>
          <w:rFonts w:hint="eastAsia"/>
          <w:lang w:val="en-GB"/>
        </w:rPr>
        <w:t>的主要参与方，</w:t>
      </w:r>
      <w:r w:rsidR="004928EA" w:rsidRPr="004928EA">
        <w:rPr>
          <w:lang w:val="en-GB"/>
        </w:rPr>
        <w:t>90%</w:t>
      </w:r>
      <w:r w:rsidR="004928EA" w:rsidRPr="004928EA">
        <w:rPr>
          <w:rFonts w:hint="eastAsia"/>
          <w:lang w:val="en-GB"/>
        </w:rPr>
        <w:t>的项目都透过或由中学组织参与，</w:t>
      </w:r>
      <w:r w:rsidR="004928EA" w:rsidRPr="004928EA">
        <w:rPr>
          <w:lang w:val="en-GB"/>
        </w:rPr>
        <w:t>60%</w:t>
      </w:r>
      <w:r w:rsidR="004928EA" w:rsidRPr="004928EA">
        <w:rPr>
          <w:rFonts w:hint="eastAsia"/>
          <w:lang w:val="en-GB"/>
        </w:rPr>
        <w:t>的参与者为中学学生。</w:t>
      </w:r>
    </w:p>
    <w:p w:rsidR="004928EA" w:rsidRPr="004928EA" w:rsidRDefault="00E5625D" w:rsidP="00466191">
      <w:pPr>
        <w:pStyle w:val="SingleTxtGC"/>
        <w:rPr>
          <w:lang w:val="en-GB"/>
        </w:rPr>
      </w:pPr>
      <w:r w:rsidRPr="004928EA">
        <w:rPr>
          <w:rFonts w:hint="eastAsia"/>
          <w:lang w:val="en-GB"/>
        </w:rPr>
        <w:t>218.</w:t>
      </w:r>
      <w:r w:rsidR="00466191">
        <w:rPr>
          <w:rFonts w:hint="eastAsia"/>
          <w:lang w:val="en-GB"/>
        </w:rPr>
        <w:t xml:space="preserve">  </w:t>
      </w:r>
      <w:r w:rsidR="004928EA" w:rsidRPr="004928EA">
        <w:rPr>
          <w:rFonts w:hint="eastAsia"/>
          <w:lang w:val="en-GB"/>
        </w:rPr>
        <w:t>科学技术发展基金同时鼓励本地的学者发展国际交往，如研发合作、参加国际学术讲座、论文发表会及参加国际学术组织。约</w:t>
      </w:r>
      <w:r w:rsidR="004928EA" w:rsidRPr="004928EA">
        <w:rPr>
          <w:lang w:val="en-GB"/>
        </w:rPr>
        <w:t>166</w:t>
      </w:r>
      <w:r w:rsidR="004928EA" w:rsidRPr="004928EA">
        <w:rPr>
          <w:rFonts w:hint="eastAsia"/>
          <w:lang w:val="en-GB"/>
        </w:rPr>
        <w:t>名学者透过科研究资助计划参加了</w:t>
      </w:r>
      <w:r w:rsidR="004928EA" w:rsidRPr="004928EA">
        <w:rPr>
          <w:lang w:val="en-GB"/>
        </w:rPr>
        <w:t>141</w:t>
      </w:r>
      <w:r w:rsidR="004928EA" w:rsidRPr="004928EA">
        <w:rPr>
          <w:rFonts w:hint="eastAsia"/>
          <w:lang w:val="en-GB"/>
        </w:rPr>
        <w:t>个国际会议。</w:t>
      </w:r>
    </w:p>
    <w:p w:rsidR="004928EA" w:rsidRPr="004928EA" w:rsidRDefault="00E5625D" w:rsidP="00466191">
      <w:pPr>
        <w:pStyle w:val="SingleTxtGC"/>
        <w:rPr>
          <w:lang w:val="en-GB"/>
        </w:rPr>
      </w:pPr>
      <w:r w:rsidRPr="004928EA">
        <w:rPr>
          <w:rFonts w:hint="eastAsia"/>
          <w:lang w:val="en-GB"/>
        </w:rPr>
        <w:t>219.</w:t>
      </w:r>
      <w:r w:rsidR="00466191">
        <w:rPr>
          <w:rFonts w:hint="eastAsia"/>
          <w:lang w:val="en-GB"/>
        </w:rPr>
        <w:t xml:space="preserve">  </w:t>
      </w:r>
      <w:r w:rsidR="004928EA" w:rsidRPr="004928EA">
        <w:rPr>
          <w:rFonts w:hint="eastAsia"/>
          <w:lang w:val="en-GB"/>
        </w:rPr>
        <w:t>正如前一份报告所述，另一公共实体澳门基金会资助文化、教育及科学活动的发展和研究，并津助学术及慈善活动。在此报告涵盖期间澳门基金会收到</w:t>
      </w:r>
      <w:r w:rsidR="004928EA" w:rsidRPr="004928EA">
        <w:rPr>
          <w:lang w:val="en-GB"/>
        </w:rPr>
        <w:t>5</w:t>
      </w:r>
      <w:r w:rsidR="000672D7">
        <w:rPr>
          <w:rFonts w:hint="eastAsia"/>
          <w:lang w:val="en-GB"/>
        </w:rPr>
        <w:t>,</w:t>
      </w:r>
      <w:r w:rsidR="004928EA" w:rsidRPr="004928EA">
        <w:rPr>
          <w:lang w:val="en-GB"/>
        </w:rPr>
        <w:t>305</w:t>
      </w:r>
      <w:r w:rsidR="004928EA" w:rsidRPr="004928EA">
        <w:rPr>
          <w:rFonts w:hint="eastAsia"/>
          <w:lang w:val="en-GB"/>
        </w:rPr>
        <w:t>项申请并批准其中</w:t>
      </w:r>
      <w:r w:rsidR="004928EA">
        <w:rPr>
          <w:lang w:val="en-GB"/>
        </w:rPr>
        <w:t>3,</w:t>
      </w:r>
      <w:r w:rsidR="004928EA" w:rsidRPr="004928EA">
        <w:rPr>
          <w:lang w:val="en-GB"/>
        </w:rPr>
        <w:t>893</w:t>
      </w:r>
      <w:r w:rsidR="004928EA" w:rsidRPr="004928EA">
        <w:rPr>
          <w:rFonts w:hint="eastAsia"/>
          <w:lang w:val="en-GB"/>
        </w:rPr>
        <w:t>项，提供总额为澳门币</w:t>
      </w:r>
      <w:r w:rsidR="004928EA">
        <w:rPr>
          <w:lang w:val="en-GB"/>
        </w:rPr>
        <w:t>3,</w:t>
      </w:r>
      <w:r w:rsidR="004928EA" w:rsidRPr="004928EA">
        <w:rPr>
          <w:lang w:val="en-GB"/>
        </w:rPr>
        <w:t>49</w:t>
      </w:r>
      <w:r w:rsidR="004928EA">
        <w:rPr>
          <w:lang w:val="en-GB"/>
        </w:rPr>
        <w:t>8,</w:t>
      </w:r>
      <w:r w:rsidR="004928EA" w:rsidRPr="004928EA">
        <w:rPr>
          <w:lang w:val="en-GB"/>
        </w:rPr>
        <w:t>80</w:t>
      </w:r>
      <w:r w:rsidR="004928EA">
        <w:rPr>
          <w:lang w:val="en-GB"/>
        </w:rPr>
        <w:t>3,</w:t>
      </w:r>
      <w:r w:rsidR="004928EA" w:rsidRPr="004928EA">
        <w:rPr>
          <w:lang w:val="en-GB"/>
        </w:rPr>
        <w:t>639</w:t>
      </w:r>
      <w:r w:rsidR="004928EA" w:rsidRPr="004928EA">
        <w:rPr>
          <w:rFonts w:hint="eastAsia"/>
          <w:lang w:val="en-GB"/>
        </w:rPr>
        <w:t>元。资助的金额及领域百分比分别为：文化</w:t>
      </w:r>
      <w:r w:rsidR="004928EA" w:rsidRPr="004928EA">
        <w:rPr>
          <w:lang w:val="en-GB"/>
        </w:rPr>
        <w:t>3.94%</w:t>
      </w:r>
      <w:r w:rsidR="004928EA" w:rsidRPr="004928EA">
        <w:rPr>
          <w:rFonts w:hint="eastAsia"/>
          <w:lang w:val="en-GB"/>
        </w:rPr>
        <w:t>；社会</w:t>
      </w:r>
      <w:r w:rsidR="004928EA" w:rsidRPr="004928EA">
        <w:rPr>
          <w:lang w:val="en-GB"/>
        </w:rPr>
        <w:t>24.93%</w:t>
      </w:r>
      <w:r w:rsidR="004928EA" w:rsidRPr="004928EA">
        <w:rPr>
          <w:rFonts w:hint="eastAsia"/>
          <w:lang w:val="en-GB"/>
        </w:rPr>
        <w:t>；经济</w:t>
      </w:r>
      <w:r w:rsidR="004928EA" w:rsidRPr="004928EA">
        <w:rPr>
          <w:lang w:val="en-GB"/>
        </w:rPr>
        <w:t>0.64%</w:t>
      </w:r>
      <w:r w:rsidR="004928EA" w:rsidRPr="004928EA">
        <w:rPr>
          <w:rFonts w:hint="eastAsia"/>
          <w:lang w:val="en-GB"/>
        </w:rPr>
        <w:t>；教育</w:t>
      </w:r>
      <w:r w:rsidR="004928EA" w:rsidRPr="004928EA">
        <w:rPr>
          <w:lang w:val="en-GB"/>
        </w:rPr>
        <w:t>39.42%</w:t>
      </w:r>
      <w:r w:rsidR="004928EA" w:rsidRPr="004928EA">
        <w:rPr>
          <w:rFonts w:hint="eastAsia"/>
          <w:lang w:val="en-GB"/>
        </w:rPr>
        <w:t>；科学</w:t>
      </w:r>
      <w:r w:rsidR="004928EA" w:rsidRPr="004928EA">
        <w:rPr>
          <w:lang w:val="en-GB"/>
        </w:rPr>
        <w:t>3.06%</w:t>
      </w:r>
      <w:r w:rsidR="004928EA" w:rsidRPr="004928EA">
        <w:rPr>
          <w:rFonts w:hint="eastAsia"/>
          <w:lang w:val="en-GB"/>
        </w:rPr>
        <w:t>；学术</w:t>
      </w:r>
      <w:r w:rsidR="004928EA" w:rsidRPr="004928EA">
        <w:rPr>
          <w:lang w:val="en-GB"/>
        </w:rPr>
        <w:t>7.46%</w:t>
      </w:r>
      <w:r w:rsidR="004928EA" w:rsidRPr="004928EA">
        <w:rPr>
          <w:rFonts w:hint="eastAsia"/>
          <w:lang w:val="en-GB"/>
        </w:rPr>
        <w:t>和慈善</w:t>
      </w:r>
      <w:r w:rsidR="004928EA" w:rsidRPr="004928EA">
        <w:rPr>
          <w:lang w:val="en-GB"/>
        </w:rPr>
        <w:t>1.16%</w:t>
      </w:r>
      <w:r w:rsidR="004928EA" w:rsidRPr="004928EA">
        <w:rPr>
          <w:rFonts w:hint="eastAsia"/>
          <w:lang w:val="en-GB"/>
        </w:rPr>
        <w:t>，另外推广澳门及其他性质的特别工作项目资助分别为</w:t>
      </w:r>
      <w:r w:rsidR="004928EA" w:rsidRPr="004928EA">
        <w:rPr>
          <w:lang w:val="en-GB"/>
        </w:rPr>
        <w:t>8.29%</w:t>
      </w:r>
      <w:r w:rsidR="004928EA" w:rsidRPr="004928EA">
        <w:rPr>
          <w:rFonts w:hint="eastAsia"/>
          <w:lang w:val="en-GB"/>
        </w:rPr>
        <w:t>及</w:t>
      </w:r>
      <w:r w:rsidR="004928EA" w:rsidRPr="004928EA">
        <w:rPr>
          <w:lang w:val="en-GB"/>
        </w:rPr>
        <w:t>11.10%</w:t>
      </w:r>
      <w:r w:rsidR="004928EA" w:rsidRPr="004928EA">
        <w:rPr>
          <w:rFonts w:hint="eastAsia"/>
          <w:lang w:val="en-GB"/>
        </w:rPr>
        <w:t>。澳门基金会还从事其他活动如展览会</w:t>
      </w:r>
      <w:r w:rsidR="004928EA">
        <w:rPr>
          <w:rFonts w:hint="eastAsia"/>
          <w:lang w:val="en-GB"/>
        </w:rPr>
        <w:t>(</w:t>
      </w:r>
      <w:r w:rsidR="004928EA" w:rsidRPr="004928EA">
        <w:rPr>
          <w:rFonts w:hint="eastAsia"/>
          <w:lang w:val="en-GB"/>
        </w:rPr>
        <w:t>如绘画、手工艺及雕塑</w:t>
      </w:r>
      <w:r w:rsidR="004928EA">
        <w:rPr>
          <w:rFonts w:hint="eastAsia"/>
          <w:lang w:val="en-GB"/>
        </w:rPr>
        <w:t>)</w:t>
      </w:r>
      <w:r w:rsidR="004928EA" w:rsidRPr="004928EA">
        <w:rPr>
          <w:rFonts w:hint="eastAsia"/>
          <w:lang w:val="en-GB"/>
        </w:rPr>
        <w:t>、工作坊、艺术及表演</w:t>
      </w:r>
      <w:r w:rsidR="004928EA">
        <w:rPr>
          <w:rFonts w:hint="eastAsia"/>
          <w:lang w:val="en-GB"/>
        </w:rPr>
        <w:t>(</w:t>
      </w:r>
      <w:r w:rsidR="004928EA" w:rsidRPr="004928EA">
        <w:rPr>
          <w:rFonts w:hint="eastAsia"/>
          <w:lang w:val="en-GB"/>
        </w:rPr>
        <w:t>基金会举办的有</w:t>
      </w:r>
      <w:r w:rsidR="004928EA" w:rsidRPr="004928EA">
        <w:rPr>
          <w:lang w:val="en-GB"/>
        </w:rPr>
        <w:t>136</w:t>
      </w:r>
      <w:r w:rsidR="004928EA" w:rsidRPr="004928EA">
        <w:rPr>
          <w:rFonts w:hint="eastAsia"/>
          <w:lang w:val="en-GB"/>
        </w:rPr>
        <w:t>项，而资助的有</w:t>
      </w:r>
      <w:r w:rsidR="004928EA" w:rsidRPr="004928EA">
        <w:rPr>
          <w:lang w:val="en-GB"/>
        </w:rPr>
        <w:t>673</w:t>
      </w:r>
      <w:r w:rsidR="004928EA" w:rsidRPr="004928EA">
        <w:rPr>
          <w:rFonts w:hint="eastAsia"/>
          <w:lang w:val="en-GB"/>
        </w:rPr>
        <w:t>项</w:t>
      </w:r>
      <w:r w:rsidR="004928EA">
        <w:rPr>
          <w:rFonts w:hint="eastAsia"/>
          <w:lang w:val="en-GB"/>
        </w:rPr>
        <w:t>)</w:t>
      </w:r>
      <w:r w:rsidR="004928EA" w:rsidRPr="004928EA">
        <w:rPr>
          <w:rFonts w:hint="eastAsia"/>
          <w:lang w:val="en-GB"/>
        </w:rPr>
        <w:t>。学术研究方面基金会举办或合办了</w:t>
      </w:r>
      <w:r w:rsidR="004928EA" w:rsidRPr="004928EA">
        <w:rPr>
          <w:lang w:val="en-GB"/>
        </w:rPr>
        <w:t>47</w:t>
      </w:r>
      <w:r w:rsidR="004928EA" w:rsidRPr="004928EA">
        <w:rPr>
          <w:rFonts w:hint="eastAsia"/>
          <w:lang w:val="en-GB"/>
        </w:rPr>
        <w:t>场会议，</w:t>
      </w:r>
      <w:r w:rsidR="004928EA" w:rsidRPr="004928EA">
        <w:rPr>
          <w:lang w:val="en-GB"/>
        </w:rPr>
        <w:t>21</w:t>
      </w:r>
      <w:r w:rsidR="004928EA" w:rsidRPr="004928EA">
        <w:rPr>
          <w:rFonts w:hint="eastAsia"/>
          <w:lang w:val="en-GB"/>
        </w:rPr>
        <w:t>项研究项目和</w:t>
      </w:r>
      <w:r w:rsidR="004928EA" w:rsidRPr="004928EA">
        <w:rPr>
          <w:lang w:val="en-GB"/>
        </w:rPr>
        <w:t>126</w:t>
      </w:r>
      <w:r w:rsidR="004928EA" w:rsidRPr="004928EA">
        <w:rPr>
          <w:rFonts w:hint="eastAsia"/>
          <w:lang w:val="en-GB"/>
        </w:rPr>
        <w:t>份出版物，并发放奖学金给予中国内地学生</w:t>
      </w:r>
      <w:r w:rsidR="004928EA">
        <w:rPr>
          <w:rFonts w:hint="eastAsia"/>
          <w:lang w:val="en-GB"/>
        </w:rPr>
        <w:t>(</w:t>
      </w:r>
      <w:r w:rsidR="004928EA" w:rsidRPr="004928EA">
        <w:rPr>
          <w:lang w:val="en-GB"/>
        </w:rPr>
        <w:t>256</w:t>
      </w:r>
      <w:r w:rsidR="004928EA" w:rsidRPr="004928EA">
        <w:rPr>
          <w:rFonts w:hint="eastAsia"/>
          <w:lang w:val="en-GB"/>
        </w:rPr>
        <w:t>个</w:t>
      </w:r>
      <w:r w:rsidR="004928EA">
        <w:rPr>
          <w:rFonts w:hint="eastAsia"/>
          <w:lang w:val="en-GB"/>
        </w:rPr>
        <w:t>)</w:t>
      </w:r>
      <w:r w:rsidR="004928EA" w:rsidRPr="004928EA">
        <w:rPr>
          <w:rFonts w:hint="eastAsia"/>
          <w:lang w:val="en-GB"/>
        </w:rPr>
        <w:t>、外国留学生</w:t>
      </w:r>
      <w:r w:rsidR="004928EA">
        <w:rPr>
          <w:rFonts w:hint="eastAsia"/>
          <w:lang w:val="en-GB"/>
        </w:rPr>
        <w:t>(</w:t>
      </w:r>
      <w:r w:rsidR="004928EA" w:rsidRPr="004928EA">
        <w:rPr>
          <w:lang w:val="en-GB"/>
        </w:rPr>
        <w:t>179</w:t>
      </w:r>
      <w:r w:rsidR="004928EA" w:rsidRPr="004928EA">
        <w:rPr>
          <w:rFonts w:hint="eastAsia"/>
          <w:lang w:val="en-GB"/>
        </w:rPr>
        <w:t>个</w:t>
      </w:r>
      <w:r w:rsidR="004928EA">
        <w:rPr>
          <w:rFonts w:hint="eastAsia"/>
          <w:lang w:val="en-GB"/>
        </w:rPr>
        <w:t>)</w:t>
      </w:r>
      <w:r w:rsidR="004928EA" w:rsidRPr="004928EA">
        <w:rPr>
          <w:rFonts w:hint="eastAsia"/>
          <w:lang w:val="en-GB"/>
        </w:rPr>
        <w:t>和本地学生</w:t>
      </w:r>
      <w:r w:rsidR="004928EA">
        <w:rPr>
          <w:rFonts w:hint="eastAsia"/>
          <w:lang w:val="en-GB"/>
        </w:rPr>
        <w:t>(</w:t>
      </w:r>
      <w:r w:rsidR="004928EA" w:rsidRPr="004928EA">
        <w:rPr>
          <w:lang w:val="en-GB"/>
        </w:rPr>
        <w:t>182</w:t>
      </w:r>
      <w:r w:rsidR="004928EA" w:rsidRPr="004928EA">
        <w:rPr>
          <w:rFonts w:hint="eastAsia"/>
          <w:lang w:val="en-GB"/>
        </w:rPr>
        <w:t>个</w:t>
      </w:r>
      <w:r w:rsidR="004928EA">
        <w:rPr>
          <w:rFonts w:hint="eastAsia"/>
          <w:lang w:val="en-GB"/>
        </w:rPr>
        <w:t>)</w:t>
      </w:r>
      <w:r w:rsidR="004928EA" w:rsidRPr="004928EA">
        <w:rPr>
          <w:rFonts w:hint="eastAsia"/>
          <w:lang w:val="en-GB"/>
        </w:rPr>
        <w:t>。</w:t>
      </w:r>
    </w:p>
    <w:p w:rsidR="004928EA" w:rsidRPr="004928EA" w:rsidRDefault="00E5625D" w:rsidP="00466191">
      <w:pPr>
        <w:pStyle w:val="SingleTxtGC"/>
        <w:rPr>
          <w:lang w:val="en-GB"/>
        </w:rPr>
      </w:pPr>
      <w:r w:rsidRPr="004928EA">
        <w:rPr>
          <w:rFonts w:hint="eastAsia"/>
          <w:lang w:val="en-GB"/>
        </w:rPr>
        <w:t>220.</w:t>
      </w:r>
      <w:r w:rsidR="00466191">
        <w:rPr>
          <w:rFonts w:hint="eastAsia"/>
          <w:lang w:val="en-GB"/>
        </w:rPr>
        <w:t xml:space="preserve">  </w:t>
      </w:r>
      <w:r w:rsidR="004928EA" w:rsidRPr="004928EA">
        <w:rPr>
          <w:rFonts w:hint="eastAsia"/>
          <w:lang w:val="en-GB"/>
        </w:rPr>
        <w:t>在此报告涵盖期间，澳门大学向来自不同学科的</w:t>
      </w:r>
      <w:r w:rsidR="004928EA" w:rsidRPr="004928EA">
        <w:rPr>
          <w:lang w:val="en-GB"/>
        </w:rPr>
        <w:t>300</w:t>
      </w:r>
      <w:r w:rsidR="004928EA" w:rsidRPr="004928EA">
        <w:rPr>
          <w:rFonts w:hint="eastAsia"/>
          <w:lang w:val="en-GB"/>
        </w:rPr>
        <w:t>多名硕士生和近</w:t>
      </w:r>
      <w:r w:rsidR="004928EA" w:rsidRPr="004928EA">
        <w:rPr>
          <w:lang w:val="en-GB"/>
        </w:rPr>
        <w:t>100</w:t>
      </w:r>
      <w:r w:rsidR="004928EA" w:rsidRPr="004928EA">
        <w:rPr>
          <w:rFonts w:hint="eastAsia"/>
          <w:lang w:val="en-GB"/>
        </w:rPr>
        <w:t>名博士生提供了资助，领域从教育到社会科学人文科学，到工程和医学科学。为让本地学生和外地及内地学生投入其研究工作，澳门大学共发出资助澳门币</w:t>
      </w:r>
      <w:r w:rsidR="004928EA">
        <w:rPr>
          <w:lang w:val="en-GB"/>
        </w:rPr>
        <w:t>5,</w:t>
      </w:r>
      <w:r w:rsidR="004928EA" w:rsidRPr="004928EA">
        <w:rPr>
          <w:lang w:val="en-GB"/>
        </w:rPr>
        <w:t>800</w:t>
      </w:r>
      <w:r w:rsidR="004928EA" w:rsidRPr="004928EA">
        <w:rPr>
          <w:rFonts w:hint="eastAsia"/>
          <w:lang w:val="en-GB"/>
        </w:rPr>
        <w:t>万元。部份博士生获得了世界顶级学术会议的奖项，研究更获发表选于著名学术期刊。另外澳门大学开办了</w:t>
      </w:r>
      <w:r w:rsidR="004928EA" w:rsidRPr="004928EA">
        <w:rPr>
          <w:lang w:val="en-GB"/>
        </w:rPr>
        <w:t>17</w:t>
      </w:r>
      <w:r w:rsidR="004928EA" w:rsidRPr="004928EA">
        <w:rPr>
          <w:rFonts w:hint="eastAsia"/>
          <w:lang w:val="en-GB"/>
        </w:rPr>
        <w:t>个新的硕士课程</w:t>
      </w:r>
      <w:r w:rsidR="004928EA">
        <w:rPr>
          <w:rFonts w:hint="eastAsia"/>
          <w:lang w:val="en-GB"/>
        </w:rPr>
        <w:t>(</w:t>
      </w:r>
      <w:r w:rsidR="004928EA" w:rsidRPr="004928EA">
        <w:rPr>
          <w:rFonts w:hint="eastAsia"/>
          <w:lang w:val="en-GB"/>
        </w:rPr>
        <w:t>如会计、课程与教学、国际商法、英语研究、经济及中药科学</w:t>
      </w:r>
      <w:r w:rsidR="004928EA">
        <w:rPr>
          <w:rFonts w:hint="eastAsia"/>
          <w:lang w:val="en-GB"/>
        </w:rPr>
        <w:t>)</w:t>
      </w:r>
      <w:r w:rsidR="004928EA" w:rsidRPr="004928EA">
        <w:rPr>
          <w:rFonts w:hint="eastAsia"/>
          <w:lang w:val="en-GB"/>
        </w:rPr>
        <w:t>，入读学生超过</w:t>
      </w:r>
      <w:r w:rsidR="004928EA" w:rsidRPr="004928EA">
        <w:rPr>
          <w:lang w:val="en-GB"/>
        </w:rPr>
        <w:t>2</w:t>
      </w:r>
      <w:r w:rsidR="00CD65A5">
        <w:rPr>
          <w:rFonts w:hint="eastAsia"/>
          <w:lang w:val="en-GB"/>
        </w:rPr>
        <w:t>,</w:t>
      </w:r>
      <w:r w:rsidR="004928EA" w:rsidRPr="004928EA">
        <w:rPr>
          <w:lang w:val="en-GB"/>
        </w:rPr>
        <w:t>000</w:t>
      </w:r>
      <w:r w:rsidR="004928EA" w:rsidRPr="004928EA">
        <w:rPr>
          <w:rFonts w:hint="eastAsia"/>
          <w:lang w:val="en-GB"/>
        </w:rPr>
        <w:t>人，另外</w:t>
      </w:r>
      <w:r w:rsidR="004928EA" w:rsidRPr="004928EA">
        <w:rPr>
          <w:lang w:val="en-GB"/>
        </w:rPr>
        <w:t>7</w:t>
      </w:r>
      <w:r w:rsidR="004928EA" w:rsidRPr="004928EA">
        <w:rPr>
          <w:rFonts w:hint="eastAsia"/>
          <w:lang w:val="en-GB"/>
        </w:rPr>
        <w:t>个新博士生课程中</w:t>
      </w:r>
      <w:r w:rsidR="004928EA">
        <w:rPr>
          <w:rFonts w:hint="eastAsia"/>
          <w:lang w:val="en-GB"/>
        </w:rPr>
        <w:t>(</w:t>
      </w:r>
      <w:r w:rsidR="004928EA" w:rsidRPr="004928EA">
        <w:rPr>
          <w:rFonts w:hint="eastAsia"/>
          <w:lang w:val="en-GB"/>
        </w:rPr>
        <w:t>如传播、政治科学、社会学、心理学和生医科学</w:t>
      </w:r>
      <w:r w:rsidR="004928EA">
        <w:rPr>
          <w:rFonts w:hint="eastAsia"/>
          <w:lang w:val="en-GB"/>
        </w:rPr>
        <w:t>)</w:t>
      </w:r>
      <w:r w:rsidR="004928EA" w:rsidRPr="004928EA">
        <w:rPr>
          <w:rFonts w:hint="eastAsia"/>
          <w:lang w:val="en-GB"/>
        </w:rPr>
        <w:t>已有</w:t>
      </w:r>
      <w:r w:rsidR="004928EA" w:rsidRPr="004928EA">
        <w:rPr>
          <w:lang w:val="en-GB"/>
        </w:rPr>
        <w:t>67</w:t>
      </w:r>
      <w:r w:rsidR="004928EA" w:rsidRPr="004928EA">
        <w:rPr>
          <w:rFonts w:hint="eastAsia"/>
          <w:lang w:val="en-GB"/>
        </w:rPr>
        <w:t>人取得博士候选人资格。</w:t>
      </w:r>
    </w:p>
    <w:p w:rsidR="004928EA" w:rsidRPr="004928EA" w:rsidRDefault="00E5625D" w:rsidP="00466191">
      <w:pPr>
        <w:pStyle w:val="SingleTxtGC"/>
        <w:rPr>
          <w:lang w:val="en-GB"/>
        </w:rPr>
      </w:pPr>
      <w:r w:rsidRPr="004928EA">
        <w:rPr>
          <w:rFonts w:hint="eastAsia"/>
          <w:lang w:val="en-GB"/>
        </w:rPr>
        <w:t>221.</w:t>
      </w:r>
      <w:r w:rsidR="00466191">
        <w:rPr>
          <w:rFonts w:hint="eastAsia"/>
          <w:lang w:val="en-GB"/>
        </w:rPr>
        <w:t xml:space="preserve">  </w:t>
      </w:r>
      <w:r w:rsidR="004928EA" w:rsidRPr="004928EA">
        <w:rPr>
          <w:rFonts w:hint="eastAsia"/>
          <w:lang w:val="en-GB"/>
        </w:rPr>
        <w:t>澳大一直鼓励科研创意，过去数年资助了不同领域的数百项研究，涵盖商业、教育、社会科学和人文科学、法律、工程和医药科学，发表的出版物及书籍多达</w:t>
      </w:r>
      <w:r w:rsidR="004928EA">
        <w:rPr>
          <w:lang w:val="en-GB"/>
        </w:rPr>
        <w:t>1,</w:t>
      </w:r>
      <w:r w:rsidR="004928EA" w:rsidRPr="004928EA">
        <w:rPr>
          <w:lang w:val="en-GB"/>
        </w:rPr>
        <w:t>000</w:t>
      </w:r>
      <w:r w:rsidR="004928EA" w:rsidRPr="004928EA">
        <w:rPr>
          <w:rFonts w:hint="eastAsia"/>
          <w:lang w:val="en-GB"/>
        </w:rPr>
        <w:t>份，会议</w:t>
      </w:r>
      <w:r w:rsidR="004928EA">
        <w:rPr>
          <w:lang w:val="en-GB"/>
        </w:rPr>
        <w:t>2,</w:t>
      </w:r>
      <w:r w:rsidR="004928EA" w:rsidRPr="004928EA">
        <w:rPr>
          <w:lang w:val="en-GB"/>
        </w:rPr>
        <w:t>000</w:t>
      </w:r>
      <w:r w:rsidR="004928EA" w:rsidRPr="004928EA">
        <w:rPr>
          <w:rFonts w:hint="eastAsia"/>
          <w:lang w:val="en-GB"/>
        </w:rPr>
        <w:t>场，并获得数项在微电子学、中药科学、电子电力学的国内和国际专利。</w:t>
      </w:r>
    </w:p>
    <w:p w:rsidR="004928EA" w:rsidRPr="004928EA" w:rsidRDefault="00E5625D" w:rsidP="005602DA">
      <w:pPr>
        <w:pStyle w:val="SingleTxtGC"/>
        <w:rPr>
          <w:lang w:val="en-GB"/>
        </w:rPr>
      </w:pPr>
      <w:r w:rsidRPr="004928EA">
        <w:rPr>
          <w:rFonts w:hint="eastAsia"/>
          <w:lang w:val="en-GB"/>
        </w:rPr>
        <w:t>222.</w:t>
      </w:r>
      <w:r w:rsidR="005602DA">
        <w:rPr>
          <w:rFonts w:hint="eastAsia"/>
          <w:lang w:val="en-GB"/>
        </w:rPr>
        <w:t xml:space="preserve"> </w:t>
      </w:r>
      <w:r w:rsidR="004928EA" w:rsidRPr="004928EA">
        <w:rPr>
          <w:lang w:val="en-GB"/>
        </w:rPr>
        <w:t xml:space="preserve"> 2006/07</w:t>
      </w:r>
      <w:r w:rsidR="004928EA" w:rsidRPr="004928EA">
        <w:rPr>
          <w:rFonts w:hint="eastAsia"/>
          <w:lang w:val="en-GB"/>
        </w:rPr>
        <w:t>学年澳大订定以下为</w:t>
      </w:r>
      <w:r w:rsidR="004928EA" w:rsidRPr="004928EA">
        <w:rPr>
          <w:lang w:val="en-GB"/>
        </w:rPr>
        <w:t>2008-2012</w:t>
      </w:r>
      <w:r w:rsidR="004928EA" w:rsidRPr="004928EA">
        <w:rPr>
          <w:rFonts w:hint="eastAsia"/>
          <w:lang w:val="en-GB"/>
        </w:rPr>
        <w:t>年的主要研究领域为：博彩管理、澳门教育历史、语言学、中国对外关系和澳门宏观经济、澳门法律知识。在科技学院方面，计算结构力学与城市环境管理、</w:t>
      </w:r>
      <w:r w:rsidR="004928EA" w:rsidRPr="004928EA">
        <w:rPr>
          <w:lang w:val="en-GB"/>
        </w:rPr>
        <w:t>Computer Visualization Reality</w:t>
      </w:r>
      <w:r w:rsidR="004928EA" w:rsidRPr="004928EA">
        <w:rPr>
          <w:rFonts w:hint="eastAsia"/>
          <w:lang w:val="en-GB"/>
        </w:rPr>
        <w:t>与机器翻译、微电子和电子电力，热力工程及机械人科学，双曲复分析和</w:t>
      </w:r>
      <w:r w:rsidR="004928EA" w:rsidRPr="004928EA">
        <w:rPr>
          <w:lang w:val="en-GB"/>
        </w:rPr>
        <w:t>Computational Numerical Analysi</w:t>
      </w:r>
      <w:r w:rsidR="004928EA">
        <w:rPr>
          <w:lang w:val="en-GB"/>
        </w:rPr>
        <w:t xml:space="preserve">s, </w:t>
      </w:r>
      <w:r w:rsidR="004928EA" w:rsidRPr="004928EA">
        <w:rPr>
          <w:rFonts w:hint="eastAsia"/>
          <w:lang w:val="en-GB"/>
        </w:rPr>
        <w:t>以及中医药科学。</w:t>
      </w:r>
      <w:r w:rsidR="004928EA" w:rsidRPr="004928EA">
        <w:rPr>
          <w:lang w:val="en-GB"/>
        </w:rPr>
        <w:t>2008-09</w:t>
      </w:r>
      <w:r w:rsidR="004928EA" w:rsidRPr="004928EA">
        <w:rPr>
          <w:rFonts w:hint="eastAsia"/>
          <w:lang w:val="en-GB"/>
        </w:rPr>
        <w:t>学年新增加的领域包括青年教育、犯罪学、澳门历史和</w:t>
      </w:r>
      <w:r w:rsidR="004928EA" w:rsidRPr="004928EA">
        <w:rPr>
          <w:lang w:val="en-GB"/>
        </w:rPr>
        <w:t>Cyber-Physical Systems</w:t>
      </w:r>
      <w:r w:rsidR="004928EA" w:rsidRPr="004928EA">
        <w:rPr>
          <w:rFonts w:hint="eastAsia"/>
          <w:lang w:val="en-GB"/>
        </w:rPr>
        <w:t>。</w:t>
      </w:r>
    </w:p>
    <w:p w:rsidR="004928EA" w:rsidRPr="004928EA" w:rsidRDefault="00E5625D" w:rsidP="002B65B3">
      <w:pPr>
        <w:pStyle w:val="SingleTxtGC"/>
        <w:rPr>
          <w:lang w:val="en-GB"/>
        </w:rPr>
      </w:pPr>
      <w:r w:rsidRPr="004928EA">
        <w:rPr>
          <w:rFonts w:hint="eastAsia"/>
          <w:lang w:val="en-GB"/>
        </w:rPr>
        <w:t>223.</w:t>
      </w:r>
      <w:r w:rsidR="002B65B3">
        <w:rPr>
          <w:rFonts w:hint="eastAsia"/>
          <w:lang w:val="en-GB"/>
        </w:rPr>
        <w:t xml:space="preserve">  </w:t>
      </w:r>
      <w:r w:rsidR="004928EA" w:rsidRPr="004928EA">
        <w:rPr>
          <w:rFonts w:hint="eastAsia"/>
          <w:lang w:val="en-GB"/>
        </w:rPr>
        <w:t>澳大也一直在推动与各地的科研合作，如中国内地、香港特别行政区、台湾、美国、英国、葡萄牙及其他欧盟国家，以及与不同机构合作设立联合研究室，如中国科学基金、中国科学技术部、卫生部、尤里卡国际科技研究开发合作计划以及香港特别行政区研究资助局。</w:t>
      </w:r>
    </w:p>
    <w:p w:rsidR="004928EA" w:rsidRPr="004928EA" w:rsidRDefault="00E5625D" w:rsidP="002B65B3">
      <w:pPr>
        <w:pStyle w:val="SingleTxtGC"/>
        <w:rPr>
          <w:rFonts w:hint="eastAsia"/>
          <w:lang w:val="en-GB"/>
        </w:rPr>
      </w:pPr>
      <w:r w:rsidRPr="004928EA">
        <w:rPr>
          <w:rFonts w:hint="eastAsia"/>
          <w:lang w:val="en-GB"/>
        </w:rPr>
        <w:t>224.</w:t>
      </w:r>
      <w:r w:rsidR="002B65B3">
        <w:rPr>
          <w:rFonts w:hint="eastAsia"/>
          <w:lang w:val="en-GB"/>
        </w:rPr>
        <w:t xml:space="preserve">  </w:t>
      </w:r>
      <w:r w:rsidR="004928EA" w:rsidRPr="004928EA">
        <w:rPr>
          <w:rFonts w:hint="eastAsia"/>
          <w:lang w:val="en-GB"/>
        </w:rPr>
        <w:t>透过科学技术发展基金的协助，微电子和中医药已给选定为考虑设立国家重点实验室的项目，为此</w:t>
      </w:r>
      <w:r w:rsidR="004928EA" w:rsidRPr="004928EA">
        <w:rPr>
          <w:lang w:val="en-GB"/>
        </w:rPr>
        <w:t>2009</w:t>
      </w:r>
      <w:r w:rsidR="004928EA" w:rsidRPr="004928EA">
        <w:rPr>
          <w:rFonts w:hint="eastAsia"/>
          <w:lang w:val="en-GB"/>
        </w:rPr>
        <w:t>年澳大分别与复旦大学以及与澳门科技大学和北京大学签署了谅解备忘录。同年澳大设立了研究和开发管理办公室</w:t>
      </w:r>
      <w:r w:rsidR="004928EA">
        <w:rPr>
          <w:rFonts w:hint="eastAsia"/>
          <w:lang w:val="en-GB"/>
        </w:rPr>
        <w:t>(</w:t>
      </w:r>
      <w:r w:rsidR="004928EA" w:rsidRPr="004928EA">
        <w:rPr>
          <w:lang w:val="en-GB"/>
        </w:rPr>
        <w:t>R&amp;DAO</w:t>
      </w:r>
      <w:r w:rsidR="004928EA">
        <w:rPr>
          <w:rFonts w:hint="eastAsia"/>
          <w:lang w:val="en-GB"/>
        </w:rPr>
        <w:t>)</w:t>
      </w:r>
      <w:r w:rsidR="004928EA" w:rsidRPr="004928EA">
        <w:rPr>
          <w:rFonts w:hint="eastAsia"/>
          <w:lang w:val="en-GB"/>
        </w:rPr>
        <w:t>，从而协调、促进学术和科研活动。为了进一步加强研究发展推动研究文化，自</w:t>
      </w:r>
      <w:r w:rsidR="004928EA" w:rsidRPr="004928EA">
        <w:rPr>
          <w:lang w:val="en-GB"/>
        </w:rPr>
        <w:t>2009-10</w:t>
      </w:r>
      <w:r w:rsidR="004928EA" w:rsidRPr="004928EA">
        <w:rPr>
          <w:rFonts w:hint="eastAsia"/>
          <w:lang w:val="en-GB"/>
        </w:rPr>
        <w:t>学年开始已设立专门为首年晋身研究人员提供资助的基金。另外澳大也设立了研究培训实习计划</w:t>
      </w:r>
      <w:r w:rsidR="004928EA">
        <w:rPr>
          <w:rFonts w:hint="eastAsia"/>
          <w:lang w:val="en-GB"/>
        </w:rPr>
        <w:t>(</w:t>
      </w:r>
      <w:r w:rsidR="004928EA" w:rsidRPr="004928EA">
        <w:rPr>
          <w:lang w:val="en-GB"/>
        </w:rPr>
        <w:t>Research Traineeship Programme</w:t>
      </w:r>
      <w:r w:rsidR="004928EA">
        <w:rPr>
          <w:rFonts w:hint="eastAsia"/>
          <w:lang w:val="en-GB"/>
        </w:rPr>
        <w:t>)</w:t>
      </w:r>
      <w:r w:rsidR="004928EA" w:rsidRPr="004928EA">
        <w:rPr>
          <w:rFonts w:hint="eastAsia"/>
          <w:lang w:val="en-GB"/>
        </w:rPr>
        <w:t>以资助经荣誉学院甄选的学生。</w:t>
      </w:r>
    </w:p>
    <w:p w:rsidR="004928EA" w:rsidRPr="004928EA" w:rsidRDefault="002B65B3" w:rsidP="002B65B3">
      <w:pPr>
        <w:pStyle w:val="H23GC"/>
        <w:rPr>
          <w:rFonts w:hint="eastAsia"/>
          <w:lang w:val="en-GB"/>
        </w:rPr>
      </w:pPr>
      <w:bookmarkStart w:id="17" w:name="_Toc261961257"/>
      <w:r>
        <w:rPr>
          <w:rFonts w:hint="eastAsia"/>
          <w:lang w:val="pt-PT"/>
        </w:rPr>
        <w:tab/>
      </w:r>
      <w:r w:rsidR="004928EA" w:rsidRPr="004928EA">
        <w:rPr>
          <w:lang w:val="pt-PT"/>
        </w:rPr>
        <w:t>C.</w:t>
      </w:r>
      <w:bookmarkEnd w:id="17"/>
      <w:r>
        <w:rPr>
          <w:rFonts w:hint="eastAsia"/>
          <w:lang w:val="pt-PT"/>
        </w:rPr>
        <w:tab/>
      </w:r>
      <w:r w:rsidR="004928EA" w:rsidRPr="004928EA">
        <w:rPr>
          <w:rFonts w:hint="eastAsia"/>
          <w:lang w:val="en-GB"/>
        </w:rPr>
        <w:t>以确保参与运动及休闲活动权利的主要政策及措施</w:t>
      </w:r>
    </w:p>
    <w:p w:rsidR="004928EA" w:rsidRPr="004928EA" w:rsidRDefault="00E5625D" w:rsidP="002B65B3">
      <w:pPr>
        <w:pStyle w:val="SingleTxtGC"/>
        <w:rPr>
          <w:lang w:val="en-GB"/>
        </w:rPr>
      </w:pPr>
      <w:r w:rsidRPr="004928EA">
        <w:rPr>
          <w:rFonts w:hint="eastAsia"/>
          <w:lang w:val="en-GB"/>
        </w:rPr>
        <w:t>225.</w:t>
      </w:r>
      <w:r w:rsidR="002B65B3">
        <w:rPr>
          <w:rFonts w:hint="eastAsia"/>
          <w:lang w:val="en-GB"/>
        </w:rPr>
        <w:t xml:space="preserve">  </w:t>
      </w:r>
      <w:r w:rsidR="004928EA" w:rsidRPr="004928EA">
        <w:rPr>
          <w:rFonts w:hint="eastAsia"/>
          <w:lang w:val="en-GB"/>
        </w:rPr>
        <w:t>澳门特别行政区政府一贯重视发展体育教育、休闲和全民体育，推广健康生活方式。</w:t>
      </w:r>
      <w:r w:rsidR="002B65B3">
        <w:rPr>
          <w:rFonts w:hint="eastAsia"/>
          <w:lang w:val="en-GB"/>
        </w:rPr>
        <w:t>“</w:t>
      </w:r>
      <w:r w:rsidR="004928EA" w:rsidRPr="004928EA">
        <w:rPr>
          <w:rFonts w:hint="eastAsia"/>
          <w:lang w:val="en-GB"/>
        </w:rPr>
        <w:t>大众康体</w:t>
      </w:r>
      <w:r w:rsidR="002B65B3">
        <w:rPr>
          <w:rFonts w:hint="eastAsia"/>
          <w:lang w:val="en-GB"/>
        </w:rPr>
        <w:t>”</w:t>
      </w:r>
      <w:r w:rsidR="004928EA" w:rsidRPr="004928EA">
        <w:rPr>
          <w:rFonts w:hint="eastAsia"/>
          <w:lang w:val="en-GB"/>
        </w:rPr>
        <w:t>系列活动旨在推广社会共融的大众体育理念，鼓励专业运动，并由体育发展局单独，或联同其他政府部门或非政府组织</w:t>
      </w:r>
      <w:r w:rsidR="004928EA">
        <w:rPr>
          <w:rFonts w:hint="eastAsia"/>
          <w:lang w:val="en-GB"/>
        </w:rPr>
        <w:t>(</w:t>
      </w:r>
      <w:r w:rsidR="004928EA" w:rsidRPr="004928EA">
        <w:rPr>
          <w:rFonts w:hint="eastAsia"/>
          <w:lang w:val="en-GB"/>
        </w:rPr>
        <w:t>约有</w:t>
      </w:r>
      <w:r w:rsidR="004928EA" w:rsidRPr="004928EA">
        <w:rPr>
          <w:lang w:val="en-GB"/>
        </w:rPr>
        <w:t>934</w:t>
      </w:r>
      <w:r w:rsidR="004928EA" w:rsidRPr="004928EA">
        <w:rPr>
          <w:rFonts w:hint="eastAsia"/>
          <w:lang w:val="en-GB"/>
        </w:rPr>
        <w:t>个运动社团</w:t>
      </w:r>
      <w:r w:rsidR="004928EA">
        <w:rPr>
          <w:rFonts w:hint="eastAsia"/>
          <w:lang w:val="en-GB"/>
        </w:rPr>
        <w:t>)</w:t>
      </w:r>
      <w:r w:rsidR="004928EA" w:rsidRPr="004928EA">
        <w:rPr>
          <w:rFonts w:hint="eastAsia"/>
          <w:lang w:val="en-GB"/>
        </w:rPr>
        <w:t>组办各类运动活动。</w:t>
      </w:r>
      <w:r w:rsidR="004928EA" w:rsidRPr="004928EA">
        <w:rPr>
          <w:lang w:val="en-GB"/>
        </w:rPr>
        <w:t>2003</w:t>
      </w:r>
      <w:r w:rsidR="004928EA" w:rsidRPr="004928EA">
        <w:rPr>
          <w:rFonts w:hint="eastAsia"/>
          <w:lang w:val="en-GB"/>
        </w:rPr>
        <w:t>年至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月，举行</w:t>
      </w:r>
      <w:r w:rsidR="004928EA" w:rsidRPr="004928EA">
        <w:rPr>
          <w:lang w:val="en-GB"/>
        </w:rPr>
        <w:t>126</w:t>
      </w:r>
      <w:r w:rsidR="004928EA" w:rsidRPr="004928EA">
        <w:rPr>
          <w:rFonts w:hint="eastAsia"/>
          <w:lang w:val="en-GB"/>
        </w:rPr>
        <w:t>项体育比赛，分别有</w:t>
      </w:r>
      <w:r w:rsidR="004928EA" w:rsidRPr="004928EA">
        <w:rPr>
          <w:lang w:val="en-GB"/>
        </w:rPr>
        <w:t>19</w:t>
      </w:r>
      <w:r w:rsidR="004928EA">
        <w:rPr>
          <w:lang w:val="en-GB"/>
        </w:rPr>
        <w:t>5,</w:t>
      </w:r>
      <w:r w:rsidR="004928EA" w:rsidRPr="004928EA">
        <w:rPr>
          <w:lang w:val="en-GB"/>
        </w:rPr>
        <w:t>357</w:t>
      </w:r>
      <w:r w:rsidR="004928EA" w:rsidRPr="004928EA">
        <w:rPr>
          <w:rFonts w:hint="eastAsia"/>
          <w:lang w:val="en-GB"/>
        </w:rPr>
        <w:t>人、</w:t>
      </w:r>
      <w:r w:rsidR="004928EA" w:rsidRPr="004928EA">
        <w:rPr>
          <w:lang w:val="en-GB"/>
        </w:rPr>
        <w:t>20</w:t>
      </w:r>
      <w:r w:rsidR="004928EA">
        <w:rPr>
          <w:lang w:val="en-GB"/>
        </w:rPr>
        <w:t>9,</w:t>
      </w:r>
      <w:r w:rsidR="004928EA" w:rsidRPr="004928EA">
        <w:rPr>
          <w:lang w:val="en-GB"/>
        </w:rPr>
        <w:t>145</w:t>
      </w:r>
      <w:r w:rsidR="004928EA" w:rsidRPr="004928EA">
        <w:rPr>
          <w:rFonts w:hint="eastAsia"/>
          <w:lang w:val="en-GB"/>
        </w:rPr>
        <w:t>人、</w:t>
      </w:r>
      <w:r w:rsidR="004928EA" w:rsidRPr="004928EA">
        <w:rPr>
          <w:lang w:val="en-GB"/>
        </w:rPr>
        <w:t>23</w:t>
      </w:r>
      <w:r w:rsidR="004928EA">
        <w:rPr>
          <w:lang w:val="en-GB"/>
        </w:rPr>
        <w:t>5,</w:t>
      </w:r>
      <w:r w:rsidR="004928EA" w:rsidRPr="004928EA">
        <w:rPr>
          <w:lang w:val="en-GB"/>
        </w:rPr>
        <w:t>024</w:t>
      </w:r>
      <w:r w:rsidR="004928EA" w:rsidRPr="004928EA">
        <w:rPr>
          <w:rFonts w:hint="eastAsia"/>
          <w:lang w:val="en-GB"/>
        </w:rPr>
        <w:t>人、</w:t>
      </w:r>
      <w:r w:rsidR="004928EA" w:rsidRPr="004928EA">
        <w:rPr>
          <w:lang w:val="en-GB"/>
        </w:rPr>
        <w:t>25</w:t>
      </w:r>
      <w:r w:rsidR="004928EA">
        <w:rPr>
          <w:lang w:val="en-GB"/>
        </w:rPr>
        <w:t>9,</w:t>
      </w:r>
      <w:r w:rsidR="004928EA" w:rsidRPr="004928EA">
        <w:rPr>
          <w:lang w:val="en-GB"/>
        </w:rPr>
        <w:t>209</w:t>
      </w:r>
      <w:r w:rsidR="004928EA" w:rsidRPr="004928EA">
        <w:rPr>
          <w:rFonts w:hint="eastAsia"/>
          <w:lang w:val="en-GB"/>
        </w:rPr>
        <w:t>人、</w:t>
      </w:r>
      <w:r w:rsidR="004928EA" w:rsidRPr="004928EA">
        <w:rPr>
          <w:lang w:val="en-GB"/>
        </w:rPr>
        <w:t>27</w:t>
      </w:r>
      <w:r w:rsidR="004928EA">
        <w:rPr>
          <w:lang w:val="en-GB"/>
        </w:rPr>
        <w:t>3,</w:t>
      </w:r>
      <w:r w:rsidR="004928EA" w:rsidRPr="004928EA">
        <w:rPr>
          <w:lang w:val="en-GB"/>
        </w:rPr>
        <w:t>768</w:t>
      </w:r>
      <w:r w:rsidR="004928EA" w:rsidRPr="004928EA">
        <w:rPr>
          <w:rFonts w:hint="eastAsia"/>
          <w:lang w:val="en-GB"/>
        </w:rPr>
        <w:t>人和</w:t>
      </w:r>
      <w:r w:rsidR="004928EA" w:rsidRPr="004928EA">
        <w:rPr>
          <w:lang w:val="en-GB"/>
        </w:rPr>
        <w:t>29</w:t>
      </w:r>
      <w:r w:rsidR="004928EA">
        <w:rPr>
          <w:lang w:val="en-GB"/>
        </w:rPr>
        <w:t>4,</w:t>
      </w:r>
      <w:r w:rsidR="004928EA" w:rsidRPr="004928EA">
        <w:rPr>
          <w:lang w:val="en-GB"/>
        </w:rPr>
        <w:t>118</w:t>
      </w:r>
      <w:r w:rsidR="004928EA" w:rsidRPr="004928EA">
        <w:rPr>
          <w:rFonts w:hint="eastAsia"/>
          <w:lang w:val="en-GB"/>
        </w:rPr>
        <w:t>人参加。</w:t>
      </w:r>
      <w:r w:rsidR="004928EA" w:rsidRPr="004928EA">
        <w:rPr>
          <w:lang w:val="en-GB"/>
        </w:rPr>
        <w:t>2008</w:t>
      </w:r>
      <w:r w:rsidR="004928EA" w:rsidRPr="004928EA">
        <w:rPr>
          <w:rFonts w:hint="eastAsia"/>
          <w:lang w:val="en-GB"/>
        </w:rPr>
        <w:t>年由于北京举办奥运，体育发展局举办了超过</w:t>
      </w:r>
      <w:r w:rsidR="004928EA" w:rsidRPr="004928EA">
        <w:rPr>
          <w:lang w:val="en-GB"/>
        </w:rPr>
        <w:t>20</w:t>
      </w:r>
      <w:r w:rsidR="004928EA" w:rsidRPr="004928EA">
        <w:rPr>
          <w:rFonts w:hint="eastAsia"/>
          <w:lang w:val="en-GB"/>
        </w:rPr>
        <w:t>项文化活动，接</w:t>
      </w:r>
      <w:r w:rsidR="004928EA" w:rsidRPr="004928EA">
        <w:rPr>
          <w:lang w:val="en-GB"/>
        </w:rPr>
        <w:t>320</w:t>
      </w:r>
      <w:r w:rsidR="004928EA" w:rsidRPr="004928EA">
        <w:rPr>
          <w:rFonts w:hint="eastAsia"/>
          <w:lang w:val="en-GB"/>
        </w:rPr>
        <w:t>万参加人次。</w:t>
      </w:r>
    </w:p>
    <w:p w:rsidR="004928EA" w:rsidRPr="004928EA" w:rsidRDefault="00E5625D" w:rsidP="00336F62">
      <w:pPr>
        <w:pStyle w:val="SingleTxtGC"/>
        <w:rPr>
          <w:lang w:val="en-GB"/>
        </w:rPr>
      </w:pPr>
      <w:r w:rsidRPr="004928EA">
        <w:rPr>
          <w:rFonts w:hint="eastAsia"/>
          <w:lang w:val="en-GB"/>
        </w:rPr>
        <w:t>226.</w:t>
      </w:r>
      <w:r w:rsidR="007A3440">
        <w:rPr>
          <w:rFonts w:hint="eastAsia"/>
          <w:lang w:val="en-GB"/>
        </w:rPr>
        <w:t xml:space="preserve">  </w:t>
      </w:r>
      <w:r w:rsidR="004928EA" w:rsidRPr="004928EA">
        <w:rPr>
          <w:rFonts w:hint="eastAsia"/>
          <w:lang w:val="en-GB"/>
        </w:rPr>
        <w:t>每年当局都贯彻推行大众体育运动，举办一定数量的</w:t>
      </w:r>
      <w:r w:rsidR="007A3440">
        <w:rPr>
          <w:rFonts w:hint="eastAsia"/>
          <w:lang w:val="en-GB"/>
        </w:rPr>
        <w:t>“</w:t>
      </w:r>
      <w:r w:rsidR="004928EA" w:rsidRPr="004928EA">
        <w:rPr>
          <w:rFonts w:hint="eastAsia"/>
          <w:lang w:val="en-GB"/>
        </w:rPr>
        <w:t>大众康体</w:t>
      </w:r>
      <w:r w:rsidR="007A3440">
        <w:rPr>
          <w:rFonts w:hint="eastAsia"/>
          <w:lang w:val="en-GB"/>
        </w:rPr>
        <w:t>”</w:t>
      </w:r>
      <w:r w:rsidR="004928EA" w:rsidRPr="004928EA">
        <w:rPr>
          <w:rFonts w:hint="eastAsia"/>
          <w:lang w:val="en-GB"/>
        </w:rPr>
        <w:t>活动项目</w:t>
      </w:r>
      <w:r w:rsidR="004928EA">
        <w:rPr>
          <w:rFonts w:hint="eastAsia"/>
          <w:lang w:val="en-GB"/>
        </w:rPr>
        <w:t>(</w:t>
      </w:r>
      <w:r w:rsidR="004928EA" w:rsidRPr="004928EA">
        <w:rPr>
          <w:rFonts w:hint="eastAsia"/>
          <w:lang w:val="en-GB"/>
        </w:rPr>
        <w:t>如</w:t>
      </w:r>
      <w:r w:rsidR="000D1ED7">
        <w:rPr>
          <w:rFonts w:hint="eastAsia"/>
          <w:lang w:val="en-GB"/>
        </w:rPr>
        <w:t>“</w:t>
      </w:r>
      <w:r w:rsidR="004928EA" w:rsidRPr="004928EA">
        <w:rPr>
          <w:rFonts w:hint="eastAsia"/>
          <w:lang w:val="en-GB"/>
        </w:rPr>
        <w:t>大众康体</w:t>
      </w:r>
      <w:r w:rsidR="000D1ED7">
        <w:rPr>
          <w:rFonts w:hint="eastAsia"/>
          <w:lang w:val="en-GB"/>
        </w:rPr>
        <w:t>”</w:t>
      </w:r>
      <w:r w:rsidR="004928EA" w:rsidRPr="004928EA">
        <w:rPr>
          <w:rFonts w:hint="eastAsia"/>
          <w:lang w:val="en-GB"/>
        </w:rPr>
        <w:t>的专题活动及相关体育兴趣班</w:t>
      </w:r>
      <w:r w:rsidR="004928EA">
        <w:rPr>
          <w:rFonts w:hint="eastAsia"/>
          <w:lang w:val="en-GB"/>
        </w:rPr>
        <w:t>)</w:t>
      </w:r>
      <w:r w:rsidR="004928EA" w:rsidRPr="004928EA">
        <w:rPr>
          <w:rFonts w:hint="eastAsia"/>
          <w:lang w:val="en-GB"/>
        </w:rPr>
        <w:t>，针对妇女、老人、残疾和儿童开辨各类体育比赛，如</w:t>
      </w:r>
      <w:r w:rsidR="000D1ED7">
        <w:rPr>
          <w:rFonts w:hint="eastAsia"/>
          <w:lang w:val="en-GB"/>
        </w:rPr>
        <w:t>“</w:t>
      </w:r>
      <w:r w:rsidR="004928EA" w:rsidRPr="004928EA">
        <w:rPr>
          <w:rFonts w:hint="eastAsia"/>
          <w:lang w:val="en-GB"/>
        </w:rPr>
        <w:t>妇女体育嘉年华</w:t>
      </w:r>
      <w:r w:rsidR="000D1ED7">
        <w:rPr>
          <w:rFonts w:hint="eastAsia"/>
          <w:lang w:val="en-GB"/>
        </w:rPr>
        <w:t>”</w:t>
      </w:r>
      <w:r w:rsidR="004928EA" w:rsidRPr="004928EA">
        <w:rPr>
          <w:rFonts w:hint="eastAsia"/>
          <w:lang w:val="en-GB"/>
        </w:rPr>
        <w:t>、</w:t>
      </w:r>
      <w:r w:rsidR="005E39E0">
        <w:rPr>
          <w:rFonts w:hint="eastAsia"/>
          <w:lang w:val="en-GB"/>
        </w:rPr>
        <w:t>“</w:t>
      </w:r>
      <w:r w:rsidR="004928EA" w:rsidRPr="004928EA">
        <w:rPr>
          <w:rFonts w:hint="eastAsia"/>
          <w:lang w:val="en-GB"/>
        </w:rPr>
        <w:t>全澳残障人士运动日</w:t>
      </w:r>
      <w:r w:rsidR="005E39E0">
        <w:rPr>
          <w:rFonts w:hint="eastAsia"/>
          <w:lang w:val="en-GB"/>
        </w:rPr>
        <w:t>”</w:t>
      </w:r>
      <w:r w:rsidR="004928EA" w:rsidRPr="004928EA">
        <w:rPr>
          <w:rFonts w:hint="eastAsia"/>
          <w:lang w:val="en-GB"/>
        </w:rPr>
        <w:t>、</w:t>
      </w:r>
      <w:r w:rsidR="000029ED">
        <w:rPr>
          <w:rFonts w:hint="eastAsia"/>
          <w:lang w:val="en-GB"/>
        </w:rPr>
        <w:t>“</w:t>
      </w:r>
      <w:r w:rsidR="004928EA" w:rsidRPr="004928EA">
        <w:rPr>
          <w:rFonts w:hint="eastAsia"/>
          <w:lang w:val="en-GB"/>
        </w:rPr>
        <w:t>全澳长者运动日</w:t>
      </w:r>
      <w:r w:rsidR="000029ED">
        <w:rPr>
          <w:rFonts w:hint="eastAsia"/>
          <w:lang w:val="en-GB"/>
        </w:rPr>
        <w:t>”</w:t>
      </w:r>
      <w:r w:rsidR="004928EA" w:rsidRPr="004928EA">
        <w:rPr>
          <w:rFonts w:hint="eastAsia"/>
          <w:lang w:val="en-GB"/>
        </w:rPr>
        <w:t>、</w:t>
      </w:r>
      <w:r w:rsidR="000029ED">
        <w:rPr>
          <w:rFonts w:hint="eastAsia"/>
          <w:lang w:val="en-GB"/>
        </w:rPr>
        <w:t>“</w:t>
      </w:r>
      <w:r w:rsidR="004928EA" w:rsidRPr="004928EA">
        <w:rPr>
          <w:rFonts w:hint="eastAsia"/>
          <w:lang w:val="en-GB"/>
        </w:rPr>
        <w:t>亲子运动日</w:t>
      </w:r>
      <w:r w:rsidR="000029ED">
        <w:rPr>
          <w:rFonts w:hint="eastAsia"/>
          <w:lang w:val="en-GB"/>
        </w:rPr>
        <w:t>”</w:t>
      </w:r>
      <w:r w:rsidR="004928EA" w:rsidRPr="004928EA">
        <w:rPr>
          <w:rFonts w:hint="eastAsia"/>
          <w:lang w:val="en-GB"/>
        </w:rPr>
        <w:t>和暑期活动的体育兴趣班。此外，</w:t>
      </w:r>
      <w:r w:rsidR="000029ED">
        <w:rPr>
          <w:rFonts w:hint="eastAsia"/>
          <w:lang w:val="en-GB"/>
        </w:rPr>
        <w:t>“</w:t>
      </w:r>
      <w:r w:rsidR="004928EA" w:rsidRPr="004928EA">
        <w:rPr>
          <w:rFonts w:hint="eastAsia"/>
          <w:lang w:val="en-GB"/>
        </w:rPr>
        <w:t>大众康体</w:t>
      </w:r>
      <w:r w:rsidR="000029ED">
        <w:rPr>
          <w:rFonts w:hint="eastAsia"/>
          <w:lang w:val="en-GB"/>
        </w:rPr>
        <w:t>”</w:t>
      </w:r>
      <w:r w:rsidR="004928EA" w:rsidRPr="004928EA">
        <w:rPr>
          <w:rFonts w:hint="eastAsia"/>
          <w:lang w:val="en-GB"/>
        </w:rPr>
        <w:t>活动还提供特殊免费兴趣班，向老人、残疾人以、为妇女</w:t>
      </w:r>
      <w:r w:rsidR="004928EA">
        <w:rPr>
          <w:rFonts w:hint="eastAsia"/>
          <w:lang w:val="en-GB"/>
        </w:rPr>
        <w:t>(</w:t>
      </w:r>
      <w:r w:rsidR="004928EA" w:rsidRPr="004928EA">
        <w:rPr>
          <w:rFonts w:hint="eastAsia"/>
          <w:lang w:val="en-GB"/>
        </w:rPr>
        <w:t>如瑜珈、有氧舞蹈、排舞及步捷舞</w:t>
      </w:r>
      <w:r w:rsidR="004928EA">
        <w:rPr>
          <w:rFonts w:hint="eastAsia"/>
          <w:lang w:val="en-GB"/>
        </w:rPr>
        <w:t>)</w:t>
      </w:r>
      <w:r w:rsidR="004928EA" w:rsidRPr="004928EA">
        <w:rPr>
          <w:rFonts w:hint="eastAsia"/>
          <w:lang w:val="en-GB"/>
        </w:rPr>
        <w:t>及儿童</w:t>
      </w:r>
      <w:r w:rsidR="004928EA">
        <w:rPr>
          <w:rFonts w:hint="eastAsia"/>
          <w:lang w:val="en-GB"/>
        </w:rPr>
        <w:t>(</w:t>
      </w:r>
      <w:r w:rsidR="004928EA" w:rsidRPr="004928EA">
        <w:rPr>
          <w:rFonts w:hint="eastAsia"/>
          <w:lang w:val="en-GB"/>
        </w:rPr>
        <w:t>例如游泳、瑜珈、武术及体操</w:t>
      </w:r>
      <w:r w:rsidR="004928EA">
        <w:rPr>
          <w:rFonts w:hint="eastAsia"/>
          <w:lang w:val="en-GB"/>
        </w:rPr>
        <w:t>)</w:t>
      </w:r>
      <w:r w:rsidR="004928EA" w:rsidRPr="004928EA">
        <w:rPr>
          <w:rFonts w:hint="eastAsia"/>
          <w:lang w:val="en-GB"/>
        </w:rPr>
        <w:t>开设不同课程。体育发展局同时鼓励亲子运动，如亲子保龄球、网球、壁球、羽毛球、体操和瑜珈。</w:t>
      </w:r>
    </w:p>
    <w:p w:rsidR="004928EA" w:rsidRPr="004928EA" w:rsidRDefault="00E5625D" w:rsidP="000029ED">
      <w:pPr>
        <w:pStyle w:val="SingleTxtGC"/>
        <w:rPr>
          <w:lang w:val="en-GB"/>
        </w:rPr>
      </w:pPr>
      <w:r w:rsidRPr="004928EA">
        <w:rPr>
          <w:rFonts w:hint="eastAsia"/>
          <w:lang w:val="en-GB"/>
        </w:rPr>
        <w:t>227.</w:t>
      </w:r>
      <w:r w:rsidR="00C65E70">
        <w:rPr>
          <w:rFonts w:hint="eastAsia"/>
          <w:lang w:val="en-GB"/>
        </w:rPr>
        <w:t xml:space="preserve">  </w:t>
      </w:r>
      <w:r w:rsidR="004928EA" w:rsidRPr="004928EA">
        <w:rPr>
          <w:rFonts w:hint="eastAsia"/>
          <w:lang w:val="en-GB"/>
        </w:rPr>
        <w:t>公众泳池和体育场馆</w:t>
      </w:r>
      <w:r w:rsidR="004928EA">
        <w:rPr>
          <w:rFonts w:hint="eastAsia"/>
          <w:lang w:val="en-GB"/>
        </w:rPr>
        <w:t>(</w:t>
      </w:r>
      <w:r w:rsidR="004928EA" w:rsidRPr="004928EA">
        <w:rPr>
          <w:rFonts w:hint="eastAsia"/>
          <w:lang w:val="en-GB"/>
        </w:rPr>
        <w:t>体育发展局管理的</w:t>
      </w:r>
      <w:r w:rsidR="004928EA" w:rsidRPr="004928EA">
        <w:rPr>
          <w:lang w:val="en-GB"/>
        </w:rPr>
        <w:t>21</w:t>
      </w:r>
      <w:r w:rsidR="004928EA" w:rsidRPr="004928EA">
        <w:rPr>
          <w:rFonts w:hint="eastAsia"/>
          <w:lang w:val="en-GB"/>
        </w:rPr>
        <w:t>项设施</w:t>
      </w:r>
      <w:r w:rsidR="004928EA">
        <w:rPr>
          <w:rFonts w:hint="eastAsia"/>
          <w:lang w:val="en-GB"/>
        </w:rPr>
        <w:t>)</w:t>
      </w:r>
      <w:r w:rsidR="004928EA" w:rsidRPr="004928EA">
        <w:rPr>
          <w:rFonts w:hint="eastAsia"/>
          <w:lang w:val="en-GB"/>
        </w:rPr>
        <w:t>都提供无障碍设备，包括厕所、坡道、电梯和伤残人士的观众席。大部份的体育场馆或设施均免费对公众开放或象征式收费。体育发展局还设立了</w:t>
      </w:r>
      <w:r w:rsidR="009F5D16">
        <w:rPr>
          <w:rFonts w:hint="eastAsia"/>
          <w:lang w:val="en-GB"/>
        </w:rPr>
        <w:t>“</w:t>
      </w:r>
      <w:r w:rsidR="004928EA" w:rsidRPr="004928EA">
        <w:rPr>
          <w:rFonts w:hint="eastAsia"/>
          <w:lang w:val="en-GB"/>
        </w:rPr>
        <w:t>残疾人体育奖</w:t>
      </w:r>
      <w:r w:rsidR="00455D86">
        <w:rPr>
          <w:rFonts w:hint="eastAsia"/>
          <w:lang w:val="en-GB"/>
        </w:rPr>
        <w:t>”</w:t>
      </w:r>
      <w:r w:rsidR="004928EA" w:rsidRPr="004928EA">
        <w:rPr>
          <w:rFonts w:hint="eastAsia"/>
          <w:lang w:val="en-GB"/>
        </w:rPr>
        <w:t>，嘉许残疾人运动员取得的运动成就。</w:t>
      </w:r>
    </w:p>
    <w:p w:rsidR="004928EA" w:rsidRPr="004928EA" w:rsidRDefault="00E5625D" w:rsidP="00C65E70">
      <w:pPr>
        <w:pStyle w:val="SingleTxtGC"/>
        <w:rPr>
          <w:lang w:val="en-GB"/>
        </w:rPr>
      </w:pPr>
      <w:r w:rsidRPr="004928EA">
        <w:rPr>
          <w:rFonts w:hint="eastAsia"/>
          <w:lang w:val="en-GB"/>
        </w:rPr>
        <w:t>228.</w:t>
      </w:r>
      <w:r w:rsidR="00C65E70">
        <w:rPr>
          <w:rFonts w:hint="eastAsia"/>
          <w:lang w:val="en-GB"/>
        </w:rPr>
        <w:t xml:space="preserve">  </w:t>
      </w:r>
      <w:r w:rsidR="004928EA" w:rsidRPr="004928EA">
        <w:rPr>
          <w:rFonts w:hint="eastAsia"/>
          <w:lang w:val="en-GB"/>
        </w:rPr>
        <w:t>表现杰出的运动员获选代表澳门参与各项国际体育比赛</w:t>
      </w:r>
      <w:r w:rsidR="004928EA">
        <w:rPr>
          <w:rFonts w:hint="eastAsia"/>
          <w:lang w:val="en-GB"/>
        </w:rPr>
        <w:t>(</w:t>
      </w:r>
      <w:r w:rsidR="004928EA" w:rsidRPr="004928EA">
        <w:rPr>
          <w:rFonts w:hint="eastAsia"/>
          <w:lang w:val="en-GB"/>
        </w:rPr>
        <w:t>超过</w:t>
      </w:r>
      <w:r w:rsidR="004928EA" w:rsidRPr="004928EA">
        <w:rPr>
          <w:lang w:val="en-GB"/>
        </w:rPr>
        <w:t>543</w:t>
      </w:r>
      <w:r w:rsidR="004928EA" w:rsidRPr="004928EA">
        <w:rPr>
          <w:rFonts w:hint="eastAsia"/>
          <w:lang w:val="en-GB"/>
        </w:rPr>
        <w:t>项比赛</w:t>
      </w:r>
      <w:r w:rsidR="004928EA">
        <w:rPr>
          <w:rFonts w:hint="eastAsia"/>
          <w:lang w:val="en-GB"/>
        </w:rPr>
        <w:t>)</w:t>
      </w:r>
      <w:r w:rsidR="004928EA" w:rsidRPr="004928EA">
        <w:rPr>
          <w:rFonts w:hint="eastAsia"/>
          <w:lang w:val="en-GB"/>
        </w:rPr>
        <w:t>，包括亚洲运动会、全国运动会、奥林匹克青年运动会、国际儿童运动会、</w:t>
      </w:r>
      <w:r w:rsidR="004928EA" w:rsidRPr="004928EA">
        <w:rPr>
          <w:lang w:val="en-GB"/>
        </w:rPr>
        <w:t>Universidad</w:t>
      </w:r>
      <w:r w:rsidR="004928EA" w:rsidRPr="004928EA">
        <w:rPr>
          <w:rFonts w:hint="eastAsia"/>
          <w:lang w:val="en-GB"/>
        </w:rPr>
        <w:t>、残奥会的比赛和世界特殊奥林匹克运动会。体育发展局还与体育方面的民间社团建立了青年体育院校，选出有潜力的年轻运动员接受长期训练，训练成为精英运动员。</w:t>
      </w:r>
    </w:p>
    <w:p w:rsidR="004928EA" w:rsidRPr="004928EA" w:rsidRDefault="00E5625D" w:rsidP="00C65E70">
      <w:pPr>
        <w:pStyle w:val="SingleTxtGC"/>
        <w:rPr>
          <w:lang w:val="en-GB"/>
        </w:rPr>
      </w:pPr>
      <w:r w:rsidRPr="004928EA">
        <w:rPr>
          <w:rFonts w:hint="eastAsia"/>
          <w:lang w:val="en-GB"/>
        </w:rPr>
        <w:t>229.</w:t>
      </w:r>
      <w:r w:rsidR="00C65E70">
        <w:rPr>
          <w:rFonts w:hint="eastAsia"/>
          <w:lang w:val="en-GB"/>
        </w:rPr>
        <w:t xml:space="preserve">  </w:t>
      </w:r>
      <w:r w:rsidR="004928EA" w:rsidRPr="004928EA">
        <w:rPr>
          <w:rFonts w:hint="eastAsia"/>
          <w:lang w:val="en-GB"/>
        </w:rPr>
        <w:t>体育发展局是国际运动科学与体育委员会、亚洲运动医学联会，以及国际体适能全民运动总会的活跃成员。此外为了建立、加强与中国和外国的体育活动联系，所有组织都参加了国际体育联会和亚洲体育联会的相关运动项目。体育发展局还与其他国际组织合作，每年举办一定国际体育赛事，包括国际排联世界女排大奖赛、澳门高尔夫球公开赛</w:t>
      </w:r>
      <w:r w:rsidR="004928EA" w:rsidRPr="004928EA">
        <w:rPr>
          <w:lang w:val="en-GB"/>
        </w:rPr>
        <w:t>/</w:t>
      </w:r>
      <w:r w:rsidR="004928EA" w:rsidRPr="004928EA">
        <w:rPr>
          <w:rFonts w:hint="eastAsia"/>
          <w:lang w:val="en-GB"/>
        </w:rPr>
        <w:t>亚洲巡回赛、国际乒联职业巡回赛、亚洲武术联合会的第七届亚洲武术锦标赛、亚洲龙舟联合会的亚洲龙舟锦标赛，以及国际马拉松暨公路赛总会的澳门国际马拉松赛。</w:t>
      </w:r>
    </w:p>
    <w:p w:rsidR="004928EA" w:rsidRPr="004928EA" w:rsidRDefault="00E5625D" w:rsidP="00C65E70">
      <w:pPr>
        <w:pStyle w:val="SingleTxtGC"/>
        <w:rPr>
          <w:lang w:val="en-GB"/>
        </w:rPr>
      </w:pPr>
      <w:r w:rsidRPr="004928EA">
        <w:rPr>
          <w:rFonts w:hint="eastAsia"/>
          <w:lang w:val="en-GB"/>
        </w:rPr>
        <w:t>230.</w:t>
      </w:r>
      <w:r w:rsidR="00C65E70">
        <w:rPr>
          <w:rFonts w:hint="eastAsia"/>
          <w:lang w:val="en-GB"/>
        </w:rPr>
        <w:t xml:space="preserve">  </w:t>
      </w:r>
      <w:r w:rsidR="004928EA" w:rsidRPr="004928EA">
        <w:rPr>
          <w:rFonts w:hint="eastAsia"/>
          <w:lang w:val="en-GB"/>
        </w:rPr>
        <w:t>澳门特别行政区与葡萄牙、中国体育总局、广东省、四川省和香港特别行政区签署了交流和合作协定，在各种运动方面加强交流和联系，推动比赛训练和访问。</w:t>
      </w:r>
    </w:p>
    <w:p w:rsidR="004928EA" w:rsidRPr="004928EA" w:rsidRDefault="00E5625D" w:rsidP="00C65E70">
      <w:pPr>
        <w:pStyle w:val="SingleTxtGC"/>
        <w:rPr>
          <w:rFonts w:hint="eastAsia"/>
          <w:lang w:val="en-GB"/>
        </w:rPr>
      </w:pPr>
      <w:r w:rsidRPr="004928EA">
        <w:rPr>
          <w:rFonts w:hint="eastAsia"/>
          <w:lang w:val="en-GB"/>
        </w:rPr>
        <w:t>231.</w:t>
      </w:r>
      <w:r w:rsidR="00C65E70">
        <w:rPr>
          <w:rFonts w:hint="eastAsia"/>
          <w:lang w:val="en-GB"/>
        </w:rPr>
        <w:t xml:space="preserve">  </w:t>
      </w:r>
      <w:r w:rsidR="004928EA" w:rsidRPr="004928EA">
        <w:rPr>
          <w:lang w:val="en-GB"/>
        </w:rPr>
        <w:t>2002</w:t>
      </w:r>
      <w:r w:rsidR="004928EA" w:rsidRPr="004928EA">
        <w:rPr>
          <w:rFonts w:hint="eastAsia"/>
          <w:lang w:val="en-GB"/>
        </w:rPr>
        <w:t>年</w:t>
      </w:r>
      <w:r w:rsidR="004928EA" w:rsidRPr="004928EA">
        <w:rPr>
          <w:lang w:val="en-GB"/>
        </w:rPr>
        <w:t>12</w:t>
      </w:r>
      <w:r w:rsidR="004928EA" w:rsidRPr="004928EA">
        <w:rPr>
          <w:rFonts w:hint="eastAsia"/>
          <w:lang w:val="en-GB"/>
        </w:rPr>
        <w:t>月体育发展局举办了第一次澳门体质研究</w:t>
      </w:r>
      <w:r w:rsidR="00736861">
        <w:rPr>
          <w:rFonts w:hint="eastAsia"/>
          <w:lang w:val="en-GB"/>
        </w:rPr>
        <w:t>“</w:t>
      </w:r>
      <w:r w:rsidR="004928EA" w:rsidRPr="004928EA">
        <w:rPr>
          <w:lang w:val="en-GB"/>
        </w:rPr>
        <w:t>2002</w:t>
      </w:r>
      <w:r w:rsidR="004928EA" w:rsidRPr="004928EA">
        <w:rPr>
          <w:rFonts w:hint="eastAsia"/>
          <w:lang w:val="en-GB"/>
        </w:rPr>
        <w:t>澳门青少年幼儿体质调查</w:t>
      </w:r>
      <w:r w:rsidR="00736861">
        <w:rPr>
          <w:rFonts w:hint="eastAsia"/>
          <w:lang w:val="en-GB"/>
        </w:rPr>
        <w:t>”</w:t>
      </w:r>
      <w:r w:rsidR="004928EA" w:rsidRPr="004928EA">
        <w:rPr>
          <w:rFonts w:hint="eastAsia"/>
          <w:lang w:val="en-GB"/>
        </w:rPr>
        <w:t>，针对青少年儿童的体质监测。</w:t>
      </w:r>
      <w:r w:rsidR="004928EA" w:rsidRPr="004928EA">
        <w:rPr>
          <w:lang w:val="en-GB"/>
        </w:rPr>
        <w:t>2005</w:t>
      </w:r>
      <w:r w:rsidR="004928EA" w:rsidRPr="004928EA">
        <w:rPr>
          <w:rFonts w:hint="eastAsia"/>
          <w:lang w:val="en-GB"/>
        </w:rPr>
        <w:t>年则进行</w:t>
      </w:r>
      <w:r w:rsidR="00736861">
        <w:rPr>
          <w:rFonts w:hint="eastAsia"/>
          <w:lang w:val="en-GB"/>
        </w:rPr>
        <w:t>“</w:t>
      </w:r>
      <w:r w:rsidR="004928EA" w:rsidRPr="004928EA">
        <w:rPr>
          <w:rFonts w:hint="eastAsia"/>
          <w:lang w:val="en-GB"/>
        </w:rPr>
        <w:t>全澳市民体质监测工作</w:t>
      </w:r>
      <w:r w:rsidR="00736861">
        <w:rPr>
          <w:rFonts w:hint="eastAsia"/>
          <w:lang w:val="en-GB"/>
        </w:rPr>
        <w:t>”</w:t>
      </w:r>
      <w:r w:rsidR="004928EA" w:rsidRPr="004928EA">
        <w:rPr>
          <w:rFonts w:hint="eastAsia"/>
          <w:lang w:val="en-GB"/>
        </w:rPr>
        <w:t>，第一次全面研究、评估人口的身体状况，并为制定相关运动政策提供科学数据，分</w:t>
      </w:r>
      <w:r w:rsidR="004928EA" w:rsidRPr="004928EA">
        <w:rPr>
          <w:lang w:val="en-GB"/>
        </w:rPr>
        <w:t>4</w:t>
      </w:r>
      <w:r w:rsidR="004928EA" w:rsidRPr="004928EA">
        <w:rPr>
          <w:rFonts w:hint="eastAsia"/>
          <w:lang w:val="en-GB"/>
        </w:rPr>
        <w:t>个年龄组别进行</w:t>
      </w:r>
      <w:r w:rsidR="004928EA">
        <w:rPr>
          <w:rFonts w:hint="eastAsia"/>
          <w:lang w:val="en-GB"/>
        </w:rPr>
        <w:t>(</w:t>
      </w:r>
      <w:r w:rsidR="004928EA" w:rsidRPr="004928EA">
        <w:rPr>
          <w:lang w:val="en-GB"/>
        </w:rPr>
        <w:t>3-69</w:t>
      </w:r>
      <w:r w:rsidR="004928EA" w:rsidRPr="004928EA">
        <w:rPr>
          <w:rFonts w:hint="eastAsia"/>
          <w:lang w:val="en-GB"/>
        </w:rPr>
        <w:t>岁</w:t>
      </w:r>
      <w:r w:rsidR="004928EA">
        <w:rPr>
          <w:rFonts w:hint="eastAsia"/>
          <w:lang w:val="en-GB"/>
        </w:rPr>
        <w:t>)</w:t>
      </w:r>
      <w:r w:rsidR="004928EA" w:rsidRPr="004928EA">
        <w:rPr>
          <w:rFonts w:hint="eastAsia"/>
          <w:lang w:val="en-GB"/>
        </w:rPr>
        <w:t>，即幼儿、学生、成年人和老年人。共获得</w:t>
      </w:r>
      <w:r w:rsidR="004928EA" w:rsidRPr="004928EA">
        <w:rPr>
          <w:lang w:val="en-GB"/>
        </w:rPr>
        <w:t>10</w:t>
      </w:r>
      <w:r w:rsidR="00A72E51">
        <w:rPr>
          <w:rFonts w:hint="eastAsia"/>
          <w:lang w:val="en-GB"/>
        </w:rPr>
        <w:t>,</w:t>
      </w:r>
      <w:r w:rsidR="004928EA" w:rsidRPr="004928EA">
        <w:rPr>
          <w:lang w:val="en-GB"/>
        </w:rPr>
        <w:t>477</w:t>
      </w:r>
      <w:r w:rsidR="004928EA" w:rsidRPr="004928EA">
        <w:rPr>
          <w:rFonts w:hint="eastAsia"/>
          <w:lang w:val="en-GB"/>
        </w:rPr>
        <w:t>人的有效调查数据，当中包括</w:t>
      </w:r>
      <w:r w:rsidR="004928EA">
        <w:rPr>
          <w:lang w:val="en-GB"/>
        </w:rPr>
        <w:t>1,</w:t>
      </w:r>
      <w:r w:rsidR="004928EA" w:rsidRPr="004928EA">
        <w:rPr>
          <w:lang w:val="en-GB"/>
        </w:rPr>
        <w:t>044</w:t>
      </w:r>
      <w:r w:rsidR="004928EA" w:rsidRPr="004928EA">
        <w:rPr>
          <w:rFonts w:hint="eastAsia"/>
          <w:lang w:val="en-GB"/>
        </w:rPr>
        <w:t>名幼童、</w:t>
      </w:r>
      <w:r w:rsidR="004928EA">
        <w:rPr>
          <w:lang w:val="en-GB"/>
        </w:rPr>
        <w:t>5,</w:t>
      </w:r>
      <w:r w:rsidR="004928EA" w:rsidRPr="004928EA">
        <w:rPr>
          <w:lang w:val="en-GB"/>
        </w:rPr>
        <w:t>339</w:t>
      </w:r>
      <w:r w:rsidR="004928EA" w:rsidRPr="004928EA">
        <w:rPr>
          <w:rFonts w:hint="eastAsia"/>
          <w:lang w:val="en-GB"/>
        </w:rPr>
        <w:t>名学生、</w:t>
      </w:r>
      <w:r w:rsidR="004928EA">
        <w:rPr>
          <w:lang w:val="en-GB"/>
        </w:rPr>
        <w:t>3,</w:t>
      </w:r>
      <w:r w:rsidR="004928EA" w:rsidRPr="004928EA">
        <w:rPr>
          <w:lang w:val="en-GB"/>
        </w:rPr>
        <w:t>608</w:t>
      </w:r>
      <w:r w:rsidR="004928EA" w:rsidRPr="004928EA">
        <w:rPr>
          <w:rFonts w:hint="eastAsia"/>
          <w:lang w:val="en-GB"/>
        </w:rPr>
        <w:t>名成年人和</w:t>
      </w:r>
      <w:r w:rsidR="004928EA" w:rsidRPr="004928EA">
        <w:rPr>
          <w:lang w:val="en-GB"/>
        </w:rPr>
        <w:t>486</w:t>
      </w:r>
      <w:r w:rsidR="004928EA" w:rsidRPr="004928EA">
        <w:rPr>
          <w:rFonts w:hint="eastAsia"/>
          <w:lang w:val="en-GB"/>
        </w:rPr>
        <w:t>名老年人。此外为教育和指导公众正确的运动观念，提高运动重要性的意识，</w:t>
      </w:r>
      <w:r w:rsidR="004928EA" w:rsidRPr="004928EA">
        <w:rPr>
          <w:lang w:val="en-GB"/>
        </w:rPr>
        <w:t>2009</w:t>
      </w:r>
      <w:r w:rsidR="004928EA" w:rsidRPr="004928EA">
        <w:rPr>
          <w:rFonts w:hint="eastAsia"/>
          <w:lang w:val="en-GB"/>
        </w:rPr>
        <w:t>年</w:t>
      </w:r>
      <w:r w:rsidR="004928EA" w:rsidRPr="004928EA">
        <w:rPr>
          <w:lang w:val="en-GB"/>
        </w:rPr>
        <w:t>4</w:t>
      </w:r>
      <w:r w:rsidR="004928EA" w:rsidRPr="004928EA">
        <w:rPr>
          <w:rFonts w:hint="eastAsia"/>
          <w:lang w:val="en-GB"/>
        </w:rPr>
        <w:t>月体育发展局启动了</w:t>
      </w:r>
      <w:r w:rsidR="00736861">
        <w:rPr>
          <w:rFonts w:hint="eastAsia"/>
          <w:lang w:val="en-GB"/>
        </w:rPr>
        <w:t>“</w:t>
      </w:r>
      <w:r w:rsidR="004928EA" w:rsidRPr="004928EA">
        <w:rPr>
          <w:rFonts w:hint="eastAsia"/>
          <w:lang w:val="en-GB"/>
        </w:rPr>
        <w:t>体育与健康谘询站</w:t>
      </w:r>
      <w:r w:rsidR="00736861">
        <w:rPr>
          <w:rFonts w:hint="eastAsia"/>
          <w:lang w:val="en-GB"/>
        </w:rPr>
        <w:t>”</w:t>
      </w:r>
      <w:r w:rsidR="004928EA" w:rsidRPr="004928EA">
        <w:rPr>
          <w:rFonts w:hint="eastAsia"/>
          <w:lang w:val="en-GB"/>
        </w:rPr>
        <w:t>，每月在不同地点进行评估活动，向公众广泛传播运动讯息。截至</w:t>
      </w:r>
      <w:r w:rsidR="004928EA" w:rsidRPr="004928EA">
        <w:rPr>
          <w:lang w:val="en-GB"/>
        </w:rPr>
        <w:t>2009</w:t>
      </w:r>
      <w:r w:rsidR="004928EA" w:rsidRPr="004928EA">
        <w:rPr>
          <w:rFonts w:hint="eastAsia"/>
          <w:lang w:val="en-GB"/>
        </w:rPr>
        <w:t>年</w:t>
      </w:r>
      <w:r w:rsidR="004928EA" w:rsidRPr="004928EA">
        <w:rPr>
          <w:lang w:val="en-GB"/>
        </w:rPr>
        <w:t>6</w:t>
      </w:r>
      <w:r w:rsidR="004928EA" w:rsidRPr="004928EA">
        <w:rPr>
          <w:rFonts w:hint="eastAsia"/>
          <w:lang w:val="en-GB"/>
        </w:rPr>
        <w:t>月，超过</w:t>
      </w:r>
      <w:r w:rsidR="004928EA">
        <w:rPr>
          <w:lang w:val="en-GB"/>
        </w:rPr>
        <w:t>2,</w:t>
      </w:r>
      <w:r w:rsidR="004928EA" w:rsidRPr="004928EA">
        <w:rPr>
          <w:lang w:val="en-GB"/>
        </w:rPr>
        <w:t>928</w:t>
      </w:r>
      <w:r w:rsidR="004928EA" w:rsidRPr="004928EA">
        <w:rPr>
          <w:rFonts w:hint="eastAsia"/>
          <w:lang w:val="en-GB"/>
        </w:rPr>
        <w:t>人使用了这项服务。</w:t>
      </w:r>
    </w:p>
    <w:p w:rsidR="004928EA" w:rsidRPr="004928EA" w:rsidRDefault="00E32331" w:rsidP="00E32331">
      <w:pPr>
        <w:pStyle w:val="H23GC"/>
        <w:rPr>
          <w:rFonts w:hint="eastAsia"/>
          <w:lang w:val="en-GB"/>
        </w:rPr>
      </w:pPr>
      <w:bookmarkStart w:id="18" w:name="_Toc261961258"/>
      <w:r>
        <w:rPr>
          <w:rFonts w:hint="eastAsia"/>
          <w:lang w:val="pt-PT"/>
        </w:rPr>
        <w:tab/>
      </w:r>
      <w:r w:rsidR="004928EA" w:rsidRPr="004928EA">
        <w:rPr>
          <w:lang w:val="pt-PT"/>
        </w:rPr>
        <w:t>D.</w:t>
      </w:r>
      <w:bookmarkEnd w:id="18"/>
      <w:r>
        <w:rPr>
          <w:rFonts w:hint="eastAsia"/>
          <w:lang w:val="pt-PT"/>
        </w:rPr>
        <w:tab/>
      </w:r>
      <w:r w:rsidR="009A1528">
        <w:rPr>
          <w:rFonts w:hint="eastAsia"/>
          <w:lang w:val="en-GB"/>
        </w:rPr>
        <w:t>知识</w:t>
      </w:r>
      <w:r w:rsidR="004928EA" w:rsidRPr="004928EA">
        <w:rPr>
          <w:rFonts w:hint="eastAsia"/>
          <w:lang w:val="en-GB"/>
        </w:rPr>
        <w:t>产权的保护</w:t>
      </w:r>
    </w:p>
    <w:p w:rsidR="004928EA" w:rsidRPr="004928EA" w:rsidRDefault="00E5625D" w:rsidP="00E32331">
      <w:pPr>
        <w:pStyle w:val="SingleTxtGC"/>
        <w:rPr>
          <w:lang w:val="en-GB"/>
        </w:rPr>
      </w:pPr>
      <w:r w:rsidRPr="004928EA">
        <w:rPr>
          <w:rFonts w:hint="eastAsia"/>
          <w:lang w:val="en-GB"/>
        </w:rPr>
        <w:t>232.</w:t>
      </w:r>
      <w:r w:rsidR="00E32331">
        <w:rPr>
          <w:rFonts w:hint="eastAsia"/>
          <w:lang w:val="en-GB"/>
        </w:rPr>
        <w:t xml:space="preserve">  </w:t>
      </w:r>
      <w:r w:rsidR="004928EA" w:rsidRPr="004928EA">
        <w:rPr>
          <w:rFonts w:hint="eastAsia"/>
          <w:lang w:val="en-GB"/>
        </w:rPr>
        <w:t>澳门特别行政区的法律制度</w:t>
      </w:r>
      <w:r w:rsidR="009A1528">
        <w:rPr>
          <w:rFonts w:hint="eastAsia"/>
          <w:lang w:val="en-GB"/>
        </w:rPr>
        <w:t>充分</w:t>
      </w:r>
      <w:r w:rsidR="004928EA" w:rsidRPr="004928EA">
        <w:rPr>
          <w:rFonts w:hint="eastAsia"/>
          <w:lang w:val="en-GB"/>
        </w:rPr>
        <w:t>保护知识产权，相关资料已于上一份报告阐述</w:t>
      </w:r>
      <w:r w:rsidR="004928EA">
        <w:rPr>
          <w:rFonts w:hint="eastAsia"/>
          <w:lang w:val="en-GB"/>
        </w:rPr>
        <w:t>(</w:t>
      </w:r>
      <w:r w:rsidR="004928EA" w:rsidRPr="004928EA">
        <w:rPr>
          <w:rFonts w:hint="eastAsia"/>
          <w:lang w:val="en-GB"/>
        </w:rPr>
        <w:t>例如《基本法》第</w:t>
      </w:r>
      <w:r w:rsidR="004928EA" w:rsidRPr="004928EA">
        <w:rPr>
          <w:lang w:val="en-GB"/>
        </w:rPr>
        <w:t>125(2)</w:t>
      </w:r>
      <w:r w:rsidR="004928EA" w:rsidRPr="004928EA">
        <w:rPr>
          <w:rFonts w:hint="eastAsia"/>
          <w:lang w:val="en-GB"/>
        </w:rPr>
        <w:t>条、第</w:t>
      </w:r>
      <w:r w:rsidR="004928EA" w:rsidRPr="004928EA">
        <w:rPr>
          <w:lang w:val="en-GB"/>
        </w:rPr>
        <w:t>43/99/M</w:t>
      </w:r>
      <w:r w:rsidR="004928EA" w:rsidRPr="004928EA">
        <w:rPr>
          <w:rFonts w:hint="eastAsia"/>
          <w:lang w:val="en-GB"/>
        </w:rPr>
        <w:t>号法令</w:t>
      </w:r>
      <w:r w:rsidR="004928EA">
        <w:rPr>
          <w:rFonts w:hint="eastAsia"/>
          <w:lang w:val="en-GB"/>
        </w:rPr>
        <w:t>(</w:t>
      </w:r>
      <w:r w:rsidR="004928EA" w:rsidRPr="004928EA">
        <w:rPr>
          <w:rFonts w:hint="eastAsia"/>
          <w:lang w:val="en-GB"/>
        </w:rPr>
        <w:t>版权</w:t>
      </w:r>
      <w:r w:rsidR="004928EA">
        <w:rPr>
          <w:rFonts w:hint="eastAsia"/>
          <w:lang w:val="en-GB"/>
        </w:rPr>
        <w:t>)</w:t>
      </w:r>
      <w:r w:rsidR="004928EA" w:rsidRPr="004928EA">
        <w:rPr>
          <w:rFonts w:hint="eastAsia"/>
          <w:lang w:val="en-GB"/>
        </w:rPr>
        <w:t>，以及第</w:t>
      </w:r>
      <w:r w:rsidR="004928EA" w:rsidRPr="004928EA">
        <w:rPr>
          <w:lang w:val="en-GB"/>
        </w:rPr>
        <w:t>97/99</w:t>
      </w:r>
      <w:r w:rsidR="004928EA" w:rsidRPr="004928EA">
        <w:rPr>
          <w:rFonts w:hint="eastAsia"/>
          <w:lang w:val="en-GB"/>
        </w:rPr>
        <w:t>号法令第</w:t>
      </w:r>
      <w:r w:rsidR="004928EA" w:rsidRPr="004928EA">
        <w:rPr>
          <w:lang w:val="en-GB"/>
        </w:rPr>
        <w:t>299</w:t>
      </w:r>
      <w:r w:rsidR="004928EA" w:rsidRPr="004928EA">
        <w:rPr>
          <w:rFonts w:hint="eastAsia"/>
          <w:lang w:val="en-GB"/>
        </w:rPr>
        <w:t>至</w:t>
      </w:r>
      <w:r w:rsidR="004928EA" w:rsidRPr="004928EA">
        <w:rPr>
          <w:lang w:val="en-GB"/>
        </w:rPr>
        <w:t>304</w:t>
      </w:r>
      <w:r w:rsidR="004928EA" w:rsidRPr="004928EA">
        <w:rPr>
          <w:rFonts w:hint="eastAsia"/>
          <w:lang w:val="en-GB"/>
        </w:rPr>
        <w:t>条</w:t>
      </w:r>
      <w:r w:rsidR="004928EA">
        <w:rPr>
          <w:rFonts w:hint="eastAsia"/>
          <w:lang w:val="en-GB"/>
        </w:rPr>
        <w:t>(</w:t>
      </w:r>
      <w:r w:rsidR="004928EA" w:rsidRPr="004928EA">
        <w:rPr>
          <w:rFonts w:hint="eastAsia"/>
          <w:lang w:val="en-GB"/>
        </w:rPr>
        <w:t>工业产权</w:t>
      </w:r>
      <w:r w:rsidR="004928EA">
        <w:rPr>
          <w:rFonts w:hint="eastAsia"/>
          <w:lang w:val="en-GB"/>
        </w:rPr>
        <w:t>))</w:t>
      </w:r>
      <w:r w:rsidR="004928EA" w:rsidRPr="004928EA">
        <w:rPr>
          <w:rFonts w:hint="eastAsia"/>
          <w:lang w:val="en-GB"/>
        </w:rPr>
        <w:t>。</w:t>
      </w:r>
    </w:p>
    <w:p w:rsidR="004928EA" w:rsidRPr="004928EA" w:rsidRDefault="00E5625D" w:rsidP="00E32331">
      <w:pPr>
        <w:pStyle w:val="SingleTxtGC"/>
        <w:rPr>
          <w:lang w:val="en-GB"/>
        </w:rPr>
      </w:pPr>
      <w:r w:rsidRPr="004928EA">
        <w:rPr>
          <w:rFonts w:hint="eastAsia"/>
          <w:lang w:val="en-GB"/>
        </w:rPr>
        <w:t>233.</w:t>
      </w:r>
      <w:r w:rsidR="00E32331">
        <w:rPr>
          <w:rFonts w:hint="eastAsia"/>
          <w:lang w:val="en-GB"/>
        </w:rPr>
        <w:t xml:space="preserve">  </w:t>
      </w:r>
      <w:r w:rsidR="004928EA" w:rsidRPr="004928EA">
        <w:rPr>
          <w:rFonts w:hint="eastAsia"/>
          <w:lang w:val="en-GB"/>
        </w:rPr>
        <w:t>生产力暨科技转移中心鼓励本地创作或发明，协助发明者取得知识产权如专利、版权和设计权等。生产力暨科技转移中心资助申请人向本地及海外机构申请专利</w:t>
      </w:r>
      <w:r w:rsidR="004928EA">
        <w:rPr>
          <w:rFonts w:hint="eastAsia"/>
          <w:lang w:val="en-GB"/>
        </w:rPr>
        <w:t>(</w:t>
      </w:r>
      <w:r w:rsidR="004928EA" w:rsidRPr="004928EA">
        <w:rPr>
          <w:rFonts w:hint="eastAsia"/>
          <w:lang w:val="en-GB"/>
        </w:rPr>
        <w:t>为</w:t>
      </w:r>
      <w:r w:rsidR="004928EA" w:rsidRPr="004928EA">
        <w:rPr>
          <w:lang w:val="en-GB"/>
        </w:rPr>
        <w:t>11</w:t>
      </w:r>
      <w:r w:rsidR="004928EA" w:rsidRPr="004928EA">
        <w:rPr>
          <w:rFonts w:hint="eastAsia"/>
          <w:lang w:val="en-GB"/>
        </w:rPr>
        <w:t>个专利项目批出的金额约澳门币</w:t>
      </w:r>
      <w:r w:rsidR="004928EA" w:rsidRPr="004928EA">
        <w:rPr>
          <w:lang w:val="en-GB"/>
        </w:rPr>
        <w:t>32</w:t>
      </w:r>
      <w:r w:rsidR="004928EA">
        <w:rPr>
          <w:lang w:val="en-GB"/>
        </w:rPr>
        <w:t>0,</w:t>
      </w:r>
      <w:r w:rsidR="004928EA" w:rsidRPr="004928EA">
        <w:rPr>
          <w:lang w:val="en-GB"/>
        </w:rPr>
        <w:t>000</w:t>
      </w:r>
      <w:r w:rsidR="004928EA" w:rsidRPr="004928EA">
        <w:rPr>
          <w:rFonts w:hint="eastAsia"/>
          <w:lang w:val="en-GB"/>
        </w:rPr>
        <w:t>元</w:t>
      </w:r>
      <w:r w:rsidR="004928EA">
        <w:rPr>
          <w:rFonts w:hint="eastAsia"/>
          <w:lang w:val="en-GB"/>
        </w:rPr>
        <w:t>)</w:t>
      </w:r>
      <w:r w:rsidR="004928EA" w:rsidRPr="004928EA">
        <w:rPr>
          <w:rFonts w:hint="eastAsia"/>
          <w:lang w:val="en-GB"/>
        </w:rPr>
        <w:t>。</w:t>
      </w:r>
    </w:p>
    <w:p w:rsidR="004928EA" w:rsidRPr="00E32331" w:rsidRDefault="004928EA" w:rsidP="00E32331">
      <w:pPr>
        <w:pStyle w:val="HChGC"/>
      </w:pPr>
      <w:r w:rsidRPr="004928EA">
        <w:rPr>
          <w:lang w:val="en-GB"/>
        </w:rPr>
        <w:br w:type="page"/>
      </w:r>
      <w:r w:rsidRPr="004928EA">
        <w:rPr>
          <w:rFonts w:hint="eastAsia"/>
          <w:lang w:val="en-GB"/>
        </w:rPr>
        <w:t>附件一</w:t>
      </w:r>
    </w:p>
    <w:p w:rsidR="004928EA" w:rsidRPr="004928EA" w:rsidRDefault="00E32331" w:rsidP="00E32331">
      <w:pPr>
        <w:pStyle w:val="HChGC"/>
        <w:rPr>
          <w:rFonts w:hint="eastAsia"/>
          <w:lang w:val="en-GB"/>
        </w:rPr>
      </w:pPr>
      <w:r>
        <w:rPr>
          <w:rFonts w:hint="eastAsia"/>
          <w:lang w:val="en-GB"/>
        </w:rPr>
        <w:tab/>
      </w:r>
      <w:r>
        <w:rPr>
          <w:rFonts w:hint="eastAsia"/>
          <w:lang w:val="en-GB"/>
        </w:rPr>
        <w:tab/>
      </w:r>
      <w:r w:rsidR="004928EA" w:rsidRPr="004928EA">
        <w:rPr>
          <w:rFonts w:hint="eastAsia"/>
          <w:lang w:val="en-GB"/>
        </w:rPr>
        <w:t>曾引用之适用澳门特别行政区的多边人权公约</w:t>
      </w:r>
    </w:p>
    <w:p w:rsidR="004928EA" w:rsidRPr="004928EA" w:rsidRDefault="00E32331" w:rsidP="004928EA">
      <w:pPr>
        <w:pStyle w:val="SingleTxtGC"/>
        <w:rPr>
          <w:rFonts w:hint="eastAsia"/>
        </w:rPr>
      </w:pPr>
      <w:r>
        <w:rPr>
          <w:rFonts w:hint="eastAsia"/>
        </w:rPr>
        <w:tab/>
      </w:r>
      <w:r w:rsidR="004928EA" w:rsidRPr="004928EA">
        <w:t>1919</w:t>
      </w:r>
      <w:r w:rsidR="004928EA" w:rsidRPr="004928EA">
        <w:rPr>
          <w:rFonts w:hint="eastAsia"/>
        </w:rPr>
        <w:t>年</w:t>
      </w:r>
      <w:r w:rsidR="004928EA" w:rsidRPr="004928EA">
        <w:t>10</w:t>
      </w:r>
      <w:r w:rsidR="004928EA" w:rsidRPr="004928EA">
        <w:rPr>
          <w:rFonts w:hint="eastAsia"/>
        </w:rPr>
        <w:t>月</w:t>
      </w:r>
      <w:r w:rsidR="004928EA" w:rsidRPr="004928EA">
        <w:t>29</w:t>
      </w:r>
      <w:r w:rsidR="004928EA" w:rsidRPr="004928EA">
        <w:rPr>
          <w:rFonts w:hint="eastAsia"/>
        </w:rPr>
        <w:t>日于华盛顿通过的《在工业中雇佣年轻人夜间工作公约》</w:t>
      </w:r>
      <w:r w:rsidR="004928EA">
        <w:rPr>
          <w:rFonts w:hint="eastAsia"/>
        </w:rPr>
        <w:t>(</w:t>
      </w:r>
      <w:r w:rsidR="004928EA" w:rsidRPr="004928EA">
        <w:rPr>
          <w:rFonts w:hint="eastAsia"/>
        </w:rPr>
        <w:t>国际劳工组织第</w:t>
      </w:r>
      <w:r w:rsidR="004928EA" w:rsidRPr="004928EA">
        <w:t>6</w:t>
      </w:r>
      <w:r w:rsidR="004928EA" w:rsidRPr="004928EA">
        <w:rPr>
          <w:rFonts w:hint="eastAsia"/>
        </w:rPr>
        <w:t>号公约</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r>
      <w:r w:rsidR="004928EA" w:rsidRPr="004928EA">
        <w:t>1921</w:t>
      </w:r>
      <w:r w:rsidR="004928EA" w:rsidRPr="004928EA">
        <w:rPr>
          <w:rFonts w:hint="eastAsia"/>
        </w:rPr>
        <w:t>年</w:t>
      </w:r>
      <w:r w:rsidR="004928EA" w:rsidRPr="004928EA">
        <w:t>10</w:t>
      </w:r>
      <w:r w:rsidR="004928EA" w:rsidRPr="004928EA">
        <w:rPr>
          <w:rFonts w:hint="eastAsia"/>
        </w:rPr>
        <w:t>月</w:t>
      </w:r>
      <w:r w:rsidR="004928EA" w:rsidRPr="004928EA">
        <w:t>25</w:t>
      </w:r>
      <w:r w:rsidR="004928EA" w:rsidRPr="004928EA">
        <w:rPr>
          <w:rFonts w:hint="eastAsia"/>
        </w:rPr>
        <w:t>日于日内瓦通过的《工业企业中实行每周休息公约》</w:t>
      </w:r>
      <w:r w:rsidR="004928EA">
        <w:rPr>
          <w:rFonts w:hint="eastAsia"/>
        </w:rPr>
        <w:t>(</w:t>
      </w:r>
      <w:r w:rsidR="004928EA" w:rsidRPr="004928EA">
        <w:rPr>
          <w:rFonts w:hint="eastAsia"/>
        </w:rPr>
        <w:t>国际劳工组织第</w:t>
      </w:r>
      <w:r w:rsidR="004928EA" w:rsidRPr="004928EA">
        <w:t>14</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r>
      <w:r w:rsidR="004928EA" w:rsidRPr="004928EA">
        <w:t>1925</w:t>
      </w:r>
      <w:r w:rsidR="004928EA" w:rsidRPr="004928EA">
        <w:rPr>
          <w:rFonts w:hint="eastAsia"/>
        </w:rPr>
        <w:t>年</w:t>
      </w:r>
      <w:r w:rsidR="004928EA" w:rsidRPr="004928EA">
        <w:t>6</w:t>
      </w:r>
      <w:r w:rsidR="004928EA" w:rsidRPr="004928EA">
        <w:rPr>
          <w:rFonts w:hint="eastAsia"/>
        </w:rPr>
        <w:t>月</w:t>
      </w:r>
      <w:r w:rsidR="004928EA" w:rsidRPr="004928EA">
        <w:t>5</w:t>
      </w:r>
      <w:r w:rsidR="004928EA" w:rsidRPr="004928EA">
        <w:rPr>
          <w:rFonts w:hint="eastAsia"/>
        </w:rPr>
        <w:t>日于日内瓦通过的《本国工人与外国工人关于事故赔偿的同等待遇公约》</w:t>
      </w:r>
      <w:r w:rsidR="004928EA">
        <w:rPr>
          <w:rFonts w:hint="eastAsia"/>
        </w:rPr>
        <w:t>(</w:t>
      </w:r>
      <w:r w:rsidR="004928EA" w:rsidRPr="004928EA">
        <w:rPr>
          <w:rFonts w:hint="eastAsia"/>
        </w:rPr>
        <w:t>国际劳工组织第</w:t>
      </w:r>
      <w:r w:rsidR="004928EA" w:rsidRPr="004928EA">
        <w:t>19</w:t>
      </w:r>
      <w:r w:rsidR="004928EA" w:rsidRPr="004928EA">
        <w:rPr>
          <w:rFonts w:hint="eastAsia"/>
        </w:rPr>
        <w:t>号公约</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947</w:t>
      </w:r>
      <w:r w:rsidR="004928EA" w:rsidRPr="004928EA">
        <w:rPr>
          <w:rFonts w:hint="eastAsia"/>
        </w:rPr>
        <w:t>年</w:t>
      </w:r>
      <w:r w:rsidR="004928EA" w:rsidRPr="004928EA">
        <w:t>7</w:t>
      </w:r>
      <w:r w:rsidR="004928EA" w:rsidRPr="004928EA">
        <w:rPr>
          <w:rFonts w:hint="eastAsia"/>
        </w:rPr>
        <w:t>月</w:t>
      </w:r>
      <w:r w:rsidR="004928EA" w:rsidRPr="004928EA">
        <w:t>11</w:t>
      </w:r>
      <w:r w:rsidR="004928EA" w:rsidRPr="004928EA">
        <w:rPr>
          <w:rFonts w:hint="eastAsia"/>
        </w:rPr>
        <w:t>日于日内瓦通过的《工商业劳动监察公约》</w:t>
      </w:r>
      <w:r w:rsidR="004928EA">
        <w:rPr>
          <w:rFonts w:hint="eastAsia"/>
        </w:rPr>
        <w:t>(</w:t>
      </w:r>
      <w:r w:rsidR="004928EA" w:rsidRPr="004928EA">
        <w:rPr>
          <w:rFonts w:hint="eastAsia"/>
        </w:rPr>
        <w:t>国际劳工组织第</w:t>
      </w:r>
      <w:r w:rsidR="004928EA" w:rsidRPr="004928EA">
        <w:t>81</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948</w:t>
      </w:r>
      <w:r w:rsidR="004928EA" w:rsidRPr="004928EA">
        <w:rPr>
          <w:rFonts w:hint="eastAsia"/>
        </w:rPr>
        <w:t>年</w:t>
      </w:r>
      <w:r w:rsidR="004928EA" w:rsidRPr="004928EA">
        <w:t>7</w:t>
      </w:r>
      <w:r w:rsidR="004928EA" w:rsidRPr="004928EA">
        <w:rPr>
          <w:rFonts w:hint="eastAsia"/>
        </w:rPr>
        <w:t>月</w:t>
      </w:r>
      <w:r w:rsidR="004928EA" w:rsidRPr="004928EA">
        <w:t>9</w:t>
      </w:r>
      <w:r w:rsidR="004928EA" w:rsidRPr="004928EA">
        <w:rPr>
          <w:rFonts w:hint="eastAsia"/>
        </w:rPr>
        <w:t>日于三藩市通过的《结社自由和组织权利保护公约》</w:t>
      </w:r>
      <w:r w:rsidR="004928EA">
        <w:rPr>
          <w:rFonts w:hint="eastAsia"/>
        </w:rPr>
        <w:t>(</w:t>
      </w:r>
      <w:r w:rsidR="004928EA" w:rsidRPr="004928EA">
        <w:rPr>
          <w:rFonts w:hint="eastAsia"/>
        </w:rPr>
        <w:t>国际劳工组织第</w:t>
      </w:r>
      <w:r w:rsidR="004928EA" w:rsidRPr="004928EA">
        <w:t>87</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949</w:t>
      </w:r>
      <w:r w:rsidR="004928EA" w:rsidRPr="004928EA">
        <w:rPr>
          <w:rFonts w:hint="eastAsia"/>
        </w:rPr>
        <w:t>年</w:t>
      </w:r>
      <w:r w:rsidR="004928EA" w:rsidRPr="004928EA">
        <w:t>7</w:t>
      </w:r>
      <w:r w:rsidR="004928EA" w:rsidRPr="004928EA">
        <w:rPr>
          <w:rFonts w:hint="eastAsia"/>
        </w:rPr>
        <w:t>月</w:t>
      </w:r>
      <w:r w:rsidR="004928EA" w:rsidRPr="004928EA">
        <w:t>1</w:t>
      </w:r>
      <w:r w:rsidR="004928EA" w:rsidRPr="004928EA">
        <w:rPr>
          <w:rFonts w:hint="eastAsia"/>
        </w:rPr>
        <w:t>日于日内瓦通过的《组织和集体谈判权利的原则应用公约》</w:t>
      </w:r>
      <w:r w:rsidR="004928EA">
        <w:rPr>
          <w:rFonts w:hint="eastAsia"/>
        </w:rPr>
        <w:t>(</w:t>
      </w:r>
      <w:r w:rsidR="004928EA" w:rsidRPr="004928EA">
        <w:rPr>
          <w:rFonts w:hint="eastAsia"/>
        </w:rPr>
        <w:t>国际劳工组织第</w:t>
      </w:r>
      <w:r w:rsidR="004928EA" w:rsidRPr="004928EA">
        <w:t>98</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951</w:t>
      </w:r>
      <w:r w:rsidR="004928EA" w:rsidRPr="004928EA">
        <w:rPr>
          <w:rFonts w:hint="eastAsia"/>
        </w:rPr>
        <w:t>年</w:t>
      </w:r>
      <w:r w:rsidR="004928EA" w:rsidRPr="004928EA">
        <w:t>6</w:t>
      </w:r>
      <w:r w:rsidR="004928EA" w:rsidRPr="004928EA">
        <w:rPr>
          <w:rFonts w:hint="eastAsia"/>
        </w:rPr>
        <w:t>月</w:t>
      </w:r>
      <w:r w:rsidR="004928EA" w:rsidRPr="004928EA">
        <w:t>29</w:t>
      </w:r>
      <w:r w:rsidR="004928EA" w:rsidRPr="004928EA">
        <w:rPr>
          <w:rFonts w:hint="eastAsia"/>
        </w:rPr>
        <w:t>日于日内瓦通过的《男女工人同工同酬公约》</w:t>
      </w:r>
      <w:r w:rsidR="004928EA">
        <w:rPr>
          <w:rFonts w:hint="eastAsia"/>
        </w:rPr>
        <w:t>(</w:t>
      </w:r>
      <w:r w:rsidR="004928EA" w:rsidRPr="004928EA">
        <w:rPr>
          <w:rFonts w:hint="eastAsia"/>
        </w:rPr>
        <w:t>国际劳工组织第</w:t>
      </w:r>
      <w:r w:rsidR="004928EA" w:rsidRPr="004928EA">
        <w:t>100</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r>
      <w:r w:rsidR="00F67D41">
        <w:rPr>
          <w:rFonts w:hint="eastAsia"/>
        </w:rPr>
        <w:t>1</w:t>
      </w:r>
      <w:r w:rsidR="004928EA" w:rsidRPr="004928EA">
        <w:t>951</w:t>
      </w:r>
      <w:r w:rsidR="004928EA" w:rsidRPr="004928EA">
        <w:rPr>
          <w:rFonts w:hint="eastAsia"/>
        </w:rPr>
        <w:t>年</w:t>
      </w:r>
      <w:r w:rsidR="004928EA" w:rsidRPr="004928EA">
        <w:t>7</w:t>
      </w:r>
      <w:r w:rsidR="004928EA" w:rsidRPr="004928EA">
        <w:rPr>
          <w:rFonts w:hint="eastAsia"/>
        </w:rPr>
        <w:t>月</w:t>
      </w:r>
      <w:r w:rsidR="004928EA" w:rsidRPr="004928EA">
        <w:t>28</w:t>
      </w:r>
      <w:r w:rsidR="004928EA" w:rsidRPr="004928EA">
        <w:rPr>
          <w:rFonts w:hint="eastAsia"/>
        </w:rPr>
        <w:t>日于日内瓦订定的《关于难民地位公约》，以及于</w:t>
      </w:r>
      <w:r w:rsidR="004928EA" w:rsidRPr="004928EA">
        <w:t>1967</w:t>
      </w:r>
      <w:r w:rsidR="004928EA" w:rsidRPr="004928EA">
        <w:rPr>
          <w:rFonts w:hint="eastAsia"/>
        </w:rPr>
        <w:t>年</w:t>
      </w:r>
      <w:r w:rsidR="004928EA" w:rsidRPr="004928EA">
        <w:t>1</w:t>
      </w:r>
      <w:r w:rsidR="004928EA" w:rsidRPr="004928EA">
        <w:rPr>
          <w:rFonts w:hint="eastAsia"/>
        </w:rPr>
        <w:t>月</w:t>
      </w:r>
      <w:r w:rsidR="004928EA" w:rsidRPr="004928EA">
        <w:t>31</w:t>
      </w:r>
      <w:r w:rsidR="004928EA" w:rsidRPr="004928EA">
        <w:rPr>
          <w:rFonts w:hint="eastAsia"/>
        </w:rPr>
        <w:t>日于纽约订定的相关《关于难民地位的附加议定书》；</w:t>
      </w:r>
    </w:p>
    <w:p w:rsidR="004928EA" w:rsidRPr="004928EA" w:rsidRDefault="00E32331" w:rsidP="004928EA">
      <w:pPr>
        <w:pStyle w:val="SingleTxtGC"/>
        <w:rPr>
          <w:rFonts w:hint="eastAsia"/>
        </w:rPr>
      </w:pPr>
      <w:r>
        <w:rPr>
          <w:rFonts w:hint="eastAsia"/>
        </w:rPr>
        <w:tab/>
        <w:t>1</w:t>
      </w:r>
      <w:r w:rsidR="004928EA" w:rsidRPr="004928EA">
        <w:t>956</w:t>
      </w:r>
      <w:r w:rsidR="004928EA" w:rsidRPr="004928EA">
        <w:rPr>
          <w:rFonts w:hint="eastAsia"/>
        </w:rPr>
        <w:t>年</w:t>
      </w:r>
      <w:r w:rsidR="004928EA" w:rsidRPr="004928EA">
        <w:t>10</w:t>
      </w:r>
      <w:r w:rsidR="004928EA" w:rsidRPr="004928EA">
        <w:rPr>
          <w:rFonts w:hint="eastAsia"/>
        </w:rPr>
        <w:t>月</w:t>
      </w:r>
      <w:r w:rsidR="004928EA" w:rsidRPr="004928EA">
        <w:t>24</w:t>
      </w:r>
      <w:r w:rsidR="004928EA" w:rsidRPr="004928EA">
        <w:rPr>
          <w:rFonts w:hint="eastAsia"/>
        </w:rPr>
        <w:t>日于海牙订定的《扶养义务法律适用公约》；</w:t>
      </w:r>
    </w:p>
    <w:p w:rsidR="004928EA" w:rsidRPr="004928EA" w:rsidRDefault="00E32331" w:rsidP="004928EA">
      <w:pPr>
        <w:pStyle w:val="SingleTxtGC"/>
        <w:rPr>
          <w:rFonts w:hint="eastAsia"/>
        </w:rPr>
      </w:pPr>
      <w:r>
        <w:rPr>
          <w:rFonts w:hint="eastAsia"/>
        </w:rPr>
        <w:tab/>
        <w:t>1</w:t>
      </w:r>
      <w:r w:rsidR="004928EA" w:rsidRPr="004928EA">
        <w:t>957</w:t>
      </w:r>
      <w:r w:rsidR="004928EA" w:rsidRPr="004928EA">
        <w:rPr>
          <w:rFonts w:hint="eastAsia"/>
        </w:rPr>
        <w:t>年</w:t>
      </w:r>
      <w:r w:rsidR="004928EA" w:rsidRPr="004928EA">
        <w:t>6</w:t>
      </w:r>
      <w:r w:rsidR="004928EA" w:rsidRPr="004928EA">
        <w:rPr>
          <w:rFonts w:hint="eastAsia"/>
        </w:rPr>
        <w:t>月</w:t>
      </w:r>
      <w:r w:rsidR="004928EA" w:rsidRPr="004928EA">
        <w:t>26</w:t>
      </w:r>
      <w:r w:rsidR="004928EA" w:rsidRPr="004928EA">
        <w:rPr>
          <w:rFonts w:hint="eastAsia"/>
        </w:rPr>
        <w:t>日于日内瓦通过的《在商业和办公室中实行每周休息公约》</w:t>
      </w:r>
      <w:r w:rsidR="004928EA">
        <w:rPr>
          <w:rFonts w:hint="eastAsia"/>
        </w:rPr>
        <w:t>(</w:t>
      </w:r>
      <w:r w:rsidR="004928EA" w:rsidRPr="004928EA">
        <w:rPr>
          <w:rFonts w:hint="eastAsia"/>
        </w:rPr>
        <w:t>国际劳工组织第</w:t>
      </w:r>
      <w:r w:rsidR="004928EA" w:rsidRPr="004928EA">
        <w:t>106</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958</w:t>
      </w:r>
      <w:r w:rsidR="004928EA" w:rsidRPr="004928EA">
        <w:rPr>
          <w:rFonts w:hint="eastAsia"/>
        </w:rPr>
        <w:t>年</w:t>
      </w:r>
      <w:r w:rsidR="004928EA" w:rsidRPr="004928EA">
        <w:t>4</w:t>
      </w:r>
      <w:r w:rsidR="004928EA" w:rsidRPr="004928EA">
        <w:rPr>
          <w:rFonts w:hint="eastAsia"/>
        </w:rPr>
        <w:t>月</w:t>
      </w:r>
      <w:r w:rsidR="004928EA" w:rsidRPr="004928EA">
        <w:t>15</w:t>
      </w:r>
      <w:r w:rsidR="004928EA" w:rsidRPr="004928EA">
        <w:rPr>
          <w:rFonts w:hint="eastAsia"/>
        </w:rPr>
        <w:t>日于海牙订定的《扶养儿童义务判决的承认与执行公约》；</w:t>
      </w:r>
    </w:p>
    <w:p w:rsidR="004928EA" w:rsidRPr="004928EA" w:rsidRDefault="00E32331" w:rsidP="004928EA">
      <w:pPr>
        <w:pStyle w:val="SingleTxtGC"/>
        <w:rPr>
          <w:rFonts w:hint="eastAsia"/>
        </w:rPr>
      </w:pPr>
      <w:r>
        <w:rPr>
          <w:rFonts w:hint="eastAsia"/>
        </w:rPr>
        <w:tab/>
        <w:t>1</w:t>
      </w:r>
      <w:r w:rsidR="004928EA" w:rsidRPr="004928EA">
        <w:t>958</w:t>
      </w:r>
      <w:r w:rsidR="004928EA" w:rsidRPr="004928EA">
        <w:rPr>
          <w:rFonts w:hint="eastAsia"/>
        </w:rPr>
        <w:t>年</w:t>
      </w:r>
      <w:r w:rsidR="004928EA" w:rsidRPr="004928EA">
        <w:t>6</w:t>
      </w:r>
      <w:r w:rsidR="004928EA" w:rsidRPr="004928EA">
        <w:rPr>
          <w:rFonts w:hint="eastAsia"/>
        </w:rPr>
        <w:t>月</w:t>
      </w:r>
      <w:r w:rsidR="004928EA" w:rsidRPr="004928EA">
        <w:t>25</w:t>
      </w:r>
      <w:r w:rsidR="004928EA" w:rsidRPr="004928EA">
        <w:rPr>
          <w:rFonts w:hint="eastAsia"/>
        </w:rPr>
        <w:t>日于日内瓦订定的《消除就业和职业歧视公约》</w:t>
      </w:r>
      <w:r w:rsidR="004928EA">
        <w:rPr>
          <w:rFonts w:hint="eastAsia"/>
        </w:rPr>
        <w:t>(</w:t>
      </w:r>
      <w:r w:rsidR="004928EA" w:rsidRPr="004928EA">
        <w:rPr>
          <w:rFonts w:hint="eastAsia"/>
        </w:rPr>
        <w:t>国际劳工组织第</w:t>
      </w:r>
      <w:r w:rsidR="004928EA" w:rsidRPr="004928EA">
        <w:t>111</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960</w:t>
      </w:r>
      <w:r w:rsidR="004928EA" w:rsidRPr="004928EA">
        <w:rPr>
          <w:rFonts w:hint="eastAsia"/>
        </w:rPr>
        <w:t>年</w:t>
      </w:r>
      <w:r w:rsidR="004928EA" w:rsidRPr="004928EA">
        <w:t>12</w:t>
      </w:r>
      <w:r w:rsidR="004928EA" w:rsidRPr="004928EA">
        <w:rPr>
          <w:rFonts w:hint="eastAsia"/>
        </w:rPr>
        <w:t>月</w:t>
      </w:r>
      <w:r w:rsidR="004928EA" w:rsidRPr="004928EA">
        <w:t>14</w:t>
      </w:r>
      <w:r w:rsidR="004928EA" w:rsidRPr="004928EA">
        <w:rPr>
          <w:rFonts w:hint="eastAsia"/>
        </w:rPr>
        <w:t>日于巴黎通过的《教育差别禁止公约》；</w:t>
      </w:r>
    </w:p>
    <w:p w:rsidR="004928EA" w:rsidRPr="004928EA" w:rsidRDefault="00E32331" w:rsidP="004928EA">
      <w:pPr>
        <w:pStyle w:val="SingleTxtGC"/>
        <w:rPr>
          <w:rFonts w:hint="eastAsia"/>
        </w:rPr>
      </w:pPr>
      <w:r>
        <w:rPr>
          <w:rFonts w:hint="eastAsia"/>
        </w:rPr>
        <w:tab/>
        <w:t>1</w:t>
      </w:r>
      <w:r w:rsidR="004928EA" w:rsidRPr="004928EA">
        <w:t>961</w:t>
      </w:r>
      <w:r w:rsidR="004928EA" w:rsidRPr="004928EA">
        <w:rPr>
          <w:rFonts w:hint="eastAsia"/>
        </w:rPr>
        <w:t>年</w:t>
      </w:r>
      <w:r w:rsidR="004928EA" w:rsidRPr="004928EA">
        <w:t>10</w:t>
      </w:r>
      <w:r w:rsidR="004928EA" w:rsidRPr="004928EA">
        <w:rPr>
          <w:rFonts w:hint="eastAsia"/>
        </w:rPr>
        <w:t>月</w:t>
      </w:r>
      <w:r w:rsidR="004928EA" w:rsidRPr="004928EA">
        <w:t>5</w:t>
      </w:r>
      <w:r w:rsidR="004928EA" w:rsidRPr="004928EA">
        <w:rPr>
          <w:rFonts w:hint="eastAsia"/>
        </w:rPr>
        <w:t>日于海牙订定的《未成年人保护的管辖权和准据法公约》；</w:t>
      </w:r>
    </w:p>
    <w:p w:rsidR="004928EA" w:rsidRPr="004928EA" w:rsidRDefault="00E32331" w:rsidP="004928EA">
      <w:pPr>
        <w:pStyle w:val="SingleTxtGC"/>
        <w:rPr>
          <w:rFonts w:hint="eastAsia"/>
        </w:rPr>
      </w:pPr>
      <w:r>
        <w:rPr>
          <w:rFonts w:hint="eastAsia"/>
        </w:rPr>
        <w:tab/>
        <w:t>1</w:t>
      </w:r>
      <w:r w:rsidR="004928EA" w:rsidRPr="004928EA">
        <w:t>964</w:t>
      </w:r>
      <w:r w:rsidR="004928EA" w:rsidRPr="004928EA">
        <w:rPr>
          <w:rFonts w:hint="eastAsia"/>
        </w:rPr>
        <w:t>年</w:t>
      </w:r>
      <w:r w:rsidR="004928EA" w:rsidRPr="004928EA">
        <w:t>7</w:t>
      </w:r>
      <w:r w:rsidR="004928EA" w:rsidRPr="004928EA">
        <w:rPr>
          <w:rFonts w:hint="eastAsia"/>
        </w:rPr>
        <w:t>月</w:t>
      </w:r>
      <w:r w:rsidR="004928EA" w:rsidRPr="004928EA">
        <w:t>9</w:t>
      </w:r>
      <w:r w:rsidR="004928EA" w:rsidRPr="004928EA">
        <w:rPr>
          <w:rFonts w:hint="eastAsia"/>
        </w:rPr>
        <w:t>日于日内瓦通过的《就业政策公约》；</w:t>
      </w:r>
    </w:p>
    <w:p w:rsidR="004928EA" w:rsidRPr="004928EA" w:rsidRDefault="00E32331" w:rsidP="004928EA">
      <w:pPr>
        <w:pStyle w:val="SingleTxtGC"/>
        <w:rPr>
          <w:rFonts w:hint="eastAsia"/>
        </w:rPr>
      </w:pPr>
      <w:r>
        <w:rPr>
          <w:rFonts w:hint="eastAsia"/>
        </w:rPr>
        <w:tab/>
        <w:t>1</w:t>
      </w:r>
      <w:r w:rsidR="004928EA" w:rsidRPr="004928EA">
        <w:t>965</w:t>
      </w:r>
      <w:r w:rsidR="004928EA" w:rsidRPr="004928EA">
        <w:rPr>
          <w:rFonts w:hint="eastAsia"/>
        </w:rPr>
        <w:t>年</w:t>
      </w:r>
      <w:r w:rsidR="004928EA" w:rsidRPr="004928EA">
        <w:t>12</w:t>
      </w:r>
      <w:r w:rsidR="004928EA" w:rsidRPr="004928EA">
        <w:rPr>
          <w:rFonts w:hint="eastAsia"/>
        </w:rPr>
        <w:t>月</w:t>
      </w:r>
      <w:r w:rsidR="004928EA" w:rsidRPr="004928EA">
        <w:t>21</w:t>
      </w:r>
      <w:r w:rsidR="004928EA" w:rsidRPr="004928EA">
        <w:rPr>
          <w:rFonts w:hint="eastAsia"/>
        </w:rPr>
        <w:t>日于纽约通过的《消除一切形式种族歧视国际公约》；</w:t>
      </w:r>
    </w:p>
    <w:p w:rsidR="004928EA" w:rsidRPr="004928EA" w:rsidRDefault="00E32331" w:rsidP="004928EA">
      <w:pPr>
        <w:pStyle w:val="SingleTxtGC"/>
        <w:rPr>
          <w:rFonts w:hint="eastAsia"/>
        </w:rPr>
      </w:pPr>
      <w:r>
        <w:rPr>
          <w:rFonts w:hint="eastAsia"/>
        </w:rPr>
        <w:tab/>
        <w:t>1</w:t>
      </w:r>
      <w:r w:rsidR="004928EA" w:rsidRPr="004928EA">
        <w:t>966</w:t>
      </w:r>
      <w:r w:rsidR="004928EA" w:rsidRPr="004928EA">
        <w:rPr>
          <w:rFonts w:hint="eastAsia"/>
        </w:rPr>
        <w:t>年</w:t>
      </w:r>
      <w:r w:rsidR="004928EA" w:rsidRPr="004928EA">
        <w:t>12</w:t>
      </w:r>
      <w:r w:rsidR="004928EA" w:rsidRPr="004928EA">
        <w:rPr>
          <w:rFonts w:hint="eastAsia"/>
        </w:rPr>
        <w:t>月</w:t>
      </w:r>
      <w:r w:rsidR="004928EA" w:rsidRPr="004928EA">
        <w:t>16</w:t>
      </w:r>
      <w:r w:rsidR="004928EA" w:rsidRPr="004928EA">
        <w:rPr>
          <w:rFonts w:hint="eastAsia"/>
        </w:rPr>
        <w:t>日于纽约通过的《公民与政治权利国际公约》；</w:t>
      </w:r>
    </w:p>
    <w:p w:rsidR="004928EA" w:rsidRPr="004928EA" w:rsidRDefault="00E32331" w:rsidP="004928EA">
      <w:pPr>
        <w:pStyle w:val="SingleTxtGC"/>
        <w:rPr>
          <w:rFonts w:hint="eastAsia"/>
        </w:rPr>
      </w:pPr>
      <w:r>
        <w:rPr>
          <w:rFonts w:hint="eastAsia"/>
        </w:rPr>
        <w:tab/>
        <w:t>1</w:t>
      </w:r>
      <w:r w:rsidR="004928EA" w:rsidRPr="004928EA">
        <w:t>972</w:t>
      </w:r>
      <w:r w:rsidR="004928EA" w:rsidRPr="004928EA">
        <w:rPr>
          <w:rFonts w:hint="eastAsia"/>
        </w:rPr>
        <w:t>年</w:t>
      </w:r>
      <w:r w:rsidR="004928EA" w:rsidRPr="004928EA">
        <w:t>11</w:t>
      </w:r>
      <w:r w:rsidR="004928EA" w:rsidRPr="004928EA">
        <w:rPr>
          <w:rFonts w:hint="eastAsia"/>
        </w:rPr>
        <w:t>月</w:t>
      </w:r>
      <w:r w:rsidR="004928EA" w:rsidRPr="004928EA">
        <w:t>23</w:t>
      </w:r>
      <w:r w:rsidR="004928EA" w:rsidRPr="004928EA">
        <w:rPr>
          <w:rFonts w:hint="eastAsia"/>
        </w:rPr>
        <w:t>日于巴黎订定的《保护世界文化及自然遗产公约》；</w:t>
      </w:r>
    </w:p>
    <w:p w:rsidR="004928EA" w:rsidRPr="004928EA" w:rsidRDefault="00E32331" w:rsidP="004928EA">
      <w:pPr>
        <w:pStyle w:val="SingleTxtGC"/>
        <w:rPr>
          <w:rFonts w:hint="eastAsia"/>
        </w:rPr>
      </w:pPr>
      <w:r>
        <w:rPr>
          <w:rFonts w:hint="eastAsia"/>
        </w:rPr>
        <w:tab/>
        <w:t>1</w:t>
      </w:r>
      <w:r w:rsidR="004928EA" w:rsidRPr="004928EA">
        <w:t>973</w:t>
      </w:r>
      <w:r w:rsidR="004928EA" w:rsidRPr="004928EA">
        <w:rPr>
          <w:rFonts w:hint="eastAsia"/>
        </w:rPr>
        <w:t>年</w:t>
      </w:r>
      <w:r w:rsidR="004928EA" w:rsidRPr="004928EA">
        <w:t>6</w:t>
      </w:r>
      <w:r w:rsidR="004928EA" w:rsidRPr="004928EA">
        <w:rPr>
          <w:rFonts w:hint="eastAsia"/>
        </w:rPr>
        <w:t>月</w:t>
      </w:r>
      <w:r w:rsidR="004928EA" w:rsidRPr="004928EA">
        <w:t>26</w:t>
      </w:r>
      <w:r w:rsidR="004928EA" w:rsidRPr="004928EA">
        <w:rPr>
          <w:rFonts w:hint="eastAsia"/>
        </w:rPr>
        <w:t>日于日内瓦通过的《禁止和立即行动消除最恶劣形式的童工劳动公约》</w:t>
      </w:r>
      <w:r w:rsidR="004928EA">
        <w:rPr>
          <w:rFonts w:hint="eastAsia"/>
        </w:rPr>
        <w:t>(</w:t>
      </w:r>
      <w:r w:rsidR="004928EA" w:rsidRPr="004928EA">
        <w:rPr>
          <w:rFonts w:hint="eastAsia"/>
        </w:rPr>
        <w:t>国际劳工组织第</w:t>
      </w:r>
      <w:r w:rsidR="004928EA" w:rsidRPr="004928EA">
        <w:t>138</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t>1</w:t>
      </w:r>
      <w:r w:rsidR="004928EA" w:rsidRPr="004928EA">
        <w:t>979</w:t>
      </w:r>
      <w:r w:rsidR="004928EA" w:rsidRPr="004928EA">
        <w:rPr>
          <w:rFonts w:hint="eastAsia"/>
        </w:rPr>
        <w:t>年</w:t>
      </w:r>
      <w:r w:rsidR="004928EA" w:rsidRPr="004928EA">
        <w:t>12</w:t>
      </w:r>
      <w:r w:rsidR="004928EA" w:rsidRPr="004928EA">
        <w:rPr>
          <w:rFonts w:hint="eastAsia"/>
        </w:rPr>
        <w:t>月</w:t>
      </w:r>
      <w:r w:rsidR="004928EA" w:rsidRPr="004928EA">
        <w:t>18</w:t>
      </w:r>
      <w:r w:rsidR="004928EA" w:rsidRPr="004928EA">
        <w:rPr>
          <w:rFonts w:hint="eastAsia"/>
        </w:rPr>
        <w:t>日于纽约通过的《消除对妇女一切形式歧视公约》；</w:t>
      </w:r>
    </w:p>
    <w:p w:rsidR="004928EA" w:rsidRPr="004928EA" w:rsidRDefault="00E32331" w:rsidP="004928EA">
      <w:pPr>
        <w:pStyle w:val="SingleTxtGC"/>
        <w:rPr>
          <w:rFonts w:hint="eastAsia"/>
        </w:rPr>
      </w:pPr>
      <w:r>
        <w:rPr>
          <w:rFonts w:hint="eastAsia"/>
        </w:rPr>
        <w:tab/>
        <w:t>1</w:t>
      </w:r>
      <w:r w:rsidR="004928EA" w:rsidRPr="004928EA">
        <w:t>980</w:t>
      </w:r>
      <w:r w:rsidR="004928EA" w:rsidRPr="004928EA">
        <w:rPr>
          <w:rFonts w:hint="eastAsia"/>
        </w:rPr>
        <w:t>年</w:t>
      </w:r>
      <w:r w:rsidR="004928EA" w:rsidRPr="004928EA">
        <w:t>10</w:t>
      </w:r>
      <w:r w:rsidR="004928EA" w:rsidRPr="004928EA">
        <w:rPr>
          <w:rFonts w:hint="eastAsia"/>
        </w:rPr>
        <w:t>月</w:t>
      </w:r>
      <w:r w:rsidR="004928EA" w:rsidRPr="004928EA">
        <w:t>25</w:t>
      </w:r>
      <w:r w:rsidR="004928EA" w:rsidRPr="004928EA">
        <w:rPr>
          <w:rFonts w:hint="eastAsia"/>
        </w:rPr>
        <w:t>日于海牙订定的《国际性诱拐儿童民事方面公约》；</w:t>
      </w:r>
    </w:p>
    <w:p w:rsidR="004928EA" w:rsidRPr="004928EA" w:rsidRDefault="00E32331" w:rsidP="004928EA">
      <w:pPr>
        <w:pStyle w:val="SingleTxtGC"/>
        <w:rPr>
          <w:rFonts w:hint="eastAsia"/>
        </w:rPr>
      </w:pPr>
      <w:r>
        <w:rPr>
          <w:rFonts w:hint="eastAsia"/>
        </w:rPr>
        <w:tab/>
        <w:t>1</w:t>
      </w:r>
      <w:r w:rsidR="004928EA" w:rsidRPr="004928EA">
        <w:t>981</w:t>
      </w:r>
      <w:r w:rsidR="004928EA" w:rsidRPr="004928EA">
        <w:rPr>
          <w:rFonts w:hint="eastAsia"/>
        </w:rPr>
        <w:t>年</w:t>
      </w:r>
      <w:r w:rsidR="004928EA" w:rsidRPr="004928EA">
        <w:t>6</w:t>
      </w:r>
      <w:r w:rsidR="004928EA" w:rsidRPr="004928EA">
        <w:rPr>
          <w:rFonts w:hint="eastAsia"/>
        </w:rPr>
        <w:t>月</w:t>
      </w:r>
      <w:r w:rsidR="004928EA" w:rsidRPr="004928EA">
        <w:t>22</w:t>
      </w:r>
      <w:r w:rsidR="004928EA" w:rsidRPr="004928EA">
        <w:rPr>
          <w:rFonts w:hint="eastAsia"/>
        </w:rPr>
        <w:t>日于日内瓦通过的《职业安全和卫生及工作环境公约》</w:t>
      </w:r>
      <w:r w:rsidR="004928EA">
        <w:rPr>
          <w:rFonts w:hint="eastAsia"/>
        </w:rPr>
        <w:t>(</w:t>
      </w:r>
      <w:r w:rsidR="004928EA" w:rsidRPr="004928EA">
        <w:rPr>
          <w:rFonts w:hint="eastAsia"/>
        </w:rPr>
        <w:t>国际劳工组织第</w:t>
      </w:r>
      <w:r w:rsidR="004928EA" w:rsidRPr="004928EA">
        <w:t>155</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r>
      <w:r w:rsidR="004928EA" w:rsidRPr="004928EA">
        <w:t>1984</w:t>
      </w:r>
      <w:r w:rsidR="004928EA" w:rsidRPr="004928EA">
        <w:rPr>
          <w:rFonts w:hint="eastAsia"/>
        </w:rPr>
        <w:t>年</w:t>
      </w:r>
      <w:r w:rsidR="004928EA" w:rsidRPr="004928EA">
        <w:t>12</w:t>
      </w:r>
      <w:r w:rsidR="004928EA" w:rsidRPr="004928EA">
        <w:rPr>
          <w:rFonts w:hint="eastAsia"/>
        </w:rPr>
        <w:t>月</w:t>
      </w:r>
      <w:r w:rsidR="004928EA" w:rsidRPr="004928EA">
        <w:t>10</w:t>
      </w:r>
      <w:r w:rsidR="004928EA" w:rsidRPr="004928EA">
        <w:rPr>
          <w:rFonts w:hint="eastAsia"/>
        </w:rPr>
        <w:t>日于纽约通过的《禁止酷刑和其他残忍、不人道或有辱人格的待遇或处罚公约》；</w:t>
      </w:r>
    </w:p>
    <w:p w:rsidR="004928EA" w:rsidRPr="004928EA" w:rsidRDefault="00E32331" w:rsidP="004928EA">
      <w:pPr>
        <w:pStyle w:val="SingleTxtGC"/>
        <w:rPr>
          <w:rFonts w:hint="eastAsia"/>
        </w:rPr>
      </w:pPr>
      <w:r>
        <w:rPr>
          <w:rFonts w:hint="eastAsia"/>
        </w:rPr>
        <w:tab/>
      </w:r>
      <w:r w:rsidR="004928EA" w:rsidRPr="004928EA">
        <w:t>1989</w:t>
      </w:r>
      <w:r w:rsidR="004928EA" w:rsidRPr="004928EA">
        <w:rPr>
          <w:rFonts w:hint="eastAsia"/>
        </w:rPr>
        <w:t>年</w:t>
      </w:r>
      <w:r w:rsidR="004928EA" w:rsidRPr="004928EA">
        <w:t>11</w:t>
      </w:r>
      <w:r w:rsidR="004928EA" w:rsidRPr="004928EA">
        <w:rPr>
          <w:rFonts w:hint="eastAsia"/>
        </w:rPr>
        <w:t>月</w:t>
      </w:r>
      <w:r w:rsidR="004928EA" w:rsidRPr="004928EA">
        <w:t>20</w:t>
      </w:r>
      <w:r w:rsidR="004928EA" w:rsidRPr="004928EA">
        <w:rPr>
          <w:rFonts w:hint="eastAsia"/>
        </w:rPr>
        <w:t>日于纽约通过的《儿童权利公约》；</w:t>
      </w:r>
    </w:p>
    <w:p w:rsidR="004928EA" w:rsidRPr="004928EA" w:rsidRDefault="00E32331" w:rsidP="004928EA">
      <w:pPr>
        <w:pStyle w:val="SingleTxtGC"/>
        <w:rPr>
          <w:rFonts w:hint="eastAsia"/>
        </w:rPr>
      </w:pPr>
      <w:r>
        <w:rPr>
          <w:rFonts w:hint="eastAsia"/>
        </w:rPr>
        <w:tab/>
      </w:r>
      <w:r w:rsidR="004928EA" w:rsidRPr="004928EA">
        <w:t>1993</w:t>
      </w:r>
      <w:r w:rsidR="004928EA" w:rsidRPr="004928EA">
        <w:rPr>
          <w:rFonts w:hint="eastAsia"/>
        </w:rPr>
        <w:t>年</w:t>
      </w:r>
      <w:r w:rsidR="004928EA" w:rsidRPr="004928EA">
        <w:t>5</w:t>
      </w:r>
      <w:r w:rsidR="004928EA" w:rsidRPr="004928EA">
        <w:rPr>
          <w:rFonts w:hint="eastAsia"/>
        </w:rPr>
        <w:t>月</w:t>
      </w:r>
      <w:r w:rsidR="004928EA" w:rsidRPr="004928EA">
        <w:t>29</w:t>
      </w:r>
      <w:r w:rsidR="004928EA" w:rsidRPr="004928EA">
        <w:rPr>
          <w:rFonts w:hint="eastAsia"/>
        </w:rPr>
        <w:t>日于海牙订定的《跨国收养方面保护儿童及合作公约》；</w:t>
      </w:r>
    </w:p>
    <w:p w:rsidR="004928EA" w:rsidRPr="004928EA" w:rsidRDefault="00E32331" w:rsidP="004928EA">
      <w:pPr>
        <w:pStyle w:val="SingleTxtGC"/>
        <w:rPr>
          <w:rFonts w:hint="eastAsia"/>
        </w:rPr>
      </w:pPr>
      <w:r>
        <w:rPr>
          <w:rFonts w:hint="eastAsia"/>
        </w:rPr>
        <w:tab/>
      </w:r>
      <w:r w:rsidR="004928EA" w:rsidRPr="004928EA">
        <w:t>1999</w:t>
      </w:r>
      <w:r w:rsidR="004928EA" w:rsidRPr="004928EA">
        <w:rPr>
          <w:rFonts w:hint="eastAsia"/>
        </w:rPr>
        <w:t>年</w:t>
      </w:r>
      <w:r w:rsidR="004928EA" w:rsidRPr="004928EA">
        <w:t>6</w:t>
      </w:r>
      <w:r w:rsidR="004928EA" w:rsidRPr="004928EA">
        <w:rPr>
          <w:rFonts w:hint="eastAsia"/>
        </w:rPr>
        <w:t>月</w:t>
      </w:r>
      <w:r w:rsidR="004928EA" w:rsidRPr="004928EA">
        <w:t>17</w:t>
      </w:r>
      <w:r w:rsidR="004928EA" w:rsidRPr="004928EA">
        <w:rPr>
          <w:rFonts w:hint="eastAsia"/>
        </w:rPr>
        <w:t>日于日内瓦通过的《禁止和立即行动消除最恶劣形式的童工劳动公约》</w:t>
      </w:r>
      <w:r w:rsidR="009C615E">
        <w:rPr>
          <w:rFonts w:hint="eastAsia"/>
        </w:rPr>
        <w:t>(</w:t>
      </w:r>
      <w:r w:rsidR="004928EA" w:rsidRPr="004928EA">
        <w:rPr>
          <w:rFonts w:hint="eastAsia"/>
        </w:rPr>
        <w:t>国际劳工组织第</w:t>
      </w:r>
      <w:r w:rsidR="004928EA" w:rsidRPr="004928EA">
        <w:t>182</w:t>
      </w:r>
      <w:r w:rsidR="004928EA" w:rsidRPr="004928EA">
        <w:rPr>
          <w:rFonts w:hint="eastAsia"/>
        </w:rPr>
        <w:t>号</w:t>
      </w:r>
      <w:r w:rsidR="004928EA">
        <w:rPr>
          <w:rFonts w:hint="eastAsia"/>
        </w:rPr>
        <w:t>)</w:t>
      </w:r>
      <w:r w:rsidR="004928EA" w:rsidRPr="004928EA">
        <w:rPr>
          <w:rFonts w:hint="eastAsia"/>
        </w:rPr>
        <w:t>；</w:t>
      </w:r>
    </w:p>
    <w:p w:rsidR="004928EA" w:rsidRPr="004928EA" w:rsidRDefault="00E32331" w:rsidP="004928EA">
      <w:pPr>
        <w:pStyle w:val="SingleTxtGC"/>
        <w:rPr>
          <w:rFonts w:hint="eastAsia"/>
        </w:rPr>
      </w:pPr>
      <w:r>
        <w:rPr>
          <w:rFonts w:hint="eastAsia"/>
        </w:rPr>
        <w:tab/>
      </w:r>
      <w:r w:rsidR="004928EA" w:rsidRPr="004928EA">
        <w:t>2000</w:t>
      </w:r>
      <w:r w:rsidR="004928EA" w:rsidRPr="004928EA">
        <w:rPr>
          <w:rFonts w:hint="eastAsia"/>
        </w:rPr>
        <w:t>年</w:t>
      </w:r>
      <w:r w:rsidR="004928EA" w:rsidRPr="004928EA">
        <w:t>5</w:t>
      </w:r>
      <w:r w:rsidR="004928EA" w:rsidRPr="004928EA">
        <w:rPr>
          <w:rFonts w:hint="eastAsia"/>
        </w:rPr>
        <w:t>月</w:t>
      </w:r>
      <w:r w:rsidR="004928EA" w:rsidRPr="004928EA">
        <w:t>25</w:t>
      </w:r>
      <w:r w:rsidR="004928EA" w:rsidRPr="004928EA">
        <w:rPr>
          <w:rFonts w:hint="eastAsia"/>
        </w:rPr>
        <w:t>日于纽约通过的《儿童权利公约关于买卖儿童、儿童卖淫和儿童色情制品问题的任择议定书》；</w:t>
      </w:r>
    </w:p>
    <w:p w:rsidR="004928EA" w:rsidRPr="004928EA" w:rsidRDefault="00E32331" w:rsidP="004928EA">
      <w:pPr>
        <w:pStyle w:val="SingleTxtGC"/>
        <w:rPr>
          <w:rFonts w:hint="eastAsia"/>
        </w:rPr>
      </w:pPr>
      <w:r>
        <w:rPr>
          <w:rFonts w:hint="eastAsia"/>
        </w:rPr>
        <w:tab/>
      </w:r>
      <w:r w:rsidR="004928EA" w:rsidRPr="004928EA">
        <w:t>2000</w:t>
      </w:r>
      <w:r w:rsidR="004928EA" w:rsidRPr="004928EA">
        <w:rPr>
          <w:rFonts w:hint="eastAsia"/>
        </w:rPr>
        <w:t>年</w:t>
      </w:r>
      <w:r w:rsidR="004928EA" w:rsidRPr="004928EA">
        <w:t>5</w:t>
      </w:r>
      <w:r w:rsidR="004928EA" w:rsidRPr="004928EA">
        <w:rPr>
          <w:rFonts w:hint="eastAsia"/>
        </w:rPr>
        <w:t>月</w:t>
      </w:r>
      <w:r w:rsidR="004928EA" w:rsidRPr="004928EA">
        <w:t>25</w:t>
      </w:r>
      <w:r w:rsidR="004928EA" w:rsidRPr="004928EA">
        <w:rPr>
          <w:rFonts w:hint="eastAsia"/>
        </w:rPr>
        <w:t>日于纽约通过的《儿童权利公约关于儿童卷入武装冲突问题的任择议定书》；</w:t>
      </w:r>
    </w:p>
    <w:p w:rsidR="004928EA" w:rsidRPr="004928EA" w:rsidRDefault="00E32331" w:rsidP="004928EA">
      <w:pPr>
        <w:pStyle w:val="SingleTxtGC"/>
        <w:rPr>
          <w:rFonts w:hint="eastAsia"/>
        </w:rPr>
      </w:pPr>
      <w:r>
        <w:rPr>
          <w:rFonts w:hint="eastAsia"/>
        </w:rPr>
        <w:tab/>
      </w:r>
      <w:r w:rsidR="004928EA" w:rsidRPr="004928EA">
        <w:t>2003</w:t>
      </w:r>
      <w:r w:rsidR="004928EA" w:rsidRPr="004928EA">
        <w:rPr>
          <w:rFonts w:hint="eastAsia"/>
        </w:rPr>
        <w:t>年</w:t>
      </w:r>
      <w:r w:rsidR="004928EA" w:rsidRPr="004928EA">
        <w:t>10</w:t>
      </w:r>
      <w:r w:rsidR="004928EA" w:rsidRPr="004928EA">
        <w:rPr>
          <w:rFonts w:hint="eastAsia"/>
        </w:rPr>
        <w:t>月</w:t>
      </w:r>
      <w:r w:rsidR="004928EA" w:rsidRPr="004928EA">
        <w:t>17</w:t>
      </w:r>
      <w:r w:rsidR="004928EA" w:rsidRPr="004928EA">
        <w:rPr>
          <w:rFonts w:hint="eastAsia"/>
        </w:rPr>
        <w:t>日于巴黎订定的《非物质文化遗产保护公约》：</w:t>
      </w:r>
    </w:p>
    <w:p w:rsidR="004928EA" w:rsidRPr="004928EA" w:rsidRDefault="00E32331" w:rsidP="004928EA">
      <w:pPr>
        <w:pStyle w:val="SingleTxtGC"/>
        <w:rPr>
          <w:rFonts w:hint="eastAsia"/>
        </w:rPr>
      </w:pPr>
      <w:r>
        <w:rPr>
          <w:rFonts w:hint="eastAsia"/>
        </w:rPr>
        <w:tab/>
      </w:r>
      <w:r w:rsidR="004928EA" w:rsidRPr="004928EA">
        <w:t>2005</w:t>
      </w:r>
      <w:r w:rsidR="004928EA" w:rsidRPr="004928EA">
        <w:rPr>
          <w:rFonts w:hint="eastAsia"/>
        </w:rPr>
        <w:t>年</w:t>
      </w:r>
      <w:r w:rsidR="004928EA" w:rsidRPr="004928EA">
        <w:t>10</w:t>
      </w:r>
      <w:r w:rsidR="004928EA" w:rsidRPr="004928EA">
        <w:rPr>
          <w:rFonts w:hint="eastAsia"/>
        </w:rPr>
        <w:t>月</w:t>
      </w:r>
      <w:r w:rsidR="004928EA" w:rsidRPr="004928EA">
        <w:t>20</w:t>
      </w:r>
      <w:r w:rsidR="004928EA" w:rsidRPr="004928EA">
        <w:rPr>
          <w:rFonts w:hint="eastAsia"/>
        </w:rPr>
        <w:t>日于巴黎订定的《保护和促进文化表达多样性公约》；</w:t>
      </w:r>
    </w:p>
    <w:p w:rsidR="004928EA" w:rsidRPr="004928EA" w:rsidRDefault="00E32331" w:rsidP="004928EA">
      <w:pPr>
        <w:pStyle w:val="SingleTxtGC"/>
      </w:pPr>
      <w:r>
        <w:rPr>
          <w:rFonts w:hint="eastAsia"/>
        </w:rPr>
        <w:tab/>
      </w:r>
      <w:r w:rsidR="004928EA" w:rsidRPr="004928EA">
        <w:t>2006</w:t>
      </w:r>
      <w:r w:rsidR="004928EA" w:rsidRPr="004928EA">
        <w:rPr>
          <w:rFonts w:hint="eastAsia"/>
        </w:rPr>
        <w:t>年</w:t>
      </w:r>
      <w:r w:rsidR="004928EA" w:rsidRPr="004928EA">
        <w:t>12</w:t>
      </w:r>
      <w:r w:rsidR="004928EA" w:rsidRPr="004928EA">
        <w:rPr>
          <w:rFonts w:hint="eastAsia"/>
        </w:rPr>
        <w:t>月</w:t>
      </w:r>
      <w:r w:rsidR="004928EA" w:rsidRPr="004928EA">
        <w:t>13</w:t>
      </w:r>
      <w:r w:rsidR="004928EA" w:rsidRPr="004928EA">
        <w:rPr>
          <w:rFonts w:hint="eastAsia"/>
        </w:rPr>
        <w:t>日于纽约通过的《残疾人权利公约》。</w:t>
      </w:r>
    </w:p>
    <w:p w:rsidR="004928EA" w:rsidRPr="004928EA" w:rsidRDefault="004928EA" w:rsidP="00E32331">
      <w:pPr>
        <w:pStyle w:val="HChGC"/>
        <w:rPr>
          <w:lang w:val="en-GB"/>
        </w:rPr>
      </w:pPr>
      <w:r w:rsidRPr="004928EA">
        <w:br w:type="page"/>
      </w:r>
      <w:r w:rsidRPr="004928EA">
        <w:rPr>
          <w:rFonts w:hint="eastAsia"/>
          <w:lang w:val="en-GB"/>
        </w:rPr>
        <w:t>附件二</w:t>
      </w:r>
    </w:p>
    <w:p w:rsidR="004928EA" w:rsidRPr="004928EA" w:rsidRDefault="00E32331" w:rsidP="00E32331">
      <w:pPr>
        <w:pStyle w:val="HChGC"/>
        <w:rPr>
          <w:lang w:val="en-GB"/>
        </w:rPr>
      </w:pPr>
      <w:r>
        <w:rPr>
          <w:rFonts w:hint="eastAsia"/>
          <w:lang w:val="en-GB"/>
        </w:rPr>
        <w:tab/>
      </w:r>
      <w:r>
        <w:rPr>
          <w:rFonts w:hint="eastAsia"/>
          <w:lang w:val="en-GB"/>
        </w:rPr>
        <w:tab/>
      </w:r>
      <w:r w:rsidR="004928EA" w:rsidRPr="004928EA">
        <w:rPr>
          <w:rFonts w:hint="eastAsia"/>
          <w:lang w:val="en-GB"/>
        </w:rPr>
        <w:t>曾引用之法律</w:t>
      </w:r>
      <w:r w:rsidR="004928EA">
        <w:rPr>
          <w:rFonts w:hint="eastAsia"/>
          <w:lang w:val="en-GB"/>
        </w:rPr>
        <w:t>(</w:t>
      </w:r>
      <w:r w:rsidR="004928EA" w:rsidRPr="00E1576E">
        <w:rPr>
          <w:rFonts w:hint="eastAsia"/>
          <w:lang w:val="en-GB"/>
        </w:rPr>
        <w:t>按时间顺序排列</w:t>
      </w:r>
      <w:r w:rsidR="004928EA">
        <w:rPr>
          <w:rFonts w:hint="eastAsia"/>
          <w:lang w:val="en-GB"/>
        </w:rPr>
        <w:t>)</w:t>
      </w:r>
    </w:p>
    <w:p w:rsidR="004928EA" w:rsidRPr="00B763B9" w:rsidRDefault="004928EA" w:rsidP="004928EA">
      <w:pPr>
        <w:pStyle w:val="SingleTxtGC"/>
      </w:pPr>
      <w:r w:rsidRPr="004928EA">
        <w:rPr>
          <w:rFonts w:hint="eastAsia"/>
          <w:lang w:val="en-GB"/>
        </w:rPr>
        <w:t>《中华人民共和国澳门特别行政区基本法》</w:t>
      </w:r>
      <w:r w:rsidR="00B763B9">
        <w:rPr>
          <w:lang w:val="en-GB"/>
        </w:rPr>
        <w:br/>
      </w:r>
      <w:r>
        <w:rPr>
          <w:rFonts w:hint="eastAsia"/>
          <w:lang w:val="en-GB"/>
        </w:rPr>
        <w:t>(</w:t>
      </w:r>
      <w:r w:rsidRPr="004928EA">
        <w:rPr>
          <w:rFonts w:hint="eastAsia"/>
          <w:lang w:val="en-GB"/>
        </w:rPr>
        <w:t>英文文本为非官方译文参见</w:t>
      </w:r>
      <w:r w:rsidR="002B1B89" w:rsidRPr="00B763B9">
        <w:rPr>
          <w:spacing w:val="-8"/>
          <w:lang w:val="en-GB"/>
        </w:rPr>
        <w:t>&lt;</w:t>
      </w:r>
      <w:r w:rsidRPr="00B763B9">
        <w:rPr>
          <w:spacing w:val="-8"/>
          <w:lang w:val="en-GB"/>
        </w:rPr>
        <w:t xml:space="preserve">http://bo.io.gov.mo/bo/i/1999/lei-basica/index_uk.asp &gt; </w:t>
      </w:r>
      <w:r>
        <w:rPr>
          <w:rFonts w:hint="eastAsia"/>
          <w:lang w:val="en-GB"/>
        </w:rPr>
        <w:t>)</w:t>
      </w:r>
      <w:r w:rsidRPr="004928EA">
        <w:rPr>
          <w:rFonts w:hint="eastAsia"/>
          <w:lang w:val="en-GB"/>
        </w:rPr>
        <w:t>；</w:t>
      </w:r>
    </w:p>
    <w:p w:rsidR="004928EA" w:rsidRPr="004928EA" w:rsidRDefault="004928EA" w:rsidP="004928EA">
      <w:pPr>
        <w:pStyle w:val="SingleTxtGC"/>
        <w:rPr>
          <w:lang w:val="en-GB"/>
        </w:rPr>
      </w:pPr>
      <w:r w:rsidRPr="004928EA">
        <w:rPr>
          <w:rFonts w:hint="eastAsia"/>
          <w:lang w:val="en-GB"/>
        </w:rPr>
        <w:t>《刑法典》</w:t>
      </w:r>
      <w:r w:rsidR="00B763B9">
        <w:rPr>
          <w:lang w:val="en-GB"/>
        </w:rPr>
        <w:br/>
      </w:r>
      <w:r>
        <w:rPr>
          <w:rFonts w:hint="eastAsia"/>
          <w:lang w:val="en-GB"/>
        </w:rPr>
        <w:t>(</w:t>
      </w:r>
      <w:r w:rsidRPr="004928EA">
        <w:rPr>
          <w:rFonts w:hint="eastAsia"/>
          <w:lang w:val="en-GB"/>
        </w:rPr>
        <w:t>其中文、葡文文本参见</w:t>
      </w:r>
      <w:r w:rsidR="00161178" w:rsidRPr="004928EA">
        <w:rPr>
          <w:lang w:val="en-GB"/>
        </w:rPr>
        <w:t>&lt;</w:t>
      </w:r>
      <w:r w:rsidRPr="004928EA">
        <w:rPr>
          <w:lang w:val="en-GB"/>
        </w:rPr>
        <w:t>http</w:t>
      </w:r>
      <w:r>
        <w:rPr>
          <w:lang w:val="en-GB"/>
        </w:rPr>
        <w:t>://</w:t>
      </w:r>
      <w:r w:rsidRPr="004928EA">
        <w:rPr>
          <w:lang w:val="en-GB"/>
        </w:rPr>
        <w:t>bo.io.gov.mo/bo/i/95/46/codpencn/default.asp</w:t>
      </w:r>
      <w:r w:rsidR="00161178" w:rsidRPr="004928EA">
        <w:rPr>
          <w:lang w:val="en-GB"/>
        </w:rPr>
        <w:t>&gt;</w:t>
      </w:r>
      <w:r>
        <w:rPr>
          <w:rFonts w:hint="eastAsia"/>
          <w:lang w:val="en-GB"/>
        </w:rPr>
        <w:t>)</w:t>
      </w:r>
      <w:r w:rsidRPr="004928EA">
        <w:rPr>
          <w:rFonts w:hint="eastAsia"/>
          <w:lang w:val="en-GB"/>
        </w:rPr>
        <w:t>；</w:t>
      </w:r>
    </w:p>
    <w:p w:rsidR="004928EA" w:rsidRPr="004928EA" w:rsidRDefault="004928EA" w:rsidP="004928EA">
      <w:pPr>
        <w:pStyle w:val="SingleTxtGC"/>
        <w:rPr>
          <w:lang w:val="en-GB"/>
        </w:rPr>
      </w:pPr>
      <w:r w:rsidRPr="004928EA">
        <w:rPr>
          <w:rFonts w:hint="eastAsia"/>
          <w:lang w:val="en-GB"/>
        </w:rPr>
        <w:t>《民法典》</w:t>
      </w:r>
      <w:r w:rsidR="00C74CD1">
        <w:rPr>
          <w:lang w:val="en-GB"/>
        </w:rPr>
        <w:br/>
      </w:r>
      <w:r>
        <w:rPr>
          <w:rFonts w:hint="eastAsia"/>
          <w:lang w:val="en-GB"/>
        </w:rPr>
        <w:t>(</w:t>
      </w:r>
      <w:r w:rsidRPr="004928EA">
        <w:rPr>
          <w:rFonts w:hint="eastAsia"/>
          <w:lang w:val="en-GB"/>
        </w:rPr>
        <w:t>其中文、葡文文本参见</w:t>
      </w:r>
      <w:r w:rsidRPr="004928EA">
        <w:rPr>
          <w:lang w:val="en-GB"/>
        </w:rPr>
        <w:t>&lt;http</w:t>
      </w:r>
      <w:r>
        <w:rPr>
          <w:lang w:val="en-GB"/>
        </w:rPr>
        <w:t>://</w:t>
      </w:r>
      <w:r w:rsidRPr="004928EA">
        <w:rPr>
          <w:lang w:val="en-GB"/>
        </w:rPr>
        <w:t>bo.io.gov.mo/bo/i/99/31/codcivcn/default.asp&gt;</w:t>
      </w:r>
      <w:r>
        <w:rPr>
          <w:rFonts w:hint="eastAsia"/>
          <w:lang w:val="en-GB"/>
        </w:rPr>
        <w:t>)</w:t>
      </w:r>
      <w:r w:rsidRPr="004928EA">
        <w:rPr>
          <w:rFonts w:hint="eastAsia"/>
          <w:lang w:val="en-GB"/>
        </w:rPr>
        <w:t>；</w:t>
      </w:r>
    </w:p>
    <w:p w:rsidR="004928EA" w:rsidRPr="004928EA" w:rsidRDefault="004928EA" w:rsidP="004928EA">
      <w:pPr>
        <w:pStyle w:val="SingleTxtGC"/>
        <w:rPr>
          <w:lang w:val="en-GB"/>
        </w:rPr>
      </w:pPr>
      <w:r w:rsidRPr="004928EA">
        <w:rPr>
          <w:rFonts w:hint="eastAsia"/>
          <w:lang w:val="en-GB"/>
        </w:rPr>
        <w:t>《劳动诉讼法典》</w:t>
      </w:r>
      <w:r w:rsidR="006E3078">
        <w:rPr>
          <w:lang w:val="en-GB"/>
        </w:rPr>
        <w:br/>
      </w:r>
      <w:r w:rsidRPr="004928EA">
        <w:rPr>
          <w:lang w:val="en-GB"/>
        </w:rPr>
        <w:t>&lt;http</w:t>
      </w:r>
      <w:r>
        <w:rPr>
          <w:lang w:val="en-GB"/>
        </w:rPr>
        <w:t>://</w:t>
      </w:r>
      <w:r w:rsidRPr="004928EA">
        <w:rPr>
          <w:lang w:val="en-GB"/>
        </w:rPr>
        <w:t>bo.io.gov.mo/bo/i/2003/26/codprotracn/lei09.asp#9&gt;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10</w:t>
      </w:r>
      <w:r w:rsidRPr="004928EA">
        <w:rPr>
          <w:rFonts w:hint="eastAsia"/>
          <w:lang w:val="en-GB"/>
        </w:rPr>
        <w:t>月</w:t>
      </w:r>
      <w:r w:rsidRPr="004928EA">
        <w:rPr>
          <w:lang w:val="en-GB"/>
        </w:rPr>
        <w:t>12</w:t>
      </w:r>
      <w:r w:rsidRPr="004928EA">
        <w:rPr>
          <w:rFonts w:hint="eastAsia"/>
          <w:lang w:val="en-GB"/>
        </w:rPr>
        <w:t>日第</w:t>
      </w:r>
      <w:r w:rsidRPr="004928EA">
        <w:rPr>
          <w:lang w:val="en-GB"/>
        </w:rPr>
        <w:t>57/82/M</w:t>
      </w:r>
      <w:r w:rsidRPr="004928EA">
        <w:rPr>
          <w:rFonts w:hint="eastAsia"/>
          <w:lang w:val="en-GB"/>
        </w:rPr>
        <w:t>号法令</w:t>
      </w:r>
      <w:r w:rsidR="008A6157" w:rsidRPr="008A6157">
        <w:rPr>
          <w:rFonts w:hint="eastAsia"/>
          <w:spacing w:val="-50"/>
          <w:lang w:val="en-GB"/>
        </w:rPr>
        <w:t>―</w:t>
      </w:r>
      <w:r w:rsidR="008A6157" w:rsidRPr="008A6157">
        <w:rPr>
          <w:rFonts w:hint="eastAsia"/>
          <w:lang w:val="en-GB"/>
        </w:rPr>
        <w:t>―</w:t>
      </w:r>
      <w:r w:rsidRPr="004928EA">
        <w:rPr>
          <w:rFonts w:hint="eastAsia"/>
          <w:lang w:val="en-GB"/>
        </w:rPr>
        <w:t>工业场所工作安全及卫生一般条例</w:t>
      </w:r>
      <w:r w:rsidR="009863C0">
        <w:rPr>
          <w:lang w:val="en-GB"/>
        </w:rPr>
        <w:br/>
      </w:r>
      <w:r w:rsidRPr="004928EA">
        <w:rPr>
          <w:lang w:val="en-GB"/>
        </w:rPr>
        <w:t>&lt; http</w:t>
      </w:r>
      <w:r>
        <w:rPr>
          <w:lang w:val="en-GB"/>
        </w:rPr>
        <w:t>://</w:t>
      </w:r>
      <w:r w:rsidRPr="004928EA">
        <w:rPr>
          <w:lang w:val="en-GB"/>
        </w:rPr>
        <w:t>bo.io.gov.mo/bo/i/82/39/declei52_cn.asp&gt;</w:t>
      </w:r>
      <w:r w:rsidRPr="004928EA">
        <w:rPr>
          <w:rFonts w:hint="eastAsia"/>
          <w:lang w:val="en-GB"/>
        </w:rPr>
        <w:t>；</w:t>
      </w:r>
    </w:p>
    <w:p w:rsidR="004928EA" w:rsidRPr="004928EA" w:rsidRDefault="004928EA" w:rsidP="004928EA">
      <w:pPr>
        <w:pStyle w:val="SingleTxtGC"/>
        <w:rPr>
          <w:lang w:val="en-GB"/>
        </w:rPr>
      </w:pPr>
      <w:r w:rsidRPr="004928EA">
        <w:rPr>
          <w:lang w:val="en-GB"/>
        </w:rPr>
        <w:t>3</w:t>
      </w:r>
      <w:r w:rsidRPr="004928EA">
        <w:rPr>
          <w:rFonts w:hint="eastAsia"/>
          <w:lang w:val="en-GB"/>
        </w:rPr>
        <w:t>月</w:t>
      </w:r>
      <w:r w:rsidRPr="004928EA">
        <w:rPr>
          <w:lang w:val="en-GB"/>
        </w:rPr>
        <w:t>15</w:t>
      </w:r>
      <w:r w:rsidRPr="004928EA">
        <w:rPr>
          <w:rFonts w:hint="eastAsia"/>
          <w:lang w:val="en-GB"/>
        </w:rPr>
        <w:t>日第</w:t>
      </w:r>
      <w:r w:rsidRPr="004928EA">
        <w:rPr>
          <w:lang w:val="en-GB"/>
        </w:rPr>
        <w:t>24/86/M</w:t>
      </w:r>
      <w:r w:rsidRPr="004928EA">
        <w:rPr>
          <w:rFonts w:hint="eastAsia"/>
          <w:lang w:val="en-GB"/>
        </w:rPr>
        <w:t>号法令</w:t>
      </w:r>
      <w:r w:rsidR="00161178" w:rsidRPr="008A6157">
        <w:rPr>
          <w:rFonts w:hint="eastAsia"/>
          <w:spacing w:val="-50"/>
          <w:lang w:val="en-GB"/>
        </w:rPr>
        <w:t>―</w:t>
      </w:r>
      <w:r w:rsidR="00161178" w:rsidRPr="008A6157">
        <w:rPr>
          <w:rFonts w:hint="eastAsia"/>
          <w:lang w:val="en-GB"/>
        </w:rPr>
        <w:t>―</w:t>
      </w:r>
      <w:r w:rsidRPr="004928EA">
        <w:rPr>
          <w:rFonts w:hint="eastAsia"/>
          <w:lang w:val="en-GB"/>
        </w:rPr>
        <w:t>卫生护理的求取</w:t>
      </w:r>
      <w:r w:rsidR="006E3078">
        <w:rPr>
          <w:lang w:val="en-GB"/>
        </w:rPr>
        <w:br/>
      </w:r>
      <w:r w:rsidR="006E66C1">
        <w:rPr>
          <w:lang w:val="en-GB"/>
        </w:rPr>
        <w:t>&lt;</w:t>
      </w:r>
      <w:r w:rsidRPr="004928EA">
        <w:rPr>
          <w:lang w:val="en-GB"/>
        </w:rPr>
        <w:t>http</w:t>
      </w:r>
      <w:r>
        <w:rPr>
          <w:lang w:val="en-GB"/>
        </w:rPr>
        <w:t>://</w:t>
      </w:r>
      <w:r w:rsidRPr="004928EA">
        <w:rPr>
          <w:lang w:val="en-GB"/>
        </w:rPr>
        <w:t>bo.io.gov.mo/bo/i/86/11/declei24_cn.asp&gt;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11</w:t>
      </w:r>
      <w:r w:rsidRPr="004928EA">
        <w:rPr>
          <w:rFonts w:hint="eastAsia"/>
          <w:lang w:val="en-GB"/>
        </w:rPr>
        <w:t>月</w:t>
      </w:r>
      <w:r w:rsidRPr="004928EA">
        <w:rPr>
          <w:lang w:val="en-GB"/>
        </w:rPr>
        <w:t>17</w:t>
      </w:r>
      <w:r w:rsidRPr="004928EA">
        <w:rPr>
          <w:rFonts w:hint="eastAsia"/>
          <w:lang w:val="en-GB"/>
        </w:rPr>
        <w:t>日第</w:t>
      </w:r>
      <w:r w:rsidRPr="004928EA">
        <w:rPr>
          <w:lang w:val="en-GB"/>
        </w:rPr>
        <w:t>52/86/M</w:t>
      </w:r>
      <w:r w:rsidRPr="004928EA">
        <w:rPr>
          <w:rFonts w:hint="eastAsia"/>
          <w:lang w:val="en-GB"/>
        </w:rPr>
        <w:t>号法令</w:t>
      </w:r>
      <w:r w:rsidR="00081DFD" w:rsidRPr="008A6157">
        <w:rPr>
          <w:rFonts w:hint="eastAsia"/>
          <w:spacing w:val="-50"/>
          <w:lang w:val="en-GB"/>
        </w:rPr>
        <w:t>―</w:t>
      </w:r>
      <w:r w:rsidR="00081DFD" w:rsidRPr="008A6157">
        <w:rPr>
          <w:rFonts w:hint="eastAsia"/>
          <w:lang w:val="en-GB"/>
        </w:rPr>
        <w:t>―</w:t>
      </w:r>
      <w:r w:rsidRPr="004928EA">
        <w:rPr>
          <w:rFonts w:hint="eastAsia"/>
          <w:lang w:val="en-GB"/>
        </w:rPr>
        <w:t>社会工作制度及其结构，经</w:t>
      </w:r>
      <w:r w:rsidRPr="004928EA">
        <w:rPr>
          <w:lang w:val="en-GB"/>
        </w:rPr>
        <w:t>6</w:t>
      </w:r>
      <w:r w:rsidRPr="004928EA">
        <w:rPr>
          <w:rFonts w:hint="eastAsia"/>
          <w:lang w:val="en-GB"/>
        </w:rPr>
        <w:t>月</w:t>
      </w:r>
      <w:r w:rsidRPr="004928EA">
        <w:rPr>
          <w:lang w:val="en-GB"/>
        </w:rPr>
        <w:t>21</w:t>
      </w:r>
      <w:r w:rsidRPr="004928EA">
        <w:rPr>
          <w:rFonts w:hint="eastAsia"/>
          <w:lang w:val="en-GB"/>
        </w:rPr>
        <w:t>日第</w:t>
      </w:r>
      <w:r w:rsidRPr="004928EA">
        <w:rPr>
          <w:lang w:val="en-GB"/>
        </w:rPr>
        <w:t>24/99/M</w:t>
      </w:r>
      <w:r w:rsidRPr="004928EA">
        <w:rPr>
          <w:rFonts w:hint="eastAsia"/>
          <w:lang w:val="en-GB"/>
        </w:rPr>
        <w:t>号法令修改</w:t>
      </w:r>
      <w:r w:rsidR="00C91DC0">
        <w:rPr>
          <w:lang w:val="en-GB"/>
        </w:rPr>
        <w:br/>
      </w:r>
      <w:r w:rsidRPr="004928EA">
        <w:rPr>
          <w:lang w:val="en-GB"/>
        </w:rPr>
        <w:t>&lt;http</w:t>
      </w:r>
      <w:r>
        <w:rPr>
          <w:lang w:val="en-GB"/>
        </w:rPr>
        <w:t>://</w:t>
      </w:r>
      <w:r w:rsidRPr="004928EA">
        <w:rPr>
          <w:lang w:val="en-GB"/>
        </w:rPr>
        <w:t>bo.io.gov.mo/bo/i/86/46/declei52_cn.asp&gt;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2</w:t>
      </w:r>
      <w:r w:rsidRPr="004928EA">
        <w:rPr>
          <w:rFonts w:hint="eastAsia"/>
          <w:lang w:val="en-GB"/>
        </w:rPr>
        <w:t>月</w:t>
      </w:r>
      <w:r w:rsidRPr="004928EA">
        <w:rPr>
          <w:lang w:val="en-GB"/>
        </w:rPr>
        <w:t>1</w:t>
      </w:r>
      <w:r w:rsidRPr="004928EA">
        <w:rPr>
          <w:rFonts w:hint="eastAsia"/>
          <w:lang w:val="en-GB"/>
        </w:rPr>
        <w:t>日第</w:t>
      </w:r>
      <w:r w:rsidRPr="004928EA">
        <w:rPr>
          <w:lang w:val="en-GB"/>
        </w:rPr>
        <w:t>12/GM/88</w:t>
      </w:r>
      <w:r w:rsidRPr="004928EA">
        <w:rPr>
          <w:rFonts w:hint="eastAsia"/>
          <w:lang w:val="en-GB"/>
        </w:rPr>
        <w:t>号批示</w:t>
      </w:r>
      <w:r w:rsidR="003556EF" w:rsidRPr="008A6157">
        <w:rPr>
          <w:rFonts w:hint="eastAsia"/>
          <w:spacing w:val="-50"/>
          <w:lang w:val="en-GB"/>
        </w:rPr>
        <w:t>―</w:t>
      </w:r>
      <w:r w:rsidR="003556EF" w:rsidRPr="008A6157">
        <w:rPr>
          <w:rFonts w:hint="eastAsia"/>
          <w:lang w:val="en-GB"/>
        </w:rPr>
        <w:t>―</w:t>
      </w:r>
      <w:r w:rsidRPr="004928EA">
        <w:rPr>
          <w:rFonts w:hint="eastAsia"/>
          <w:lang w:val="en-GB"/>
        </w:rPr>
        <w:t>输入劳动力规则</w:t>
      </w:r>
      <w:r w:rsidR="00CA4E01">
        <w:rPr>
          <w:lang w:val="en-GB"/>
        </w:rPr>
        <w:br/>
      </w:r>
      <w:r w:rsidR="00065A18" w:rsidRPr="004928EA">
        <w:rPr>
          <w:lang w:val="en-GB"/>
        </w:rPr>
        <w:t>&lt;</w:t>
      </w:r>
      <w:r w:rsidRPr="004928EA">
        <w:rPr>
          <w:lang w:val="en-GB"/>
        </w:rPr>
        <w:t>http</w:t>
      </w:r>
      <w:r>
        <w:rPr>
          <w:lang w:val="en-GB"/>
        </w:rPr>
        <w:t>://</w:t>
      </w:r>
      <w:r w:rsidRPr="004928EA">
        <w:rPr>
          <w:lang w:val="en-GB"/>
        </w:rPr>
        <w:t>bo.io.gov.mo/bo/i/88/05/desp12_cn.asp&gt;</w:t>
      </w:r>
      <w:r w:rsidRPr="004928EA">
        <w:rPr>
          <w:rFonts w:hint="eastAsia"/>
          <w:lang w:val="en-GB"/>
        </w:rPr>
        <w:t>；</w:t>
      </w:r>
    </w:p>
    <w:p w:rsidR="004928EA" w:rsidRPr="004928EA" w:rsidRDefault="004928EA" w:rsidP="004928EA">
      <w:pPr>
        <w:pStyle w:val="SingleTxtGC"/>
        <w:rPr>
          <w:lang w:val="en-GB"/>
        </w:rPr>
      </w:pPr>
      <w:r w:rsidRPr="004928EA">
        <w:rPr>
          <w:lang w:val="en-GB"/>
        </w:rPr>
        <w:t>5</w:t>
      </w:r>
      <w:r w:rsidRPr="004928EA">
        <w:rPr>
          <w:rFonts w:hint="eastAsia"/>
          <w:lang w:val="en-GB"/>
        </w:rPr>
        <w:t>月</w:t>
      </w:r>
      <w:r w:rsidRPr="004928EA">
        <w:rPr>
          <w:lang w:val="en-GB"/>
        </w:rPr>
        <w:t>16</w:t>
      </w:r>
      <w:r w:rsidRPr="004928EA">
        <w:rPr>
          <w:rFonts w:hint="eastAsia"/>
          <w:lang w:val="en-GB"/>
        </w:rPr>
        <w:t>日第</w:t>
      </w:r>
      <w:r w:rsidRPr="004928EA">
        <w:rPr>
          <w:lang w:val="en-GB"/>
        </w:rPr>
        <w:t>49/GM/88</w:t>
      </w:r>
      <w:r w:rsidRPr="004928EA">
        <w:rPr>
          <w:rFonts w:hint="eastAsia"/>
          <w:lang w:val="en-GB"/>
        </w:rPr>
        <w:t>号批示</w:t>
      </w:r>
      <w:r w:rsidR="00C22153" w:rsidRPr="008A6157">
        <w:rPr>
          <w:rFonts w:hint="eastAsia"/>
          <w:spacing w:val="-50"/>
          <w:lang w:val="en-GB"/>
        </w:rPr>
        <w:t>―</w:t>
      </w:r>
      <w:r w:rsidR="00C22153" w:rsidRPr="008A6157">
        <w:rPr>
          <w:rFonts w:hint="eastAsia"/>
          <w:lang w:val="en-GB"/>
        </w:rPr>
        <w:t>―</w:t>
      </w:r>
      <w:r w:rsidRPr="004928EA">
        <w:rPr>
          <w:rFonts w:hint="eastAsia"/>
          <w:lang w:val="en-GB"/>
        </w:rPr>
        <w:t>聘用外地雇员</w:t>
      </w:r>
      <w:r w:rsidR="000137AC">
        <w:rPr>
          <w:lang w:val="en-GB"/>
        </w:rPr>
        <w:br/>
      </w:r>
      <w:r w:rsidRPr="004928EA">
        <w:rPr>
          <w:lang w:val="en-GB"/>
        </w:rPr>
        <w:t>&lt;http</w:t>
      </w:r>
      <w:r>
        <w:rPr>
          <w:lang w:val="en-GB"/>
        </w:rPr>
        <w:t>://</w:t>
      </w:r>
      <w:r w:rsidRPr="004928EA">
        <w:rPr>
          <w:lang w:val="en-GB"/>
        </w:rPr>
        <w:t>bo.io.gov.mo/bo/i/88/20/desp49_cn.asp&gt;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8</w:t>
      </w:r>
      <w:r w:rsidRPr="004928EA">
        <w:rPr>
          <w:rFonts w:hint="eastAsia"/>
          <w:lang w:val="en-GB"/>
        </w:rPr>
        <w:t>日第</w:t>
      </w:r>
      <w:r w:rsidRPr="004928EA">
        <w:rPr>
          <w:lang w:val="en-GB"/>
        </w:rPr>
        <w:t>69/88/M</w:t>
      </w:r>
      <w:r w:rsidRPr="004928EA">
        <w:rPr>
          <w:rFonts w:hint="eastAsia"/>
          <w:lang w:val="en-GB"/>
        </w:rPr>
        <w:t>号法令</w:t>
      </w:r>
      <w:r w:rsidR="00C22153" w:rsidRPr="008A6157">
        <w:rPr>
          <w:rFonts w:hint="eastAsia"/>
          <w:spacing w:val="-50"/>
          <w:lang w:val="en-GB"/>
        </w:rPr>
        <w:t>―</w:t>
      </w:r>
      <w:r w:rsidR="00C22153" w:rsidRPr="008A6157">
        <w:rPr>
          <w:rFonts w:hint="eastAsia"/>
          <w:lang w:val="en-GB"/>
        </w:rPr>
        <w:t>―</w:t>
      </w:r>
      <w:r w:rsidRPr="004928EA">
        <w:rPr>
          <w:rFonts w:hint="eastAsia"/>
          <w:lang w:val="en-GB"/>
        </w:rPr>
        <w:t>管制社会居屋之分配、租赁及管理</w:t>
      </w:r>
      <w:r w:rsidR="004067C5">
        <w:rPr>
          <w:lang w:val="en-GB"/>
        </w:rPr>
        <w:br/>
      </w:r>
      <w:r w:rsidRPr="004928EA">
        <w:rPr>
          <w:lang w:val="en-GB"/>
        </w:rPr>
        <w:t>&lt;http</w:t>
      </w:r>
      <w:r>
        <w:rPr>
          <w:lang w:val="en-GB"/>
        </w:rPr>
        <w:t>://</w:t>
      </w:r>
      <w:r w:rsidRPr="004928EA">
        <w:rPr>
          <w:lang w:val="en-GB"/>
        </w:rPr>
        <w:t>bo.io.gov.mo/bo/i/88/32/declei69_cn.asp&gt;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15</w:t>
      </w:r>
      <w:r w:rsidRPr="004928EA">
        <w:rPr>
          <w:rFonts w:hint="eastAsia"/>
          <w:lang w:val="en-GB"/>
        </w:rPr>
        <w:t>日第</w:t>
      </w:r>
      <w:r w:rsidRPr="004928EA">
        <w:rPr>
          <w:lang w:val="en-GB"/>
        </w:rPr>
        <w:t>21/88/M</w:t>
      </w:r>
      <w:r w:rsidRPr="004928EA">
        <w:rPr>
          <w:rFonts w:hint="eastAsia"/>
          <w:lang w:val="en-GB"/>
        </w:rPr>
        <w:t>号法令</w:t>
      </w:r>
      <w:r w:rsidR="00D34EF4" w:rsidRPr="008A6157">
        <w:rPr>
          <w:rFonts w:hint="eastAsia"/>
          <w:spacing w:val="-50"/>
          <w:lang w:val="en-GB"/>
        </w:rPr>
        <w:t>―</w:t>
      </w:r>
      <w:r w:rsidR="00D34EF4" w:rsidRPr="008A6157">
        <w:rPr>
          <w:rFonts w:hint="eastAsia"/>
          <w:lang w:val="en-GB"/>
        </w:rPr>
        <w:t>―</w:t>
      </w:r>
      <w:r w:rsidRPr="006B29C0">
        <w:rPr>
          <w:rFonts w:hint="eastAsia"/>
          <w:spacing w:val="-2"/>
          <w:lang w:val="en-GB"/>
        </w:rPr>
        <w:t>法律援助章程，经</w:t>
      </w:r>
      <w:r w:rsidRPr="006B29C0">
        <w:rPr>
          <w:spacing w:val="-2"/>
          <w:lang w:val="en-GB"/>
        </w:rPr>
        <w:t>1</w:t>
      </w:r>
      <w:r w:rsidRPr="006B29C0">
        <w:rPr>
          <w:rFonts w:hint="eastAsia"/>
          <w:spacing w:val="-2"/>
          <w:lang w:val="en-GB"/>
        </w:rPr>
        <w:t>月</w:t>
      </w:r>
      <w:r w:rsidRPr="006B29C0">
        <w:rPr>
          <w:spacing w:val="-2"/>
          <w:lang w:val="en-GB"/>
        </w:rPr>
        <w:t>29</w:t>
      </w:r>
      <w:r w:rsidRPr="006B29C0">
        <w:rPr>
          <w:rFonts w:hint="eastAsia"/>
          <w:spacing w:val="-2"/>
          <w:lang w:val="en-GB"/>
        </w:rPr>
        <w:t>日第</w:t>
      </w:r>
      <w:r w:rsidRPr="006B29C0">
        <w:rPr>
          <w:spacing w:val="-2"/>
          <w:lang w:val="en-GB"/>
        </w:rPr>
        <w:t>1/2009</w:t>
      </w:r>
      <w:r w:rsidRPr="006B29C0">
        <w:rPr>
          <w:rFonts w:hint="eastAsia"/>
          <w:spacing w:val="-2"/>
          <w:lang w:val="en-GB"/>
        </w:rPr>
        <w:t>号法律修改</w:t>
      </w:r>
      <w:r w:rsidR="006B29C0">
        <w:rPr>
          <w:spacing w:val="-2"/>
          <w:lang w:val="en-GB"/>
        </w:rPr>
        <w:br/>
      </w:r>
      <w:r w:rsidRPr="004928EA">
        <w:rPr>
          <w:lang w:val="en-GB"/>
        </w:rPr>
        <w:t>&lt;http</w:t>
      </w:r>
      <w:r>
        <w:rPr>
          <w:lang w:val="en-GB"/>
        </w:rPr>
        <w:t>://</w:t>
      </w:r>
      <w:r w:rsidRPr="004928EA">
        <w:rPr>
          <w:lang w:val="en-GB"/>
        </w:rPr>
        <w:t>bo.io.gov.mo/bo/i/88/33/lei21_cn.asp&gt;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22</w:t>
      </w:r>
      <w:r w:rsidRPr="004928EA">
        <w:rPr>
          <w:rFonts w:hint="eastAsia"/>
          <w:lang w:val="en-GB"/>
        </w:rPr>
        <w:t>日第</w:t>
      </w:r>
      <w:r w:rsidRPr="004928EA">
        <w:rPr>
          <w:lang w:val="en-GB"/>
        </w:rPr>
        <w:t>37/89/M</w:t>
      </w:r>
      <w:r w:rsidRPr="004928EA">
        <w:rPr>
          <w:rFonts w:hint="eastAsia"/>
          <w:lang w:val="en-GB"/>
        </w:rPr>
        <w:t>号法令</w:t>
      </w:r>
      <w:r w:rsidR="008C6153" w:rsidRPr="008A6157">
        <w:rPr>
          <w:rFonts w:hint="eastAsia"/>
          <w:spacing w:val="-50"/>
          <w:lang w:val="en-GB"/>
        </w:rPr>
        <w:t>―</w:t>
      </w:r>
      <w:r w:rsidR="008C6153" w:rsidRPr="008A6157">
        <w:rPr>
          <w:rFonts w:hint="eastAsia"/>
          <w:lang w:val="en-GB"/>
        </w:rPr>
        <w:t>―</w:t>
      </w:r>
      <w:r w:rsidRPr="004928EA">
        <w:rPr>
          <w:rFonts w:hint="eastAsia"/>
          <w:lang w:val="en-GB"/>
        </w:rPr>
        <w:t>核准事务所、服务场所及商业场所之工业安全及卫生总章程</w:t>
      </w:r>
      <w:r w:rsidR="006B29C0">
        <w:rPr>
          <w:lang w:val="en-GB"/>
        </w:rPr>
        <w:br/>
      </w:r>
      <w:r w:rsidRPr="004928EA">
        <w:rPr>
          <w:lang w:val="en-GB"/>
        </w:rPr>
        <w:t>&lt;http</w:t>
      </w:r>
      <w:r>
        <w:rPr>
          <w:lang w:val="en-GB"/>
        </w:rPr>
        <w:t>://</w:t>
      </w:r>
      <w:r w:rsidRPr="004928EA">
        <w:rPr>
          <w:lang w:val="en-GB"/>
        </w:rPr>
        <w:t>bo.io.gov.mo/bo/i/89/21/declei37_cn.asp&gt;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21</w:t>
      </w:r>
      <w:r w:rsidRPr="004928EA">
        <w:rPr>
          <w:rFonts w:hint="eastAsia"/>
          <w:lang w:val="en-GB"/>
        </w:rPr>
        <w:t>日第</w:t>
      </w:r>
      <w:r w:rsidRPr="004928EA">
        <w:rPr>
          <w:lang w:val="en-GB"/>
        </w:rPr>
        <w:t>87/89/M</w:t>
      </w:r>
      <w:r w:rsidRPr="004928EA">
        <w:rPr>
          <w:rFonts w:hint="eastAsia"/>
          <w:lang w:val="en-GB"/>
        </w:rPr>
        <w:t>号法令</w:t>
      </w:r>
      <w:r w:rsidR="00D05439" w:rsidRPr="008A6157">
        <w:rPr>
          <w:rFonts w:hint="eastAsia"/>
          <w:spacing w:val="-50"/>
          <w:lang w:val="en-GB"/>
        </w:rPr>
        <w:t>―</w:t>
      </w:r>
      <w:r w:rsidR="00D05439" w:rsidRPr="008A6157">
        <w:rPr>
          <w:rFonts w:hint="eastAsia"/>
          <w:lang w:val="en-GB"/>
        </w:rPr>
        <w:t>―</w:t>
      </w:r>
      <w:r w:rsidRPr="004928EA">
        <w:rPr>
          <w:rFonts w:hint="eastAsia"/>
          <w:lang w:val="en-GB"/>
        </w:rPr>
        <w:t>核准澳门公职人员章程，经</w:t>
      </w:r>
      <w:r w:rsidRPr="004928EA">
        <w:rPr>
          <w:lang w:val="en-GB"/>
        </w:rPr>
        <w:t>8</w:t>
      </w:r>
      <w:r w:rsidRPr="004928EA">
        <w:rPr>
          <w:rFonts w:hint="eastAsia"/>
          <w:lang w:val="en-GB"/>
        </w:rPr>
        <w:t>月</w:t>
      </w:r>
      <w:r w:rsidRPr="004928EA">
        <w:rPr>
          <w:lang w:val="en-GB"/>
        </w:rPr>
        <w:t>3</w:t>
      </w:r>
      <w:r w:rsidRPr="004928EA">
        <w:rPr>
          <w:rFonts w:hint="eastAsia"/>
          <w:lang w:val="en-GB"/>
        </w:rPr>
        <w:t>日第</w:t>
      </w:r>
      <w:r w:rsidRPr="004928EA">
        <w:rPr>
          <w:lang w:val="en-GB"/>
        </w:rPr>
        <w:t>14/2009</w:t>
      </w:r>
      <w:r w:rsidRPr="004928EA">
        <w:rPr>
          <w:rFonts w:hint="eastAsia"/>
          <w:lang w:val="en-GB"/>
        </w:rPr>
        <w:t>号法律修改</w:t>
      </w:r>
      <w:r w:rsidR="009C6C3A">
        <w:rPr>
          <w:lang w:val="en-GB"/>
        </w:rPr>
        <w:br/>
      </w:r>
      <w:r w:rsidRPr="004928EA">
        <w:rPr>
          <w:lang w:val="en-GB"/>
        </w:rPr>
        <w:t>&lt;http</w:t>
      </w:r>
      <w:r>
        <w:rPr>
          <w:lang w:val="en-GB"/>
        </w:rPr>
        <w:t>://</w:t>
      </w:r>
      <w:r w:rsidRPr="004928EA">
        <w:rPr>
          <w:lang w:val="en-GB"/>
        </w:rPr>
        <w:t>bo.io.gov.mo/bo/i/89/51/declei87_cn.asp&gt;</w:t>
      </w:r>
      <w:r w:rsidRPr="004928EA">
        <w:rPr>
          <w:rFonts w:hint="eastAsia"/>
          <w:lang w:val="en-GB"/>
        </w:rPr>
        <w:t>；</w:t>
      </w:r>
    </w:p>
    <w:p w:rsidR="004928EA" w:rsidRPr="004928EA" w:rsidRDefault="009C6C3A" w:rsidP="004928EA">
      <w:pPr>
        <w:pStyle w:val="SingleTxtGC"/>
        <w:rPr>
          <w:rFonts w:hint="eastAsia"/>
          <w:lang w:val="en-GB"/>
        </w:rPr>
      </w:pPr>
      <w:r>
        <w:rPr>
          <w:lang w:val="en-GB"/>
        </w:rPr>
        <w:br w:type="page"/>
      </w:r>
      <w:r w:rsidR="004928EA" w:rsidRPr="004928EA">
        <w:rPr>
          <w:lang w:val="en-GB"/>
        </w:rPr>
        <w:t>7</w:t>
      </w:r>
      <w:r w:rsidR="004928EA" w:rsidRPr="004928EA">
        <w:rPr>
          <w:rFonts w:hint="eastAsia"/>
          <w:lang w:val="en-GB"/>
        </w:rPr>
        <w:t>月</w:t>
      </w:r>
      <w:r w:rsidR="004928EA" w:rsidRPr="004928EA">
        <w:rPr>
          <w:lang w:val="en-GB"/>
        </w:rPr>
        <w:t>19</w:t>
      </w:r>
      <w:r w:rsidR="004928EA" w:rsidRPr="004928EA">
        <w:rPr>
          <w:rFonts w:hint="eastAsia"/>
          <w:lang w:val="en-GB"/>
        </w:rPr>
        <w:t>日第</w:t>
      </w:r>
      <w:r w:rsidR="004928EA" w:rsidRPr="004928EA">
        <w:rPr>
          <w:lang w:val="en-GB"/>
        </w:rPr>
        <w:t>44/91/M</w:t>
      </w:r>
      <w:r w:rsidR="004928EA" w:rsidRPr="004928EA">
        <w:rPr>
          <w:rFonts w:hint="eastAsia"/>
          <w:lang w:val="en-GB"/>
        </w:rPr>
        <w:t>号法令</w:t>
      </w:r>
      <w:r w:rsidR="00D05439" w:rsidRPr="008A6157">
        <w:rPr>
          <w:rFonts w:hint="eastAsia"/>
          <w:spacing w:val="-50"/>
          <w:lang w:val="en-GB"/>
        </w:rPr>
        <w:t>―</w:t>
      </w:r>
      <w:r w:rsidR="00D05439" w:rsidRPr="008A6157">
        <w:rPr>
          <w:rFonts w:hint="eastAsia"/>
          <w:lang w:val="en-GB"/>
        </w:rPr>
        <w:t>―</w:t>
      </w:r>
      <w:r w:rsidR="004928EA" w:rsidRPr="004928EA">
        <w:rPr>
          <w:rFonts w:hint="eastAsia"/>
          <w:lang w:val="en-GB"/>
        </w:rPr>
        <w:t>核准澳门建筑安全与卫生章程</w:t>
      </w:r>
      <w:r w:rsidR="00D67DF3">
        <w:rPr>
          <w:lang w:val="en-GB"/>
        </w:rPr>
        <w:br/>
      </w:r>
      <w:r w:rsidR="004928EA" w:rsidRPr="004928EA">
        <w:rPr>
          <w:lang w:val="en-GB"/>
        </w:rPr>
        <w:t>&lt;http</w:t>
      </w:r>
      <w:r w:rsidR="004928EA">
        <w:rPr>
          <w:lang w:val="en-GB"/>
        </w:rPr>
        <w:t>://</w:t>
      </w:r>
      <w:r w:rsidR="004928EA" w:rsidRPr="004928EA">
        <w:rPr>
          <w:lang w:val="en-GB"/>
        </w:rPr>
        <w:t>bo.io.gov.mo/bo/i/91/28/declei44_cn.asp&gt;</w:t>
      </w:r>
      <w:r w:rsidR="004928EA"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29</w:t>
      </w:r>
      <w:r w:rsidRPr="004928EA">
        <w:rPr>
          <w:rFonts w:hint="eastAsia"/>
          <w:lang w:val="en-GB"/>
        </w:rPr>
        <w:t>日第</w:t>
      </w:r>
      <w:r w:rsidRPr="004928EA">
        <w:rPr>
          <w:lang w:val="en-GB"/>
        </w:rPr>
        <w:t>11/91/M</w:t>
      </w:r>
      <w:r w:rsidRPr="004928EA">
        <w:rPr>
          <w:rFonts w:hint="eastAsia"/>
          <w:lang w:val="en-GB"/>
        </w:rPr>
        <w:t>号法律</w:t>
      </w:r>
      <w:r w:rsidR="00444D90" w:rsidRPr="008A6157">
        <w:rPr>
          <w:rFonts w:hint="eastAsia"/>
          <w:spacing w:val="-50"/>
          <w:lang w:val="en-GB"/>
        </w:rPr>
        <w:t>―</w:t>
      </w:r>
      <w:r w:rsidR="00444D90" w:rsidRPr="008A6157">
        <w:rPr>
          <w:rFonts w:hint="eastAsia"/>
          <w:lang w:val="en-GB"/>
        </w:rPr>
        <w:t>―</w:t>
      </w:r>
      <w:r w:rsidRPr="004928EA">
        <w:rPr>
          <w:rFonts w:hint="eastAsia"/>
          <w:lang w:val="en-GB"/>
        </w:rPr>
        <w:t>澳门教育制度一般职程</w:t>
      </w:r>
      <w:r w:rsidR="00316F69">
        <w:rPr>
          <w:lang w:val="en-GB"/>
        </w:rPr>
        <w:br/>
      </w:r>
      <w:r w:rsidRPr="004928EA">
        <w:rPr>
          <w:lang w:val="en-GB"/>
        </w:rPr>
        <w:t>&lt;http</w:t>
      </w:r>
      <w:r>
        <w:rPr>
          <w:lang w:val="en-GB"/>
        </w:rPr>
        <w:t>://</w:t>
      </w:r>
      <w:r w:rsidRPr="004928EA">
        <w:rPr>
          <w:lang w:val="en-GB"/>
        </w:rPr>
        <w:t>bo.io.gov.mo/bo/i/91/34/lei11_cn.asp&gt;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9</w:t>
      </w:r>
      <w:r w:rsidRPr="004928EA">
        <w:rPr>
          <w:rFonts w:hint="eastAsia"/>
          <w:lang w:val="en-GB"/>
        </w:rPr>
        <w:t>月</w:t>
      </w:r>
      <w:r w:rsidRPr="004928EA">
        <w:rPr>
          <w:lang w:val="en-GB"/>
        </w:rPr>
        <w:t>28</w:t>
      </w:r>
      <w:r w:rsidRPr="004928EA">
        <w:rPr>
          <w:rFonts w:hint="eastAsia"/>
          <w:lang w:val="en-GB"/>
        </w:rPr>
        <w:t>日第</w:t>
      </w:r>
      <w:r w:rsidRPr="004928EA">
        <w:rPr>
          <w:lang w:val="en-GB"/>
        </w:rPr>
        <w:t>72/92/M</w:t>
      </w:r>
      <w:r w:rsidRPr="004928EA">
        <w:rPr>
          <w:rFonts w:hint="eastAsia"/>
          <w:lang w:val="en-GB"/>
        </w:rPr>
        <w:t>号法令</w:t>
      </w:r>
      <w:r w:rsidR="00444D90" w:rsidRPr="008A6157">
        <w:rPr>
          <w:rFonts w:hint="eastAsia"/>
          <w:spacing w:val="-50"/>
          <w:lang w:val="en-GB"/>
        </w:rPr>
        <w:t>―</w:t>
      </w:r>
      <w:r w:rsidR="00444D90" w:rsidRPr="008A6157">
        <w:rPr>
          <w:rFonts w:hint="eastAsia"/>
          <w:lang w:val="en-GB"/>
        </w:rPr>
        <w:t>―</w:t>
      </w:r>
      <w:r w:rsidRPr="004928EA">
        <w:rPr>
          <w:rFonts w:hint="eastAsia"/>
          <w:lang w:val="en-GB"/>
        </w:rPr>
        <w:t>有关重订及修订市民保障法规，经</w:t>
      </w:r>
      <w:r w:rsidRPr="004928EA">
        <w:rPr>
          <w:lang w:val="en-GB"/>
        </w:rPr>
        <w:t>12</w:t>
      </w:r>
      <w:r w:rsidRPr="004928EA">
        <w:rPr>
          <w:rFonts w:hint="eastAsia"/>
          <w:lang w:val="en-GB"/>
        </w:rPr>
        <w:t>月</w:t>
      </w:r>
      <w:r w:rsidRPr="004928EA">
        <w:rPr>
          <w:lang w:val="en-GB"/>
        </w:rPr>
        <w:t>16</w:t>
      </w:r>
      <w:r w:rsidRPr="004928EA">
        <w:rPr>
          <w:rFonts w:hint="eastAsia"/>
          <w:lang w:val="en-GB"/>
        </w:rPr>
        <w:t>日第</w:t>
      </w:r>
      <w:r w:rsidRPr="004928EA">
        <w:rPr>
          <w:lang w:val="en-GB"/>
        </w:rPr>
        <w:t>32/2002</w:t>
      </w:r>
      <w:r w:rsidRPr="004928EA">
        <w:rPr>
          <w:rFonts w:hint="eastAsia"/>
          <w:lang w:val="en-GB"/>
        </w:rPr>
        <w:t>号行政法规修改</w:t>
      </w:r>
      <w:r w:rsidR="00564B36">
        <w:rPr>
          <w:lang w:val="en-GB"/>
        </w:rPr>
        <w:br/>
      </w:r>
      <w:r w:rsidRPr="004928EA">
        <w:rPr>
          <w:lang w:val="en-GB"/>
        </w:rPr>
        <w:t>&lt;http</w:t>
      </w:r>
      <w:r>
        <w:rPr>
          <w:lang w:val="en-GB"/>
        </w:rPr>
        <w:t>://</w:t>
      </w:r>
      <w:r w:rsidRPr="004928EA">
        <w:rPr>
          <w:lang w:val="en-GB"/>
        </w:rPr>
        <w:t>bo.io.gov.mo/bo/i/92/39/declei72_cn.asp&gt;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12</w:t>
      </w:r>
      <w:r w:rsidRPr="004928EA">
        <w:rPr>
          <w:rFonts w:hint="eastAsia"/>
          <w:lang w:val="en-GB"/>
        </w:rPr>
        <w:t>日第</w:t>
      </w:r>
      <w:r w:rsidRPr="004928EA">
        <w:rPr>
          <w:lang w:val="en-GB"/>
        </w:rPr>
        <w:t>34/93/M</w:t>
      </w:r>
      <w:r w:rsidRPr="004928EA">
        <w:rPr>
          <w:rFonts w:hint="eastAsia"/>
          <w:lang w:val="en-GB"/>
        </w:rPr>
        <w:t>号法令</w:t>
      </w:r>
      <w:r w:rsidR="0044720B" w:rsidRPr="008A6157">
        <w:rPr>
          <w:rFonts w:hint="eastAsia"/>
          <w:spacing w:val="-50"/>
          <w:lang w:val="en-GB"/>
        </w:rPr>
        <w:t>―</w:t>
      </w:r>
      <w:r w:rsidR="0044720B" w:rsidRPr="008A6157">
        <w:rPr>
          <w:rFonts w:hint="eastAsia"/>
          <w:lang w:val="en-GB"/>
        </w:rPr>
        <w:t>―</w:t>
      </w:r>
      <w:r w:rsidRPr="004928EA">
        <w:rPr>
          <w:rFonts w:hint="eastAsia"/>
          <w:lang w:val="en-GB"/>
        </w:rPr>
        <w:t>适用于职业性噪音的法律制度事宜</w:t>
      </w:r>
      <w:r w:rsidR="00FE585B">
        <w:rPr>
          <w:lang w:val="en-GB"/>
        </w:rPr>
        <w:br/>
      </w:r>
      <w:r w:rsidRPr="004928EA">
        <w:rPr>
          <w:lang w:val="en-GB"/>
        </w:rPr>
        <w:t>&lt;http</w:t>
      </w:r>
      <w:r>
        <w:rPr>
          <w:lang w:val="en-GB"/>
        </w:rPr>
        <w:t>://</w:t>
      </w:r>
      <w:r w:rsidRPr="004928EA">
        <w:rPr>
          <w:lang w:val="en-GB"/>
        </w:rPr>
        <w:t>bo.io.gov.mo/bo/i/93/28/declei34_cn.asp&gt;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10</w:t>
      </w:r>
      <w:r w:rsidRPr="004928EA">
        <w:rPr>
          <w:rFonts w:hint="eastAsia"/>
          <w:lang w:val="en-GB"/>
        </w:rPr>
        <w:t>月</w:t>
      </w:r>
      <w:r w:rsidRPr="004928EA">
        <w:rPr>
          <w:lang w:val="en-GB"/>
        </w:rPr>
        <w:t>18</w:t>
      </w:r>
      <w:r w:rsidRPr="004928EA">
        <w:rPr>
          <w:rFonts w:hint="eastAsia"/>
          <w:lang w:val="en-GB"/>
        </w:rPr>
        <w:t>日第</w:t>
      </w:r>
      <w:r w:rsidRPr="004928EA">
        <w:rPr>
          <w:lang w:val="en-GB"/>
        </w:rPr>
        <w:t>58/93/M</w:t>
      </w:r>
      <w:r w:rsidRPr="004928EA">
        <w:rPr>
          <w:rFonts w:hint="eastAsia"/>
          <w:lang w:val="en-GB"/>
        </w:rPr>
        <w:t>号法令</w:t>
      </w:r>
      <w:r w:rsidR="0044720B" w:rsidRPr="008A6157">
        <w:rPr>
          <w:rFonts w:hint="eastAsia"/>
          <w:spacing w:val="-50"/>
          <w:lang w:val="en-GB"/>
        </w:rPr>
        <w:t>―</w:t>
      </w:r>
      <w:r w:rsidR="0044720B" w:rsidRPr="008A6157">
        <w:rPr>
          <w:rFonts w:hint="eastAsia"/>
          <w:lang w:val="en-GB"/>
        </w:rPr>
        <w:t>―</w:t>
      </w:r>
      <w:r w:rsidRPr="004928EA">
        <w:rPr>
          <w:rFonts w:hint="eastAsia"/>
          <w:lang w:val="en-GB"/>
        </w:rPr>
        <w:t>社会保障制度，经</w:t>
      </w:r>
      <w:r w:rsidRPr="004928EA">
        <w:rPr>
          <w:lang w:val="en-GB"/>
        </w:rPr>
        <w:t>7</w:t>
      </w:r>
      <w:r w:rsidRPr="004928EA">
        <w:rPr>
          <w:rFonts w:hint="eastAsia"/>
          <w:lang w:val="en-GB"/>
        </w:rPr>
        <w:t>月</w:t>
      </w:r>
      <w:r w:rsidRPr="004928EA">
        <w:rPr>
          <w:lang w:val="en-GB"/>
        </w:rPr>
        <w:t>21</w:t>
      </w:r>
      <w:r w:rsidRPr="004928EA">
        <w:rPr>
          <w:rFonts w:hint="eastAsia"/>
          <w:lang w:val="en-GB"/>
        </w:rPr>
        <w:t>日第</w:t>
      </w:r>
      <w:r w:rsidRPr="004928EA">
        <w:rPr>
          <w:lang w:val="en-GB"/>
        </w:rPr>
        <w:t>19/2008</w:t>
      </w:r>
      <w:r w:rsidRPr="004928EA">
        <w:rPr>
          <w:rFonts w:hint="eastAsia"/>
          <w:lang w:val="en-GB"/>
        </w:rPr>
        <w:t>号行政法规修改</w:t>
      </w:r>
      <w:r w:rsidR="002E3535">
        <w:rPr>
          <w:lang w:val="en-GB"/>
        </w:rPr>
        <w:br/>
      </w:r>
      <w:r w:rsidRPr="004928EA">
        <w:rPr>
          <w:lang w:val="en-GB"/>
        </w:rPr>
        <w:t>&lt;http</w:t>
      </w:r>
      <w:r>
        <w:rPr>
          <w:lang w:val="en-GB"/>
        </w:rPr>
        <w:t>://</w:t>
      </w:r>
      <w:r w:rsidRPr="004928EA">
        <w:rPr>
          <w:lang w:val="en-GB"/>
        </w:rPr>
        <w:t>bo.io.gov.mo/bo/i/93/42/declei58_cn.asp&gt;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25</w:t>
      </w:r>
      <w:r w:rsidRPr="004928EA">
        <w:rPr>
          <w:rFonts w:hint="eastAsia"/>
          <w:lang w:val="en-GB"/>
        </w:rPr>
        <w:t>日第</w:t>
      </w:r>
      <w:r w:rsidRPr="004928EA">
        <w:rPr>
          <w:lang w:val="en-GB"/>
        </w:rPr>
        <w:t>40/94/M</w:t>
      </w:r>
      <w:r w:rsidRPr="004928EA">
        <w:rPr>
          <w:rFonts w:hint="eastAsia"/>
          <w:lang w:val="en-GB"/>
        </w:rPr>
        <w:t>号法令</w:t>
      </w:r>
      <w:r w:rsidR="000D59D3" w:rsidRPr="008A6157">
        <w:rPr>
          <w:rFonts w:hint="eastAsia"/>
          <w:spacing w:val="-50"/>
          <w:lang w:val="en-GB"/>
        </w:rPr>
        <w:t>―</w:t>
      </w:r>
      <w:r w:rsidR="000D59D3" w:rsidRPr="008A6157">
        <w:rPr>
          <w:rFonts w:hint="eastAsia"/>
          <w:lang w:val="en-GB"/>
        </w:rPr>
        <w:t>―</w:t>
      </w:r>
      <w:r w:rsidRPr="004928EA">
        <w:rPr>
          <w:rFonts w:hint="eastAsia"/>
          <w:lang w:val="en-GB"/>
        </w:rPr>
        <w:t>剥夺自由处分之执行制度</w:t>
      </w:r>
      <w:r w:rsidR="002E3535">
        <w:rPr>
          <w:lang w:val="en-GB"/>
        </w:rPr>
        <w:br/>
      </w:r>
      <w:r w:rsidRPr="004928EA">
        <w:rPr>
          <w:lang w:val="en-GB"/>
        </w:rPr>
        <w:t>&lt;http</w:t>
      </w:r>
      <w:r>
        <w:rPr>
          <w:lang w:val="en-GB"/>
        </w:rPr>
        <w:t>://</w:t>
      </w:r>
      <w:r w:rsidRPr="004928EA">
        <w:rPr>
          <w:lang w:val="en-GB"/>
        </w:rPr>
        <w:t>bo.io.gov.mo/bo/i/94/30/declei40_cn.asp&gt;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w:t>
      </w:r>
      <w:r w:rsidRPr="004928EA">
        <w:rPr>
          <w:rFonts w:hint="eastAsia"/>
          <w:lang w:val="en-GB"/>
        </w:rPr>
        <w:t>日第</w:t>
      </w:r>
      <w:r w:rsidRPr="004928EA">
        <w:rPr>
          <w:lang w:val="en-GB"/>
        </w:rPr>
        <w:t>6/94/M</w:t>
      </w:r>
      <w:r w:rsidRPr="004928EA">
        <w:rPr>
          <w:rFonts w:hint="eastAsia"/>
          <w:lang w:val="en-GB"/>
        </w:rPr>
        <w:t>号法令</w:t>
      </w:r>
      <w:r w:rsidR="001325B1" w:rsidRPr="008A6157">
        <w:rPr>
          <w:rFonts w:hint="eastAsia"/>
          <w:spacing w:val="-50"/>
          <w:lang w:val="en-GB"/>
        </w:rPr>
        <w:t>―</w:t>
      </w:r>
      <w:r w:rsidR="001325B1" w:rsidRPr="008A6157">
        <w:rPr>
          <w:rFonts w:hint="eastAsia"/>
          <w:lang w:val="en-GB"/>
        </w:rPr>
        <w:t>―</w:t>
      </w:r>
      <w:r w:rsidRPr="004928EA">
        <w:rPr>
          <w:rFonts w:hint="eastAsia"/>
          <w:lang w:val="en-GB"/>
        </w:rPr>
        <w:t>家庭政策纲要法</w:t>
      </w:r>
      <w:r w:rsidR="00D67C38">
        <w:rPr>
          <w:lang w:val="en-GB"/>
        </w:rPr>
        <w:br/>
      </w:r>
      <w:r w:rsidRPr="004928EA">
        <w:rPr>
          <w:lang w:val="en-GB"/>
        </w:rPr>
        <w:t>&lt;http</w:t>
      </w:r>
      <w:r>
        <w:rPr>
          <w:lang w:val="en-GB"/>
        </w:rPr>
        <w:t>://</w:t>
      </w:r>
      <w:r w:rsidRPr="004928EA">
        <w:rPr>
          <w:lang w:val="en-GB"/>
        </w:rPr>
        <w:t>bo.io.gov.mo/bo/i/94/31/lei06_cn.asp&gt;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w:t>
      </w:r>
      <w:r w:rsidRPr="004928EA">
        <w:rPr>
          <w:rFonts w:hint="eastAsia"/>
          <w:lang w:val="en-GB"/>
        </w:rPr>
        <w:t>日第</w:t>
      </w:r>
      <w:r w:rsidRPr="004928EA">
        <w:rPr>
          <w:lang w:val="en-GB"/>
        </w:rPr>
        <w:t>41/94/M</w:t>
      </w:r>
      <w:r w:rsidRPr="004928EA">
        <w:rPr>
          <w:rFonts w:hint="eastAsia"/>
          <w:lang w:val="en-GB"/>
        </w:rPr>
        <w:t>号法令</w:t>
      </w:r>
      <w:r w:rsidR="001325B1" w:rsidRPr="008A6157">
        <w:rPr>
          <w:rFonts w:hint="eastAsia"/>
          <w:spacing w:val="-50"/>
          <w:lang w:val="en-GB"/>
        </w:rPr>
        <w:t>―</w:t>
      </w:r>
      <w:r w:rsidR="001325B1" w:rsidRPr="008A6157">
        <w:rPr>
          <w:rFonts w:hint="eastAsia"/>
          <w:lang w:val="en-GB"/>
        </w:rPr>
        <w:t>―</w:t>
      </w:r>
      <w:r w:rsidRPr="004928EA">
        <w:rPr>
          <w:rFonts w:hint="eastAsia"/>
          <w:lang w:val="en-GB"/>
        </w:rPr>
        <w:t>司法援助制度</w:t>
      </w:r>
      <w:r w:rsidR="00FF05D9">
        <w:rPr>
          <w:lang w:val="en-GB"/>
        </w:rPr>
        <w:br/>
      </w:r>
      <w:r w:rsidRPr="004928EA">
        <w:rPr>
          <w:lang w:val="en-GB"/>
        </w:rPr>
        <w:t>&lt;http</w:t>
      </w:r>
      <w:r>
        <w:rPr>
          <w:lang w:val="en-GB"/>
        </w:rPr>
        <w:t>://</w:t>
      </w:r>
      <w:r w:rsidRPr="004928EA">
        <w:rPr>
          <w:lang w:val="en-GB"/>
        </w:rPr>
        <w:t>bo.io.gov.mo/bo/i/94/31/declei41_cn.asp&gt;</w:t>
      </w:r>
      <w:r w:rsidRPr="004928EA">
        <w:rPr>
          <w:rFonts w:hint="eastAsia"/>
          <w:lang w:val="en-GB"/>
        </w:rPr>
        <w:t>；</w:t>
      </w:r>
    </w:p>
    <w:p w:rsidR="004928EA" w:rsidRPr="004928EA" w:rsidRDefault="004928EA" w:rsidP="004928EA">
      <w:pPr>
        <w:pStyle w:val="SingleTxtGC"/>
        <w:rPr>
          <w:rFonts w:hint="eastAsia"/>
          <w:lang w:val="en-GB"/>
        </w:rPr>
      </w:pPr>
      <w:r w:rsidRPr="002246CE">
        <w:rPr>
          <w:spacing w:val="-5"/>
          <w:lang w:val="en-GB"/>
        </w:rPr>
        <w:t>12</w:t>
      </w:r>
      <w:r w:rsidRPr="002246CE">
        <w:rPr>
          <w:rFonts w:hint="eastAsia"/>
          <w:spacing w:val="-5"/>
          <w:lang w:val="en-GB"/>
        </w:rPr>
        <w:t>月</w:t>
      </w:r>
      <w:r w:rsidRPr="002246CE">
        <w:rPr>
          <w:spacing w:val="-5"/>
          <w:lang w:val="en-GB"/>
        </w:rPr>
        <w:t>19</w:t>
      </w:r>
      <w:r w:rsidRPr="002246CE">
        <w:rPr>
          <w:rFonts w:hint="eastAsia"/>
          <w:spacing w:val="-5"/>
          <w:lang w:val="en-GB"/>
        </w:rPr>
        <w:t>日第</w:t>
      </w:r>
      <w:r w:rsidRPr="002246CE">
        <w:rPr>
          <w:spacing w:val="-5"/>
          <w:lang w:val="en-GB"/>
        </w:rPr>
        <w:t>63/94/M</w:t>
      </w:r>
      <w:r w:rsidRPr="002246CE">
        <w:rPr>
          <w:rFonts w:hint="eastAsia"/>
          <w:spacing w:val="-5"/>
          <w:lang w:val="en-GB"/>
        </w:rPr>
        <w:t>号法令</w:t>
      </w:r>
      <w:r w:rsidR="00F860C8" w:rsidRPr="008A6157">
        <w:rPr>
          <w:rFonts w:hint="eastAsia"/>
          <w:spacing w:val="-50"/>
          <w:lang w:val="en-GB"/>
        </w:rPr>
        <w:t>―</w:t>
      </w:r>
      <w:r w:rsidR="00F860C8" w:rsidRPr="008A6157">
        <w:rPr>
          <w:rFonts w:hint="eastAsia"/>
          <w:lang w:val="en-GB"/>
        </w:rPr>
        <w:t>―</w:t>
      </w:r>
      <w:r w:rsidRPr="002246CE">
        <w:rPr>
          <w:rFonts w:hint="eastAsia"/>
          <w:spacing w:val="-4"/>
          <w:lang w:val="en-GB"/>
        </w:rPr>
        <w:t>文化局之新组织结构，经第</w:t>
      </w:r>
      <w:r w:rsidRPr="002246CE">
        <w:rPr>
          <w:spacing w:val="-4"/>
          <w:lang w:val="en-GB"/>
        </w:rPr>
        <w:t>4/2008</w:t>
      </w:r>
      <w:r w:rsidRPr="002246CE">
        <w:rPr>
          <w:rFonts w:hint="eastAsia"/>
          <w:spacing w:val="-4"/>
          <w:lang w:val="en-GB"/>
        </w:rPr>
        <w:t>号行政法规修改</w:t>
      </w:r>
      <w:r w:rsidR="002246CE">
        <w:rPr>
          <w:lang w:val="en-GB"/>
        </w:rPr>
        <w:br/>
      </w:r>
      <w:r w:rsidRPr="004928EA">
        <w:rPr>
          <w:lang w:val="en-GB"/>
        </w:rPr>
        <w:t>&lt;http</w:t>
      </w:r>
      <w:r>
        <w:rPr>
          <w:lang w:val="en-GB"/>
        </w:rPr>
        <w:t>://</w:t>
      </w:r>
      <w:r w:rsidRPr="004928EA">
        <w:rPr>
          <w:lang w:val="en-GB"/>
        </w:rPr>
        <w:t>bo.io.gov.mo/bo/i/94/51/declei63_cn.asp</w:t>
      </w:r>
      <w:r w:rsidR="001556FD"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26</w:t>
      </w:r>
      <w:r w:rsidRPr="004928EA">
        <w:rPr>
          <w:rFonts w:hint="eastAsia"/>
          <w:lang w:val="en-GB"/>
        </w:rPr>
        <w:t>日第</w:t>
      </w:r>
      <w:r w:rsidRPr="004928EA">
        <w:rPr>
          <w:lang w:val="en-GB"/>
        </w:rPr>
        <w:t>26/95/M</w:t>
      </w:r>
      <w:r w:rsidRPr="004928EA">
        <w:rPr>
          <w:rFonts w:hint="eastAsia"/>
          <w:lang w:val="en-GB"/>
        </w:rPr>
        <w:t>号法令</w:t>
      </w:r>
      <w:r w:rsidR="00253B59" w:rsidRPr="008A6157">
        <w:rPr>
          <w:rFonts w:hint="eastAsia"/>
          <w:spacing w:val="-50"/>
          <w:lang w:val="en-GB"/>
        </w:rPr>
        <w:t>―</w:t>
      </w:r>
      <w:r w:rsidR="00253B59" w:rsidRPr="008A6157">
        <w:rPr>
          <w:rFonts w:hint="eastAsia"/>
          <w:lang w:val="en-GB"/>
        </w:rPr>
        <w:t>―</w:t>
      </w:r>
      <w:r w:rsidRPr="004928EA">
        <w:rPr>
          <w:rFonts w:hint="eastAsia"/>
          <w:lang w:val="en-GB"/>
        </w:rPr>
        <w:t>有关购置以房屋发展合同制度所建房屋之规章，经</w:t>
      </w:r>
      <w:r w:rsidRPr="004928EA">
        <w:rPr>
          <w:lang w:val="en-GB"/>
        </w:rPr>
        <w:t>12</w:t>
      </w:r>
      <w:r w:rsidRPr="004928EA">
        <w:rPr>
          <w:rFonts w:hint="eastAsia"/>
          <w:lang w:val="en-GB"/>
        </w:rPr>
        <w:t>月</w:t>
      </w:r>
      <w:r w:rsidRPr="004928EA">
        <w:rPr>
          <w:lang w:val="en-GB"/>
        </w:rPr>
        <w:t>16</w:t>
      </w:r>
      <w:r w:rsidRPr="004928EA">
        <w:rPr>
          <w:rFonts w:hint="eastAsia"/>
          <w:lang w:val="en-GB"/>
        </w:rPr>
        <w:t>日第</w:t>
      </w:r>
      <w:r w:rsidRPr="004928EA">
        <w:rPr>
          <w:lang w:val="en-GB"/>
        </w:rPr>
        <w:t>25/2000</w:t>
      </w:r>
      <w:r w:rsidRPr="004928EA">
        <w:rPr>
          <w:rFonts w:hint="eastAsia"/>
          <w:lang w:val="en-GB"/>
        </w:rPr>
        <w:t>号行政法规修改</w:t>
      </w:r>
      <w:r w:rsidR="00E15663">
        <w:rPr>
          <w:lang w:val="en-GB"/>
        </w:rPr>
        <w:br/>
      </w:r>
      <w:r w:rsidRPr="004928EA">
        <w:rPr>
          <w:lang w:val="en-GB"/>
        </w:rPr>
        <w:t>&lt;http</w:t>
      </w:r>
      <w:r>
        <w:rPr>
          <w:lang w:val="en-GB"/>
        </w:rPr>
        <w:t>://</w:t>
      </w:r>
      <w:r w:rsidRPr="004928EA">
        <w:rPr>
          <w:lang w:val="en-GB"/>
        </w:rPr>
        <w:t>bo.io.gov.mo/bo/i/95/26/declei26_cn.asp&gt;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17</w:t>
      </w:r>
      <w:r w:rsidRPr="004928EA">
        <w:rPr>
          <w:rFonts w:hint="eastAsia"/>
          <w:lang w:val="en-GB"/>
        </w:rPr>
        <w:t>日第</w:t>
      </w:r>
      <w:r w:rsidRPr="004928EA">
        <w:rPr>
          <w:lang w:val="en-GB"/>
        </w:rPr>
        <w:t>32/95/M</w:t>
      </w:r>
      <w:r w:rsidRPr="004928EA">
        <w:rPr>
          <w:rFonts w:hint="eastAsia"/>
          <w:lang w:val="en-GB"/>
        </w:rPr>
        <w:t>号法令</w:t>
      </w:r>
      <w:r w:rsidR="00477E81" w:rsidRPr="008A6157">
        <w:rPr>
          <w:rFonts w:hint="eastAsia"/>
          <w:spacing w:val="-50"/>
          <w:lang w:val="en-GB"/>
        </w:rPr>
        <w:t>―</w:t>
      </w:r>
      <w:r w:rsidR="00477E81" w:rsidRPr="008A6157">
        <w:rPr>
          <w:rFonts w:hint="eastAsia"/>
          <w:lang w:val="en-GB"/>
        </w:rPr>
        <w:t>―</w:t>
      </w:r>
      <w:r w:rsidRPr="004928EA">
        <w:rPr>
          <w:rFonts w:hint="eastAsia"/>
          <w:lang w:val="en-GB"/>
        </w:rPr>
        <w:t>在回归教育以及延续及社会教育方面成人教育之组织及发展总框架</w:t>
      </w:r>
      <w:r w:rsidR="00DC2BCD">
        <w:rPr>
          <w:lang w:val="en-GB"/>
        </w:rPr>
        <w:br/>
      </w:r>
      <w:r w:rsidRPr="004928EA">
        <w:rPr>
          <w:lang w:val="en-GB"/>
        </w:rPr>
        <w:t>&lt;http</w:t>
      </w:r>
      <w:r>
        <w:rPr>
          <w:lang w:val="en-GB"/>
        </w:rPr>
        <w:t>://</w:t>
      </w:r>
      <w:r w:rsidRPr="004928EA">
        <w:rPr>
          <w:lang w:val="en-GB"/>
        </w:rPr>
        <w:t>bo.io.gov.mo/bo/i/95/29/declei32_cn.asp&gt;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14</w:t>
      </w:r>
      <w:r w:rsidRPr="004928EA">
        <w:rPr>
          <w:rFonts w:hint="eastAsia"/>
          <w:lang w:val="en-GB"/>
        </w:rPr>
        <w:t>日第</w:t>
      </w:r>
      <w:r w:rsidRPr="004928EA">
        <w:rPr>
          <w:lang w:val="en-GB"/>
        </w:rPr>
        <w:t>40/95/M</w:t>
      </w:r>
      <w:r w:rsidRPr="004928EA">
        <w:rPr>
          <w:rFonts w:hint="eastAsia"/>
          <w:lang w:val="en-GB"/>
        </w:rPr>
        <w:t>号法令</w:t>
      </w:r>
      <w:r w:rsidR="00E83498" w:rsidRPr="008A6157">
        <w:rPr>
          <w:rFonts w:hint="eastAsia"/>
          <w:spacing w:val="-50"/>
          <w:lang w:val="en-GB"/>
        </w:rPr>
        <w:t>―</w:t>
      </w:r>
      <w:r w:rsidR="00E83498" w:rsidRPr="008A6157">
        <w:rPr>
          <w:rFonts w:hint="eastAsia"/>
          <w:lang w:val="en-GB"/>
        </w:rPr>
        <w:t>―</w:t>
      </w:r>
      <w:r w:rsidRPr="004928EA">
        <w:rPr>
          <w:rFonts w:hint="eastAsia"/>
          <w:lang w:val="en-GB"/>
        </w:rPr>
        <w:t>对工作意外及职业病所引致之损害之弥补之法律制度，经</w:t>
      </w:r>
      <w:r w:rsidRPr="004928EA">
        <w:rPr>
          <w:lang w:val="en-GB"/>
        </w:rPr>
        <w:t>12</w:t>
      </w:r>
      <w:r w:rsidRPr="004928EA">
        <w:rPr>
          <w:rFonts w:hint="eastAsia"/>
          <w:lang w:val="en-GB"/>
        </w:rPr>
        <w:t>月</w:t>
      </w:r>
      <w:r w:rsidRPr="004928EA">
        <w:rPr>
          <w:lang w:val="en-GB"/>
        </w:rPr>
        <w:t>17</w:t>
      </w:r>
      <w:r w:rsidRPr="004928EA">
        <w:rPr>
          <w:rFonts w:hint="eastAsia"/>
          <w:lang w:val="en-GB"/>
        </w:rPr>
        <w:t>日第</w:t>
      </w:r>
      <w:r w:rsidRPr="004928EA">
        <w:rPr>
          <w:lang w:val="en-GB"/>
        </w:rPr>
        <w:t>6/2007</w:t>
      </w:r>
      <w:r w:rsidRPr="004928EA">
        <w:rPr>
          <w:rFonts w:hint="eastAsia"/>
          <w:lang w:val="en-GB"/>
        </w:rPr>
        <w:t>号法律修改</w:t>
      </w:r>
      <w:r w:rsidR="00A56D5D">
        <w:rPr>
          <w:lang w:val="en-GB"/>
        </w:rPr>
        <w:br/>
      </w:r>
      <w:r w:rsidR="006B2E59" w:rsidRPr="004928EA">
        <w:rPr>
          <w:lang w:val="en-GB"/>
        </w:rPr>
        <w:t>&lt;</w:t>
      </w:r>
      <w:r w:rsidRPr="004928EA">
        <w:rPr>
          <w:lang w:val="en-GB"/>
        </w:rPr>
        <w:t>http</w:t>
      </w:r>
      <w:r>
        <w:rPr>
          <w:lang w:val="en-GB"/>
        </w:rPr>
        <w:t>://</w:t>
      </w:r>
      <w:r w:rsidRPr="004928EA">
        <w:rPr>
          <w:lang w:val="en-GB"/>
        </w:rPr>
        <w:t>bo.io.gov.mo/bo/i/95/33/declei40_cn.asp</w:t>
      </w:r>
      <w:r w:rsidR="006B2E59"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10</w:t>
      </w:r>
      <w:r w:rsidRPr="004928EA">
        <w:rPr>
          <w:rFonts w:hint="eastAsia"/>
          <w:lang w:val="en-GB"/>
        </w:rPr>
        <w:t>月</w:t>
      </w:r>
      <w:r w:rsidRPr="004928EA">
        <w:rPr>
          <w:lang w:val="en-GB"/>
        </w:rPr>
        <w:t>9</w:t>
      </w:r>
      <w:r w:rsidRPr="004928EA">
        <w:rPr>
          <w:rFonts w:hint="eastAsia"/>
          <w:lang w:val="en-GB"/>
        </w:rPr>
        <w:t>日第</w:t>
      </w:r>
      <w:r w:rsidRPr="004928EA">
        <w:rPr>
          <w:lang w:val="en-GB"/>
        </w:rPr>
        <w:t>52/95/M</w:t>
      </w:r>
      <w:r w:rsidRPr="004928EA">
        <w:rPr>
          <w:rFonts w:hint="eastAsia"/>
          <w:lang w:val="en-GB"/>
        </w:rPr>
        <w:t>号法令</w:t>
      </w:r>
      <w:r w:rsidR="006B2E59" w:rsidRPr="008A6157">
        <w:rPr>
          <w:rFonts w:hint="eastAsia"/>
          <w:spacing w:val="-50"/>
          <w:lang w:val="en-GB"/>
        </w:rPr>
        <w:t>―</w:t>
      </w:r>
      <w:r w:rsidR="006B2E59" w:rsidRPr="008A6157">
        <w:rPr>
          <w:rFonts w:hint="eastAsia"/>
          <w:lang w:val="en-GB"/>
        </w:rPr>
        <w:t>―</w:t>
      </w:r>
      <w:r w:rsidRPr="004928EA">
        <w:rPr>
          <w:rFonts w:hint="eastAsia"/>
          <w:lang w:val="en-GB"/>
        </w:rPr>
        <w:t>在劳动关系内障男女劳工在就业上获平等之机会及待遇</w:t>
      </w:r>
      <w:r w:rsidR="005F20AC">
        <w:rPr>
          <w:lang w:val="en-GB"/>
        </w:rPr>
        <w:br/>
      </w:r>
      <w:r w:rsidR="006B2E59" w:rsidRPr="004928EA">
        <w:rPr>
          <w:lang w:val="en-GB"/>
        </w:rPr>
        <w:t>&lt;</w:t>
      </w:r>
      <w:r w:rsidRPr="004928EA">
        <w:rPr>
          <w:lang w:val="en-GB"/>
        </w:rPr>
        <w:t>http</w:t>
      </w:r>
      <w:r>
        <w:rPr>
          <w:lang w:val="en-GB"/>
        </w:rPr>
        <w:t>://</w:t>
      </w:r>
      <w:r w:rsidRPr="004928EA">
        <w:rPr>
          <w:lang w:val="en-GB"/>
        </w:rPr>
        <w:t>bo.io.gov.mo/bo/i/95/41/declei52_cn.asp</w:t>
      </w:r>
      <w:r w:rsidR="006B2E59"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1</w:t>
      </w:r>
      <w:r w:rsidRPr="004928EA">
        <w:rPr>
          <w:rFonts w:hint="eastAsia"/>
          <w:lang w:val="en-GB"/>
        </w:rPr>
        <w:t>日第</w:t>
      </w:r>
      <w:r w:rsidRPr="004928EA">
        <w:rPr>
          <w:lang w:val="en-GB"/>
        </w:rPr>
        <w:t>33/96/M</w:t>
      </w:r>
      <w:r w:rsidRPr="004928EA">
        <w:rPr>
          <w:rFonts w:hint="eastAsia"/>
          <w:lang w:val="en-GB"/>
        </w:rPr>
        <w:t>号法令</w:t>
      </w:r>
      <w:r w:rsidR="008056CE" w:rsidRPr="008A6157">
        <w:rPr>
          <w:rFonts w:hint="eastAsia"/>
          <w:spacing w:val="-50"/>
          <w:lang w:val="en-GB"/>
        </w:rPr>
        <w:t>―</w:t>
      </w:r>
      <w:r w:rsidR="008056CE" w:rsidRPr="008A6157">
        <w:rPr>
          <w:rFonts w:hint="eastAsia"/>
          <w:lang w:val="en-GB"/>
        </w:rPr>
        <w:t>―</w:t>
      </w:r>
      <w:r w:rsidRPr="004928EA">
        <w:rPr>
          <w:rFonts w:hint="eastAsia"/>
          <w:lang w:val="en-GB"/>
        </w:rPr>
        <w:t>特殊教育制度</w:t>
      </w:r>
      <w:r w:rsidR="005F20AC">
        <w:rPr>
          <w:lang w:val="en-GB"/>
        </w:rPr>
        <w:br/>
      </w:r>
      <w:r w:rsidRPr="004928EA">
        <w:rPr>
          <w:lang w:val="en-GB"/>
        </w:rPr>
        <w:t>&lt;http</w:t>
      </w:r>
      <w:r>
        <w:rPr>
          <w:lang w:val="en-GB"/>
        </w:rPr>
        <w:t>://</w:t>
      </w:r>
      <w:r w:rsidRPr="004928EA">
        <w:rPr>
          <w:lang w:val="en-GB"/>
        </w:rPr>
        <w:t>bo.io.gov.mo/bo/i/96/27/declei33_cn.asp&gt;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19</w:t>
      </w:r>
      <w:r w:rsidRPr="004928EA">
        <w:rPr>
          <w:rFonts w:hint="eastAsia"/>
          <w:lang w:val="en-GB"/>
        </w:rPr>
        <w:t>日第</w:t>
      </w:r>
      <w:r w:rsidRPr="004928EA">
        <w:rPr>
          <w:lang w:val="en-GB"/>
        </w:rPr>
        <w:t>21/96/M</w:t>
      </w:r>
      <w:r w:rsidRPr="004928EA">
        <w:rPr>
          <w:rFonts w:hint="eastAsia"/>
          <w:lang w:val="en-GB"/>
        </w:rPr>
        <w:t>号法律</w:t>
      </w:r>
      <w:r w:rsidR="000128A0" w:rsidRPr="008A6157">
        <w:rPr>
          <w:rFonts w:hint="eastAsia"/>
          <w:spacing w:val="-50"/>
          <w:lang w:val="en-GB"/>
        </w:rPr>
        <w:t>―</w:t>
      </w:r>
      <w:r w:rsidR="000128A0" w:rsidRPr="008A6157">
        <w:rPr>
          <w:rFonts w:hint="eastAsia"/>
          <w:lang w:val="en-GB"/>
        </w:rPr>
        <w:t>―</w:t>
      </w:r>
      <w:r w:rsidRPr="004928EA">
        <w:rPr>
          <w:rFonts w:hint="eastAsia"/>
          <w:lang w:val="en-GB"/>
        </w:rPr>
        <w:t>规定吸烟之预防及限制措施</w:t>
      </w:r>
      <w:r w:rsidR="005F20AC">
        <w:rPr>
          <w:lang w:val="en-GB"/>
        </w:rPr>
        <w:br/>
      </w:r>
      <w:r w:rsidRPr="004928EA">
        <w:rPr>
          <w:lang w:val="en-GB"/>
        </w:rPr>
        <w:t>&lt;http</w:t>
      </w:r>
      <w:r>
        <w:rPr>
          <w:lang w:val="en-GB"/>
        </w:rPr>
        <w:t>://</w:t>
      </w:r>
      <w:r w:rsidRPr="004928EA">
        <w:rPr>
          <w:lang w:val="en-GB"/>
        </w:rPr>
        <w:t>bo.io.gov.mo/bo/i/96/34/lei21_cn.asp&gt;</w:t>
      </w:r>
      <w:r w:rsidRPr="004928EA">
        <w:rPr>
          <w:rFonts w:hint="eastAsia"/>
          <w:lang w:val="en-GB"/>
        </w:rPr>
        <w:t>；</w:t>
      </w:r>
    </w:p>
    <w:p w:rsidR="004928EA" w:rsidRPr="004928EA" w:rsidRDefault="004928EA" w:rsidP="004928EA">
      <w:pPr>
        <w:pStyle w:val="SingleTxtGC"/>
        <w:rPr>
          <w:lang w:val="en-GB"/>
        </w:rPr>
      </w:pPr>
      <w:r w:rsidRPr="004928EA">
        <w:rPr>
          <w:lang w:val="en-GB"/>
        </w:rPr>
        <w:t>1</w:t>
      </w:r>
      <w:r w:rsidRPr="004928EA">
        <w:rPr>
          <w:rFonts w:hint="eastAsia"/>
          <w:lang w:val="en-GB"/>
        </w:rPr>
        <w:t>月</w:t>
      </w:r>
      <w:r w:rsidRPr="004928EA">
        <w:rPr>
          <w:lang w:val="en-GB"/>
        </w:rPr>
        <w:t>26</w:t>
      </w:r>
      <w:r w:rsidRPr="004928EA">
        <w:rPr>
          <w:rFonts w:hint="eastAsia"/>
          <w:lang w:val="en-GB"/>
        </w:rPr>
        <w:t>日第</w:t>
      </w:r>
      <w:r w:rsidRPr="004928EA">
        <w:rPr>
          <w:lang w:val="en-GB"/>
        </w:rPr>
        <w:t>4/98/M</w:t>
      </w:r>
      <w:r w:rsidRPr="004928EA">
        <w:rPr>
          <w:rFonts w:hint="eastAsia"/>
          <w:lang w:val="en-GB"/>
        </w:rPr>
        <w:t>号法令</w:t>
      </w:r>
      <w:r w:rsidR="006B6A99" w:rsidRPr="008A6157">
        <w:rPr>
          <w:rFonts w:hint="eastAsia"/>
          <w:spacing w:val="-50"/>
          <w:lang w:val="en-GB"/>
        </w:rPr>
        <w:t>―</w:t>
      </w:r>
      <w:r w:rsidR="006B6A99" w:rsidRPr="008A6157">
        <w:rPr>
          <w:rFonts w:hint="eastAsia"/>
          <w:lang w:val="en-GB"/>
        </w:rPr>
        <w:t>―</w:t>
      </w:r>
      <w:r w:rsidRPr="004928EA">
        <w:rPr>
          <w:rFonts w:hint="eastAsia"/>
          <w:lang w:val="en-GB"/>
        </w:rPr>
        <w:t>艺术教育之法律体系</w:t>
      </w:r>
      <w:r w:rsidR="001F66FE">
        <w:rPr>
          <w:lang w:val="en-GB"/>
        </w:rPr>
        <w:br/>
      </w:r>
      <w:r w:rsidRPr="004928EA">
        <w:rPr>
          <w:lang w:val="en-GB"/>
        </w:rPr>
        <w:t>&lt;http</w:t>
      </w:r>
      <w:r>
        <w:rPr>
          <w:lang w:val="en-GB"/>
        </w:rPr>
        <w:t>://</w:t>
      </w:r>
      <w:r w:rsidRPr="004928EA">
        <w:rPr>
          <w:lang w:val="en-GB"/>
        </w:rPr>
        <w:t>bo.io.gov.mo/bo/i/98/04/declei04_cn.asp&gt;</w:t>
      </w:r>
      <w:r w:rsidRPr="004928EA">
        <w:rPr>
          <w:rFonts w:hint="eastAsia"/>
          <w:lang w:val="en-GB"/>
        </w:rPr>
        <w:t>；</w:t>
      </w:r>
    </w:p>
    <w:p w:rsidR="004928EA" w:rsidRPr="004928EA" w:rsidRDefault="004928EA" w:rsidP="004928EA">
      <w:pPr>
        <w:pStyle w:val="SingleTxtGC"/>
        <w:rPr>
          <w:lang w:val="en-GB"/>
        </w:rPr>
      </w:pPr>
      <w:r w:rsidRPr="004928EA">
        <w:rPr>
          <w:lang w:val="en-GB"/>
        </w:rPr>
        <w:t>7</w:t>
      </w:r>
      <w:r w:rsidRPr="004928EA">
        <w:rPr>
          <w:rFonts w:hint="eastAsia"/>
          <w:lang w:val="en-GB"/>
        </w:rPr>
        <w:t>月</w:t>
      </w:r>
      <w:r w:rsidRPr="004928EA">
        <w:rPr>
          <w:lang w:val="en-GB"/>
        </w:rPr>
        <w:t>27</w:t>
      </w:r>
      <w:r w:rsidRPr="004928EA">
        <w:rPr>
          <w:rFonts w:hint="eastAsia"/>
          <w:lang w:val="en-GB"/>
        </w:rPr>
        <w:t>日第</w:t>
      </w:r>
      <w:r w:rsidRPr="004928EA">
        <w:rPr>
          <w:lang w:val="en-GB"/>
        </w:rPr>
        <w:t>4/98/M</w:t>
      </w:r>
      <w:r w:rsidRPr="004928EA">
        <w:rPr>
          <w:rFonts w:hint="eastAsia"/>
          <w:lang w:val="en-GB"/>
        </w:rPr>
        <w:t>号法律</w:t>
      </w:r>
      <w:r w:rsidR="00947DEE" w:rsidRPr="008A6157">
        <w:rPr>
          <w:rFonts w:hint="eastAsia"/>
          <w:spacing w:val="-50"/>
          <w:lang w:val="en-GB"/>
        </w:rPr>
        <w:t>―</w:t>
      </w:r>
      <w:r w:rsidR="00947DEE" w:rsidRPr="008A6157">
        <w:rPr>
          <w:rFonts w:hint="eastAsia"/>
          <w:lang w:val="en-GB"/>
        </w:rPr>
        <w:t>―</w:t>
      </w:r>
      <w:r w:rsidRPr="004928EA">
        <w:rPr>
          <w:rFonts w:hint="eastAsia"/>
          <w:lang w:val="en-GB"/>
        </w:rPr>
        <w:t>就业政策及劳工权利纲要法</w:t>
      </w:r>
      <w:r w:rsidR="0022271E">
        <w:rPr>
          <w:lang w:val="en-GB"/>
        </w:rPr>
        <w:br/>
      </w:r>
      <w:r w:rsidR="0031225B" w:rsidRPr="004928EA">
        <w:rPr>
          <w:lang w:val="en-GB"/>
        </w:rPr>
        <w:t>&lt;</w:t>
      </w:r>
      <w:r w:rsidRPr="004928EA">
        <w:rPr>
          <w:lang w:val="en-GB"/>
        </w:rPr>
        <w:t>http</w:t>
      </w:r>
      <w:r>
        <w:rPr>
          <w:lang w:val="en-GB"/>
        </w:rPr>
        <w:t>://</w:t>
      </w:r>
      <w:r w:rsidRPr="004928EA">
        <w:rPr>
          <w:lang w:val="en-GB"/>
        </w:rPr>
        <w:t>bo.io.gov.mo/bo/i/98/30/lei04_cn.asp</w:t>
      </w:r>
      <w:r w:rsidR="0031225B"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17</w:t>
      </w:r>
      <w:r w:rsidRPr="004928EA">
        <w:rPr>
          <w:rFonts w:hint="eastAsia"/>
          <w:lang w:val="en-GB"/>
        </w:rPr>
        <w:t>日第</w:t>
      </w:r>
      <w:r w:rsidRPr="004928EA">
        <w:rPr>
          <w:lang w:val="en-GB"/>
        </w:rPr>
        <w:t>6/98/M</w:t>
      </w:r>
      <w:r w:rsidRPr="004928EA">
        <w:rPr>
          <w:rFonts w:hint="eastAsia"/>
          <w:lang w:val="en-GB"/>
        </w:rPr>
        <w:t>号法律</w:t>
      </w:r>
      <w:r w:rsidR="004D1ACC" w:rsidRPr="008A6157">
        <w:rPr>
          <w:rFonts w:hint="eastAsia"/>
          <w:spacing w:val="-50"/>
          <w:lang w:val="en-GB"/>
        </w:rPr>
        <w:t>―</w:t>
      </w:r>
      <w:r w:rsidR="004D1ACC" w:rsidRPr="008A6157">
        <w:rPr>
          <w:rFonts w:hint="eastAsia"/>
          <w:lang w:val="en-GB"/>
        </w:rPr>
        <w:t>―</w:t>
      </w:r>
      <w:r w:rsidRPr="004928EA">
        <w:rPr>
          <w:rFonts w:hint="eastAsia"/>
          <w:lang w:val="en-GB"/>
        </w:rPr>
        <w:t>对暴力罪行受害人之保障</w:t>
      </w:r>
      <w:r w:rsidR="00C914CA">
        <w:rPr>
          <w:lang w:val="en-GB"/>
        </w:rPr>
        <w:br/>
      </w:r>
      <w:r w:rsidRPr="004928EA">
        <w:rPr>
          <w:lang w:val="en-GB"/>
        </w:rPr>
        <w:t>&lt;</w:t>
      </w:r>
      <w:hyperlink r:id="rId12" w:history="1">
        <w:r w:rsidRPr="004D1ACC">
          <w:t>http://bo.io.gov.mo/bo/i/98/33/lei06_cn.asp</w:t>
        </w:r>
      </w:hyperlink>
      <w:r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24</w:t>
      </w:r>
      <w:r w:rsidRPr="004928EA">
        <w:rPr>
          <w:rFonts w:hint="eastAsia"/>
          <w:lang w:val="en-GB"/>
        </w:rPr>
        <w:t>日第</w:t>
      </w:r>
      <w:r w:rsidRPr="004928EA">
        <w:rPr>
          <w:lang w:val="en-GB"/>
        </w:rPr>
        <w:t>156/99/M</w:t>
      </w:r>
      <w:r w:rsidRPr="004928EA">
        <w:rPr>
          <w:rFonts w:hint="eastAsia"/>
          <w:lang w:val="en-GB"/>
        </w:rPr>
        <w:t>号训令</w:t>
      </w:r>
      <w:r w:rsidR="00EC35A5" w:rsidRPr="008A6157">
        <w:rPr>
          <w:rFonts w:hint="eastAsia"/>
          <w:spacing w:val="-50"/>
          <w:lang w:val="en-GB"/>
        </w:rPr>
        <w:t>―</w:t>
      </w:r>
      <w:r w:rsidR="00EC35A5" w:rsidRPr="008A6157">
        <w:rPr>
          <w:rFonts w:hint="eastAsia"/>
          <w:lang w:val="en-GB"/>
        </w:rPr>
        <w:t>―</w:t>
      </w:r>
      <w:r w:rsidRPr="004928EA">
        <w:rPr>
          <w:rFonts w:hint="eastAsia"/>
          <w:lang w:val="en-GB"/>
        </w:rPr>
        <w:t>《托儿所之设立及运作之规范性规定》</w:t>
      </w:r>
      <w:r w:rsidR="00AF499A">
        <w:rPr>
          <w:lang w:val="en-GB"/>
        </w:rPr>
        <w:br/>
      </w:r>
      <w:r w:rsidRPr="004928EA">
        <w:rPr>
          <w:lang w:val="en-GB"/>
        </w:rPr>
        <w:t>&lt;http</w:t>
      </w:r>
      <w:r>
        <w:rPr>
          <w:lang w:val="en-GB"/>
        </w:rPr>
        <w:t>://</w:t>
      </w:r>
      <w:r w:rsidRPr="004928EA">
        <w:rPr>
          <w:lang w:val="en-GB"/>
        </w:rPr>
        <w:t>bo.io.gov.mo/bo/i/99/21/port156_cn.asp&gt;</w:t>
      </w:r>
      <w:r w:rsidRPr="004928EA">
        <w:rPr>
          <w:rFonts w:hint="eastAsia"/>
          <w:lang w:val="en-GB"/>
        </w:rPr>
        <w:t>；</w:t>
      </w:r>
    </w:p>
    <w:p w:rsidR="004928EA" w:rsidRPr="004928EA" w:rsidRDefault="004928EA" w:rsidP="004928EA">
      <w:pPr>
        <w:pStyle w:val="SingleTxtGC"/>
        <w:rPr>
          <w:rFonts w:hint="eastAsia"/>
          <w:lang w:val="en-GB"/>
        </w:rPr>
      </w:pPr>
      <w:r w:rsidRPr="005075BB">
        <w:rPr>
          <w:spacing w:val="-4"/>
          <w:lang w:val="en-GB"/>
        </w:rPr>
        <w:t>5</w:t>
      </w:r>
      <w:r w:rsidRPr="005075BB">
        <w:rPr>
          <w:rFonts w:hint="eastAsia"/>
          <w:spacing w:val="-4"/>
          <w:lang w:val="en-GB"/>
        </w:rPr>
        <w:t>月</w:t>
      </w:r>
      <w:r w:rsidRPr="005075BB">
        <w:rPr>
          <w:spacing w:val="-4"/>
          <w:lang w:val="en-GB"/>
        </w:rPr>
        <w:t>24</w:t>
      </w:r>
      <w:r w:rsidRPr="005075BB">
        <w:rPr>
          <w:rFonts w:hint="eastAsia"/>
          <w:spacing w:val="-4"/>
          <w:lang w:val="en-GB"/>
        </w:rPr>
        <w:t>日第</w:t>
      </w:r>
      <w:r w:rsidRPr="005075BB">
        <w:rPr>
          <w:spacing w:val="-4"/>
          <w:lang w:val="en-GB"/>
        </w:rPr>
        <w:t>160/99/M</w:t>
      </w:r>
      <w:r w:rsidRPr="005075BB">
        <w:rPr>
          <w:rFonts w:hint="eastAsia"/>
          <w:spacing w:val="-4"/>
          <w:lang w:val="en-GB"/>
        </w:rPr>
        <w:t>号训令</w:t>
      </w:r>
      <w:r w:rsidR="00854B24" w:rsidRPr="008A6157">
        <w:rPr>
          <w:rFonts w:hint="eastAsia"/>
          <w:spacing w:val="-50"/>
          <w:lang w:val="en-GB"/>
        </w:rPr>
        <w:t>―</w:t>
      </w:r>
      <w:r w:rsidR="00854B24" w:rsidRPr="008A6157">
        <w:rPr>
          <w:rFonts w:hint="eastAsia"/>
          <w:lang w:val="en-GB"/>
        </w:rPr>
        <w:t>―</w:t>
      </w:r>
      <w:r w:rsidRPr="005075BB">
        <w:rPr>
          <w:rFonts w:hint="eastAsia"/>
          <w:spacing w:val="-4"/>
          <w:lang w:val="en-GB"/>
        </w:rPr>
        <w:t>《儿童及青少年院舍之设立及运作之规范性规定》</w:t>
      </w:r>
      <w:r w:rsidR="005075BB">
        <w:rPr>
          <w:lang w:val="en-GB"/>
        </w:rPr>
        <w:br/>
      </w:r>
      <w:r w:rsidRPr="004928EA">
        <w:rPr>
          <w:lang w:val="en-GB"/>
        </w:rPr>
        <w:t>&lt;http</w:t>
      </w:r>
      <w:r>
        <w:rPr>
          <w:lang w:val="en-GB"/>
        </w:rPr>
        <w:t>://</w:t>
      </w:r>
      <w:r w:rsidRPr="004928EA">
        <w:rPr>
          <w:lang w:val="en-GB"/>
        </w:rPr>
        <w:t>bo.io.gov.mo/bo/i/99/21/port160_cn.asp&gt;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12</w:t>
      </w:r>
      <w:r w:rsidRPr="004928EA">
        <w:rPr>
          <w:rFonts w:hint="eastAsia"/>
          <w:lang w:val="en-GB"/>
        </w:rPr>
        <w:t>日第</w:t>
      </w:r>
      <w:r w:rsidRPr="004928EA">
        <w:rPr>
          <w:lang w:val="en-GB"/>
        </w:rPr>
        <w:t>31/99/M</w:t>
      </w:r>
      <w:r w:rsidRPr="004928EA">
        <w:rPr>
          <w:rFonts w:hint="eastAsia"/>
          <w:lang w:val="en-GB"/>
        </w:rPr>
        <w:t>号法</w:t>
      </w:r>
      <w:r w:rsidR="0047774C" w:rsidRPr="008A6157">
        <w:rPr>
          <w:rFonts w:hint="eastAsia"/>
          <w:spacing w:val="-50"/>
          <w:lang w:val="en-GB"/>
        </w:rPr>
        <w:t>―</w:t>
      </w:r>
      <w:r w:rsidR="0047774C" w:rsidRPr="008A6157">
        <w:rPr>
          <w:rFonts w:hint="eastAsia"/>
          <w:lang w:val="en-GB"/>
        </w:rPr>
        <w:t>―</w:t>
      </w:r>
      <w:r w:rsidRPr="004928EA">
        <w:rPr>
          <w:rFonts w:hint="eastAsia"/>
          <w:lang w:val="en-GB"/>
        </w:rPr>
        <w:t>《精神卫生制度》</w:t>
      </w:r>
      <w:r w:rsidR="00F403ED">
        <w:rPr>
          <w:lang w:val="en-GB"/>
        </w:rPr>
        <w:br/>
      </w:r>
      <w:r w:rsidRPr="004928EA">
        <w:rPr>
          <w:lang w:val="en-GB"/>
        </w:rPr>
        <w:t>&lt;http</w:t>
      </w:r>
      <w:r>
        <w:rPr>
          <w:lang w:val="en-GB"/>
        </w:rPr>
        <w:t>://</w:t>
      </w:r>
      <w:r w:rsidRPr="004928EA">
        <w:rPr>
          <w:lang w:val="en-GB"/>
        </w:rPr>
        <w:t>bo.io.gov.mo/bo/i/99/28/declei31_cn.asp&gt;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19</w:t>
      </w:r>
      <w:r w:rsidRPr="004928EA">
        <w:rPr>
          <w:rFonts w:hint="eastAsia"/>
          <w:lang w:val="en-GB"/>
        </w:rPr>
        <w:t>日第</w:t>
      </w:r>
      <w:r w:rsidRPr="004928EA">
        <w:rPr>
          <w:lang w:val="en-GB"/>
        </w:rPr>
        <w:t>33/99/M</w:t>
      </w:r>
      <w:r w:rsidRPr="004928EA">
        <w:rPr>
          <w:rFonts w:hint="eastAsia"/>
          <w:lang w:val="en-GB"/>
        </w:rPr>
        <w:t>号法令</w:t>
      </w:r>
      <w:r w:rsidR="001443F0" w:rsidRPr="008A6157">
        <w:rPr>
          <w:rFonts w:hint="eastAsia"/>
          <w:spacing w:val="-50"/>
          <w:lang w:val="en-GB"/>
        </w:rPr>
        <w:t>―</w:t>
      </w:r>
      <w:r w:rsidR="001443F0" w:rsidRPr="008A6157">
        <w:rPr>
          <w:rFonts w:hint="eastAsia"/>
          <w:lang w:val="en-GB"/>
        </w:rPr>
        <w:t>―</w:t>
      </w:r>
      <w:r w:rsidRPr="004928EA">
        <w:rPr>
          <w:rFonts w:hint="eastAsia"/>
          <w:lang w:val="en-GB"/>
        </w:rPr>
        <w:t>《预防残疾及使残疾人康复及融入社会之制度》</w:t>
      </w:r>
      <w:r w:rsidR="004C6EEA">
        <w:rPr>
          <w:lang w:val="en-GB"/>
        </w:rPr>
        <w:br/>
      </w:r>
      <w:r w:rsidRPr="004928EA">
        <w:rPr>
          <w:lang w:val="en-GB"/>
        </w:rPr>
        <w:t>&lt;http</w:t>
      </w:r>
      <w:r>
        <w:rPr>
          <w:lang w:val="en-GB"/>
        </w:rPr>
        <w:t>://</w:t>
      </w:r>
      <w:r w:rsidRPr="004928EA">
        <w:rPr>
          <w:lang w:val="en-GB"/>
        </w:rPr>
        <w:t>bo.io.gov.mo/bo/i/99/29/declei33_cn.asp&gt;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16</w:t>
      </w:r>
      <w:r w:rsidRPr="004928EA">
        <w:rPr>
          <w:rFonts w:hint="eastAsia"/>
          <w:lang w:val="en-GB"/>
        </w:rPr>
        <w:t>日第</w:t>
      </w:r>
      <w:r w:rsidRPr="004928EA">
        <w:rPr>
          <w:lang w:val="en-GB"/>
        </w:rPr>
        <w:t>42/99/M</w:t>
      </w:r>
      <w:r w:rsidRPr="004928EA">
        <w:rPr>
          <w:rFonts w:hint="eastAsia"/>
          <w:lang w:val="en-GB"/>
        </w:rPr>
        <w:t>号法令</w:t>
      </w:r>
      <w:r w:rsidR="008B4D28" w:rsidRPr="008A6157">
        <w:rPr>
          <w:rFonts w:hint="eastAsia"/>
          <w:spacing w:val="-50"/>
          <w:lang w:val="en-GB"/>
        </w:rPr>
        <w:t>―</w:t>
      </w:r>
      <w:r w:rsidR="008B4D28" w:rsidRPr="008A6157">
        <w:rPr>
          <w:rFonts w:hint="eastAsia"/>
          <w:lang w:val="en-GB"/>
        </w:rPr>
        <w:t>―</w:t>
      </w:r>
      <w:r w:rsidRPr="004928EA">
        <w:rPr>
          <w:rFonts w:hint="eastAsia"/>
          <w:lang w:val="en-GB"/>
        </w:rPr>
        <w:t>对年龄介乎五岁至十五岁之间之儿童及少年实行义务教育</w:t>
      </w:r>
      <w:r w:rsidR="004C6EEA">
        <w:rPr>
          <w:lang w:val="en-GB"/>
        </w:rPr>
        <w:br/>
      </w:r>
      <w:r w:rsidRPr="004928EA">
        <w:rPr>
          <w:lang w:val="en-GB"/>
        </w:rPr>
        <w:t>&lt;http</w:t>
      </w:r>
      <w:r>
        <w:rPr>
          <w:lang w:val="en-GB"/>
        </w:rPr>
        <w:t>://</w:t>
      </w:r>
      <w:r w:rsidRPr="004928EA">
        <w:rPr>
          <w:lang w:val="en-GB"/>
        </w:rPr>
        <w:t>bo.io.gov.mo/bo/i/99/33/declei42_cn.asp&gt;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16</w:t>
      </w:r>
      <w:r w:rsidRPr="004928EA">
        <w:rPr>
          <w:rFonts w:hint="eastAsia"/>
          <w:lang w:val="en-GB"/>
        </w:rPr>
        <w:t>日第</w:t>
      </w:r>
      <w:r w:rsidRPr="004928EA">
        <w:rPr>
          <w:lang w:val="en-GB"/>
        </w:rPr>
        <w:t>43/99/M</w:t>
      </w:r>
      <w:r w:rsidRPr="004928EA">
        <w:rPr>
          <w:rFonts w:hint="eastAsia"/>
          <w:lang w:val="en-GB"/>
        </w:rPr>
        <w:t>号法令</w:t>
      </w:r>
      <w:r w:rsidR="008B4D28" w:rsidRPr="008A6157">
        <w:rPr>
          <w:rFonts w:hint="eastAsia"/>
          <w:spacing w:val="-50"/>
          <w:lang w:val="en-GB"/>
        </w:rPr>
        <w:t>―</w:t>
      </w:r>
      <w:r w:rsidR="008B4D28" w:rsidRPr="008A6157">
        <w:rPr>
          <w:rFonts w:hint="eastAsia"/>
          <w:lang w:val="en-GB"/>
        </w:rPr>
        <w:t>―</w:t>
      </w:r>
      <w:r w:rsidRPr="004928EA">
        <w:rPr>
          <w:rFonts w:hint="eastAsia"/>
          <w:lang w:val="en-GB"/>
        </w:rPr>
        <w:t>著作权及有关权利之制度</w:t>
      </w:r>
      <w:r w:rsidR="004C6EEA">
        <w:rPr>
          <w:lang w:val="en-GB"/>
        </w:rPr>
        <w:br/>
      </w:r>
      <w:r w:rsidR="00F0147E" w:rsidRPr="004928EA">
        <w:rPr>
          <w:lang w:val="en-GB"/>
        </w:rPr>
        <w:t>&lt;</w:t>
      </w:r>
      <w:r w:rsidRPr="004928EA">
        <w:rPr>
          <w:lang w:val="en-GB"/>
        </w:rPr>
        <w:t>http</w:t>
      </w:r>
      <w:r>
        <w:rPr>
          <w:lang w:val="en-GB"/>
        </w:rPr>
        <w:t>://</w:t>
      </w:r>
      <w:r w:rsidRPr="004928EA">
        <w:rPr>
          <w:lang w:val="en-GB"/>
        </w:rPr>
        <w:t>bo.io.gov.mo/bo/i/99/33/declei43_cn.asp</w:t>
      </w:r>
      <w:r w:rsidR="00F0147E"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13</w:t>
      </w:r>
      <w:r w:rsidRPr="004928EA">
        <w:rPr>
          <w:rFonts w:hint="eastAsia"/>
          <w:lang w:val="en-GB"/>
        </w:rPr>
        <w:t>日第</w:t>
      </w:r>
      <w:r w:rsidRPr="004928EA">
        <w:rPr>
          <w:lang w:val="en-GB"/>
        </w:rPr>
        <w:t>97/99/M</w:t>
      </w:r>
      <w:r w:rsidRPr="004928EA">
        <w:rPr>
          <w:rFonts w:hint="eastAsia"/>
          <w:lang w:val="en-GB"/>
        </w:rPr>
        <w:t>号法令</w:t>
      </w:r>
      <w:r w:rsidR="00625504" w:rsidRPr="008A6157">
        <w:rPr>
          <w:rFonts w:hint="eastAsia"/>
          <w:spacing w:val="-50"/>
          <w:lang w:val="en-GB"/>
        </w:rPr>
        <w:t>―</w:t>
      </w:r>
      <w:r w:rsidR="00625504" w:rsidRPr="008A6157">
        <w:rPr>
          <w:rFonts w:hint="eastAsia"/>
          <w:lang w:val="en-GB"/>
        </w:rPr>
        <w:t>―</w:t>
      </w:r>
      <w:r w:rsidRPr="004928EA">
        <w:rPr>
          <w:rFonts w:hint="eastAsia"/>
          <w:lang w:val="en-GB"/>
        </w:rPr>
        <w:t>《工业产权法律制度》</w:t>
      </w:r>
      <w:r w:rsidR="008076F4">
        <w:rPr>
          <w:lang w:val="en-GB"/>
        </w:rPr>
        <w:br/>
      </w:r>
      <w:r w:rsidRPr="004928EA">
        <w:rPr>
          <w:lang w:val="en-GB"/>
        </w:rPr>
        <w:t>&lt;http</w:t>
      </w:r>
      <w:r>
        <w:rPr>
          <w:lang w:val="en-GB"/>
        </w:rPr>
        <w:t>://</w:t>
      </w:r>
      <w:r w:rsidRPr="004928EA">
        <w:rPr>
          <w:lang w:val="en-GB"/>
        </w:rPr>
        <w:t>bo.io.gov.mo/bo/i/99/50/codrjpicn/declei97.asp&gt;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17</w:t>
      </w:r>
      <w:r w:rsidRPr="004928EA">
        <w:rPr>
          <w:rFonts w:hint="eastAsia"/>
          <w:lang w:val="en-GB"/>
        </w:rPr>
        <w:t>日第</w:t>
      </w:r>
      <w:r w:rsidRPr="004928EA">
        <w:rPr>
          <w:lang w:val="en-GB"/>
        </w:rPr>
        <w:t>9/2000</w:t>
      </w:r>
      <w:r w:rsidRPr="004928EA">
        <w:rPr>
          <w:rFonts w:hint="eastAsia"/>
          <w:lang w:val="en-GB"/>
        </w:rPr>
        <w:t>号法律</w:t>
      </w:r>
      <w:r w:rsidR="00D306D6" w:rsidRPr="008A6157">
        <w:rPr>
          <w:rFonts w:hint="eastAsia"/>
          <w:spacing w:val="-50"/>
          <w:lang w:val="en-GB"/>
        </w:rPr>
        <w:t>―</w:t>
      </w:r>
      <w:r w:rsidR="00D306D6" w:rsidRPr="008A6157">
        <w:rPr>
          <w:rFonts w:hint="eastAsia"/>
          <w:lang w:val="en-GB"/>
        </w:rPr>
        <w:t>―</w:t>
      </w:r>
      <w:r w:rsidRPr="004928EA">
        <w:rPr>
          <w:rFonts w:hint="eastAsia"/>
          <w:lang w:val="en-GB"/>
        </w:rPr>
        <w:t>澳门特别行政区科学技术的政策纲要</w:t>
      </w:r>
      <w:r w:rsidR="00FF3C12">
        <w:rPr>
          <w:lang w:val="en-GB"/>
        </w:rPr>
        <w:br/>
      </w:r>
      <w:r w:rsidRPr="004928EA">
        <w:rPr>
          <w:lang w:val="en-GB"/>
        </w:rPr>
        <w:t>&lt;http</w:t>
      </w:r>
      <w:r>
        <w:rPr>
          <w:lang w:val="en-GB"/>
        </w:rPr>
        <w:t>://</w:t>
      </w:r>
      <w:r w:rsidRPr="004928EA">
        <w:rPr>
          <w:lang w:val="en-GB"/>
        </w:rPr>
        <w:t>bo.io.gov.mo/bo/i/2000/29/lei09_cn.asp&gt;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3</w:t>
      </w:r>
      <w:r w:rsidRPr="004928EA">
        <w:rPr>
          <w:rFonts w:hint="eastAsia"/>
          <w:lang w:val="en-GB"/>
        </w:rPr>
        <w:t>月</w:t>
      </w:r>
      <w:r w:rsidRPr="004928EA">
        <w:rPr>
          <w:lang w:val="en-GB"/>
        </w:rPr>
        <w:t>5</w:t>
      </w:r>
      <w:r w:rsidRPr="004928EA">
        <w:rPr>
          <w:rFonts w:hint="eastAsia"/>
          <w:lang w:val="en-GB"/>
        </w:rPr>
        <w:t>日第</w:t>
      </w:r>
      <w:r w:rsidRPr="004928EA">
        <w:rPr>
          <w:lang w:val="en-GB"/>
        </w:rPr>
        <w:t>3/2001</w:t>
      </w:r>
      <w:r w:rsidRPr="004928EA">
        <w:rPr>
          <w:rFonts w:hint="eastAsia"/>
          <w:lang w:val="en-GB"/>
        </w:rPr>
        <w:t>号法律</w:t>
      </w:r>
      <w:r w:rsidR="004445B0" w:rsidRPr="008A6157">
        <w:rPr>
          <w:rFonts w:hint="eastAsia"/>
          <w:spacing w:val="-50"/>
          <w:lang w:val="en-GB"/>
        </w:rPr>
        <w:t>―</w:t>
      </w:r>
      <w:r w:rsidR="004445B0" w:rsidRPr="008A6157">
        <w:rPr>
          <w:rFonts w:hint="eastAsia"/>
          <w:lang w:val="en-GB"/>
        </w:rPr>
        <w:t>―</w:t>
      </w:r>
      <w:r w:rsidRPr="004928EA">
        <w:rPr>
          <w:rFonts w:hint="eastAsia"/>
          <w:lang w:val="en-GB"/>
        </w:rPr>
        <w:t>《澳门特别行政区立法会选举法》，经</w:t>
      </w:r>
      <w:r w:rsidRPr="004928EA">
        <w:rPr>
          <w:lang w:val="en-GB"/>
        </w:rPr>
        <w:t>10</w:t>
      </w:r>
      <w:r w:rsidRPr="004928EA">
        <w:rPr>
          <w:rFonts w:hint="eastAsia"/>
          <w:lang w:val="en-GB"/>
        </w:rPr>
        <w:t>月</w:t>
      </w:r>
      <w:r w:rsidRPr="004928EA">
        <w:rPr>
          <w:lang w:val="en-GB"/>
        </w:rPr>
        <w:t xml:space="preserve">6 </w:t>
      </w:r>
      <w:r w:rsidRPr="004928EA">
        <w:rPr>
          <w:rFonts w:hint="eastAsia"/>
          <w:lang w:val="en-GB"/>
        </w:rPr>
        <w:t>日第</w:t>
      </w:r>
      <w:r w:rsidRPr="004928EA">
        <w:rPr>
          <w:lang w:val="en-GB"/>
        </w:rPr>
        <w:t>11/2008</w:t>
      </w:r>
      <w:r w:rsidRPr="004928EA">
        <w:rPr>
          <w:rFonts w:hint="eastAsia"/>
          <w:lang w:val="en-GB"/>
        </w:rPr>
        <w:t>号法律修改</w:t>
      </w:r>
      <w:r w:rsidR="0068356C">
        <w:rPr>
          <w:lang w:val="en-GB"/>
        </w:rPr>
        <w:br/>
      </w:r>
      <w:r w:rsidRPr="004928EA">
        <w:rPr>
          <w:lang w:val="en-GB"/>
        </w:rPr>
        <w:t>&lt;http</w:t>
      </w:r>
      <w:r>
        <w:rPr>
          <w:lang w:val="en-GB"/>
        </w:rPr>
        <w:t>://</w:t>
      </w:r>
      <w:r w:rsidRPr="004928EA">
        <w:rPr>
          <w:lang w:val="en-GB"/>
        </w:rPr>
        <w:t>bo.io.gov.mo/bo/i/2001/10/lei03_cn.asp&gt;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w:t>
      </w:r>
      <w:r w:rsidRPr="004928EA">
        <w:rPr>
          <w:rFonts w:hint="eastAsia"/>
          <w:lang w:val="en-GB"/>
        </w:rPr>
        <w:t>日第</w:t>
      </w:r>
      <w:r w:rsidRPr="004928EA">
        <w:rPr>
          <w:lang w:val="en-GB"/>
        </w:rPr>
        <w:t>17/2001</w:t>
      </w:r>
      <w:r w:rsidRPr="004928EA">
        <w:rPr>
          <w:rFonts w:hint="eastAsia"/>
          <w:lang w:val="en-GB"/>
        </w:rPr>
        <w:t>号社会文化司司长批示</w:t>
      </w:r>
      <w:r w:rsidR="009370D5" w:rsidRPr="008A6157">
        <w:rPr>
          <w:rFonts w:hint="eastAsia"/>
          <w:spacing w:val="-50"/>
          <w:lang w:val="en-GB"/>
        </w:rPr>
        <w:t>―</w:t>
      </w:r>
      <w:r w:rsidR="009370D5" w:rsidRPr="008A6157">
        <w:rPr>
          <w:rFonts w:hint="eastAsia"/>
          <w:lang w:val="en-GB"/>
        </w:rPr>
        <w:t>―</w:t>
      </w:r>
      <w:r w:rsidRPr="004928EA">
        <w:rPr>
          <w:rFonts w:hint="eastAsia"/>
          <w:lang w:val="en-GB"/>
        </w:rPr>
        <w:t>大专助学金发放规章</w:t>
      </w:r>
      <w:r w:rsidR="00A02D8D">
        <w:rPr>
          <w:lang w:val="en-GB"/>
        </w:rPr>
        <w:br/>
      </w:r>
      <w:r w:rsidR="0059419B" w:rsidRPr="004928EA">
        <w:rPr>
          <w:lang w:val="en-GB"/>
        </w:rPr>
        <w:t>&lt;</w:t>
      </w:r>
      <w:r w:rsidRPr="004928EA">
        <w:rPr>
          <w:lang w:val="en-GB"/>
        </w:rPr>
        <w:t>http</w:t>
      </w:r>
      <w:r>
        <w:rPr>
          <w:lang w:val="en-GB"/>
        </w:rPr>
        <w:t>://</w:t>
      </w:r>
      <w:r w:rsidRPr="004928EA">
        <w:rPr>
          <w:lang w:val="en-GB"/>
        </w:rPr>
        <w:t>bo.io.gov.mo/bo/i/2001/18/despsasc_cn.asp#17</w:t>
      </w:r>
      <w:r w:rsidR="0059419B"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9</w:t>
      </w:r>
      <w:r w:rsidRPr="004928EA">
        <w:rPr>
          <w:rFonts w:hint="eastAsia"/>
          <w:lang w:val="en-GB"/>
        </w:rPr>
        <w:t>日第</w:t>
      </w:r>
      <w:r w:rsidRPr="004928EA">
        <w:rPr>
          <w:lang w:val="en-GB"/>
        </w:rPr>
        <w:t>9/2002</w:t>
      </w:r>
      <w:r w:rsidRPr="004928EA">
        <w:rPr>
          <w:rFonts w:hint="eastAsia"/>
          <w:lang w:val="en-GB"/>
        </w:rPr>
        <w:t>号法律</w:t>
      </w:r>
      <w:r w:rsidR="00477341" w:rsidRPr="008A6157">
        <w:rPr>
          <w:rFonts w:hint="eastAsia"/>
          <w:spacing w:val="-50"/>
          <w:lang w:val="en-GB"/>
        </w:rPr>
        <w:t>―</w:t>
      </w:r>
      <w:r w:rsidR="00477341" w:rsidRPr="008A6157">
        <w:rPr>
          <w:rFonts w:hint="eastAsia"/>
          <w:lang w:val="en-GB"/>
        </w:rPr>
        <w:t>―</w:t>
      </w:r>
      <w:r w:rsidRPr="004928EA">
        <w:rPr>
          <w:rFonts w:hint="eastAsia"/>
          <w:lang w:val="en-GB"/>
        </w:rPr>
        <w:t>澳门特别行政区内部保安纲要法</w:t>
      </w:r>
      <w:r w:rsidR="00CF7A29">
        <w:rPr>
          <w:lang w:val="en-GB"/>
        </w:rPr>
        <w:br/>
      </w:r>
      <w:r w:rsidRPr="004928EA">
        <w:rPr>
          <w:lang w:val="en-GB"/>
        </w:rPr>
        <w:t>&lt;http</w:t>
      </w:r>
      <w:r>
        <w:rPr>
          <w:lang w:val="en-GB"/>
        </w:rPr>
        <w:t>://</w:t>
      </w:r>
      <w:r w:rsidRPr="004928EA">
        <w:rPr>
          <w:lang w:val="en-GB"/>
        </w:rPr>
        <w:t>bo.io.gov.mo/bo/i/2002/49/lei09_cn.asp&gt;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3</w:t>
      </w:r>
      <w:r w:rsidRPr="004928EA">
        <w:rPr>
          <w:rFonts w:hint="eastAsia"/>
          <w:lang w:val="en-GB"/>
        </w:rPr>
        <w:t>月</w:t>
      </w:r>
      <w:r w:rsidRPr="004928EA">
        <w:rPr>
          <w:lang w:val="en-GB"/>
        </w:rPr>
        <w:t>10</w:t>
      </w:r>
      <w:r w:rsidRPr="004928EA">
        <w:rPr>
          <w:rFonts w:hint="eastAsia"/>
          <w:lang w:val="en-GB"/>
        </w:rPr>
        <w:t>日第</w:t>
      </w:r>
      <w:r w:rsidRPr="004928EA">
        <w:rPr>
          <w:lang w:val="en-GB"/>
        </w:rPr>
        <w:t>18/2003</w:t>
      </w:r>
      <w:r w:rsidRPr="004928EA">
        <w:rPr>
          <w:rFonts w:hint="eastAsia"/>
          <w:lang w:val="en-GB"/>
        </w:rPr>
        <w:t>号社会文化司司长批</w:t>
      </w:r>
      <w:r w:rsidR="00383843" w:rsidRPr="008A6157">
        <w:rPr>
          <w:rFonts w:hint="eastAsia"/>
          <w:spacing w:val="-50"/>
          <w:lang w:val="en-GB"/>
        </w:rPr>
        <w:t>―</w:t>
      </w:r>
      <w:r w:rsidR="00383843" w:rsidRPr="008A6157">
        <w:rPr>
          <w:rFonts w:hint="eastAsia"/>
          <w:lang w:val="en-GB"/>
        </w:rPr>
        <w:t>―</w:t>
      </w:r>
      <w:r w:rsidRPr="004928EA">
        <w:rPr>
          <w:rFonts w:hint="eastAsia"/>
          <w:lang w:val="en-GB"/>
        </w:rPr>
        <w:t>《弱势家庭特别援助规章》</w:t>
      </w:r>
      <w:r w:rsidR="00666C78">
        <w:rPr>
          <w:lang w:val="en-GB"/>
        </w:rPr>
        <w:br/>
      </w:r>
      <w:r w:rsidRPr="004928EA">
        <w:rPr>
          <w:lang w:val="en-GB"/>
        </w:rPr>
        <w:t>&lt;http</w:t>
      </w:r>
      <w:r>
        <w:rPr>
          <w:lang w:val="en-GB"/>
        </w:rPr>
        <w:t>://</w:t>
      </w:r>
      <w:r w:rsidRPr="004928EA">
        <w:rPr>
          <w:lang w:val="en-GB"/>
        </w:rPr>
        <w:t>bo.io.gov.mo/bo/i/2003/10/despsasc_cn.asp#18&gt;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w:t>
      </w:r>
      <w:r w:rsidRPr="004928EA">
        <w:rPr>
          <w:rFonts w:hint="eastAsia"/>
          <w:lang w:val="en-GB"/>
        </w:rPr>
        <w:t>月</w:t>
      </w:r>
      <w:r w:rsidRPr="004928EA">
        <w:rPr>
          <w:lang w:val="en-GB"/>
        </w:rPr>
        <w:t>19</w:t>
      </w:r>
      <w:r w:rsidRPr="004928EA">
        <w:rPr>
          <w:rFonts w:hint="eastAsia"/>
          <w:lang w:val="en-GB"/>
        </w:rPr>
        <w:t>日第</w:t>
      </w:r>
      <w:r w:rsidRPr="004928EA">
        <w:rPr>
          <w:lang w:val="en-GB"/>
        </w:rPr>
        <w:t>6/2004</w:t>
      </w:r>
      <w:r w:rsidRPr="004928EA">
        <w:rPr>
          <w:rFonts w:hint="eastAsia"/>
          <w:lang w:val="en-GB"/>
        </w:rPr>
        <w:t>号经济财政司司长批示</w:t>
      </w:r>
      <w:r w:rsidR="00383843" w:rsidRPr="008A6157">
        <w:rPr>
          <w:rFonts w:hint="eastAsia"/>
          <w:spacing w:val="-50"/>
          <w:lang w:val="en-GB"/>
        </w:rPr>
        <w:t>―</w:t>
      </w:r>
      <w:r w:rsidR="00383843" w:rsidRPr="008A6157">
        <w:rPr>
          <w:rFonts w:hint="eastAsia"/>
          <w:lang w:val="en-GB"/>
        </w:rPr>
        <w:t>―</w:t>
      </w:r>
      <w:r w:rsidRPr="004928EA">
        <w:rPr>
          <w:rFonts w:hint="eastAsia"/>
          <w:lang w:val="en-GB"/>
        </w:rPr>
        <w:t>《就业辅助及培训规章》</w:t>
      </w:r>
      <w:r w:rsidR="00666C78">
        <w:rPr>
          <w:lang w:val="en-GB"/>
        </w:rPr>
        <w:br/>
      </w:r>
      <w:r w:rsidRPr="004928EA">
        <w:rPr>
          <w:lang w:val="en-GB"/>
        </w:rPr>
        <w:t>&lt;http</w:t>
      </w:r>
      <w:r>
        <w:rPr>
          <w:lang w:val="en-GB"/>
        </w:rPr>
        <w:t>://</w:t>
      </w:r>
      <w:r w:rsidRPr="004928EA">
        <w:rPr>
          <w:lang w:val="en-GB"/>
        </w:rPr>
        <w:t>bo.io.gov.mo/bo/i/2004/03/despsef_cn.asp#6&gt;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2</w:t>
      </w:r>
      <w:r w:rsidRPr="004928EA">
        <w:rPr>
          <w:rFonts w:hint="eastAsia"/>
          <w:lang w:val="en-GB"/>
        </w:rPr>
        <w:t>月</w:t>
      </w:r>
      <w:r w:rsidRPr="004928EA">
        <w:rPr>
          <w:lang w:val="en-GB"/>
        </w:rPr>
        <w:t>23</w:t>
      </w:r>
      <w:r w:rsidRPr="004928EA">
        <w:rPr>
          <w:rFonts w:hint="eastAsia"/>
          <w:lang w:val="en-GB"/>
        </w:rPr>
        <w:t>日第</w:t>
      </w:r>
      <w:r w:rsidRPr="004928EA">
        <w:rPr>
          <w:lang w:val="en-GB"/>
        </w:rPr>
        <w:t>1/2004</w:t>
      </w:r>
      <w:r w:rsidRPr="004928EA">
        <w:rPr>
          <w:rFonts w:hint="eastAsia"/>
          <w:lang w:val="en-GB"/>
        </w:rPr>
        <w:t>号法律</w:t>
      </w:r>
      <w:r w:rsidR="0060673D" w:rsidRPr="008A6157">
        <w:rPr>
          <w:rFonts w:hint="eastAsia"/>
          <w:spacing w:val="-50"/>
          <w:lang w:val="en-GB"/>
        </w:rPr>
        <w:t>―</w:t>
      </w:r>
      <w:r w:rsidR="0060673D" w:rsidRPr="008A6157">
        <w:rPr>
          <w:rFonts w:hint="eastAsia"/>
          <w:lang w:val="en-GB"/>
        </w:rPr>
        <w:t>―</w:t>
      </w:r>
      <w:r w:rsidRPr="004928EA">
        <w:rPr>
          <w:rFonts w:hint="eastAsia"/>
          <w:lang w:val="en-GB"/>
        </w:rPr>
        <w:t>承认及丧失难民地位制度</w:t>
      </w:r>
      <w:r w:rsidR="00372FEB">
        <w:rPr>
          <w:lang w:val="en-GB"/>
        </w:rPr>
        <w:br/>
      </w:r>
      <w:r w:rsidRPr="004928EA">
        <w:rPr>
          <w:lang w:val="en-GB"/>
        </w:rPr>
        <w:t>&lt;http</w:t>
      </w:r>
      <w:r>
        <w:rPr>
          <w:lang w:val="en-GB"/>
        </w:rPr>
        <w:t>://</w:t>
      </w:r>
      <w:r w:rsidRPr="004928EA">
        <w:rPr>
          <w:lang w:val="en-GB"/>
        </w:rPr>
        <w:t>bo.io.gov.mo/bo/i/2004/08/lei01_cn.asp&gt;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3</w:t>
      </w:r>
      <w:r w:rsidRPr="004928EA">
        <w:rPr>
          <w:rFonts w:hint="eastAsia"/>
          <w:lang w:val="en-GB"/>
        </w:rPr>
        <w:t>月</w:t>
      </w:r>
      <w:r w:rsidRPr="004928EA">
        <w:rPr>
          <w:lang w:val="en-GB"/>
        </w:rPr>
        <w:t>8</w:t>
      </w:r>
      <w:r w:rsidRPr="004928EA">
        <w:rPr>
          <w:rFonts w:hint="eastAsia"/>
          <w:lang w:val="en-GB"/>
        </w:rPr>
        <w:t>日第</w:t>
      </w:r>
      <w:r w:rsidRPr="004928EA">
        <w:rPr>
          <w:lang w:val="en-GB"/>
        </w:rPr>
        <w:t>2/2004</w:t>
      </w:r>
      <w:r w:rsidRPr="004928EA">
        <w:rPr>
          <w:rFonts w:hint="eastAsia"/>
          <w:lang w:val="en-GB"/>
        </w:rPr>
        <w:t>号法律</w:t>
      </w:r>
      <w:r w:rsidR="00A86F15" w:rsidRPr="008A6157">
        <w:rPr>
          <w:rFonts w:hint="eastAsia"/>
          <w:spacing w:val="-50"/>
          <w:lang w:val="en-GB"/>
        </w:rPr>
        <w:t>―</w:t>
      </w:r>
      <w:r w:rsidR="00A86F15" w:rsidRPr="008A6157">
        <w:rPr>
          <w:rFonts w:hint="eastAsia"/>
          <w:lang w:val="en-GB"/>
        </w:rPr>
        <w:t>―</w:t>
      </w:r>
      <w:r w:rsidRPr="004928EA">
        <w:rPr>
          <w:rFonts w:hint="eastAsia"/>
          <w:lang w:val="en-GB"/>
        </w:rPr>
        <w:t>传染病防治法</w:t>
      </w:r>
      <w:r w:rsidR="00A90001">
        <w:rPr>
          <w:lang w:val="en-GB"/>
        </w:rPr>
        <w:br/>
      </w:r>
      <w:r w:rsidRPr="004928EA">
        <w:rPr>
          <w:lang w:val="en-GB"/>
        </w:rPr>
        <w:t>&lt;http</w:t>
      </w:r>
      <w:r>
        <w:rPr>
          <w:lang w:val="en-GB"/>
        </w:rPr>
        <w:t>://</w:t>
      </w:r>
      <w:r w:rsidRPr="004928EA">
        <w:rPr>
          <w:lang w:val="en-GB"/>
        </w:rPr>
        <w:t>bo.io.gov.mo/bo/i/2004/10/lei02_cn.asp&gt;</w:t>
      </w:r>
      <w:r w:rsidRPr="004928EA">
        <w:rPr>
          <w:rFonts w:hint="eastAsia"/>
          <w:lang w:val="en-GB"/>
        </w:rPr>
        <w:t>；</w:t>
      </w:r>
    </w:p>
    <w:p w:rsidR="004928EA" w:rsidRPr="004928EA" w:rsidRDefault="004928EA" w:rsidP="004928EA">
      <w:pPr>
        <w:pStyle w:val="SingleTxtGC"/>
        <w:rPr>
          <w:lang w:val="en-GB"/>
        </w:rPr>
      </w:pPr>
      <w:r w:rsidRPr="004928EA">
        <w:rPr>
          <w:lang w:val="en-GB"/>
        </w:rPr>
        <w:t>3</w:t>
      </w:r>
      <w:r w:rsidRPr="004928EA">
        <w:rPr>
          <w:rFonts w:hint="eastAsia"/>
          <w:lang w:val="en-GB"/>
        </w:rPr>
        <w:t>月</w:t>
      </w:r>
      <w:r w:rsidRPr="004928EA">
        <w:rPr>
          <w:lang w:val="en-GB"/>
        </w:rPr>
        <w:t>29</w:t>
      </w:r>
      <w:r w:rsidRPr="004928EA">
        <w:rPr>
          <w:rFonts w:hint="eastAsia"/>
          <w:lang w:val="en-GB"/>
        </w:rPr>
        <w:t>日第</w:t>
      </w:r>
      <w:r w:rsidRPr="004928EA">
        <w:rPr>
          <w:lang w:val="en-GB"/>
        </w:rPr>
        <w:t>71/2004</w:t>
      </w:r>
      <w:r w:rsidRPr="004928EA">
        <w:rPr>
          <w:rFonts w:hint="eastAsia"/>
          <w:lang w:val="en-GB"/>
        </w:rPr>
        <w:t>号行政长官批示</w:t>
      </w:r>
      <w:r w:rsidR="007F4E87" w:rsidRPr="008A6157">
        <w:rPr>
          <w:rFonts w:hint="eastAsia"/>
          <w:spacing w:val="-50"/>
          <w:lang w:val="en-GB"/>
        </w:rPr>
        <w:t>―</w:t>
      </w:r>
      <w:r w:rsidR="007F4E87" w:rsidRPr="008A6157">
        <w:rPr>
          <w:rFonts w:hint="eastAsia"/>
          <w:lang w:val="en-GB"/>
        </w:rPr>
        <w:t>―</w:t>
      </w:r>
      <w:r w:rsidRPr="004928EA">
        <w:rPr>
          <w:rFonts w:hint="eastAsia"/>
          <w:lang w:val="en-GB"/>
        </w:rPr>
        <w:t>成立</w:t>
      </w:r>
      <w:r w:rsidR="00DE485A">
        <w:rPr>
          <w:rFonts w:hint="eastAsia"/>
          <w:lang w:val="en-GB"/>
        </w:rPr>
        <w:t>“</w:t>
      </w:r>
      <w:r w:rsidRPr="004928EA">
        <w:rPr>
          <w:rFonts w:hint="eastAsia"/>
          <w:lang w:val="en-GB"/>
        </w:rPr>
        <w:t>健康城市委员会</w:t>
      </w:r>
      <w:r w:rsidR="003B5A16">
        <w:rPr>
          <w:rFonts w:hint="eastAsia"/>
          <w:lang w:val="en-GB"/>
        </w:rPr>
        <w:t>”</w:t>
      </w:r>
      <w:r w:rsidR="007275DF">
        <w:rPr>
          <w:lang w:val="en-GB"/>
        </w:rPr>
        <w:br/>
      </w:r>
      <w:r w:rsidR="00A00E3A" w:rsidRPr="004928EA">
        <w:rPr>
          <w:lang w:val="en-GB"/>
        </w:rPr>
        <w:t>&lt;</w:t>
      </w:r>
      <w:r w:rsidRPr="004928EA">
        <w:rPr>
          <w:lang w:val="en-GB"/>
        </w:rPr>
        <w:t>http</w:t>
      </w:r>
      <w:r>
        <w:rPr>
          <w:lang w:val="en-GB"/>
        </w:rPr>
        <w:t>://</w:t>
      </w:r>
      <w:r w:rsidRPr="004928EA">
        <w:rPr>
          <w:lang w:val="en-GB"/>
        </w:rPr>
        <w:t>bo.io.gov.mo/bo/i/2004/13/despce_cn.asp#71</w:t>
      </w:r>
      <w:r w:rsidR="00A00E3A"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Pr="004928EA">
        <w:rPr>
          <w:lang w:val="en-GB"/>
        </w:rPr>
        <w:t>5</w:t>
      </w:r>
      <w:r w:rsidRPr="004928EA">
        <w:rPr>
          <w:rFonts w:hint="eastAsia"/>
          <w:lang w:val="en-GB"/>
        </w:rPr>
        <w:t>日第</w:t>
      </w:r>
      <w:r w:rsidRPr="004928EA">
        <w:rPr>
          <w:lang w:val="en-GB"/>
        </w:rPr>
        <w:t>3/2004</w:t>
      </w:r>
      <w:r w:rsidRPr="004928EA">
        <w:rPr>
          <w:rFonts w:hint="eastAsia"/>
          <w:lang w:val="en-GB"/>
        </w:rPr>
        <w:t>号法律</w:t>
      </w:r>
      <w:r w:rsidR="00E43BDF" w:rsidRPr="008A6157">
        <w:rPr>
          <w:rFonts w:hint="eastAsia"/>
          <w:spacing w:val="-50"/>
          <w:lang w:val="en-GB"/>
        </w:rPr>
        <w:t>―</w:t>
      </w:r>
      <w:r w:rsidR="00E43BDF" w:rsidRPr="008A6157">
        <w:rPr>
          <w:rFonts w:hint="eastAsia"/>
          <w:lang w:val="en-GB"/>
        </w:rPr>
        <w:t>―</w:t>
      </w:r>
      <w:r w:rsidRPr="007502F6">
        <w:rPr>
          <w:rFonts w:hint="eastAsia"/>
          <w:spacing w:val="-4"/>
          <w:lang w:val="en-GB"/>
        </w:rPr>
        <w:t>行政长官选举法，经</w:t>
      </w:r>
      <w:r w:rsidRPr="007502F6">
        <w:rPr>
          <w:spacing w:val="-4"/>
          <w:lang w:val="en-GB"/>
        </w:rPr>
        <w:t>10</w:t>
      </w:r>
      <w:r w:rsidRPr="007502F6">
        <w:rPr>
          <w:rFonts w:hint="eastAsia"/>
          <w:spacing w:val="-4"/>
          <w:lang w:val="en-GB"/>
        </w:rPr>
        <w:t>月</w:t>
      </w:r>
      <w:r w:rsidRPr="007502F6">
        <w:rPr>
          <w:spacing w:val="-4"/>
          <w:lang w:val="en-GB"/>
        </w:rPr>
        <w:t>6</w:t>
      </w:r>
      <w:r w:rsidRPr="007502F6">
        <w:rPr>
          <w:rFonts w:hint="eastAsia"/>
          <w:spacing w:val="-4"/>
          <w:lang w:val="en-GB"/>
        </w:rPr>
        <w:t>日第</w:t>
      </w:r>
      <w:r w:rsidRPr="007502F6">
        <w:rPr>
          <w:spacing w:val="-4"/>
          <w:lang w:val="en-GB"/>
        </w:rPr>
        <w:t>12/2008</w:t>
      </w:r>
      <w:r w:rsidRPr="007502F6">
        <w:rPr>
          <w:rFonts w:hint="eastAsia"/>
          <w:spacing w:val="-4"/>
          <w:lang w:val="en-GB"/>
        </w:rPr>
        <w:t>号法律修改</w:t>
      </w:r>
      <w:r w:rsidR="002562E4">
        <w:rPr>
          <w:rFonts w:hint="eastAsia"/>
          <w:lang w:val="en-GB"/>
        </w:rPr>
        <w:br/>
      </w:r>
      <w:r w:rsidRPr="004928EA">
        <w:rPr>
          <w:lang w:val="en-GB"/>
        </w:rPr>
        <w:t>&lt;http</w:t>
      </w:r>
      <w:r>
        <w:rPr>
          <w:lang w:val="en-GB"/>
        </w:rPr>
        <w:t>://</w:t>
      </w:r>
      <w:r w:rsidRPr="004928EA">
        <w:rPr>
          <w:lang w:val="en-GB"/>
        </w:rPr>
        <w:t>bo.io.gov.mo/bo/i/2004/14/lei03_cn.asp&gt;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10</w:t>
      </w:r>
      <w:r w:rsidRPr="004928EA">
        <w:rPr>
          <w:rFonts w:hint="eastAsia"/>
          <w:lang w:val="en-GB"/>
        </w:rPr>
        <w:t>日第</w:t>
      </w:r>
      <w:r w:rsidRPr="004928EA">
        <w:rPr>
          <w:lang w:val="en-GB"/>
        </w:rPr>
        <w:t>14/2004</w:t>
      </w:r>
      <w:r w:rsidRPr="004928EA">
        <w:rPr>
          <w:rFonts w:hint="eastAsia"/>
          <w:lang w:val="en-GB"/>
        </w:rPr>
        <w:t>号行政法规</w:t>
      </w:r>
      <w:r w:rsidR="00E43BDF" w:rsidRPr="008A6157">
        <w:rPr>
          <w:rFonts w:hint="eastAsia"/>
          <w:spacing w:val="-50"/>
          <w:lang w:val="en-GB"/>
        </w:rPr>
        <w:t>―</w:t>
      </w:r>
      <w:r w:rsidR="00E43BDF" w:rsidRPr="008A6157">
        <w:rPr>
          <w:rFonts w:hint="eastAsia"/>
          <w:lang w:val="en-GB"/>
        </w:rPr>
        <w:t>―</w:t>
      </w:r>
      <w:r w:rsidRPr="004928EA">
        <w:rPr>
          <w:rFonts w:hint="eastAsia"/>
          <w:lang w:val="en-GB"/>
        </w:rPr>
        <w:t>设立科学技术发展基金</w:t>
      </w:r>
      <w:r w:rsidR="007502F6">
        <w:rPr>
          <w:lang w:val="en-GB"/>
        </w:rPr>
        <w:br/>
      </w:r>
      <w:r w:rsidRPr="004928EA">
        <w:rPr>
          <w:lang w:val="en-GB"/>
        </w:rPr>
        <w:t>&lt;http</w:t>
      </w:r>
      <w:r>
        <w:rPr>
          <w:lang w:val="en-GB"/>
        </w:rPr>
        <w:t>://</w:t>
      </w:r>
      <w:r w:rsidRPr="004928EA">
        <w:rPr>
          <w:lang w:val="en-GB"/>
        </w:rPr>
        <w:t>bo.io.gov.mo/bo/i/2004/19/regadm14_cn.asp&gt;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14</w:t>
      </w:r>
      <w:r w:rsidRPr="004928EA">
        <w:rPr>
          <w:rFonts w:hint="eastAsia"/>
          <w:lang w:val="en-GB"/>
        </w:rPr>
        <w:t>日第</w:t>
      </w:r>
      <w:r w:rsidRPr="004928EA">
        <w:rPr>
          <w:lang w:val="en-GB"/>
        </w:rPr>
        <w:t>17/2004</w:t>
      </w:r>
      <w:r w:rsidRPr="004928EA">
        <w:rPr>
          <w:rFonts w:hint="eastAsia"/>
          <w:lang w:val="en-GB"/>
        </w:rPr>
        <w:t>号行政法规</w:t>
      </w:r>
      <w:r w:rsidR="00E43BDF" w:rsidRPr="008A6157">
        <w:rPr>
          <w:rFonts w:hint="eastAsia"/>
          <w:spacing w:val="-50"/>
          <w:lang w:val="en-GB"/>
        </w:rPr>
        <w:t>―</w:t>
      </w:r>
      <w:r w:rsidR="00E43BDF" w:rsidRPr="008A6157">
        <w:rPr>
          <w:rFonts w:hint="eastAsia"/>
          <w:lang w:val="en-GB"/>
        </w:rPr>
        <w:t>―</w:t>
      </w:r>
      <w:r w:rsidRPr="004928EA">
        <w:rPr>
          <w:rFonts w:hint="eastAsia"/>
          <w:lang w:val="en-GB"/>
        </w:rPr>
        <w:t>禁止非法工作规章</w:t>
      </w:r>
      <w:r w:rsidR="003A1E39">
        <w:rPr>
          <w:lang w:val="en-GB"/>
        </w:rPr>
        <w:br/>
      </w:r>
      <w:r w:rsidRPr="004928EA">
        <w:rPr>
          <w:lang w:val="en-GB"/>
        </w:rPr>
        <w:t>&lt;http</w:t>
      </w:r>
      <w:r>
        <w:rPr>
          <w:lang w:val="en-GB"/>
        </w:rPr>
        <w:t>://</w:t>
      </w:r>
      <w:r w:rsidRPr="004928EA">
        <w:rPr>
          <w:lang w:val="en-GB"/>
        </w:rPr>
        <w:t>bo.io.gov.mo/bo/i/2004/24/regadm17_cn.asp&gt;</w:t>
      </w:r>
      <w:r w:rsidRPr="004928EA">
        <w:rPr>
          <w:rFonts w:hint="eastAsia"/>
          <w:lang w:val="en-GB"/>
        </w:rPr>
        <w:t>；</w:t>
      </w:r>
    </w:p>
    <w:p w:rsidR="004928EA" w:rsidRPr="004928EA" w:rsidRDefault="004928EA" w:rsidP="004928EA">
      <w:pPr>
        <w:pStyle w:val="SingleTxtGC"/>
        <w:rPr>
          <w:lang w:val="en-GB"/>
        </w:rPr>
      </w:pPr>
      <w:r w:rsidRPr="004928EA">
        <w:rPr>
          <w:lang w:val="en-GB"/>
        </w:rPr>
        <w:t>7</w:t>
      </w:r>
      <w:r w:rsidRPr="004928EA">
        <w:rPr>
          <w:rFonts w:hint="eastAsia"/>
          <w:lang w:val="en-GB"/>
        </w:rPr>
        <w:t>月</w:t>
      </w:r>
      <w:r w:rsidRPr="004928EA">
        <w:rPr>
          <w:lang w:val="en-GB"/>
        </w:rPr>
        <w:t>26</w:t>
      </w:r>
      <w:r w:rsidRPr="004928EA">
        <w:rPr>
          <w:rFonts w:hint="eastAsia"/>
          <w:lang w:val="en-GB"/>
        </w:rPr>
        <w:t>日第</w:t>
      </w:r>
      <w:r w:rsidRPr="004928EA">
        <w:rPr>
          <w:lang w:val="en-GB"/>
        </w:rPr>
        <w:t>24/2004</w:t>
      </w:r>
      <w:r w:rsidRPr="004928EA">
        <w:rPr>
          <w:rFonts w:hint="eastAsia"/>
          <w:lang w:val="en-GB"/>
        </w:rPr>
        <w:t>号行政法规</w:t>
      </w:r>
      <w:r w:rsidR="002D6C90" w:rsidRPr="008A6157">
        <w:rPr>
          <w:rFonts w:hint="eastAsia"/>
          <w:spacing w:val="-50"/>
          <w:lang w:val="en-GB"/>
        </w:rPr>
        <w:t>―</w:t>
      </w:r>
      <w:r w:rsidR="002D6C90" w:rsidRPr="008A6157">
        <w:rPr>
          <w:rFonts w:hint="eastAsia"/>
          <w:lang w:val="en-GB"/>
        </w:rPr>
        <w:t>―</w:t>
      </w:r>
      <w:r w:rsidRPr="004928EA">
        <w:rPr>
          <w:rFonts w:hint="eastAsia"/>
          <w:lang w:val="en-GB"/>
        </w:rPr>
        <w:t>劳工事务局的组织及运作</w:t>
      </w:r>
      <w:r w:rsidR="00843FAD">
        <w:rPr>
          <w:lang w:val="en-GB"/>
        </w:rPr>
        <w:br/>
      </w:r>
      <w:r w:rsidRPr="004928EA">
        <w:rPr>
          <w:lang w:val="en-GB"/>
        </w:rPr>
        <w:t>&lt;http</w:t>
      </w:r>
      <w:r>
        <w:rPr>
          <w:lang w:val="en-GB"/>
        </w:rPr>
        <w:t>://</w:t>
      </w:r>
      <w:r w:rsidRPr="004928EA">
        <w:rPr>
          <w:lang w:val="en-GB"/>
        </w:rPr>
        <w:t>bo.io.gov.mo/bo/i/2004/30/regadm24_cn.asp&gt;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16</w:t>
      </w:r>
      <w:r w:rsidRPr="004928EA">
        <w:rPr>
          <w:rFonts w:hint="eastAsia"/>
          <w:lang w:val="en-GB"/>
        </w:rPr>
        <w:t>日第</w:t>
      </w:r>
      <w:r w:rsidRPr="004928EA">
        <w:rPr>
          <w:lang w:val="en-GB"/>
        </w:rPr>
        <w:t>8/2004</w:t>
      </w:r>
      <w:r w:rsidRPr="004928EA">
        <w:rPr>
          <w:rFonts w:hint="eastAsia"/>
          <w:lang w:val="en-GB"/>
        </w:rPr>
        <w:t>号法律</w:t>
      </w:r>
      <w:r w:rsidR="00081265" w:rsidRPr="008A6157">
        <w:rPr>
          <w:rFonts w:hint="eastAsia"/>
          <w:spacing w:val="-50"/>
          <w:lang w:val="en-GB"/>
        </w:rPr>
        <w:t>―</w:t>
      </w:r>
      <w:r w:rsidR="00081265" w:rsidRPr="008A6157">
        <w:rPr>
          <w:rFonts w:hint="eastAsia"/>
          <w:lang w:val="en-GB"/>
        </w:rPr>
        <w:t>―</w:t>
      </w:r>
      <w:r w:rsidRPr="004928EA">
        <w:rPr>
          <w:rFonts w:hint="eastAsia"/>
          <w:lang w:val="en-GB"/>
        </w:rPr>
        <w:t>公共行政工作人员工作表现评核原则；</w:t>
      </w:r>
      <w:r w:rsidR="00EC0B18">
        <w:rPr>
          <w:lang w:val="en-GB"/>
        </w:rPr>
        <w:br/>
      </w:r>
      <w:r w:rsidRPr="004928EA">
        <w:rPr>
          <w:lang w:val="en-GB"/>
        </w:rPr>
        <w:t>&lt;http</w:t>
      </w:r>
      <w:r>
        <w:rPr>
          <w:lang w:val="en-GB"/>
        </w:rPr>
        <w:t>://</w:t>
      </w:r>
      <w:r w:rsidRPr="004928EA">
        <w:rPr>
          <w:lang w:val="en-GB"/>
        </w:rPr>
        <w:t>bo.io.gov.mo/bo/i/2004/33/lei08_cn.asp&gt;</w:t>
      </w:r>
      <w:r w:rsidRPr="004928EA">
        <w:rPr>
          <w:rFonts w:hint="eastAsia"/>
          <w:lang w:val="en-GB"/>
        </w:rPr>
        <w:t>；</w:t>
      </w:r>
    </w:p>
    <w:p w:rsidR="004928EA" w:rsidRPr="004928EA" w:rsidRDefault="004928EA" w:rsidP="004928EA">
      <w:pPr>
        <w:pStyle w:val="SingleTxtGC"/>
        <w:rPr>
          <w:rFonts w:hint="eastAsia"/>
          <w:lang w:val="en-GB"/>
        </w:rPr>
      </w:pPr>
      <w:r w:rsidRPr="00414BA5">
        <w:rPr>
          <w:spacing w:val="-6"/>
          <w:lang w:val="en-GB"/>
        </w:rPr>
        <w:t>8</w:t>
      </w:r>
      <w:r w:rsidRPr="00414BA5">
        <w:rPr>
          <w:rFonts w:hint="eastAsia"/>
          <w:spacing w:val="-6"/>
          <w:lang w:val="en-GB"/>
        </w:rPr>
        <w:t>月</w:t>
      </w:r>
      <w:r w:rsidRPr="00414BA5">
        <w:rPr>
          <w:spacing w:val="-6"/>
          <w:lang w:val="en-GB"/>
        </w:rPr>
        <w:t>23</w:t>
      </w:r>
      <w:r w:rsidRPr="00414BA5">
        <w:rPr>
          <w:rFonts w:hint="eastAsia"/>
          <w:spacing w:val="-6"/>
          <w:lang w:val="en-GB"/>
        </w:rPr>
        <w:t>日第</w:t>
      </w:r>
      <w:r w:rsidRPr="00414BA5">
        <w:rPr>
          <w:spacing w:val="-6"/>
          <w:lang w:val="en-GB"/>
        </w:rPr>
        <w:t>31/2004</w:t>
      </w:r>
      <w:r w:rsidRPr="00414BA5">
        <w:rPr>
          <w:rFonts w:hint="eastAsia"/>
          <w:spacing w:val="-6"/>
          <w:lang w:val="en-GB"/>
        </w:rPr>
        <w:t>号行政法规</w:t>
      </w:r>
      <w:r w:rsidR="008F539E" w:rsidRPr="008A6157">
        <w:rPr>
          <w:rFonts w:hint="eastAsia"/>
          <w:spacing w:val="-50"/>
          <w:lang w:val="en-GB"/>
        </w:rPr>
        <w:t>―</w:t>
      </w:r>
      <w:r w:rsidR="008F539E" w:rsidRPr="008A6157">
        <w:rPr>
          <w:rFonts w:hint="eastAsia"/>
          <w:lang w:val="en-GB"/>
        </w:rPr>
        <w:t>―</w:t>
      </w:r>
      <w:r w:rsidRPr="00414BA5">
        <w:rPr>
          <w:rFonts w:hint="eastAsia"/>
          <w:spacing w:val="-4"/>
          <w:lang w:val="en-GB"/>
        </w:rPr>
        <w:t>核准公共行政工作人员的工作表现评核一般制度</w:t>
      </w:r>
      <w:r w:rsidR="00271028">
        <w:rPr>
          <w:lang w:val="en-GB"/>
        </w:rPr>
        <w:br/>
      </w:r>
      <w:r w:rsidR="00627EFC" w:rsidRPr="004928EA">
        <w:rPr>
          <w:lang w:val="en-GB"/>
        </w:rPr>
        <w:t>&lt;</w:t>
      </w:r>
      <w:r w:rsidRPr="004928EA">
        <w:rPr>
          <w:lang w:val="en-GB"/>
        </w:rPr>
        <w:t>http</w:t>
      </w:r>
      <w:r>
        <w:rPr>
          <w:lang w:val="en-GB"/>
        </w:rPr>
        <w:t>://</w:t>
      </w:r>
      <w:r w:rsidRPr="004928EA">
        <w:rPr>
          <w:lang w:val="en-GB"/>
        </w:rPr>
        <w:t>bo.io.gov.mo/bo/i/2004/34/regadm31_cn.asp</w:t>
      </w:r>
      <w:r w:rsidR="00627EFC"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9</w:t>
      </w:r>
      <w:r w:rsidRPr="004928EA">
        <w:rPr>
          <w:rFonts w:hint="eastAsia"/>
          <w:lang w:val="en-GB"/>
        </w:rPr>
        <w:t>月</w:t>
      </w:r>
      <w:r w:rsidRPr="004928EA">
        <w:rPr>
          <w:lang w:val="en-GB"/>
        </w:rPr>
        <w:t>13</w:t>
      </w:r>
      <w:r w:rsidRPr="004928EA">
        <w:rPr>
          <w:rFonts w:hint="eastAsia"/>
          <w:lang w:val="en-GB"/>
        </w:rPr>
        <w:t>日第</w:t>
      </w:r>
      <w:r w:rsidRPr="004928EA">
        <w:rPr>
          <w:lang w:val="en-GB"/>
        </w:rPr>
        <w:t>234/2004</w:t>
      </w:r>
      <w:r w:rsidRPr="004928EA">
        <w:rPr>
          <w:rFonts w:hint="eastAsia"/>
          <w:lang w:val="en-GB"/>
        </w:rPr>
        <w:t>号行政长官批示</w:t>
      </w:r>
      <w:r w:rsidR="00CD3DEF" w:rsidRPr="008A6157">
        <w:rPr>
          <w:rFonts w:hint="eastAsia"/>
          <w:spacing w:val="-50"/>
          <w:lang w:val="en-GB"/>
        </w:rPr>
        <w:t>―</w:t>
      </w:r>
      <w:r w:rsidR="00CD3DEF" w:rsidRPr="008A6157">
        <w:rPr>
          <w:rFonts w:hint="eastAsia"/>
          <w:lang w:val="en-GB"/>
        </w:rPr>
        <w:t>―</w:t>
      </w:r>
      <w:r w:rsidRPr="004928EA">
        <w:rPr>
          <w:rFonts w:hint="eastAsia"/>
          <w:lang w:val="en-GB"/>
        </w:rPr>
        <w:t>将社会保障制度扩展至自雇劳工，经</w:t>
      </w:r>
      <w:r w:rsidRPr="004928EA">
        <w:rPr>
          <w:lang w:val="en-GB"/>
        </w:rPr>
        <w:t>8</w:t>
      </w:r>
      <w:r w:rsidRPr="004928EA">
        <w:rPr>
          <w:rFonts w:hint="eastAsia"/>
          <w:lang w:val="en-GB"/>
        </w:rPr>
        <w:t>月</w:t>
      </w:r>
      <w:r w:rsidRPr="004928EA">
        <w:rPr>
          <w:lang w:val="en-GB"/>
        </w:rPr>
        <w:t>6</w:t>
      </w:r>
      <w:r w:rsidRPr="004928EA">
        <w:rPr>
          <w:rFonts w:hint="eastAsia"/>
          <w:lang w:val="en-GB"/>
        </w:rPr>
        <w:t>日第</w:t>
      </w:r>
      <w:r w:rsidRPr="004928EA">
        <w:rPr>
          <w:lang w:val="en-GB"/>
        </w:rPr>
        <w:t>229/2007</w:t>
      </w:r>
      <w:r w:rsidRPr="004928EA">
        <w:rPr>
          <w:rFonts w:hint="eastAsia"/>
          <w:lang w:val="en-GB"/>
        </w:rPr>
        <w:t>号行政长官批示修改</w:t>
      </w:r>
      <w:r w:rsidR="00953E4E">
        <w:rPr>
          <w:lang w:val="en-GB"/>
        </w:rPr>
        <w:br/>
      </w:r>
      <w:r w:rsidRPr="004928EA">
        <w:rPr>
          <w:lang w:val="en-GB"/>
        </w:rPr>
        <w:t>&lt;http</w:t>
      </w:r>
      <w:r>
        <w:rPr>
          <w:lang w:val="en-GB"/>
        </w:rPr>
        <w:t>://</w:t>
      </w:r>
      <w:r w:rsidRPr="004928EA">
        <w:rPr>
          <w:lang w:val="en-GB"/>
        </w:rPr>
        <w:t>bo.io.gov.mo/bo/i/2004/37/despce_cn.asp#234&gt;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23</w:t>
      </w:r>
      <w:r w:rsidRPr="004928EA">
        <w:rPr>
          <w:rFonts w:hint="eastAsia"/>
          <w:lang w:val="en-GB"/>
        </w:rPr>
        <w:t>日第</w:t>
      </w:r>
      <w:r w:rsidRPr="004928EA">
        <w:rPr>
          <w:lang w:val="en-GB"/>
        </w:rPr>
        <w:t>6/2005</w:t>
      </w:r>
      <w:r w:rsidRPr="004928EA">
        <w:rPr>
          <w:rFonts w:hint="eastAsia"/>
          <w:lang w:val="en-GB"/>
        </w:rPr>
        <w:t>号</w:t>
      </w:r>
      <w:r w:rsidR="00150398" w:rsidRPr="008A6157">
        <w:rPr>
          <w:rFonts w:hint="eastAsia"/>
          <w:spacing w:val="-50"/>
          <w:lang w:val="en-GB"/>
        </w:rPr>
        <w:t>―</w:t>
      </w:r>
      <w:r w:rsidR="00150398" w:rsidRPr="008A6157">
        <w:rPr>
          <w:rFonts w:hint="eastAsia"/>
          <w:lang w:val="en-GB"/>
        </w:rPr>
        <w:t>―</w:t>
      </w:r>
      <w:r w:rsidRPr="004928EA">
        <w:rPr>
          <w:rFonts w:hint="eastAsia"/>
          <w:lang w:val="en-GB"/>
        </w:rPr>
        <w:t>设立妇女事务谘询委员会</w:t>
      </w:r>
      <w:r w:rsidR="00CD7F6D">
        <w:rPr>
          <w:lang w:val="en-GB"/>
        </w:rPr>
        <w:br/>
      </w:r>
      <w:r w:rsidR="003C6D10" w:rsidRPr="004928EA">
        <w:rPr>
          <w:lang w:val="en-GB"/>
        </w:rPr>
        <w:t>&lt;</w:t>
      </w:r>
      <w:r w:rsidRPr="004928EA">
        <w:rPr>
          <w:lang w:val="en-GB"/>
        </w:rPr>
        <w:t>http</w:t>
      </w:r>
      <w:r>
        <w:rPr>
          <w:lang w:val="en-GB"/>
        </w:rPr>
        <w:t>://</w:t>
      </w:r>
      <w:r w:rsidRPr="004928EA">
        <w:rPr>
          <w:lang w:val="en-GB"/>
        </w:rPr>
        <w:t>bo.io.gov.mo/bo/i/2005/21/regadm06_cn.asp</w:t>
      </w:r>
      <w:r w:rsidR="003C6D10"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11</w:t>
      </w:r>
      <w:r w:rsidRPr="004928EA">
        <w:rPr>
          <w:rFonts w:hint="eastAsia"/>
          <w:lang w:val="en-GB"/>
        </w:rPr>
        <w:t>月</w:t>
      </w:r>
      <w:r w:rsidRPr="004928EA">
        <w:rPr>
          <w:lang w:val="en-GB"/>
        </w:rPr>
        <w:t>17</w:t>
      </w:r>
      <w:r w:rsidRPr="004928EA">
        <w:rPr>
          <w:rFonts w:hint="eastAsia"/>
          <w:lang w:val="en-GB"/>
        </w:rPr>
        <w:t>日第</w:t>
      </w:r>
      <w:r w:rsidRPr="004928EA">
        <w:rPr>
          <w:lang w:val="en-GB"/>
        </w:rPr>
        <w:t>354/2005</w:t>
      </w:r>
      <w:r w:rsidRPr="004928EA">
        <w:rPr>
          <w:rFonts w:hint="eastAsia"/>
          <w:lang w:val="en-GB"/>
        </w:rPr>
        <w:t>号行政长官批示</w:t>
      </w:r>
      <w:r w:rsidR="003C6D10" w:rsidRPr="008A6157">
        <w:rPr>
          <w:rFonts w:hint="eastAsia"/>
          <w:spacing w:val="-50"/>
          <w:lang w:val="en-GB"/>
        </w:rPr>
        <w:t>―</w:t>
      </w:r>
      <w:r w:rsidR="003C6D10" w:rsidRPr="008A6157">
        <w:rPr>
          <w:rFonts w:hint="eastAsia"/>
          <w:lang w:val="en-GB"/>
        </w:rPr>
        <w:t>―</w:t>
      </w:r>
      <w:r w:rsidRPr="004928EA">
        <w:rPr>
          <w:rFonts w:hint="eastAsia"/>
          <w:lang w:val="en-GB"/>
        </w:rPr>
        <w:t>设立澳门旧区重整谘询委员会</w:t>
      </w:r>
      <w:r w:rsidR="001B783E">
        <w:rPr>
          <w:rFonts w:hint="eastAsia"/>
          <w:lang w:val="en-GB"/>
        </w:rPr>
        <w:br/>
      </w:r>
      <w:r w:rsidRPr="004928EA">
        <w:rPr>
          <w:lang w:val="en-GB"/>
        </w:rPr>
        <w:t>&lt;http</w:t>
      </w:r>
      <w:r>
        <w:rPr>
          <w:lang w:val="en-GB"/>
        </w:rPr>
        <w:t>://</w:t>
      </w:r>
      <w:r w:rsidRPr="004928EA">
        <w:rPr>
          <w:lang w:val="en-GB"/>
        </w:rPr>
        <w:t>bo.io.gov.mo/bo/i/2005/45/despce_cn.asp#354&gt;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11</w:t>
      </w:r>
      <w:r w:rsidRPr="004928EA">
        <w:rPr>
          <w:rFonts w:hint="eastAsia"/>
          <w:lang w:val="en-GB"/>
        </w:rPr>
        <w:t>月</w:t>
      </w:r>
      <w:r w:rsidRPr="004928EA">
        <w:rPr>
          <w:lang w:val="en-GB"/>
        </w:rPr>
        <w:t>21</w:t>
      </w:r>
      <w:r w:rsidRPr="004928EA">
        <w:rPr>
          <w:rFonts w:hint="eastAsia"/>
          <w:lang w:val="en-GB"/>
        </w:rPr>
        <w:t>日第</w:t>
      </w:r>
      <w:r w:rsidRPr="004928EA">
        <w:rPr>
          <w:lang w:val="en-GB"/>
        </w:rPr>
        <w:t>364/2005</w:t>
      </w:r>
      <w:r w:rsidRPr="004928EA">
        <w:rPr>
          <w:rFonts w:hint="eastAsia"/>
          <w:lang w:val="en-GB"/>
        </w:rPr>
        <w:t>号行政长官批示</w:t>
      </w:r>
      <w:r w:rsidR="0015678F" w:rsidRPr="008A6157">
        <w:rPr>
          <w:rFonts w:hint="eastAsia"/>
          <w:spacing w:val="-50"/>
          <w:lang w:val="en-GB"/>
        </w:rPr>
        <w:t>―</w:t>
      </w:r>
      <w:r w:rsidR="0015678F" w:rsidRPr="008A6157">
        <w:rPr>
          <w:rFonts w:hint="eastAsia"/>
          <w:lang w:val="en-GB"/>
        </w:rPr>
        <w:t>―</w:t>
      </w:r>
      <w:r w:rsidRPr="004928EA">
        <w:rPr>
          <w:rFonts w:hint="eastAsia"/>
          <w:lang w:val="en-GB"/>
        </w:rPr>
        <w:t>成立防治爱滋病委员会</w:t>
      </w:r>
      <w:r w:rsidR="001B783E">
        <w:rPr>
          <w:lang w:val="en-GB"/>
        </w:rPr>
        <w:br/>
      </w:r>
      <w:r w:rsidR="00BF6A60" w:rsidRPr="004928EA">
        <w:rPr>
          <w:lang w:val="en-GB"/>
        </w:rPr>
        <w:t>&lt;</w:t>
      </w:r>
      <w:r w:rsidRPr="004928EA">
        <w:rPr>
          <w:lang w:val="en-GB"/>
        </w:rPr>
        <w:t>http</w:t>
      </w:r>
      <w:r>
        <w:rPr>
          <w:lang w:val="en-GB"/>
        </w:rPr>
        <w:t>://</w:t>
      </w:r>
      <w:r w:rsidRPr="004928EA">
        <w:rPr>
          <w:lang w:val="en-GB"/>
        </w:rPr>
        <w:t>bo.io.gov.mo/bo/i/2005/47/despce_cn.asp#364</w:t>
      </w:r>
      <w:r w:rsidR="00BF6A60"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w:t>
      </w:r>
      <w:r w:rsidRPr="004928EA">
        <w:rPr>
          <w:rFonts w:hint="eastAsia"/>
          <w:lang w:val="en-GB"/>
        </w:rPr>
        <w:t>日第</w:t>
      </w:r>
      <w:r w:rsidRPr="004928EA">
        <w:rPr>
          <w:lang w:val="en-GB"/>
        </w:rPr>
        <w:t>102/2006</w:t>
      </w:r>
      <w:r w:rsidRPr="004928EA">
        <w:rPr>
          <w:rFonts w:hint="eastAsia"/>
          <w:lang w:val="en-GB"/>
        </w:rPr>
        <w:t>号行政长官批示</w:t>
      </w:r>
      <w:r w:rsidR="002C00DF" w:rsidRPr="008A6157">
        <w:rPr>
          <w:rFonts w:hint="eastAsia"/>
          <w:spacing w:val="-50"/>
          <w:lang w:val="en-GB"/>
        </w:rPr>
        <w:t>―</w:t>
      </w:r>
      <w:r w:rsidR="002C00DF" w:rsidRPr="008A6157">
        <w:rPr>
          <w:rFonts w:hint="eastAsia"/>
          <w:lang w:val="en-GB"/>
        </w:rPr>
        <w:t>―</w:t>
      </w:r>
      <w:r w:rsidRPr="004928EA">
        <w:rPr>
          <w:rFonts w:hint="eastAsia"/>
          <w:lang w:val="en-GB"/>
        </w:rPr>
        <w:t>设立《课程改革及发展委员会》</w:t>
      </w:r>
      <w:r w:rsidR="0004276B">
        <w:rPr>
          <w:lang w:val="en-GB"/>
        </w:rPr>
        <w:br/>
      </w:r>
      <w:r w:rsidRPr="004928EA">
        <w:rPr>
          <w:lang w:val="en-GB"/>
        </w:rPr>
        <w:t>&lt;http</w:t>
      </w:r>
      <w:r>
        <w:rPr>
          <w:lang w:val="en-GB"/>
        </w:rPr>
        <w:t>://</w:t>
      </w:r>
      <w:r w:rsidRPr="004928EA">
        <w:rPr>
          <w:lang w:val="en-GB"/>
        </w:rPr>
        <w:t>bo.io.gov.mo/bo/i/2006/18/despce_cn.asp#102&gt;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7</w:t>
      </w:r>
      <w:r w:rsidRPr="004928EA">
        <w:rPr>
          <w:rFonts w:hint="eastAsia"/>
          <w:lang w:val="en-GB"/>
        </w:rPr>
        <w:t>月</w:t>
      </w:r>
      <w:r w:rsidRPr="004928EA">
        <w:rPr>
          <w:lang w:val="en-GB"/>
        </w:rPr>
        <w:t>24</w:t>
      </w:r>
      <w:r w:rsidRPr="004928EA">
        <w:rPr>
          <w:rFonts w:hint="eastAsia"/>
          <w:lang w:val="en-GB"/>
        </w:rPr>
        <w:t>日第</w:t>
      </w:r>
      <w:r w:rsidRPr="004928EA">
        <w:rPr>
          <w:lang w:val="en-GB"/>
        </w:rPr>
        <w:t>202/2006</w:t>
      </w:r>
      <w:r w:rsidRPr="004928EA">
        <w:rPr>
          <w:rFonts w:hint="eastAsia"/>
          <w:lang w:val="en-GB"/>
        </w:rPr>
        <w:t>号行政长官批示</w:t>
      </w:r>
      <w:r w:rsidR="00345D0C" w:rsidRPr="008A6157">
        <w:rPr>
          <w:rFonts w:hint="eastAsia"/>
          <w:spacing w:val="-50"/>
          <w:lang w:val="en-GB"/>
        </w:rPr>
        <w:t>―</w:t>
      </w:r>
      <w:r w:rsidR="00345D0C" w:rsidRPr="008A6157">
        <w:rPr>
          <w:rFonts w:hint="eastAsia"/>
          <w:lang w:val="en-GB"/>
        </w:rPr>
        <w:t>―</w:t>
      </w:r>
      <w:r w:rsidRPr="004928EA">
        <w:rPr>
          <w:rFonts w:hint="eastAsia"/>
          <w:lang w:val="en-GB"/>
        </w:rPr>
        <w:t>关于被评定属</w:t>
      </w:r>
      <w:r w:rsidR="00E72E26">
        <w:rPr>
          <w:rFonts w:hint="eastAsia"/>
          <w:lang w:val="en-GB"/>
        </w:rPr>
        <w:t>“</w:t>
      </w:r>
      <w:r w:rsidRPr="004928EA">
        <w:rPr>
          <w:rFonts w:hint="eastAsia"/>
          <w:lang w:val="en-GB"/>
        </w:rPr>
        <w:t>澳门历史城区</w:t>
      </w:r>
      <w:r w:rsidR="00E72E26">
        <w:rPr>
          <w:rFonts w:hint="eastAsia"/>
          <w:lang w:val="en-GB"/>
        </w:rPr>
        <w:t>”</w:t>
      </w:r>
      <w:r w:rsidRPr="004928EA">
        <w:rPr>
          <w:rFonts w:hint="eastAsia"/>
          <w:lang w:val="en-GB"/>
        </w:rPr>
        <w:t>的纪念物、具建筑艺术价值之建筑物、建筑群及地点的图示范围及有关的保护区</w:t>
      </w:r>
      <w:r w:rsidR="004847EB">
        <w:rPr>
          <w:lang w:val="en-GB"/>
        </w:rPr>
        <w:br/>
      </w:r>
      <w:r w:rsidRPr="004928EA">
        <w:rPr>
          <w:lang w:val="en-GB"/>
        </w:rPr>
        <w:t>&lt;http</w:t>
      </w:r>
      <w:r>
        <w:rPr>
          <w:lang w:val="en-GB"/>
        </w:rPr>
        <w:t>://</w:t>
      </w:r>
      <w:r w:rsidRPr="004928EA">
        <w:rPr>
          <w:lang w:val="en-GB"/>
        </w:rPr>
        <w:t>bo.io.gov.mo/bo/i/2006/30/despce_cn.asp#202&gt;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28</w:t>
      </w:r>
      <w:r w:rsidRPr="004928EA">
        <w:rPr>
          <w:rFonts w:hint="eastAsia"/>
          <w:lang w:val="en-GB"/>
        </w:rPr>
        <w:t>日第</w:t>
      </w:r>
      <w:r w:rsidRPr="004928EA">
        <w:rPr>
          <w:lang w:val="en-GB"/>
        </w:rPr>
        <w:t>8/2006</w:t>
      </w:r>
      <w:r w:rsidRPr="004928EA">
        <w:rPr>
          <w:rFonts w:hint="eastAsia"/>
          <w:lang w:val="en-GB"/>
        </w:rPr>
        <w:t>号法律</w:t>
      </w:r>
      <w:r w:rsidR="00A07C99" w:rsidRPr="008A6157">
        <w:rPr>
          <w:rFonts w:hint="eastAsia"/>
          <w:spacing w:val="-50"/>
          <w:lang w:val="en-GB"/>
        </w:rPr>
        <w:t>―</w:t>
      </w:r>
      <w:r w:rsidR="00A07C99" w:rsidRPr="008A6157">
        <w:rPr>
          <w:rFonts w:hint="eastAsia"/>
          <w:lang w:val="en-GB"/>
        </w:rPr>
        <w:t>―</w:t>
      </w:r>
      <w:r w:rsidRPr="004928EA">
        <w:rPr>
          <w:rFonts w:hint="eastAsia"/>
          <w:lang w:val="en-GB"/>
        </w:rPr>
        <w:t>公务人员公积金制度</w:t>
      </w:r>
      <w:r w:rsidR="004847EB">
        <w:rPr>
          <w:lang w:val="en-GB"/>
        </w:rPr>
        <w:br/>
      </w:r>
      <w:r w:rsidRPr="004928EA">
        <w:rPr>
          <w:lang w:val="en-GB"/>
        </w:rPr>
        <w:t>&lt;http</w:t>
      </w:r>
      <w:r>
        <w:rPr>
          <w:lang w:val="en-GB"/>
        </w:rPr>
        <w:t>://</w:t>
      </w:r>
      <w:r w:rsidRPr="004928EA">
        <w:rPr>
          <w:lang w:val="en-GB"/>
        </w:rPr>
        <w:t>bo.io.gov.mo/bo/i/2006/35/lei08_cn.asp&gt;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11</w:t>
      </w:r>
      <w:r w:rsidRPr="004928EA">
        <w:rPr>
          <w:rFonts w:hint="eastAsia"/>
          <w:lang w:val="en-GB"/>
        </w:rPr>
        <w:t>月</w:t>
      </w:r>
      <w:r w:rsidRPr="004928EA">
        <w:rPr>
          <w:lang w:val="en-GB"/>
        </w:rPr>
        <w:t>13</w:t>
      </w:r>
      <w:r w:rsidRPr="004928EA">
        <w:rPr>
          <w:rFonts w:hint="eastAsia"/>
          <w:lang w:val="en-GB"/>
        </w:rPr>
        <w:t>日第</w:t>
      </w:r>
      <w:r w:rsidRPr="004928EA">
        <w:rPr>
          <w:lang w:val="en-GB"/>
        </w:rPr>
        <w:t>15/2006</w:t>
      </w:r>
      <w:r w:rsidRPr="004928EA">
        <w:rPr>
          <w:rFonts w:hint="eastAsia"/>
          <w:lang w:val="en-GB"/>
        </w:rPr>
        <w:t>号行政法规</w:t>
      </w:r>
      <w:r w:rsidR="008F5F5B" w:rsidRPr="008A6157">
        <w:rPr>
          <w:rFonts w:hint="eastAsia"/>
          <w:spacing w:val="-50"/>
          <w:lang w:val="en-GB"/>
        </w:rPr>
        <w:t>―</w:t>
      </w:r>
      <w:r w:rsidR="008F5F5B" w:rsidRPr="008A6157">
        <w:rPr>
          <w:rFonts w:hint="eastAsia"/>
          <w:lang w:val="en-GB"/>
        </w:rPr>
        <w:t>―</w:t>
      </w:r>
      <w:r w:rsidRPr="004928EA">
        <w:rPr>
          <w:rFonts w:hint="eastAsia"/>
          <w:lang w:val="en-GB"/>
        </w:rPr>
        <w:t>规范公务人员公积金制度的投放供款的项目</w:t>
      </w:r>
      <w:r w:rsidR="005B07F2">
        <w:rPr>
          <w:rFonts w:hint="eastAsia"/>
          <w:lang w:val="en-GB"/>
        </w:rPr>
        <w:br/>
      </w:r>
      <w:r w:rsidRPr="004928EA">
        <w:rPr>
          <w:lang w:val="en-GB"/>
        </w:rPr>
        <w:t>&lt;http</w:t>
      </w:r>
      <w:r>
        <w:rPr>
          <w:lang w:val="en-GB"/>
        </w:rPr>
        <w:t>://</w:t>
      </w:r>
      <w:r w:rsidRPr="004928EA">
        <w:rPr>
          <w:lang w:val="en-GB"/>
        </w:rPr>
        <w:t>bo.io.gov.mo/bo/i/2006/46/regadm15_cn.asp&gt;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26</w:t>
      </w:r>
      <w:r w:rsidRPr="004928EA">
        <w:rPr>
          <w:rFonts w:hint="eastAsia"/>
          <w:lang w:val="en-GB"/>
        </w:rPr>
        <w:t>日第</w:t>
      </w:r>
      <w:r w:rsidRPr="004928EA">
        <w:rPr>
          <w:lang w:val="en-GB"/>
        </w:rPr>
        <w:t>9/2006</w:t>
      </w:r>
      <w:r w:rsidRPr="004928EA">
        <w:rPr>
          <w:rFonts w:hint="eastAsia"/>
          <w:lang w:val="en-GB"/>
        </w:rPr>
        <w:t>号法律</w:t>
      </w:r>
      <w:r w:rsidR="008F5F5B" w:rsidRPr="008A6157">
        <w:rPr>
          <w:rFonts w:hint="eastAsia"/>
          <w:spacing w:val="-50"/>
          <w:lang w:val="en-GB"/>
        </w:rPr>
        <w:t>―</w:t>
      </w:r>
      <w:r w:rsidR="008F5F5B" w:rsidRPr="008A6157">
        <w:rPr>
          <w:rFonts w:hint="eastAsia"/>
          <w:lang w:val="en-GB"/>
        </w:rPr>
        <w:t>―</w:t>
      </w:r>
      <w:r w:rsidRPr="004928EA">
        <w:rPr>
          <w:rFonts w:hint="eastAsia"/>
          <w:lang w:val="en-GB"/>
        </w:rPr>
        <w:t>非高等教育制度纲要法</w:t>
      </w:r>
      <w:r w:rsidR="005B07F2">
        <w:rPr>
          <w:lang w:val="en-GB"/>
        </w:rPr>
        <w:br/>
      </w:r>
      <w:r w:rsidRPr="004928EA">
        <w:rPr>
          <w:lang w:val="en-GB"/>
        </w:rPr>
        <w:t>&lt;http</w:t>
      </w:r>
      <w:r>
        <w:rPr>
          <w:lang w:val="en-GB"/>
        </w:rPr>
        <w:t>://</w:t>
      </w:r>
      <w:r w:rsidRPr="004928EA">
        <w:rPr>
          <w:lang w:val="en-GB"/>
        </w:rPr>
        <w:t>bo.io.gov.mo/bo/i/2006/52/lei09_cn.asp&gt;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28</w:t>
      </w:r>
      <w:r w:rsidRPr="004928EA">
        <w:rPr>
          <w:rFonts w:hint="eastAsia"/>
          <w:lang w:val="en-GB"/>
        </w:rPr>
        <w:t>日第</w:t>
      </w:r>
      <w:r w:rsidRPr="004928EA">
        <w:rPr>
          <w:lang w:val="en-GB"/>
        </w:rPr>
        <w:t>19/2006</w:t>
      </w:r>
      <w:r w:rsidRPr="004928EA">
        <w:rPr>
          <w:rFonts w:hint="eastAsia"/>
          <w:lang w:val="en-GB"/>
        </w:rPr>
        <w:t>号行政法规</w:t>
      </w:r>
      <w:r w:rsidR="008F5F5B" w:rsidRPr="008A6157">
        <w:rPr>
          <w:rFonts w:hint="eastAsia"/>
          <w:spacing w:val="-50"/>
          <w:lang w:val="en-GB"/>
        </w:rPr>
        <w:t>―</w:t>
      </w:r>
      <w:r w:rsidR="008F5F5B" w:rsidRPr="008A6157">
        <w:rPr>
          <w:rFonts w:hint="eastAsia"/>
          <w:lang w:val="en-GB"/>
        </w:rPr>
        <w:t>―</w:t>
      </w:r>
      <w:r w:rsidRPr="004928EA">
        <w:rPr>
          <w:rFonts w:hint="eastAsia"/>
          <w:lang w:val="en-GB"/>
        </w:rPr>
        <w:t>订定免费教育津贴制度，经</w:t>
      </w:r>
      <w:r w:rsidRPr="004928EA">
        <w:rPr>
          <w:lang w:val="en-GB"/>
        </w:rPr>
        <w:t>8</w:t>
      </w:r>
      <w:r w:rsidRPr="004928EA">
        <w:rPr>
          <w:rFonts w:hint="eastAsia"/>
          <w:lang w:val="en-GB"/>
        </w:rPr>
        <w:t>月</w:t>
      </w:r>
      <w:r w:rsidR="005B07F2">
        <w:rPr>
          <w:lang w:val="en-GB"/>
        </w:rPr>
        <w:t>27</w:t>
      </w:r>
      <w:r w:rsidRPr="004928EA">
        <w:rPr>
          <w:rFonts w:hint="eastAsia"/>
          <w:lang w:val="en-GB"/>
        </w:rPr>
        <w:t>日第</w:t>
      </w:r>
      <w:r w:rsidRPr="004928EA">
        <w:rPr>
          <w:lang w:val="en-GB"/>
        </w:rPr>
        <w:t>17/2007</w:t>
      </w:r>
      <w:r w:rsidRPr="004928EA">
        <w:rPr>
          <w:rFonts w:hint="eastAsia"/>
          <w:lang w:val="en-GB"/>
        </w:rPr>
        <w:t>号行政法规修改</w:t>
      </w:r>
      <w:r w:rsidR="005B07F2">
        <w:rPr>
          <w:lang w:val="en-GB"/>
        </w:rPr>
        <w:br/>
      </w:r>
      <w:r w:rsidRPr="004928EA">
        <w:rPr>
          <w:lang w:val="en-GB"/>
        </w:rPr>
        <w:t>&lt;http</w:t>
      </w:r>
      <w:r>
        <w:rPr>
          <w:lang w:val="en-GB"/>
        </w:rPr>
        <w:t>://</w:t>
      </w:r>
      <w:r w:rsidRPr="004928EA">
        <w:rPr>
          <w:lang w:val="en-GB"/>
        </w:rPr>
        <w:t>bo.io.gov.mo/bo/i/2006/52/regadm19_cn.asp&gt;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28</w:t>
      </w:r>
      <w:r w:rsidRPr="004928EA">
        <w:rPr>
          <w:rFonts w:hint="eastAsia"/>
          <w:lang w:val="en-GB"/>
        </w:rPr>
        <w:t>日第</w:t>
      </w:r>
      <w:r w:rsidRPr="004928EA">
        <w:rPr>
          <w:lang w:val="en-GB"/>
        </w:rPr>
        <w:t>20/2006</w:t>
      </w:r>
      <w:r w:rsidRPr="004928EA">
        <w:rPr>
          <w:rFonts w:hint="eastAsia"/>
          <w:lang w:val="en-GB"/>
        </w:rPr>
        <w:t>号行政法规</w:t>
      </w:r>
      <w:r w:rsidR="00AA699F" w:rsidRPr="008A6157">
        <w:rPr>
          <w:rFonts w:hint="eastAsia"/>
          <w:spacing w:val="-50"/>
          <w:lang w:val="en-GB"/>
        </w:rPr>
        <w:t>―</w:t>
      </w:r>
      <w:r w:rsidR="00AA699F" w:rsidRPr="008A6157">
        <w:rPr>
          <w:rFonts w:hint="eastAsia"/>
          <w:lang w:val="en-GB"/>
        </w:rPr>
        <w:t>―</w:t>
      </w:r>
      <w:r w:rsidRPr="004928EA">
        <w:rPr>
          <w:rFonts w:hint="eastAsia"/>
          <w:lang w:val="en-GB"/>
        </w:rPr>
        <w:t>订定学费津贴制度</w:t>
      </w:r>
      <w:r w:rsidR="005B07F2">
        <w:rPr>
          <w:lang w:val="en-GB"/>
        </w:rPr>
        <w:br/>
      </w:r>
      <w:r w:rsidRPr="004928EA">
        <w:rPr>
          <w:lang w:val="en-GB"/>
        </w:rPr>
        <w:t>&lt;http</w:t>
      </w:r>
      <w:r>
        <w:rPr>
          <w:lang w:val="en-GB"/>
        </w:rPr>
        <w:t>://</w:t>
      </w:r>
      <w:r w:rsidRPr="004928EA">
        <w:rPr>
          <w:lang w:val="en-GB"/>
        </w:rPr>
        <w:t>bo.io.gov.mo/bo/i/2006/52/regadm20_cn.asp&gt;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Pr="004928EA">
        <w:rPr>
          <w:lang w:val="en-GB"/>
        </w:rPr>
        <w:t>16</w:t>
      </w:r>
      <w:r w:rsidRPr="004928EA">
        <w:rPr>
          <w:rFonts w:hint="eastAsia"/>
          <w:lang w:val="en-GB"/>
        </w:rPr>
        <w:t>日第</w:t>
      </w:r>
      <w:r w:rsidRPr="004928EA">
        <w:rPr>
          <w:lang w:val="en-GB"/>
        </w:rPr>
        <w:t>2/2007</w:t>
      </w:r>
      <w:r w:rsidRPr="004928EA">
        <w:rPr>
          <w:rFonts w:hint="eastAsia"/>
          <w:lang w:val="en-GB"/>
        </w:rPr>
        <w:t>号法律</w:t>
      </w:r>
      <w:r w:rsidR="00BE31A3" w:rsidRPr="008A6157">
        <w:rPr>
          <w:rFonts w:hint="eastAsia"/>
          <w:spacing w:val="-50"/>
          <w:lang w:val="en-GB"/>
        </w:rPr>
        <w:t>―</w:t>
      </w:r>
      <w:r w:rsidR="00BE31A3" w:rsidRPr="008A6157">
        <w:rPr>
          <w:rFonts w:hint="eastAsia"/>
          <w:lang w:val="en-GB"/>
        </w:rPr>
        <w:t>―</w:t>
      </w:r>
      <w:r w:rsidRPr="004928EA">
        <w:rPr>
          <w:rFonts w:hint="eastAsia"/>
          <w:lang w:val="en-GB"/>
        </w:rPr>
        <w:t>违法青少年教育监管制度</w:t>
      </w:r>
      <w:r w:rsidR="005B07F2">
        <w:rPr>
          <w:lang w:val="en-GB"/>
        </w:rPr>
        <w:br/>
      </w:r>
      <w:r w:rsidRPr="004928EA">
        <w:rPr>
          <w:lang w:val="en-GB"/>
        </w:rPr>
        <w:t>&lt;http</w:t>
      </w:r>
      <w:r>
        <w:rPr>
          <w:lang w:val="en-GB"/>
        </w:rPr>
        <w:t>://</w:t>
      </w:r>
      <w:r w:rsidRPr="004928EA">
        <w:rPr>
          <w:lang w:val="en-GB"/>
        </w:rPr>
        <w:t>bo.io.gov.mo/bo/i/2007/16/lei02_cn.asp&gt;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Pr="004928EA">
        <w:rPr>
          <w:lang w:val="en-GB"/>
        </w:rPr>
        <w:t>30</w:t>
      </w:r>
      <w:r w:rsidRPr="004928EA">
        <w:rPr>
          <w:rFonts w:hint="eastAsia"/>
          <w:lang w:val="en-GB"/>
        </w:rPr>
        <w:t>日第</w:t>
      </w:r>
      <w:r w:rsidRPr="004928EA">
        <w:rPr>
          <w:lang w:val="en-GB"/>
        </w:rPr>
        <w:t>116/2007</w:t>
      </w:r>
      <w:r w:rsidRPr="004928EA">
        <w:rPr>
          <w:rFonts w:hint="eastAsia"/>
          <w:lang w:val="en-GB"/>
        </w:rPr>
        <w:t>号行政长官批示</w:t>
      </w:r>
      <w:r w:rsidR="00755080" w:rsidRPr="008A6157">
        <w:rPr>
          <w:rFonts w:hint="eastAsia"/>
          <w:spacing w:val="-50"/>
          <w:lang w:val="en-GB"/>
        </w:rPr>
        <w:t>―</w:t>
      </w:r>
      <w:r w:rsidR="00755080" w:rsidRPr="008A6157">
        <w:rPr>
          <w:rFonts w:hint="eastAsia"/>
          <w:lang w:val="en-GB"/>
        </w:rPr>
        <w:t>―</w:t>
      </w:r>
      <w:r w:rsidRPr="004928EA">
        <w:rPr>
          <w:rFonts w:hint="eastAsia"/>
          <w:lang w:val="en-GB"/>
        </w:rPr>
        <w:t>设立人力资源办公室</w:t>
      </w:r>
      <w:r w:rsidR="005B07F2">
        <w:rPr>
          <w:lang w:val="en-GB"/>
        </w:rPr>
        <w:br/>
      </w:r>
      <w:r w:rsidRPr="004928EA">
        <w:rPr>
          <w:lang w:val="en-GB"/>
        </w:rPr>
        <w:t>&lt;http</w:t>
      </w:r>
      <w:r>
        <w:rPr>
          <w:lang w:val="en-GB"/>
        </w:rPr>
        <w:t>://</w:t>
      </w:r>
      <w:r w:rsidRPr="004928EA">
        <w:rPr>
          <w:lang w:val="en-GB"/>
        </w:rPr>
        <w:t>bo.io.gov.mo/bo/i/2007/18/despce_cn.asp#116&gt;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21</w:t>
      </w:r>
      <w:r w:rsidRPr="004928EA">
        <w:rPr>
          <w:rFonts w:hint="eastAsia"/>
          <w:lang w:val="en-GB"/>
        </w:rPr>
        <w:t>日第</w:t>
      </w:r>
      <w:r w:rsidRPr="004928EA">
        <w:rPr>
          <w:lang w:val="en-GB"/>
        </w:rPr>
        <w:t>26/2007</w:t>
      </w:r>
      <w:r w:rsidRPr="004928EA">
        <w:rPr>
          <w:rFonts w:hint="eastAsia"/>
          <w:lang w:val="en-GB"/>
        </w:rPr>
        <w:t>号社会文化司司长批示</w:t>
      </w:r>
      <w:r w:rsidR="00F84058" w:rsidRPr="008A6157">
        <w:rPr>
          <w:rFonts w:hint="eastAsia"/>
          <w:spacing w:val="-50"/>
          <w:lang w:val="en-GB"/>
        </w:rPr>
        <w:t>―</w:t>
      </w:r>
      <w:r w:rsidR="00F84058" w:rsidRPr="008A6157">
        <w:rPr>
          <w:rFonts w:hint="eastAsia"/>
          <w:lang w:val="en-GB"/>
        </w:rPr>
        <w:t>―</w:t>
      </w:r>
      <w:r w:rsidRPr="004928EA">
        <w:rPr>
          <w:rFonts w:hint="eastAsia"/>
          <w:lang w:val="en-GB"/>
        </w:rPr>
        <w:t>订定贷学金申请人每月家庭人均收入的限额，贷学金、奖学金、特别助学金每月发放金额，以及旅费津贴及住宿津贴金额的上限</w:t>
      </w:r>
      <w:r w:rsidR="005B07F2">
        <w:rPr>
          <w:lang w:val="en-GB"/>
        </w:rPr>
        <w:br/>
      </w:r>
      <w:r w:rsidRPr="004928EA">
        <w:rPr>
          <w:lang w:val="en-GB"/>
        </w:rPr>
        <w:t>&lt;http</w:t>
      </w:r>
      <w:r>
        <w:rPr>
          <w:lang w:val="en-GB"/>
        </w:rPr>
        <w:t>://</w:t>
      </w:r>
      <w:r w:rsidRPr="004928EA">
        <w:rPr>
          <w:lang w:val="en-GB"/>
        </w:rPr>
        <w:t>bo.io.gov.mo/bo/i/2007/21/despsasc_cn.asp#26&gt;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28</w:t>
      </w:r>
      <w:r w:rsidRPr="004928EA">
        <w:rPr>
          <w:rFonts w:hint="eastAsia"/>
          <w:lang w:val="en-GB"/>
        </w:rPr>
        <w:t>日第</w:t>
      </w:r>
      <w:r w:rsidRPr="004928EA">
        <w:rPr>
          <w:lang w:val="en-GB"/>
        </w:rPr>
        <w:t>11/2007</w:t>
      </w:r>
      <w:r w:rsidRPr="004928EA">
        <w:rPr>
          <w:rFonts w:hint="eastAsia"/>
          <w:lang w:val="en-GB"/>
        </w:rPr>
        <w:t>号行政法规</w:t>
      </w:r>
      <w:r w:rsidR="000F6EDC" w:rsidRPr="008A6157">
        <w:rPr>
          <w:rFonts w:hint="eastAsia"/>
          <w:spacing w:val="-50"/>
          <w:lang w:val="en-GB"/>
        </w:rPr>
        <w:t>―</w:t>
      </w:r>
      <w:r w:rsidR="000F6EDC" w:rsidRPr="008A6157">
        <w:rPr>
          <w:rFonts w:hint="eastAsia"/>
          <w:lang w:val="en-GB"/>
        </w:rPr>
        <w:t>―</w:t>
      </w:r>
      <w:r w:rsidRPr="004928EA">
        <w:rPr>
          <w:rFonts w:hint="eastAsia"/>
          <w:lang w:val="en-GB"/>
        </w:rPr>
        <w:t>规定公务人员工作表现的奖赏制度</w:t>
      </w:r>
      <w:r w:rsidR="005B07F2">
        <w:rPr>
          <w:lang w:val="en-GB"/>
        </w:rPr>
        <w:br/>
      </w:r>
      <w:r w:rsidR="000F6EDC" w:rsidRPr="004928EA">
        <w:rPr>
          <w:lang w:val="en-GB"/>
        </w:rPr>
        <w:t>&lt;</w:t>
      </w:r>
      <w:r w:rsidRPr="004928EA">
        <w:rPr>
          <w:lang w:val="en-GB"/>
        </w:rPr>
        <w:t>http</w:t>
      </w:r>
      <w:r>
        <w:rPr>
          <w:lang w:val="en-GB"/>
        </w:rPr>
        <w:t>://</w:t>
      </w:r>
      <w:r w:rsidRPr="004928EA">
        <w:rPr>
          <w:lang w:val="en-GB"/>
        </w:rPr>
        <w:t>bo.io.gov.mo/bo/i/2007/22/regadm11_cn.asp</w:t>
      </w:r>
      <w:r w:rsidR="000F6EDC"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6</w:t>
      </w:r>
      <w:r w:rsidRPr="004928EA">
        <w:rPr>
          <w:rFonts w:hint="eastAsia"/>
          <w:lang w:val="en-GB"/>
        </w:rPr>
        <w:t>日第</w:t>
      </w:r>
      <w:r w:rsidRPr="004928EA">
        <w:rPr>
          <w:lang w:val="en-GB"/>
        </w:rPr>
        <w:t>222/2007</w:t>
      </w:r>
      <w:r w:rsidRPr="004928EA">
        <w:rPr>
          <w:rFonts w:hint="eastAsia"/>
          <w:lang w:val="en-GB"/>
        </w:rPr>
        <w:t>号行政长官批示</w:t>
      </w:r>
      <w:r w:rsidR="00443744" w:rsidRPr="008A6157">
        <w:rPr>
          <w:rFonts w:hint="eastAsia"/>
          <w:spacing w:val="-50"/>
          <w:lang w:val="en-GB"/>
        </w:rPr>
        <w:t>―</w:t>
      </w:r>
      <w:r w:rsidR="00443744" w:rsidRPr="008A6157">
        <w:rPr>
          <w:rFonts w:hint="eastAsia"/>
          <w:lang w:val="en-GB"/>
        </w:rPr>
        <w:t>―</w:t>
      </w:r>
      <w:r w:rsidRPr="004928EA">
        <w:rPr>
          <w:rFonts w:hint="eastAsia"/>
          <w:lang w:val="en-GB"/>
        </w:rPr>
        <w:t>设立澳门特别行政区防疫接种计划</w:t>
      </w:r>
      <w:r w:rsidR="005B07F2">
        <w:rPr>
          <w:lang w:val="en-GB"/>
        </w:rPr>
        <w:br/>
      </w:r>
      <w:r w:rsidRPr="004928EA">
        <w:rPr>
          <w:lang w:val="en-GB"/>
        </w:rPr>
        <w:t>&lt;http</w:t>
      </w:r>
      <w:r>
        <w:rPr>
          <w:lang w:val="en-GB"/>
        </w:rPr>
        <w:t>://</w:t>
      </w:r>
      <w:r w:rsidRPr="004928EA">
        <w:rPr>
          <w:lang w:val="en-GB"/>
        </w:rPr>
        <w:t>bo.io.gov.mo/bo/i/2007/32/despce_cn.asp#222&gt;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20</w:t>
      </w:r>
      <w:r w:rsidRPr="004928EA">
        <w:rPr>
          <w:rFonts w:hint="eastAsia"/>
          <w:lang w:val="en-GB"/>
        </w:rPr>
        <w:t>日第</w:t>
      </w:r>
      <w:r w:rsidRPr="004928EA">
        <w:rPr>
          <w:lang w:val="en-GB"/>
        </w:rPr>
        <w:t>250/2007</w:t>
      </w:r>
      <w:r w:rsidRPr="004928EA">
        <w:rPr>
          <w:rFonts w:hint="eastAsia"/>
          <w:lang w:val="en-GB"/>
        </w:rPr>
        <w:t>号行政长官批示</w:t>
      </w:r>
      <w:r w:rsidR="00443744" w:rsidRPr="008A6157">
        <w:rPr>
          <w:rFonts w:hint="eastAsia"/>
          <w:spacing w:val="-50"/>
          <w:lang w:val="en-GB"/>
        </w:rPr>
        <w:t>―</w:t>
      </w:r>
      <w:r w:rsidR="00443744" w:rsidRPr="008A6157">
        <w:rPr>
          <w:rFonts w:hint="eastAsia"/>
          <w:lang w:val="en-GB"/>
        </w:rPr>
        <w:t>―</w:t>
      </w:r>
      <w:r w:rsidRPr="004928EA">
        <w:rPr>
          <w:rFonts w:hint="eastAsia"/>
          <w:lang w:val="en-GB"/>
        </w:rPr>
        <w:t>订定为公共部门提供清洁和保安服务的雇员的最低工资</w:t>
      </w:r>
      <w:r w:rsidR="005B07F2">
        <w:rPr>
          <w:lang w:val="en-GB"/>
        </w:rPr>
        <w:br/>
      </w:r>
      <w:r w:rsidR="00613EE7" w:rsidRPr="004928EA">
        <w:rPr>
          <w:lang w:val="en-GB"/>
        </w:rPr>
        <w:t>&lt;</w:t>
      </w:r>
      <w:r w:rsidRPr="004928EA">
        <w:rPr>
          <w:lang w:val="en-GB"/>
        </w:rPr>
        <w:t>http</w:t>
      </w:r>
      <w:r>
        <w:rPr>
          <w:lang w:val="en-GB"/>
        </w:rPr>
        <w:t>://</w:t>
      </w:r>
      <w:r w:rsidRPr="004928EA">
        <w:rPr>
          <w:lang w:val="en-GB"/>
        </w:rPr>
        <w:t>bo.io.gov.mo/bo/i/2007/34/despce_cn.asp#250</w:t>
      </w:r>
      <w:r w:rsidR="00613EE7"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9</w:t>
      </w:r>
      <w:r w:rsidRPr="004928EA">
        <w:rPr>
          <w:rFonts w:hint="eastAsia"/>
          <w:lang w:val="en-GB"/>
        </w:rPr>
        <w:t>月</w:t>
      </w:r>
      <w:r w:rsidRPr="004928EA">
        <w:rPr>
          <w:lang w:val="en-GB"/>
        </w:rPr>
        <w:t>10</w:t>
      </w:r>
      <w:r w:rsidRPr="004928EA">
        <w:rPr>
          <w:rFonts w:hint="eastAsia"/>
          <w:lang w:val="en-GB"/>
        </w:rPr>
        <w:t>日第</w:t>
      </w:r>
      <w:r w:rsidRPr="004928EA">
        <w:rPr>
          <w:lang w:val="en-GB"/>
        </w:rPr>
        <w:t>266/2007</w:t>
      </w:r>
      <w:r w:rsidRPr="004928EA">
        <w:rPr>
          <w:rFonts w:hint="eastAsia"/>
          <w:lang w:val="en-GB"/>
        </w:rPr>
        <w:t>号行政长官批示</w:t>
      </w:r>
      <w:r w:rsidR="005F2632" w:rsidRPr="008A6157">
        <w:rPr>
          <w:rFonts w:hint="eastAsia"/>
          <w:spacing w:val="-50"/>
          <w:lang w:val="en-GB"/>
        </w:rPr>
        <w:t>―</w:t>
      </w:r>
      <w:r w:rsidR="005F2632" w:rsidRPr="008A6157">
        <w:rPr>
          <w:rFonts w:hint="eastAsia"/>
          <w:lang w:val="en-GB"/>
        </w:rPr>
        <w:t>―</w:t>
      </w:r>
      <w:r w:rsidRPr="004928EA">
        <w:rPr>
          <w:rFonts w:hint="eastAsia"/>
          <w:lang w:val="en-GB"/>
        </w:rPr>
        <w:t>设立阻吓贩卖人口措施关注委员会</w:t>
      </w:r>
      <w:r w:rsidR="005B07F2">
        <w:rPr>
          <w:lang w:val="en-GB"/>
        </w:rPr>
        <w:br/>
      </w:r>
      <w:r w:rsidR="00E052E9" w:rsidRPr="004928EA">
        <w:rPr>
          <w:lang w:val="en-GB"/>
        </w:rPr>
        <w:t>&lt;</w:t>
      </w:r>
      <w:r w:rsidRPr="004928EA">
        <w:rPr>
          <w:lang w:val="en-GB"/>
        </w:rPr>
        <w:t>http</w:t>
      </w:r>
      <w:r>
        <w:rPr>
          <w:lang w:val="en-GB"/>
        </w:rPr>
        <w:t>://</w:t>
      </w:r>
      <w:r w:rsidRPr="004928EA">
        <w:rPr>
          <w:lang w:val="en-GB"/>
        </w:rPr>
        <w:t>bo.io.gov.mo/bo/i/2007/37/despce_cn.asp#266</w:t>
      </w:r>
      <w:r w:rsidR="00E052E9"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11</w:t>
      </w:r>
      <w:r w:rsidRPr="004928EA">
        <w:rPr>
          <w:rFonts w:hint="eastAsia"/>
          <w:lang w:val="en-GB"/>
        </w:rPr>
        <w:t>月</w:t>
      </w:r>
      <w:r w:rsidRPr="004928EA">
        <w:rPr>
          <w:lang w:val="en-GB"/>
        </w:rPr>
        <w:t>12</w:t>
      </w:r>
      <w:r w:rsidRPr="004928EA">
        <w:rPr>
          <w:rFonts w:hint="eastAsia"/>
          <w:lang w:val="en-GB"/>
        </w:rPr>
        <w:t>日第</w:t>
      </w:r>
      <w:r w:rsidRPr="004928EA">
        <w:rPr>
          <w:lang w:val="en-GB"/>
        </w:rPr>
        <w:t>307/2007</w:t>
      </w:r>
      <w:r w:rsidRPr="004928EA">
        <w:rPr>
          <w:rFonts w:hint="eastAsia"/>
          <w:lang w:val="en-GB"/>
        </w:rPr>
        <w:t>号行政长官批示</w:t>
      </w:r>
      <w:r w:rsidR="0084024E" w:rsidRPr="008A6157">
        <w:rPr>
          <w:rFonts w:hint="eastAsia"/>
          <w:spacing w:val="-50"/>
          <w:lang w:val="en-GB"/>
        </w:rPr>
        <w:t>―</w:t>
      </w:r>
      <w:r w:rsidR="0084024E" w:rsidRPr="008A6157">
        <w:rPr>
          <w:rFonts w:hint="eastAsia"/>
          <w:lang w:val="en-GB"/>
        </w:rPr>
        <w:t>―</w:t>
      </w:r>
      <w:r w:rsidRPr="004928EA">
        <w:rPr>
          <w:rFonts w:hint="eastAsia"/>
          <w:lang w:val="en-GB"/>
        </w:rPr>
        <w:t>设立长者事务委员会</w:t>
      </w:r>
      <w:r w:rsidR="005B07F2">
        <w:rPr>
          <w:lang w:val="en-GB"/>
        </w:rPr>
        <w:br/>
      </w:r>
      <w:r w:rsidRPr="004928EA">
        <w:rPr>
          <w:lang w:val="en-GB"/>
        </w:rPr>
        <w:t>&lt;http</w:t>
      </w:r>
      <w:r>
        <w:rPr>
          <w:lang w:val="en-GB"/>
        </w:rPr>
        <w:t>://</w:t>
      </w:r>
      <w:r w:rsidRPr="004928EA">
        <w:rPr>
          <w:lang w:val="en-GB"/>
        </w:rPr>
        <w:t>bo.io.gov.mo/bo/i/2007/46/despce_cn.asp#307&gt;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2</w:t>
      </w:r>
      <w:r w:rsidRPr="004928EA">
        <w:rPr>
          <w:rFonts w:hint="eastAsia"/>
          <w:lang w:val="en-GB"/>
        </w:rPr>
        <w:t>月</w:t>
      </w:r>
      <w:r w:rsidRPr="004928EA">
        <w:rPr>
          <w:lang w:val="en-GB"/>
        </w:rPr>
        <w:t>18</w:t>
      </w:r>
      <w:r w:rsidRPr="004928EA">
        <w:rPr>
          <w:rFonts w:hint="eastAsia"/>
          <w:lang w:val="en-GB"/>
        </w:rPr>
        <w:t>日第</w:t>
      </w:r>
      <w:r w:rsidRPr="004928EA">
        <w:rPr>
          <w:lang w:val="en-GB"/>
        </w:rPr>
        <w:t>3/2008</w:t>
      </w:r>
      <w:r w:rsidRPr="004928EA">
        <w:rPr>
          <w:rFonts w:hint="eastAsia"/>
          <w:lang w:val="en-GB"/>
        </w:rPr>
        <w:t>号行政法规</w:t>
      </w:r>
      <w:r w:rsidR="007C4C70" w:rsidRPr="008A6157">
        <w:rPr>
          <w:rFonts w:hint="eastAsia"/>
          <w:spacing w:val="-50"/>
          <w:lang w:val="en-GB"/>
        </w:rPr>
        <w:t>―</w:t>
      </w:r>
      <w:r w:rsidR="007C4C70" w:rsidRPr="008A6157">
        <w:rPr>
          <w:rFonts w:hint="eastAsia"/>
          <w:lang w:val="en-GB"/>
        </w:rPr>
        <w:t>―</w:t>
      </w:r>
      <w:r w:rsidRPr="004928EA">
        <w:rPr>
          <w:rFonts w:hint="eastAsia"/>
          <w:lang w:val="en-GB"/>
        </w:rPr>
        <w:t>交通事务局的组织及运作</w:t>
      </w:r>
      <w:r w:rsidR="005B07F2">
        <w:rPr>
          <w:lang w:val="en-GB"/>
        </w:rPr>
        <w:br/>
      </w:r>
      <w:r w:rsidRPr="004928EA">
        <w:rPr>
          <w:lang w:val="en-GB"/>
        </w:rPr>
        <w:t>&lt;http</w:t>
      </w:r>
      <w:r>
        <w:rPr>
          <w:lang w:val="en-GB"/>
        </w:rPr>
        <w:t>://</w:t>
      </w:r>
      <w:r w:rsidRPr="004928EA">
        <w:rPr>
          <w:lang w:val="en-GB"/>
        </w:rPr>
        <w:t>bo.io.gov.mo/bo/i/2008/07/regadm03_cn.asp&gt;</w:t>
      </w:r>
      <w:r w:rsidRPr="004928EA">
        <w:rPr>
          <w:rFonts w:hint="eastAsia"/>
          <w:lang w:val="en-GB"/>
        </w:rPr>
        <w:t>；</w:t>
      </w:r>
    </w:p>
    <w:p w:rsidR="004928EA" w:rsidRPr="004928EA" w:rsidRDefault="004928EA" w:rsidP="004928EA">
      <w:pPr>
        <w:pStyle w:val="SingleTxtGC"/>
        <w:rPr>
          <w:rFonts w:hint="eastAsia"/>
          <w:lang w:val="en-GB"/>
        </w:rPr>
      </w:pPr>
      <w:r w:rsidRPr="005B07F2">
        <w:rPr>
          <w:spacing w:val="-5"/>
          <w:lang w:val="en-GB"/>
        </w:rPr>
        <w:t>3</w:t>
      </w:r>
      <w:r w:rsidRPr="005B07F2">
        <w:rPr>
          <w:rFonts w:hint="eastAsia"/>
          <w:spacing w:val="-5"/>
          <w:lang w:val="en-GB"/>
        </w:rPr>
        <w:t>月</w:t>
      </w:r>
      <w:r w:rsidRPr="005B07F2">
        <w:rPr>
          <w:spacing w:val="-5"/>
          <w:lang w:val="en-GB"/>
        </w:rPr>
        <w:t>31</w:t>
      </w:r>
      <w:r w:rsidRPr="005B07F2">
        <w:rPr>
          <w:rFonts w:hint="eastAsia"/>
          <w:spacing w:val="-5"/>
          <w:lang w:val="en-GB"/>
        </w:rPr>
        <w:t>日第</w:t>
      </w:r>
      <w:r w:rsidRPr="005B07F2">
        <w:rPr>
          <w:spacing w:val="-5"/>
          <w:lang w:val="en-GB"/>
        </w:rPr>
        <w:t>74/2008</w:t>
      </w:r>
      <w:r w:rsidRPr="005B07F2">
        <w:rPr>
          <w:rFonts w:hint="eastAsia"/>
          <w:spacing w:val="-5"/>
          <w:lang w:val="en-GB"/>
        </w:rPr>
        <w:t>号行政长官批示</w:t>
      </w:r>
      <w:r w:rsidR="003B71DC" w:rsidRPr="008A6157">
        <w:rPr>
          <w:rFonts w:hint="eastAsia"/>
          <w:spacing w:val="-50"/>
          <w:lang w:val="en-GB"/>
        </w:rPr>
        <w:t>―</w:t>
      </w:r>
      <w:r w:rsidR="003B71DC" w:rsidRPr="008A6157">
        <w:rPr>
          <w:rFonts w:hint="eastAsia"/>
          <w:lang w:val="en-GB"/>
        </w:rPr>
        <w:t>―</w:t>
      </w:r>
      <w:r w:rsidRPr="005B07F2">
        <w:rPr>
          <w:rFonts w:hint="eastAsia"/>
          <w:spacing w:val="-4"/>
          <w:lang w:val="en-GB"/>
        </w:rPr>
        <w:t>降低学生老师比例的免费教育津贴金额制度</w:t>
      </w:r>
      <w:r w:rsidR="005B07F2">
        <w:rPr>
          <w:rFonts w:hint="eastAsia"/>
          <w:lang w:val="en-GB"/>
        </w:rPr>
        <w:br/>
      </w:r>
      <w:r w:rsidRPr="004928EA">
        <w:rPr>
          <w:lang w:val="en-GB"/>
        </w:rPr>
        <w:t>&lt;http</w:t>
      </w:r>
      <w:r>
        <w:rPr>
          <w:lang w:val="en-GB"/>
        </w:rPr>
        <w:t>://</w:t>
      </w:r>
      <w:r w:rsidRPr="004928EA">
        <w:rPr>
          <w:lang w:val="en-GB"/>
        </w:rPr>
        <w:t>bo.io.gov.mo/bo/i/2008/13/despce_cn.asp#74&gt;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Pr="004928EA">
        <w:rPr>
          <w:lang w:val="en-GB"/>
        </w:rPr>
        <w:t>16</w:t>
      </w:r>
      <w:r w:rsidRPr="004928EA">
        <w:rPr>
          <w:rFonts w:hint="eastAsia"/>
          <w:lang w:val="en-GB"/>
        </w:rPr>
        <w:t>日第</w:t>
      </w:r>
      <w:r w:rsidRPr="004928EA">
        <w:rPr>
          <w:lang w:val="en-GB"/>
        </w:rPr>
        <w:t>83/2008</w:t>
      </w:r>
      <w:r w:rsidRPr="004928EA">
        <w:rPr>
          <w:rFonts w:hint="eastAsia"/>
          <w:lang w:val="en-GB"/>
        </w:rPr>
        <w:t>号行政长官批示</w:t>
      </w:r>
      <w:r w:rsidR="002F1F8A" w:rsidRPr="008A6157">
        <w:rPr>
          <w:rFonts w:hint="eastAsia"/>
          <w:spacing w:val="-50"/>
          <w:lang w:val="en-GB"/>
        </w:rPr>
        <w:t>―</w:t>
      </w:r>
      <w:r w:rsidR="002F1F8A" w:rsidRPr="008A6157">
        <w:rPr>
          <w:rFonts w:hint="eastAsia"/>
          <w:lang w:val="en-GB"/>
        </w:rPr>
        <w:t>―</w:t>
      </w:r>
      <w:r w:rsidRPr="004928EA">
        <w:rPr>
          <w:rFonts w:hint="eastAsia"/>
          <w:lang w:val="en-GB"/>
        </w:rPr>
        <w:t>订定东望洋灯塔周边区域兴建的楼宇容许的最高海拔高度</w:t>
      </w:r>
      <w:r w:rsidR="005B07F2">
        <w:rPr>
          <w:rFonts w:hint="eastAsia"/>
          <w:lang w:val="en-GB"/>
        </w:rPr>
        <w:br/>
      </w:r>
      <w:r w:rsidRPr="004928EA">
        <w:rPr>
          <w:lang w:val="en-GB"/>
        </w:rPr>
        <w:t>&lt;http</w:t>
      </w:r>
      <w:r>
        <w:rPr>
          <w:lang w:val="en-GB"/>
        </w:rPr>
        <w:t>://</w:t>
      </w:r>
      <w:r w:rsidRPr="004928EA">
        <w:rPr>
          <w:lang w:val="en-GB"/>
        </w:rPr>
        <w:t>bo.io.gov.mo/bo/i/2008/15/despce_cn.asp#83&gt;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Pr="004928EA">
        <w:rPr>
          <w:lang w:val="en-GB"/>
        </w:rPr>
        <w:t>28</w:t>
      </w:r>
      <w:r w:rsidRPr="004928EA">
        <w:rPr>
          <w:rFonts w:hint="eastAsia"/>
          <w:lang w:val="en-GB"/>
        </w:rPr>
        <w:t>日第</w:t>
      </w:r>
      <w:r w:rsidRPr="004928EA">
        <w:rPr>
          <w:lang w:val="en-GB"/>
        </w:rPr>
        <w:t>6/2008</w:t>
      </w:r>
      <w:r w:rsidRPr="004928EA">
        <w:rPr>
          <w:rFonts w:hint="eastAsia"/>
          <w:lang w:val="en-GB"/>
        </w:rPr>
        <w:t>号行政法规</w:t>
      </w:r>
      <w:r w:rsidR="004C730B" w:rsidRPr="008A6157">
        <w:rPr>
          <w:rFonts w:hint="eastAsia"/>
          <w:spacing w:val="-50"/>
          <w:lang w:val="en-GB"/>
        </w:rPr>
        <w:t>―</w:t>
      </w:r>
      <w:r w:rsidR="004C730B" w:rsidRPr="008A6157">
        <w:rPr>
          <w:rFonts w:hint="eastAsia"/>
          <w:lang w:val="en-GB"/>
        </w:rPr>
        <w:t>―</w:t>
      </w:r>
      <w:r w:rsidRPr="004928EA">
        <w:rPr>
          <w:rFonts w:hint="eastAsia"/>
          <w:lang w:val="en-GB"/>
        </w:rPr>
        <w:t>订定工作收入补贴临时措施，经</w:t>
      </w:r>
      <w:r w:rsidRPr="004928EA">
        <w:rPr>
          <w:lang w:val="en-GB"/>
        </w:rPr>
        <w:t>6/2009</w:t>
      </w:r>
      <w:r w:rsidRPr="004928EA">
        <w:rPr>
          <w:rFonts w:hint="eastAsia"/>
          <w:lang w:val="en-GB"/>
        </w:rPr>
        <w:t>号行政法规修定</w:t>
      </w:r>
      <w:r w:rsidR="005B07F2">
        <w:rPr>
          <w:lang w:val="en-GB"/>
        </w:rPr>
        <w:br/>
      </w:r>
      <w:r w:rsidR="005B07F2" w:rsidRPr="004928EA">
        <w:rPr>
          <w:lang w:val="en-GB"/>
        </w:rPr>
        <w:t>&lt;</w:t>
      </w:r>
      <w:r w:rsidRPr="004928EA">
        <w:rPr>
          <w:lang w:val="en-GB"/>
        </w:rPr>
        <w:t>http</w:t>
      </w:r>
      <w:r>
        <w:rPr>
          <w:lang w:val="en-GB"/>
        </w:rPr>
        <w:t>://</w:t>
      </w:r>
      <w:r w:rsidRPr="004928EA">
        <w:rPr>
          <w:lang w:val="en-GB"/>
        </w:rPr>
        <w:t>bo.io.gov.mo/bo/i/2008/17/regadm06_cn.asp</w:t>
      </w:r>
      <w:r w:rsidR="005B07F2" w:rsidRPr="004928EA">
        <w:rPr>
          <w:lang w:val="en-GB"/>
        </w:rPr>
        <w:t>&gt;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Pr="004928EA">
        <w:rPr>
          <w:lang w:val="en-GB"/>
        </w:rPr>
        <w:t>28</w:t>
      </w:r>
      <w:r w:rsidRPr="004928EA">
        <w:rPr>
          <w:rFonts w:hint="eastAsia"/>
          <w:lang w:val="en-GB"/>
        </w:rPr>
        <w:t>日第</w:t>
      </w:r>
      <w:r w:rsidRPr="004928EA">
        <w:rPr>
          <w:lang w:val="en-GB"/>
        </w:rPr>
        <w:t>93/2008</w:t>
      </w:r>
      <w:r w:rsidRPr="004928EA">
        <w:rPr>
          <w:rFonts w:hint="eastAsia"/>
          <w:lang w:val="en-GB"/>
        </w:rPr>
        <w:t>号行政长官批示</w:t>
      </w:r>
      <w:r w:rsidR="004C730B" w:rsidRPr="008A6157">
        <w:rPr>
          <w:rFonts w:hint="eastAsia"/>
          <w:spacing w:val="-50"/>
          <w:lang w:val="en-GB"/>
        </w:rPr>
        <w:t>―</w:t>
      </w:r>
      <w:r w:rsidR="004C730B" w:rsidRPr="008A6157">
        <w:rPr>
          <w:rFonts w:hint="eastAsia"/>
          <w:lang w:val="en-GB"/>
        </w:rPr>
        <w:t>―</w:t>
      </w:r>
      <w:r w:rsidRPr="004928EA">
        <w:rPr>
          <w:rFonts w:hint="eastAsia"/>
          <w:lang w:val="en-GB"/>
        </w:rPr>
        <w:t>调整养老金、残废金和残废金额</w:t>
      </w:r>
      <w:r w:rsidR="005B07F2">
        <w:rPr>
          <w:lang w:val="en-GB"/>
        </w:rPr>
        <w:br/>
      </w:r>
      <w:r w:rsidRPr="004928EA">
        <w:rPr>
          <w:lang w:val="en-GB"/>
        </w:rPr>
        <w:t>&lt;http</w:t>
      </w:r>
      <w:r>
        <w:rPr>
          <w:lang w:val="en-GB"/>
        </w:rPr>
        <w:t>://</w:t>
      </w:r>
      <w:r w:rsidRPr="004928EA">
        <w:rPr>
          <w:lang w:val="en-GB"/>
        </w:rPr>
        <w:t>bo.io.gov.mo/bo/i/2008/17/despce_cn.asp#93&gt;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9</w:t>
      </w:r>
      <w:r w:rsidRPr="004928EA">
        <w:rPr>
          <w:rFonts w:hint="eastAsia"/>
          <w:lang w:val="en-GB"/>
        </w:rPr>
        <w:t>日第</w:t>
      </w:r>
      <w:r w:rsidRPr="004928EA">
        <w:rPr>
          <w:lang w:val="en-GB"/>
        </w:rPr>
        <w:t>12/2008</w:t>
      </w:r>
      <w:r w:rsidRPr="004928EA">
        <w:rPr>
          <w:rFonts w:hint="eastAsia"/>
          <w:lang w:val="en-GB"/>
        </w:rPr>
        <w:t>号行政法规</w:t>
      </w:r>
      <w:r w:rsidR="004C730B" w:rsidRPr="008A6157">
        <w:rPr>
          <w:rFonts w:hint="eastAsia"/>
          <w:spacing w:val="-50"/>
          <w:lang w:val="en-GB"/>
        </w:rPr>
        <w:t>―</w:t>
      </w:r>
      <w:r w:rsidR="004C730B" w:rsidRPr="008A6157">
        <w:rPr>
          <w:rFonts w:hint="eastAsia"/>
          <w:lang w:val="en-GB"/>
        </w:rPr>
        <w:t>―</w:t>
      </w:r>
      <w:r w:rsidRPr="004928EA">
        <w:rPr>
          <w:rFonts w:hint="eastAsia"/>
          <w:lang w:val="en-GB"/>
        </w:rPr>
        <w:t>订定现金分享计划的安排</w:t>
      </w:r>
      <w:r w:rsidR="005B07F2">
        <w:rPr>
          <w:lang w:val="en-GB"/>
        </w:rPr>
        <w:br/>
      </w:r>
      <w:r w:rsidRPr="004928EA">
        <w:rPr>
          <w:lang w:val="en-GB"/>
        </w:rPr>
        <w:t>&lt;http</w:t>
      </w:r>
      <w:r>
        <w:rPr>
          <w:lang w:val="en-GB"/>
        </w:rPr>
        <w:t>://</w:t>
      </w:r>
      <w:r w:rsidRPr="004928EA">
        <w:rPr>
          <w:lang w:val="en-GB"/>
        </w:rPr>
        <w:t>bo.io.gov.mo/bo/i/2008/23/regadm12_cn.asp&gt;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16</w:t>
      </w:r>
      <w:r w:rsidRPr="004928EA">
        <w:rPr>
          <w:rFonts w:hint="eastAsia"/>
          <w:lang w:val="en-GB"/>
        </w:rPr>
        <w:t>日第</w:t>
      </w:r>
      <w:r w:rsidRPr="004928EA">
        <w:rPr>
          <w:lang w:val="en-GB"/>
        </w:rPr>
        <w:t>179/2008</w:t>
      </w:r>
      <w:r w:rsidRPr="004928EA">
        <w:rPr>
          <w:rFonts w:hint="eastAsia"/>
          <w:lang w:val="en-GB"/>
        </w:rPr>
        <w:t>号行政长官批示</w:t>
      </w:r>
      <w:r w:rsidR="00221042" w:rsidRPr="008A6157">
        <w:rPr>
          <w:rFonts w:hint="eastAsia"/>
          <w:spacing w:val="-50"/>
          <w:lang w:val="en-GB"/>
        </w:rPr>
        <w:t>―</w:t>
      </w:r>
      <w:r w:rsidR="00221042" w:rsidRPr="008A6157">
        <w:rPr>
          <w:rFonts w:hint="eastAsia"/>
          <w:lang w:val="en-GB"/>
        </w:rPr>
        <w:t>―</w:t>
      </w:r>
      <w:r w:rsidRPr="004928EA">
        <w:rPr>
          <w:rFonts w:hint="eastAsia"/>
          <w:lang w:val="en-GB"/>
        </w:rPr>
        <w:t>设立禁毒委员会</w:t>
      </w:r>
      <w:r w:rsidR="005B07F2">
        <w:rPr>
          <w:lang w:val="en-GB"/>
        </w:rPr>
        <w:br/>
      </w:r>
      <w:r w:rsidR="001E5C6A" w:rsidRPr="004928EA">
        <w:rPr>
          <w:lang w:val="en-GB"/>
        </w:rPr>
        <w:t>&lt;</w:t>
      </w:r>
      <w:r w:rsidRPr="004928EA">
        <w:rPr>
          <w:lang w:val="en-GB"/>
        </w:rPr>
        <w:t>http</w:t>
      </w:r>
      <w:r>
        <w:rPr>
          <w:lang w:val="en-GB"/>
        </w:rPr>
        <w:t>://</w:t>
      </w:r>
      <w:r w:rsidRPr="004928EA">
        <w:rPr>
          <w:lang w:val="en-GB"/>
        </w:rPr>
        <w:t>bo.io.gov.mo/bo/i/2008/24/despce_cn.asp#179&gt;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23</w:t>
      </w:r>
      <w:r w:rsidRPr="004928EA">
        <w:rPr>
          <w:rFonts w:hint="eastAsia"/>
          <w:lang w:val="en-GB"/>
        </w:rPr>
        <w:t>日第</w:t>
      </w:r>
      <w:r w:rsidRPr="004928EA">
        <w:rPr>
          <w:lang w:val="en-GB"/>
        </w:rPr>
        <w:t>6/2008</w:t>
      </w:r>
      <w:r w:rsidRPr="004928EA">
        <w:rPr>
          <w:rFonts w:hint="eastAsia"/>
          <w:lang w:val="en-GB"/>
        </w:rPr>
        <w:t>号法律</w:t>
      </w:r>
      <w:r w:rsidR="00E716FD" w:rsidRPr="008A6157">
        <w:rPr>
          <w:rFonts w:hint="eastAsia"/>
          <w:spacing w:val="-50"/>
          <w:lang w:val="en-GB"/>
        </w:rPr>
        <w:t>―</w:t>
      </w:r>
      <w:r w:rsidR="00E716FD" w:rsidRPr="008A6157">
        <w:rPr>
          <w:rFonts w:hint="eastAsia"/>
          <w:lang w:val="en-GB"/>
        </w:rPr>
        <w:t>―</w:t>
      </w:r>
      <w:r w:rsidRPr="004928EA">
        <w:rPr>
          <w:rFonts w:hint="eastAsia"/>
          <w:lang w:val="en-GB"/>
        </w:rPr>
        <w:t>打击贩卖人口犯罪</w:t>
      </w:r>
      <w:r w:rsidR="005B07F2">
        <w:rPr>
          <w:lang w:val="en-GB"/>
        </w:rPr>
        <w:br/>
      </w:r>
      <w:r w:rsidRPr="004928EA">
        <w:rPr>
          <w:lang w:val="en-GB"/>
        </w:rPr>
        <w:t>&lt;http</w:t>
      </w:r>
      <w:r>
        <w:rPr>
          <w:lang w:val="en-GB"/>
        </w:rPr>
        <w:t>://</w:t>
      </w:r>
      <w:r w:rsidRPr="004928EA">
        <w:rPr>
          <w:lang w:val="en-GB"/>
        </w:rPr>
        <w:t>bo.io.gov.mo/bo/i/2008/25/lei06_cn.asp&gt;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30</w:t>
      </w:r>
      <w:r w:rsidRPr="004928EA">
        <w:rPr>
          <w:rFonts w:hint="eastAsia"/>
          <w:lang w:val="en-GB"/>
        </w:rPr>
        <w:t>日第</w:t>
      </w:r>
      <w:r w:rsidRPr="004928EA">
        <w:rPr>
          <w:lang w:val="en-GB"/>
        </w:rPr>
        <w:t>15/2008</w:t>
      </w:r>
      <w:r w:rsidRPr="004928EA">
        <w:rPr>
          <w:rFonts w:hint="eastAsia"/>
          <w:lang w:val="en-GB"/>
        </w:rPr>
        <w:t>号行政法规</w:t>
      </w:r>
      <w:r w:rsidR="001E2145" w:rsidRPr="008A6157">
        <w:rPr>
          <w:rFonts w:hint="eastAsia"/>
          <w:spacing w:val="-50"/>
          <w:lang w:val="en-GB"/>
        </w:rPr>
        <w:t>―</w:t>
      </w:r>
      <w:r w:rsidR="001E2145" w:rsidRPr="008A6157">
        <w:rPr>
          <w:rFonts w:hint="eastAsia"/>
          <w:lang w:val="en-GB"/>
        </w:rPr>
        <w:t>―</w:t>
      </w:r>
      <w:r w:rsidRPr="004928EA">
        <w:rPr>
          <w:rFonts w:hint="eastAsia"/>
          <w:lang w:val="en-GB"/>
        </w:rPr>
        <w:t>建立传染病强制申报机制，并规定相应的行政处罚</w:t>
      </w:r>
      <w:r w:rsidR="005B07F2">
        <w:rPr>
          <w:lang w:val="en-GB"/>
        </w:rPr>
        <w:br/>
      </w:r>
      <w:r w:rsidRPr="004928EA">
        <w:rPr>
          <w:lang w:val="en-GB"/>
        </w:rPr>
        <w:t>&lt;http</w:t>
      </w:r>
      <w:r>
        <w:rPr>
          <w:lang w:val="en-GB"/>
        </w:rPr>
        <w:t>://</w:t>
      </w:r>
      <w:r w:rsidRPr="004928EA">
        <w:rPr>
          <w:lang w:val="en-GB"/>
        </w:rPr>
        <w:t>bo.io.gov.mo/bo/i/2008/26/regadm15_cn.asp&gt;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30</w:t>
      </w:r>
      <w:r w:rsidRPr="004928EA">
        <w:rPr>
          <w:rFonts w:hint="eastAsia"/>
          <w:lang w:val="en-GB"/>
        </w:rPr>
        <w:t>日第</w:t>
      </w:r>
      <w:r w:rsidRPr="004928EA">
        <w:rPr>
          <w:lang w:val="en-GB"/>
        </w:rPr>
        <w:t>16/2008</w:t>
      </w:r>
      <w:r w:rsidRPr="004928EA">
        <w:rPr>
          <w:rFonts w:hint="eastAsia"/>
          <w:lang w:val="en-GB"/>
        </w:rPr>
        <w:t>号行政法规</w:t>
      </w:r>
      <w:r w:rsidR="003732DE" w:rsidRPr="008A6157">
        <w:rPr>
          <w:rFonts w:hint="eastAsia"/>
          <w:spacing w:val="-50"/>
          <w:lang w:val="en-GB"/>
        </w:rPr>
        <w:t>―</w:t>
      </w:r>
      <w:r w:rsidR="003732DE" w:rsidRPr="008A6157">
        <w:rPr>
          <w:rFonts w:hint="eastAsia"/>
          <w:lang w:val="en-GB"/>
        </w:rPr>
        <w:t>―</w:t>
      </w:r>
      <w:r w:rsidRPr="004928EA">
        <w:rPr>
          <w:rFonts w:hint="eastAsia"/>
          <w:lang w:val="en-GB"/>
        </w:rPr>
        <w:t>规范防疫接种制度</w:t>
      </w:r>
      <w:r w:rsidR="008209DA">
        <w:rPr>
          <w:lang w:val="en-GB"/>
        </w:rPr>
        <w:br/>
      </w:r>
      <w:r w:rsidRPr="004928EA">
        <w:rPr>
          <w:lang w:val="en-GB"/>
        </w:rPr>
        <w:t>&lt;http</w:t>
      </w:r>
      <w:r>
        <w:rPr>
          <w:lang w:val="en-GB"/>
        </w:rPr>
        <w:t>://</w:t>
      </w:r>
      <w:r w:rsidRPr="004928EA">
        <w:rPr>
          <w:lang w:val="en-GB"/>
        </w:rPr>
        <w:t>bo.io.gov.mo/bo/i/2008/26/regadm16_cn.asp&gt;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8</w:t>
      </w:r>
      <w:r w:rsidRPr="004928EA">
        <w:rPr>
          <w:rFonts w:hint="eastAsia"/>
          <w:lang w:val="en-GB"/>
        </w:rPr>
        <w:t>月</w:t>
      </w:r>
      <w:r w:rsidRPr="004928EA">
        <w:rPr>
          <w:lang w:val="en-GB"/>
        </w:rPr>
        <w:t>18</w:t>
      </w:r>
      <w:r w:rsidRPr="004928EA">
        <w:rPr>
          <w:rFonts w:hint="eastAsia"/>
          <w:lang w:val="en-GB"/>
        </w:rPr>
        <w:t>日第</w:t>
      </w:r>
      <w:r w:rsidRPr="004928EA">
        <w:rPr>
          <w:lang w:val="en-GB"/>
        </w:rPr>
        <w:t>7/2008</w:t>
      </w:r>
      <w:r w:rsidRPr="004928EA">
        <w:rPr>
          <w:rFonts w:hint="eastAsia"/>
          <w:lang w:val="en-GB"/>
        </w:rPr>
        <w:t>号法律</w:t>
      </w:r>
      <w:r w:rsidR="00A351C0" w:rsidRPr="008A6157">
        <w:rPr>
          <w:rFonts w:hint="eastAsia"/>
          <w:spacing w:val="-50"/>
          <w:lang w:val="en-GB"/>
        </w:rPr>
        <w:t>―</w:t>
      </w:r>
      <w:r w:rsidR="00A351C0" w:rsidRPr="008A6157">
        <w:rPr>
          <w:rFonts w:hint="eastAsia"/>
          <w:lang w:val="en-GB"/>
        </w:rPr>
        <w:t>―</w:t>
      </w:r>
      <w:r w:rsidRPr="004928EA">
        <w:rPr>
          <w:rFonts w:hint="eastAsia"/>
          <w:lang w:val="en-GB"/>
        </w:rPr>
        <w:t>劳动关系法</w:t>
      </w:r>
      <w:r w:rsidR="008209DA">
        <w:rPr>
          <w:lang w:val="en-GB"/>
        </w:rPr>
        <w:br/>
      </w:r>
      <w:r w:rsidRPr="004928EA">
        <w:rPr>
          <w:lang w:val="en-GB"/>
        </w:rPr>
        <w:t>&lt;http</w:t>
      </w:r>
      <w:r>
        <w:rPr>
          <w:lang w:val="en-GB"/>
        </w:rPr>
        <w:t>://</w:t>
      </w:r>
      <w:r w:rsidRPr="004928EA">
        <w:rPr>
          <w:lang w:val="en-GB"/>
        </w:rPr>
        <w:t>bo.io.gov.mo/bo/i/2008/33/lei07_cn.asp&gt;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9</w:t>
      </w:r>
      <w:r w:rsidRPr="004928EA">
        <w:rPr>
          <w:rFonts w:hint="eastAsia"/>
          <w:lang w:val="en-GB"/>
        </w:rPr>
        <w:t>月</w:t>
      </w:r>
      <w:r w:rsidRPr="004928EA">
        <w:rPr>
          <w:lang w:val="en-GB"/>
        </w:rPr>
        <w:t>1</w:t>
      </w:r>
      <w:r w:rsidRPr="004928EA">
        <w:rPr>
          <w:rFonts w:hint="eastAsia"/>
          <w:lang w:val="en-GB"/>
        </w:rPr>
        <w:t>日第</w:t>
      </w:r>
      <w:r w:rsidRPr="004928EA">
        <w:rPr>
          <w:lang w:val="en-GB"/>
        </w:rPr>
        <w:t>239/2008</w:t>
      </w:r>
      <w:r w:rsidRPr="004928EA">
        <w:rPr>
          <w:rFonts w:hint="eastAsia"/>
          <w:lang w:val="en-GB"/>
        </w:rPr>
        <w:t>号行政长官批示</w:t>
      </w:r>
      <w:r w:rsidR="00181642" w:rsidRPr="008A6157">
        <w:rPr>
          <w:rFonts w:hint="eastAsia"/>
          <w:spacing w:val="-50"/>
          <w:lang w:val="en-GB"/>
        </w:rPr>
        <w:t>―</w:t>
      </w:r>
      <w:r w:rsidR="00181642" w:rsidRPr="008A6157">
        <w:rPr>
          <w:rFonts w:hint="eastAsia"/>
          <w:lang w:val="en-GB"/>
        </w:rPr>
        <w:t>―</w:t>
      </w:r>
      <w:r w:rsidRPr="004928EA">
        <w:rPr>
          <w:rFonts w:hint="eastAsia"/>
          <w:lang w:val="en-GB"/>
        </w:rPr>
        <w:t>设立复康事务委员会</w:t>
      </w:r>
      <w:r w:rsidR="008209DA">
        <w:rPr>
          <w:lang w:val="en-GB"/>
        </w:rPr>
        <w:br/>
      </w:r>
      <w:r w:rsidRPr="004928EA">
        <w:rPr>
          <w:lang w:val="en-GB"/>
        </w:rPr>
        <w:t>&lt;http</w:t>
      </w:r>
      <w:r>
        <w:rPr>
          <w:lang w:val="en-GB"/>
        </w:rPr>
        <w:t>://</w:t>
      </w:r>
      <w:r w:rsidRPr="004928EA">
        <w:rPr>
          <w:lang w:val="en-GB"/>
        </w:rPr>
        <w:t>bo.io.gov.mo/bo/i/2008/35/despce_cn.asp#239&gt;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12</w:t>
      </w:r>
      <w:r w:rsidRPr="004928EA">
        <w:rPr>
          <w:rFonts w:hint="eastAsia"/>
          <w:lang w:val="en-GB"/>
        </w:rPr>
        <w:t>月</w:t>
      </w:r>
      <w:r w:rsidRPr="004928EA">
        <w:rPr>
          <w:lang w:val="en-GB"/>
        </w:rPr>
        <w:t>29</w:t>
      </w:r>
      <w:r w:rsidRPr="004928EA">
        <w:rPr>
          <w:rFonts w:hint="eastAsia"/>
          <w:lang w:val="en-GB"/>
        </w:rPr>
        <w:t>日第</w:t>
      </w:r>
      <w:r w:rsidRPr="004928EA">
        <w:rPr>
          <w:lang w:val="en-GB"/>
        </w:rPr>
        <w:t>26/2008</w:t>
      </w:r>
      <w:r w:rsidRPr="004928EA">
        <w:rPr>
          <w:rFonts w:hint="eastAsia"/>
          <w:lang w:val="en-GB"/>
        </w:rPr>
        <w:t>号行政法规</w:t>
      </w:r>
      <w:r w:rsidR="00932403" w:rsidRPr="008A6157">
        <w:rPr>
          <w:rFonts w:hint="eastAsia"/>
          <w:spacing w:val="-50"/>
          <w:lang w:val="en-GB"/>
        </w:rPr>
        <w:t>―</w:t>
      </w:r>
      <w:r w:rsidR="00932403" w:rsidRPr="008A6157">
        <w:rPr>
          <w:rFonts w:hint="eastAsia"/>
          <w:lang w:val="en-GB"/>
        </w:rPr>
        <w:t>―</w:t>
      </w:r>
      <w:r w:rsidRPr="004928EA">
        <w:rPr>
          <w:rFonts w:hint="eastAsia"/>
          <w:lang w:val="en-GB"/>
        </w:rPr>
        <w:t>订定劳动监察工作的运作规则</w:t>
      </w:r>
      <w:r w:rsidR="008209DA">
        <w:rPr>
          <w:lang w:val="en-GB"/>
        </w:rPr>
        <w:br/>
      </w:r>
      <w:r w:rsidRPr="004928EA">
        <w:rPr>
          <w:lang w:val="en-GB"/>
        </w:rPr>
        <w:t>&lt;http</w:t>
      </w:r>
      <w:r>
        <w:rPr>
          <w:lang w:val="en-GB"/>
        </w:rPr>
        <w:t>://</w:t>
      </w:r>
      <w:r w:rsidRPr="004928EA">
        <w:rPr>
          <w:lang w:val="en-GB"/>
        </w:rPr>
        <w:t>bo.io.gov.mo/bo/i/2008/52/regadm26_cn.asp&gt;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9</w:t>
      </w:r>
      <w:r w:rsidRPr="004928EA">
        <w:rPr>
          <w:rFonts w:hint="eastAsia"/>
          <w:lang w:val="en-GB"/>
        </w:rPr>
        <w:t>月</w:t>
      </w:r>
      <w:r w:rsidRPr="004928EA">
        <w:rPr>
          <w:lang w:val="en-GB"/>
        </w:rPr>
        <w:t>29</w:t>
      </w:r>
      <w:r w:rsidRPr="004928EA">
        <w:rPr>
          <w:rFonts w:hint="eastAsia"/>
          <w:lang w:val="en-GB"/>
        </w:rPr>
        <w:t>日第</w:t>
      </w:r>
      <w:r w:rsidRPr="004928EA">
        <w:rPr>
          <w:lang w:val="en-GB"/>
        </w:rPr>
        <w:t>265/2008</w:t>
      </w:r>
      <w:r w:rsidRPr="004928EA">
        <w:rPr>
          <w:rFonts w:hint="eastAsia"/>
          <w:lang w:val="en-GB"/>
        </w:rPr>
        <w:t>号行政长官批示</w:t>
      </w:r>
      <w:r w:rsidR="006813CB" w:rsidRPr="008A6157">
        <w:rPr>
          <w:rFonts w:hint="eastAsia"/>
          <w:spacing w:val="-50"/>
          <w:lang w:val="en-GB"/>
        </w:rPr>
        <w:t>―</w:t>
      </w:r>
      <w:r w:rsidR="006813CB" w:rsidRPr="008A6157">
        <w:rPr>
          <w:rFonts w:hint="eastAsia"/>
          <w:lang w:val="en-GB"/>
        </w:rPr>
        <w:t>―</w:t>
      </w:r>
      <w:r w:rsidRPr="004928EA">
        <w:rPr>
          <w:rFonts w:hint="eastAsia"/>
          <w:lang w:val="en-GB"/>
        </w:rPr>
        <w:t>设立食品安全统筹小组</w:t>
      </w:r>
      <w:r w:rsidR="008209DA">
        <w:rPr>
          <w:lang w:val="en-GB"/>
        </w:rPr>
        <w:br/>
      </w:r>
      <w:r w:rsidRPr="004928EA">
        <w:rPr>
          <w:lang w:val="en-GB"/>
        </w:rPr>
        <w:t>&lt;http</w:t>
      </w:r>
      <w:r>
        <w:rPr>
          <w:lang w:val="en-GB"/>
        </w:rPr>
        <w:t>://</w:t>
      </w:r>
      <w:r w:rsidRPr="004928EA">
        <w:rPr>
          <w:lang w:val="en-GB"/>
        </w:rPr>
        <w:t>bo.io.gov.mo/bo/i/2008/39/despce_cn.asp#265&gt;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4</w:t>
      </w:r>
      <w:r w:rsidRPr="004928EA">
        <w:rPr>
          <w:rFonts w:hint="eastAsia"/>
          <w:lang w:val="en-GB"/>
        </w:rPr>
        <w:t>月</w:t>
      </w:r>
      <w:r w:rsidR="00CD61FB">
        <w:rPr>
          <w:lang w:val="en-GB"/>
        </w:rPr>
        <w:t>13</w:t>
      </w:r>
      <w:r w:rsidRPr="004928EA">
        <w:rPr>
          <w:rFonts w:hint="eastAsia"/>
          <w:lang w:val="en-GB"/>
        </w:rPr>
        <w:t>日第</w:t>
      </w:r>
      <w:r w:rsidRPr="004928EA">
        <w:rPr>
          <w:lang w:val="en-GB"/>
        </w:rPr>
        <w:t>111/2009</w:t>
      </w:r>
      <w:r w:rsidRPr="004928EA">
        <w:rPr>
          <w:rFonts w:hint="eastAsia"/>
          <w:lang w:val="en-GB"/>
        </w:rPr>
        <w:t>号行政长官批示</w:t>
      </w:r>
      <w:r w:rsidR="009A1895" w:rsidRPr="008A6157">
        <w:rPr>
          <w:rFonts w:hint="eastAsia"/>
          <w:spacing w:val="-50"/>
          <w:lang w:val="en-GB"/>
        </w:rPr>
        <w:t>―</w:t>
      </w:r>
      <w:r w:rsidR="009A1895" w:rsidRPr="008A6157">
        <w:rPr>
          <w:rFonts w:hint="eastAsia"/>
          <w:lang w:val="en-GB"/>
        </w:rPr>
        <w:t>―</w:t>
      </w:r>
      <w:r w:rsidRPr="004928EA">
        <w:rPr>
          <w:rFonts w:hint="eastAsia"/>
          <w:lang w:val="en-GB"/>
        </w:rPr>
        <w:t>调整学费津贴金额</w:t>
      </w:r>
      <w:r w:rsidR="008209DA">
        <w:rPr>
          <w:lang w:val="en-GB"/>
        </w:rPr>
        <w:br/>
      </w:r>
      <w:r w:rsidRPr="004928EA">
        <w:rPr>
          <w:lang w:val="en-GB"/>
        </w:rPr>
        <w:t>&lt;http</w:t>
      </w:r>
      <w:r>
        <w:rPr>
          <w:lang w:val="en-GB"/>
        </w:rPr>
        <w:t>://</w:t>
      </w:r>
      <w:r w:rsidRPr="004928EA">
        <w:rPr>
          <w:lang w:val="en-GB"/>
        </w:rPr>
        <w:t>bo.io.gov.mo/bo/i/2009/15/despce_cn.asp#111&gt;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18</w:t>
      </w:r>
      <w:r w:rsidRPr="004928EA">
        <w:rPr>
          <w:rFonts w:hint="eastAsia"/>
          <w:lang w:val="en-GB"/>
        </w:rPr>
        <w:t>日第</w:t>
      </w:r>
      <w:r w:rsidRPr="004928EA">
        <w:rPr>
          <w:lang w:val="en-GB"/>
        </w:rPr>
        <w:t>6/2009</w:t>
      </w:r>
      <w:r w:rsidRPr="004928EA">
        <w:rPr>
          <w:rFonts w:hint="eastAsia"/>
          <w:lang w:val="en-GB"/>
        </w:rPr>
        <w:t>号法律</w:t>
      </w:r>
      <w:r w:rsidR="000C739E" w:rsidRPr="008A6157">
        <w:rPr>
          <w:rFonts w:hint="eastAsia"/>
          <w:spacing w:val="-50"/>
          <w:lang w:val="en-GB"/>
        </w:rPr>
        <w:t>―</w:t>
      </w:r>
      <w:r w:rsidR="000C739E" w:rsidRPr="008A6157">
        <w:rPr>
          <w:rFonts w:hint="eastAsia"/>
          <w:lang w:val="en-GB"/>
        </w:rPr>
        <w:t>―</w:t>
      </w:r>
      <w:r w:rsidRPr="004928EA">
        <w:rPr>
          <w:rFonts w:hint="eastAsia"/>
          <w:lang w:val="en-GB"/>
        </w:rPr>
        <w:t>设立环境保护局</w:t>
      </w:r>
      <w:r w:rsidR="008209DA">
        <w:rPr>
          <w:lang w:val="en-GB"/>
        </w:rPr>
        <w:br/>
      </w:r>
      <w:r w:rsidRPr="004928EA">
        <w:rPr>
          <w:lang w:val="en-GB"/>
        </w:rPr>
        <w:t>&lt;http</w:t>
      </w:r>
      <w:r>
        <w:rPr>
          <w:lang w:val="en-GB"/>
        </w:rPr>
        <w:t>://</w:t>
      </w:r>
      <w:r w:rsidRPr="004928EA">
        <w:rPr>
          <w:lang w:val="en-GB"/>
        </w:rPr>
        <w:t>bo.io.gov.mo/bo/i/2009/20/lei06_cn.asp&gt;</w:t>
      </w:r>
      <w:r w:rsidRPr="004928EA">
        <w:rPr>
          <w:rFonts w:hint="eastAsia"/>
          <w:lang w:val="en-GB"/>
        </w:rPr>
        <w:t>；</w:t>
      </w:r>
    </w:p>
    <w:p w:rsidR="004928EA" w:rsidRPr="004928EA" w:rsidRDefault="004928EA" w:rsidP="004928EA">
      <w:pPr>
        <w:pStyle w:val="SingleTxtGC"/>
        <w:rPr>
          <w:rFonts w:hint="eastAsia"/>
          <w:lang w:val="en-GB"/>
        </w:rPr>
      </w:pPr>
      <w:r w:rsidRPr="004928EA">
        <w:rPr>
          <w:lang w:val="en-GB"/>
        </w:rPr>
        <w:t>5</w:t>
      </w:r>
      <w:r w:rsidRPr="004928EA">
        <w:rPr>
          <w:rFonts w:hint="eastAsia"/>
          <w:lang w:val="en-GB"/>
        </w:rPr>
        <w:t>月</w:t>
      </w:r>
      <w:r w:rsidRPr="004928EA">
        <w:rPr>
          <w:lang w:val="en-GB"/>
        </w:rPr>
        <w:t>18</w:t>
      </w:r>
      <w:r w:rsidRPr="004928EA">
        <w:rPr>
          <w:rFonts w:hint="eastAsia"/>
          <w:lang w:val="en-GB"/>
        </w:rPr>
        <w:t>日第</w:t>
      </w:r>
      <w:r w:rsidRPr="004928EA">
        <w:rPr>
          <w:lang w:val="en-GB"/>
        </w:rPr>
        <w:t>14/2009</w:t>
      </w:r>
      <w:r w:rsidRPr="004928EA">
        <w:rPr>
          <w:rFonts w:hint="eastAsia"/>
          <w:lang w:val="en-GB"/>
        </w:rPr>
        <w:t>号行政法规</w:t>
      </w:r>
      <w:r w:rsidR="00C0643C" w:rsidRPr="008A6157">
        <w:rPr>
          <w:rFonts w:hint="eastAsia"/>
          <w:spacing w:val="-50"/>
          <w:lang w:val="en-GB"/>
        </w:rPr>
        <w:t>―</w:t>
      </w:r>
      <w:r w:rsidR="00C0643C" w:rsidRPr="008A6157">
        <w:rPr>
          <w:rFonts w:hint="eastAsia"/>
          <w:lang w:val="en-GB"/>
        </w:rPr>
        <w:t>―</w:t>
      </w:r>
      <w:r w:rsidRPr="004928EA">
        <w:rPr>
          <w:rFonts w:hint="eastAsia"/>
          <w:lang w:val="en-GB"/>
        </w:rPr>
        <w:t>核准环境保护局的组织及运作</w:t>
      </w:r>
      <w:r w:rsidR="008209DA">
        <w:rPr>
          <w:lang w:val="en-GB"/>
        </w:rPr>
        <w:br/>
      </w:r>
      <w:r w:rsidRPr="004928EA">
        <w:rPr>
          <w:lang w:val="en-GB"/>
        </w:rPr>
        <w:t>&lt;http</w:t>
      </w:r>
      <w:r>
        <w:rPr>
          <w:lang w:val="en-GB"/>
        </w:rPr>
        <w:t>://</w:t>
      </w:r>
      <w:r w:rsidRPr="004928EA">
        <w:rPr>
          <w:lang w:val="en-GB"/>
        </w:rPr>
        <w:t>bo.io.gov.mo/bo/i/2009/20/regadm14_cn.asp&gt;</w:t>
      </w:r>
      <w:r w:rsidRPr="004928EA">
        <w:rPr>
          <w:rFonts w:hint="eastAsia"/>
          <w:lang w:val="en-GB"/>
        </w:rPr>
        <w:t>；</w:t>
      </w:r>
    </w:p>
    <w:p w:rsidR="004928EA" w:rsidRPr="004928EA" w:rsidRDefault="008209DA" w:rsidP="004928EA">
      <w:pPr>
        <w:pStyle w:val="SingleTxtGC"/>
        <w:rPr>
          <w:rFonts w:hint="eastAsia"/>
          <w:lang w:val="en-GB"/>
        </w:rPr>
      </w:pPr>
      <w:r>
        <w:rPr>
          <w:lang w:val="en-GB"/>
        </w:rPr>
        <w:br w:type="page"/>
      </w:r>
      <w:r w:rsidR="004928EA" w:rsidRPr="004928EA">
        <w:rPr>
          <w:lang w:val="en-GB"/>
        </w:rPr>
        <w:t>6</w:t>
      </w:r>
      <w:r w:rsidR="004928EA" w:rsidRPr="004928EA">
        <w:rPr>
          <w:rFonts w:hint="eastAsia"/>
          <w:lang w:val="en-GB"/>
        </w:rPr>
        <w:t>月</w:t>
      </w:r>
      <w:r w:rsidR="004928EA" w:rsidRPr="004928EA">
        <w:rPr>
          <w:lang w:val="en-GB"/>
        </w:rPr>
        <w:t>1</w:t>
      </w:r>
      <w:r w:rsidR="004928EA" w:rsidRPr="004928EA">
        <w:rPr>
          <w:rFonts w:hint="eastAsia"/>
          <w:lang w:val="en-GB"/>
        </w:rPr>
        <w:t>日第</w:t>
      </w:r>
      <w:r w:rsidR="004928EA" w:rsidRPr="004928EA">
        <w:rPr>
          <w:lang w:val="en-GB"/>
        </w:rPr>
        <w:t>15/2009</w:t>
      </w:r>
      <w:r w:rsidR="004928EA" w:rsidRPr="004928EA">
        <w:rPr>
          <w:rFonts w:hint="eastAsia"/>
          <w:lang w:val="en-GB"/>
        </w:rPr>
        <w:t>号行政法规</w:t>
      </w:r>
      <w:r w:rsidR="00606A49" w:rsidRPr="008A6157">
        <w:rPr>
          <w:rFonts w:hint="eastAsia"/>
          <w:spacing w:val="-50"/>
          <w:lang w:val="en-GB"/>
        </w:rPr>
        <w:t>―</w:t>
      </w:r>
      <w:r w:rsidR="00606A49" w:rsidRPr="008A6157">
        <w:rPr>
          <w:rFonts w:hint="eastAsia"/>
          <w:lang w:val="en-GB"/>
        </w:rPr>
        <w:t>―</w:t>
      </w:r>
      <w:r w:rsidR="004928EA" w:rsidRPr="004928EA">
        <w:rPr>
          <w:rFonts w:hint="eastAsia"/>
          <w:lang w:val="en-GB"/>
        </w:rPr>
        <w:t>订定医疗补贴计划</w:t>
      </w:r>
      <w:r>
        <w:rPr>
          <w:lang w:val="en-GB"/>
        </w:rPr>
        <w:br/>
      </w:r>
      <w:r w:rsidR="004928EA" w:rsidRPr="004928EA">
        <w:rPr>
          <w:lang w:val="en-GB"/>
        </w:rPr>
        <w:t>&lt;http</w:t>
      </w:r>
      <w:r w:rsidR="004928EA">
        <w:rPr>
          <w:lang w:val="en-GB"/>
        </w:rPr>
        <w:t>://</w:t>
      </w:r>
      <w:r w:rsidR="004928EA" w:rsidRPr="004928EA">
        <w:rPr>
          <w:lang w:val="en-GB"/>
        </w:rPr>
        <w:t>bo.io.gov.mo/bo/i/2009/22/regadm15_cn.asp&gt;</w:t>
      </w:r>
      <w:r w:rsidR="004928EA" w:rsidRPr="004928EA">
        <w:rPr>
          <w:rFonts w:hint="eastAsia"/>
          <w:lang w:val="en-GB"/>
        </w:rPr>
        <w:t>；</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8</w:t>
      </w:r>
      <w:r w:rsidRPr="004928EA">
        <w:rPr>
          <w:rFonts w:hint="eastAsia"/>
          <w:lang w:val="en-GB"/>
        </w:rPr>
        <w:t>日第</w:t>
      </w:r>
      <w:r w:rsidRPr="004928EA">
        <w:rPr>
          <w:lang w:val="en-GB"/>
        </w:rPr>
        <w:t>209/2009</w:t>
      </w:r>
      <w:r w:rsidRPr="004928EA">
        <w:rPr>
          <w:rFonts w:hint="eastAsia"/>
          <w:lang w:val="en-GB"/>
        </w:rPr>
        <w:t>号行政长官批示</w:t>
      </w:r>
      <w:r w:rsidR="00606A49" w:rsidRPr="008A6157">
        <w:rPr>
          <w:rFonts w:hint="eastAsia"/>
          <w:spacing w:val="-50"/>
          <w:lang w:val="en-GB"/>
        </w:rPr>
        <w:t>―</w:t>
      </w:r>
      <w:r w:rsidR="00606A49" w:rsidRPr="008A6157">
        <w:rPr>
          <w:rFonts w:hint="eastAsia"/>
          <w:lang w:val="en-GB"/>
        </w:rPr>
        <w:t>―</w:t>
      </w:r>
      <w:r w:rsidRPr="004928EA">
        <w:rPr>
          <w:rFonts w:hint="eastAsia"/>
          <w:lang w:val="en-GB"/>
        </w:rPr>
        <w:t>设立流感应变协调中心</w:t>
      </w:r>
      <w:r w:rsidR="008209DA">
        <w:rPr>
          <w:lang w:val="en-GB"/>
        </w:rPr>
        <w:br/>
      </w:r>
      <w:r w:rsidRPr="004928EA">
        <w:rPr>
          <w:lang w:val="en-GB"/>
        </w:rPr>
        <w:t>&lt;http</w:t>
      </w:r>
      <w:r>
        <w:rPr>
          <w:lang w:val="en-GB"/>
        </w:rPr>
        <w:t>://</w:t>
      </w:r>
      <w:r w:rsidRPr="004928EA">
        <w:rPr>
          <w:lang w:val="en-GB"/>
        </w:rPr>
        <w:t>bo.io.gov.mo/bo/i/2009/23/despce_cn.asp#209&gt;</w:t>
      </w:r>
      <w:r w:rsidRPr="004928EA">
        <w:rPr>
          <w:rFonts w:hint="eastAsia"/>
          <w:lang w:val="en-GB"/>
        </w:rPr>
        <w:t>；和</w:t>
      </w:r>
    </w:p>
    <w:p w:rsidR="004928EA" w:rsidRPr="004928EA" w:rsidRDefault="004928EA" w:rsidP="004928EA">
      <w:pPr>
        <w:pStyle w:val="SingleTxtGC"/>
        <w:rPr>
          <w:rFonts w:hint="eastAsia"/>
          <w:lang w:val="en-GB"/>
        </w:rPr>
      </w:pPr>
      <w:r w:rsidRPr="004928EA">
        <w:rPr>
          <w:lang w:val="en-GB"/>
        </w:rPr>
        <w:t>6</w:t>
      </w:r>
      <w:r w:rsidRPr="004928EA">
        <w:rPr>
          <w:rFonts w:hint="eastAsia"/>
          <w:lang w:val="en-GB"/>
        </w:rPr>
        <w:t>月</w:t>
      </w:r>
      <w:r w:rsidRPr="004928EA">
        <w:rPr>
          <w:lang w:val="en-GB"/>
        </w:rPr>
        <w:t>24</w:t>
      </w:r>
      <w:r w:rsidRPr="004928EA">
        <w:rPr>
          <w:rFonts w:hint="eastAsia"/>
          <w:lang w:val="en-GB"/>
        </w:rPr>
        <w:t>日第</w:t>
      </w:r>
      <w:r w:rsidRPr="004928EA">
        <w:rPr>
          <w:lang w:val="en-GB"/>
        </w:rPr>
        <w:t>227/2009</w:t>
      </w:r>
      <w:r w:rsidRPr="004928EA">
        <w:rPr>
          <w:rFonts w:hint="eastAsia"/>
          <w:lang w:val="en-GB"/>
        </w:rPr>
        <w:t>号行政长官批示</w:t>
      </w:r>
      <w:r w:rsidR="00606A49" w:rsidRPr="008A6157">
        <w:rPr>
          <w:rFonts w:hint="eastAsia"/>
          <w:spacing w:val="-50"/>
          <w:lang w:val="en-GB"/>
        </w:rPr>
        <w:t>―</w:t>
      </w:r>
      <w:r w:rsidR="00606A49" w:rsidRPr="008A6157">
        <w:rPr>
          <w:rFonts w:hint="eastAsia"/>
          <w:lang w:val="en-GB"/>
        </w:rPr>
        <w:t>―</w:t>
      </w:r>
      <w:r w:rsidRPr="004928EA">
        <w:rPr>
          <w:rFonts w:hint="eastAsia"/>
          <w:lang w:val="en-GB"/>
        </w:rPr>
        <w:t>对面临甲型</w:t>
      </w:r>
      <w:r>
        <w:rPr>
          <w:rFonts w:hint="eastAsia"/>
          <w:lang w:val="en-GB"/>
        </w:rPr>
        <w:t>(</w:t>
      </w:r>
      <w:r w:rsidRPr="004928EA">
        <w:rPr>
          <w:lang w:val="en-GB"/>
        </w:rPr>
        <w:t>H1N1</w:t>
      </w:r>
      <w:r>
        <w:rPr>
          <w:rFonts w:hint="eastAsia"/>
          <w:lang w:val="en-GB"/>
        </w:rPr>
        <w:t>)</w:t>
      </w:r>
      <w:r w:rsidRPr="004928EA">
        <w:rPr>
          <w:rFonts w:hint="eastAsia"/>
          <w:lang w:val="en-GB"/>
        </w:rPr>
        <w:t>流感社区爆发的危险而采取的特别措施</w:t>
      </w:r>
      <w:r w:rsidR="008209DA">
        <w:rPr>
          <w:lang w:val="en-GB"/>
        </w:rPr>
        <w:br/>
      </w:r>
      <w:r w:rsidR="00394803" w:rsidRPr="004928EA">
        <w:rPr>
          <w:lang w:val="en-GB"/>
        </w:rPr>
        <w:t>&lt;</w:t>
      </w:r>
      <w:r w:rsidRPr="004928EA">
        <w:rPr>
          <w:lang w:val="en-GB"/>
        </w:rPr>
        <w:t>http</w:t>
      </w:r>
      <w:r>
        <w:rPr>
          <w:lang w:val="en-GB"/>
        </w:rPr>
        <w:t>://</w:t>
      </w:r>
      <w:r w:rsidRPr="004928EA">
        <w:rPr>
          <w:lang w:val="en-GB"/>
        </w:rPr>
        <w:t>bo.io.gov.mo/bo/i/2009/25/despce_cn.asp#227&gt;</w:t>
      </w:r>
    </w:p>
    <w:p w:rsidR="007F7879" w:rsidRDefault="007F7879" w:rsidP="00EC4216">
      <w:pPr>
        <w:pStyle w:val="SingleTxtGC"/>
        <w:rPr>
          <w:rFonts w:hint="eastAsia"/>
          <w:u w:val="single"/>
          <w:lang w:val="en-GB"/>
        </w:rPr>
      </w:pPr>
    </w:p>
    <w:p w:rsidR="00394803" w:rsidRPr="002D6A9C" w:rsidRDefault="003948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94803" w:rsidRPr="002D6A9C">
      <w:headerReference w:type="even" r:id="rId13"/>
      <w:headerReference w:type="default" r:id="rId14"/>
      <w:footerReference w:type="even" r:id="rId15"/>
      <w:footerReference w:type="default" r:id="rId16"/>
      <w:footerReference w:type="first" r:id="rId17"/>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AAE" w:rsidRPr="00C12ACA" w:rsidRDefault="00254AAE"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54AAE" w:rsidRPr="00C12ACA" w:rsidRDefault="00254AAE"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Time New Roman">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AE" w:rsidRPr="00CC1979" w:rsidRDefault="00254AAE"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rStyle w:val="PageNumber"/>
        <w:rFonts w:eastAsia="SimSun" w:hint="eastAsia"/>
        <w:lang w:eastAsia="zh-CN"/>
      </w:rPr>
      <w:tab/>
    </w:r>
    <w:r w:rsidRPr="00CC1979">
      <w:rPr>
        <w:rFonts w:eastAsia="SimSun"/>
        <w:lang w:eastAsia="zh-CN"/>
      </w:rPr>
      <w:t>GE.12-44180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AE" w:rsidRDefault="00254AAE">
    <w:pPr>
      <w:pStyle w:val="Footer"/>
      <w:tabs>
        <w:tab w:val="right" w:pos="9639"/>
      </w:tabs>
    </w:pPr>
    <w:r w:rsidRPr="00CC1979">
      <w:rPr>
        <w:rFonts w:eastAsia="SimSun"/>
        <w:lang w:eastAsia="zh-CN"/>
      </w:rPr>
      <w:t>GE.12-44180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AE" w:rsidRPr="006E6CFF" w:rsidRDefault="00254AAE"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44180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w:t>
    </w:r>
    <w:r w:rsidRPr="00EE277A">
      <w:rPr>
        <w:rFonts w:eastAsia="SimSun"/>
        <w:sz w:val="20"/>
        <w:lang w:eastAsia="zh-CN"/>
      </w:rPr>
      <w:t>00</w:t>
    </w:r>
    <w:r>
      <w:rPr>
        <w:rFonts w:eastAsia="SimSun" w:hint="eastAsia"/>
        <w:sz w:val="20"/>
        <w:lang w:eastAsia="zh-CN"/>
      </w:rPr>
      <w:t>712</w:t>
    </w:r>
    <w:r>
      <w:rPr>
        <w:rFonts w:eastAsia="SimSun"/>
        <w:sz w:val="20"/>
        <w:lang w:eastAsia="zh-CN"/>
      </w:rPr>
      <w:tab/>
    </w:r>
    <w:r>
      <w:rPr>
        <w:rFonts w:eastAsia="SimSun" w:hint="eastAsia"/>
        <w:sz w:val="20"/>
        <w:lang w:eastAsia="zh-CN"/>
      </w:rPr>
      <w:t>30</w:t>
    </w:r>
    <w:r w:rsidRPr="00EE277A">
      <w:rPr>
        <w:rFonts w:eastAsia="SimSun"/>
        <w:sz w:val="20"/>
        <w:lang w:eastAsia="zh-CN"/>
      </w:rPr>
      <w:t>0</w:t>
    </w:r>
    <w:r>
      <w:rPr>
        <w:rFonts w:eastAsia="SimSun" w:hint="eastAsia"/>
        <w:sz w:val="20"/>
        <w:lang w:eastAsia="zh-CN"/>
      </w:rPr>
      <w:t>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AAE" w:rsidRPr="0081261C" w:rsidRDefault="00254AA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54AAE" w:rsidRPr="0081261C" w:rsidRDefault="00254AA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54AAE" w:rsidRPr="00AB2E12" w:rsidRDefault="00254AAE" w:rsidP="006B059E">
      <w:pPr>
        <w:pStyle w:val="EndnoteText"/>
      </w:pPr>
      <w:r>
        <w:tab/>
      </w:r>
      <w:r w:rsidRPr="00C01B47">
        <w:rPr>
          <w:rStyle w:val="FootnoteReference"/>
          <w:vertAlign w:val="baseline"/>
        </w:rPr>
        <w:sym w:font="Symbol" w:char="F02A"/>
      </w:r>
      <w:r>
        <w:tab/>
      </w:r>
      <w:r>
        <w:rPr>
          <w:rFonts w:hint="eastAsia"/>
        </w:rPr>
        <w:t>根据发给缔约国的报告处理说明，本文件未经正式编辑。</w:t>
      </w:r>
    </w:p>
  </w:footnote>
  <w:footnote w:id="2">
    <w:p w:rsidR="00254AAE" w:rsidRDefault="00254AAE" w:rsidP="006B059E">
      <w:pPr>
        <w:pStyle w:val="EndnoteText"/>
        <w:rPr>
          <w:rFonts w:hint="eastAsia"/>
        </w:rPr>
      </w:pPr>
      <w:r>
        <w:tab/>
      </w:r>
      <w:r w:rsidRPr="00C01B47">
        <w:rPr>
          <w:rStyle w:val="FootnoteReference"/>
          <w:vertAlign w:val="baseline"/>
        </w:rPr>
        <w:sym w:font="Symbol" w:char="F02A"/>
      </w:r>
      <w:r w:rsidRPr="00C01B47">
        <w:rPr>
          <w:rStyle w:val="FootnoteReference"/>
          <w:vertAlign w:val="baseline"/>
        </w:rPr>
        <w:sym w:font="Symbol" w:char="F02A"/>
      </w:r>
      <w:r>
        <w:tab/>
      </w:r>
      <w:r>
        <w:rPr>
          <w:rFonts w:hint="eastAsia"/>
        </w:rPr>
        <w:t>本文件是缔约国报告的一部分，报告由中国的报告</w:t>
      </w:r>
      <w:r w:rsidRPr="00693F9F">
        <w:t>(E/C.12/CHN/2)</w:t>
      </w:r>
      <w:r>
        <w:rPr>
          <w:rFonts w:hint="eastAsia"/>
        </w:rPr>
        <w:t>、澳门的报告</w:t>
      </w:r>
      <w:r w:rsidRPr="00693F9F">
        <w:t>(</w:t>
      </w:r>
      <w:r>
        <w:t>E/C.12/CHN-MAC/2</w:t>
      </w:r>
      <w:r w:rsidRPr="00693F9F">
        <w:t>)</w:t>
      </w:r>
      <w:r>
        <w:rPr>
          <w:rFonts w:hint="eastAsia"/>
        </w:rPr>
        <w:t>和香港的报告</w:t>
      </w:r>
      <w:r w:rsidRPr="00693F9F">
        <w:t>(</w:t>
      </w:r>
      <w:r>
        <w:t>E/C.12/CHN-HKG/3</w:t>
      </w:r>
      <w:r w:rsidRPr="00693F9F">
        <w:t>)</w:t>
      </w:r>
      <w:r>
        <w:rPr>
          <w:rFonts w:hint="eastAsia"/>
        </w:rPr>
        <w:t>组成。</w:t>
      </w:r>
    </w:p>
  </w:footnote>
  <w:footnote w:id="3">
    <w:p w:rsidR="00254AAE" w:rsidRDefault="00254AAE" w:rsidP="006B059E">
      <w:pPr>
        <w:pStyle w:val="EndnoteText"/>
        <w:rPr>
          <w:rFonts w:hint="eastAsia"/>
        </w:rPr>
      </w:pPr>
      <w:r>
        <w:tab/>
      </w:r>
      <w:r w:rsidRPr="00C01B47">
        <w:rPr>
          <w:rStyle w:val="FootnoteReference"/>
          <w:vertAlign w:val="baseline"/>
        </w:rPr>
        <w:t>***</w:t>
      </w:r>
      <w:r>
        <w:tab/>
      </w:r>
      <w:r>
        <w:rPr>
          <w:rFonts w:hint="eastAsia"/>
        </w:rPr>
        <w:t>本文件与更新后的共同核心文件</w:t>
      </w:r>
      <w:r>
        <w:t>(HRI/CORE/CHN-HKG/2010)</w:t>
      </w:r>
      <w:r>
        <w:rPr>
          <w:rFonts w:hint="eastAsia"/>
        </w:rPr>
        <w:t>一起提交。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AE" w:rsidRPr="00CC1979" w:rsidRDefault="00254AAE">
    <w:pPr>
      <w:pStyle w:val="Header"/>
    </w:pPr>
    <w:r w:rsidRPr="00CC1979">
      <w:t>E/C.12/CHN-MAC/2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AE" w:rsidRPr="00CC1979" w:rsidRDefault="00254AAE" w:rsidP="00B34556">
    <w:pPr>
      <w:pStyle w:val="Header"/>
      <w:jc w:val="right"/>
      <w:rPr>
        <w:rFonts w:hint="eastAsia"/>
        <w:lang w:eastAsia="zh-CN"/>
      </w:rPr>
    </w:pPr>
    <w:r w:rsidRPr="00CC1979">
      <w:rPr>
        <w:lang w:eastAsia="zh-CN"/>
      </w:rPr>
      <w:t>E/C.12/CHN-MAC/2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Title"/>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E253887"/>
    <w:multiLevelType w:val="hybridMultilevel"/>
    <w:tmpl w:val="497EC7CC"/>
    <w:lvl w:ilvl="0" w:tplc="FAE4B376">
      <w:start w:val="1"/>
      <w:numFmt w:val="bullet"/>
      <w:pStyle w:val="H4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7BD3795"/>
    <w:multiLevelType w:val="singleLevel"/>
    <w:tmpl w:val="C1324254"/>
    <w:lvl w:ilvl="0">
      <w:start w:val="1"/>
      <w:numFmt w:val="decimal"/>
      <w:pStyle w:val="NormalIndent"/>
      <w:lvlText w:val="%1."/>
      <w:lvlJc w:val="left"/>
      <w:pPr>
        <w:tabs>
          <w:tab w:val="num" w:pos="360"/>
        </w:tabs>
        <w:ind w:left="0" w:firstLine="0"/>
      </w:pPr>
      <w:rPr>
        <w:b/>
        <w:color w:val="auto"/>
      </w:rPr>
    </w:lvl>
  </w:abstractNum>
  <w:abstractNum w:abstractNumId="4">
    <w:nsid w:val="356D482D"/>
    <w:multiLevelType w:val="hybridMultilevel"/>
    <w:tmpl w:val="60FAB9CE"/>
    <w:lvl w:ilvl="0" w:tplc="93386AA2">
      <w:start w:val="1"/>
      <w:numFmt w:val="decimal"/>
      <w:lvlText w:val="%1."/>
      <w:lvlJc w:val="left"/>
      <w:pPr>
        <w:tabs>
          <w:tab w:val="num" w:pos="2160"/>
        </w:tabs>
        <w:ind w:left="2160" w:hanging="720"/>
      </w:pPr>
      <w:rPr>
        <w:rFonts w:hint="default"/>
        <w:b w:val="0"/>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EC2E3BD8">
      <w:start w:val="17"/>
      <w:numFmt w:val="decimal"/>
      <w:lvlText w:val="%4."/>
      <w:lvlJc w:val="left"/>
      <w:pPr>
        <w:tabs>
          <w:tab w:val="num" w:pos="2160"/>
        </w:tabs>
        <w:ind w:left="2160" w:hanging="720"/>
      </w:pPr>
      <w:rPr>
        <w:rFonts w:hint="eastAsia"/>
        <w:b w:val="0"/>
      </w:r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5">
    <w:nsid w:val="6423679C"/>
    <w:multiLevelType w:val="hybridMultilevel"/>
    <w:tmpl w:val="02EA0642"/>
    <w:lvl w:ilvl="0" w:tplc="58201ADE">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5925DC1"/>
    <w:multiLevelType w:val="hybridMultilevel"/>
    <w:tmpl w:val="FAA66F24"/>
    <w:lvl w:ilvl="0" w:tplc="8C4849AC">
      <w:start w:val="1"/>
      <w:numFmt w:val="bullet"/>
      <w:pStyle w:val="XLarge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71861DB"/>
    <w:multiLevelType w:val="hybridMultilevel"/>
    <w:tmpl w:val="A9B633D4"/>
    <w:lvl w:ilvl="0" w:tplc="EA789F72">
      <w:start w:val="1"/>
      <w:numFmt w:val="bullet"/>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8">
    <w:nsid w:val="75E223DA"/>
    <w:multiLevelType w:val="hybridMultilevel"/>
    <w:tmpl w:val="5B7ACB42"/>
    <w:lvl w:ilvl="0" w:tplc="3A60C988">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1"/>
  </w:num>
  <w:num w:numId="4">
    <w:abstractNumId w:val="2"/>
  </w:num>
  <w:num w:numId="5">
    <w:abstractNumId w:val="6"/>
  </w:num>
  <w:num w:numId="6">
    <w:abstractNumId w:val="8"/>
  </w:num>
  <w:num w:numId="7">
    <w:abstractNumId w:val="4"/>
  </w:num>
  <w:num w:numId="8">
    <w:abstractNumId w:val="3"/>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979"/>
    <w:rsid w:val="000009B6"/>
    <w:rsid w:val="00001326"/>
    <w:rsid w:val="000029ED"/>
    <w:rsid w:val="000128A0"/>
    <w:rsid w:val="000137AC"/>
    <w:rsid w:val="0001716A"/>
    <w:rsid w:val="00020635"/>
    <w:rsid w:val="000329B1"/>
    <w:rsid w:val="0004276B"/>
    <w:rsid w:val="00050AE6"/>
    <w:rsid w:val="00055290"/>
    <w:rsid w:val="00056AA4"/>
    <w:rsid w:val="000613DD"/>
    <w:rsid w:val="00065A18"/>
    <w:rsid w:val="000672D7"/>
    <w:rsid w:val="00070B7E"/>
    <w:rsid w:val="00071A65"/>
    <w:rsid w:val="000720C8"/>
    <w:rsid w:val="00072C88"/>
    <w:rsid w:val="00081265"/>
    <w:rsid w:val="00081DFD"/>
    <w:rsid w:val="00081FD3"/>
    <w:rsid w:val="00097BE0"/>
    <w:rsid w:val="000A43F9"/>
    <w:rsid w:val="000A50F7"/>
    <w:rsid w:val="000B6BBD"/>
    <w:rsid w:val="000C274E"/>
    <w:rsid w:val="000C307A"/>
    <w:rsid w:val="000C4F51"/>
    <w:rsid w:val="000C739E"/>
    <w:rsid w:val="000C7B68"/>
    <w:rsid w:val="000D1DCE"/>
    <w:rsid w:val="000D1ED7"/>
    <w:rsid w:val="000D256D"/>
    <w:rsid w:val="000D4780"/>
    <w:rsid w:val="000D59D3"/>
    <w:rsid w:val="000D7985"/>
    <w:rsid w:val="000F1769"/>
    <w:rsid w:val="000F2591"/>
    <w:rsid w:val="000F5954"/>
    <w:rsid w:val="000F6EDC"/>
    <w:rsid w:val="00102C99"/>
    <w:rsid w:val="001103B4"/>
    <w:rsid w:val="00112142"/>
    <w:rsid w:val="001121C1"/>
    <w:rsid w:val="00121D98"/>
    <w:rsid w:val="001268E0"/>
    <w:rsid w:val="00126D0E"/>
    <w:rsid w:val="00130C19"/>
    <w:rsid w:val="001320CC"/>
    <w:rsid w:val="001325B1"/>
    <w:rsid w:val="00133F5B"/>
    <w:rsid w:val="00137FFD"/>
    <w:rsid w:val="001411D8"/>
    <w:rsid w:val="001443F0"/>
    <w:rsid w:val="0015002B"/>
    <w:rsid w:val="00150398"/>
    <w:rsid w:val="001556FD"/>
    <w:rsid w:val="0015678F"/>
    <w:rsid w:val="00156AE3"/>
    <w:rsid w:val="00161178"/>
    <w:rsid w:val="001625FD"/>
    <w:rsid w:val="0016441C"/>
    <w:rsid w:val="001764B9"/>
    <w:rsid w:val="00181642"/>
    <w:rsid w:val="0019286F"/>
    <w:rsid w:val="00193088"/>
    <w:rsid w:val="00196FA0"/>
    <w:rsid w:val="001B19D9"/>
    <w:rsid w:val="001B3166"/>
    <w:rsid w:val="001B5240"/>
    <w:rsid w:val="001B69DD"/>
    <w:rsid w:val="001B7049"/>
    <w:rsid w:val="001B783E"/>
    <w:rsid w:val="001B79B8"/>
    <w:rsid w:val="001B7A33"/>
    <w:rsid w:val="001C0A2B"/>
    <w:rsid w:val="001C23C1"/>
    <w:rsid w:val="001C51ED"/>
    <w:rsid w:val="001D0232"/>
    <w:rsid w:val="001D08C8"/>
    <w:rsid w:val="001D0DCB"/>
    <w:rsid w:val="001D14AF"/>
    <w:rsid w:val="001D29B2"/>
    <w:rsid w:val="001D3D14"/>
    <w:rsid w:val="001E2145"/>
    <w:rsid w:val="001E2C49"/>
    <w:rsid w:val="001E5C6A"/>
    <w:rsid w:val="001F3E69"/>
    <w:rsid w:val="001F5132"/>
    <w:rsid w:val="001F66FE"/>
    <w:rsid w:val="0020071B"/>
    <w:rsid w:val="002011A7"/>
    <w:rsid w:val="00204908"/>
    <w:rsid w:val="002062A6"/>
    <w:rsid w:val="00207333"/>
    <w:rsid w:val="0021681D"/>
    <w:rsid w:val="00221042"/>
    <w:rsid w:val="0022205A"/>
    <w:rsid w:val="0022271E"/>
    <w:rsid w:val="002246CE"/>
    <w:rsid w:val="00226367"/>
    <w:rsid w:val="00230FBA"/>
    <w:rsid w:val="00240D94"/>
    <w:rsid w:val="00243E20"/>
    <w:rsid w:val="00246B7E"/>
    <w:rsid w:val="00253B59"/>
    <w:rsid w:val="00254AAE"/>
    <w:rsid w:val="002562E4"/>
    <w:rsid w:val="0025742F"/>
    <w:rsid w:val="0026048F"/>
    <w:rsid w:val="00266AD1"/>
    <w:rsid w:val="00271028"/>
    <w:rsid w:val="0027498B"/>
    <w:rsid w:val="00276037"/>
    <w:rsid w:val="00280CF1"/>
    <w:rsid w:val="00285147"/>
    <w:rsid w:val="002870B0"/>
    <w:rsid w:val="00291FF6"/>
    <w:rsid w:val="002A1ED4"/>
    <w:rsid w:val="002A3DFC"/>
    <w:rsid w:val="002A57BF"/>
    <w:rsid w:val="002B1B89"/>
    <w:rsid w:val="002B65B3"/>
    <w:rsid w:val="002C00DF"/>
    <w:rsid w:val="002C0105"/>
    <w:rsid w:val="002C047E"/>
    <w:rsid w:val="002C1056"/>
    <w:rsid w:val="002C3281"/>
    <w:rsid w:val="002C43D9"/>
    <w:rsid w:val="002D0749"/>
    <w:rsid w:val="002D17E2"/>
    <w:rsid w:val="002D6C90"/>
    <w:rsid w:val="002D742C"/>
    <w:rsid w:val="002E111A"/>
    <w:rsid w:val="002E1F15"/>
    <w:rsid w:val="002E3535"/>
    <w:rsid w:val="002F0A8E"/>
    <w:rsid w:val="002F1F8A"/>
    <w:rsid w:val="002F7792"/>
    <w:rsid w:val="0031225B"/>
    <w:rsid w:val="00316F69"/>
    <w:rsid w:val="00317207"/>
    <w:rsid w:val="003207EC"/>
    <w:rsid w:val="00323B84"/>
    <w:rsid w:val="00331928"/>
    <w:rsid w:val="0033354F"/>
    <w:rsid w:val="00334721"/>
    <w:rsid w:val="00334FC4"/>
    <w:rsid w:val="00336F62"/>
    <w:rsid w:val="00343733"/>
    <w:rsid w:val="00345878"/>
    <w:rsid w:val="00345D0C"/>
    <w:rsid w:val="003468C7"/>
    <w:rsid w:val="003532FC"/>
    <w:rsid w:val="003556EF"/>
    <w:rsid w:val="00363446"/>
    <w:rsid w:val="00372FEB"/>
    <w:rsid w:val="003732DE"/>
    <w:rsid w:val="00377631"/>
    <w:rsid w:val="00380CE5"/>
    <w:rsid w:val="00383843"/>
    <w:rsid w:val="00394803"/>
    <w:rsid w:val="0039595E"/>
    <w:rsid w:val="003A1E39"/>
    <w:rsid w:val="003A519F"/>
    <w:rsid w:val="003A5E4D"/>
    <w:rsid w:val="003B20A9"/>
    <w:rsid w:val="003B47B8"/>
    <w:rsid w:val="003B5A16"/>
    <w:rsid w:val="003B655C"/>
    <w:rsid w:val="003B71DC"/>
    <w:rsid w:val="003C283F"/>
    <w:rsid w:val="003C34FB"/>
    <w:rsid w:val="003C4D1C"/>
    <w:rsid w:val="003C51AB"/>
    <w:rsid w:val="003C6892"/>
    <w:rsid w:val="003C6D10"/>
    <w:rsid w:val="003D06F9"/>
    <w:rsid w:val="003D3803"/>
    <w:rsid w:val="003D47EB"/>
    <w:rsid w:val="003D5646"/>
    <w:rsid w:val="003D619E"/>
    <w:rsid w:val="003E2DD4"/>
    <w:rsid w:val="003E35F3"/>
    <w:rsid w:val="003E47B8"/>
    <w:rsid w:val="003E50D3"/>
    <w:rsid w:val="003E62FA"/>
    <w:rsid w:val="003E6655"/>
    <w:rsid w:val="003E6AF8"/>
    <w:rsid w:val="00404F88"/>
    <w:rsid w:val="00406316"/>
    <w:rsid w:val="004067C5"/>
    <w:rsid w:val="00406EB0"/>
    <w:rsid w:val="0041052C"/>
    <w:rsid w:val="004112A5"/>
    <w:rsid w:val="00414BA5"/>
    <w:rsid w:val="004154F1"/>
    <w:rsid w:val="004176E9"/>
    <w:rsid w:val="00421391"/>
    <w:rsid w:val="00422266"/>
    <w:rsid w:val="00424EAA"/>
    <w:rsid w:val="00424EE7"/>
    <w:rsid w:val="004263EB"/>
    <w:rsid w:val="0043192F"/>
    <w:rsid w:val="00433EE1"/>
    <w:rsid w:val="00443045"/>
    <w:rsid w:val="00443744"/>
    <w:rsid w:val="004445B0"/>
    <w:rsid w:val="00444D90"/>
    <w:rsid w:val="004451BA"/>
    <w:rsid w:val="0044720B"/>
    <w:rsid w:val="0044799A"/>
    <w:rsid w:val="004532F3"/>
    <w:rsid w:val="00455D86"/>
    <w:rsid w:val="00461C46"/>
    <w:rsid w:val="00466191"/>
    <w:rsid w:val="00473DD6"/>
    <w:rsid w:val="004760A4"/>
    <w:rsid w:val="00477341"/>
    <w:rsid w:val="0047774C"/>
    <w:rsid w:val="00477A89"/>
    <w:rsid w:val="00477E81"/>
    <w:rsid w:val="00482796"/>
    <w:rsid w:val="004847EB"/>
    <w:rsid w:val="00486D97"/>
    <w:rsid w:val="00490318"/>
    <w:rsid w:val="004928EA"/>
    <w:rsid w:val="00494047"/>
    <w:rsid w:val="004940E8"/>
    <w:rsid w:val="00495B56"/>
    <w:rsid w:val="004A6135"/>
    <w:rsid w:val="004A6DF7"/>
    <w:rsid w:val="004B3AC9"/>
    <w:rsid w:val="004B3B9D"/>
    <w:rsid w:val="004B6D36"/>
    <w:rsid w:val="004C235D"/>
    <w:rsid w:val="004C342B"/>
    <w:rsid w:val="004C61E2"/>
    <w:rsid w:val="004C6A11"/>
    <w:rsid w:val="004C6EEA"/>
    <w:rsid w:val="004C730B"/>
    <w:rsid w:val="004C7DB2"/>
    <w:rsid w:val="004D1ACC"/>
    <w:rsid w:val="004D3E33"/>
    <w:rsid w:val="004D5D43"/>
    <w:rsid w:val="004D664F"/>
    <w:rsid w:val="004E4E55"/>
    <w:rsid w:val="004E69AA"/>
    <w:rsid w:val="004F2E60"/>
    <w:rsid w:val="004F41D0"/>
    <w:rsid w:val="005040F6"/>
    <w:rsid w:val="00505F60"/>
    <w:rsid w:val="005075BB"/>
    <w:rsid w:val="00522988"/>
    <w:rsid w:val="00523552"/>
    <w:rsid w:val="005323AD"/>
    <w:rsid w:val="005374A3"/>
    <w:rsid w:val="00540BEC"/>
    <w:rsid w:val="00542B40"/>
    <w:rsid w:val="00543A33"/>
    <w:rsid w:val="00550468"/>
    <w:rsid w:val="00553DE5"/>
    <w:rsid w:val="00556C33"/>
    <w:rsid w:val="005602DA"/>
    <w:rsid w:val="005621D1"/>
    <w:rsid w:val="00563197"/>
    <w:rsid w:val="0056428E"/>
    <w:rsid w:val="00564B36"/>
    <w:rsid w:val="0057161E"/>
    <w:rsid w:val="005749B0"/>
    <w:rsid w:val="00582F98"/>
    <w:rsid w:val="00591907"/>
    <w:rsid w:val="00592E99"/>
    <w:rsid w:val="00592EEF"/>
    <w:rsid w:val="00593687"/>
    <w:rsid w:val="0059419B"/>
    <w:rsid w:val="005950D2"/>
    <w:rsid w:val="00595CD4"/>
    <w:rsid w:val="005A4FEE"/>
    <w:rsid w:val="005A6FC4"/>
    <w:rsid w:val="005A71D9"/>
    <w:rsid w:val="005B07F2"/>
    <w:rsid w:val="005B2A93"/>
    <w:rsid w:val="005B3FC1"/>
    <w:rsid w:val="005C11E4"/>
    <w:rsid w:val="005C12D6"/>
    <w:rsid w:val="005C404E"/>
    <w:rsid w:val="005C4947"/>
    <w:rsid w:val="005C60CC"/>
    <w:rsid w:val="005D69EE"/>
    <w:rsid w:val="005D798D"/>
    <w:rsid w:val="005E06CA"/>
    <w:rsid w:val="005E1035"/>
    <w:rsid w:val="005E39E0"/>
    <w:rsid w:val="005E4819"/>
    <w:rsid w:val="005F01B3"/>
    <w:rsid w:val="005F20AC"/>
    <w:rsid w:val="005F2632"/>
    <w:rsid w:val="0060673D"/>
    <w:rsid w:val="00606A49"/>
    <w:rsid w:val="00607371"/>
    <w:rsid w:val="00607402"/>
    <w:rsid w:val="00607864"/>
    <w:rsid w:val="00613EE7"/>
    <w:rsid w:val="00616930"/>
    <w:rsid w:val="00617BC8"/>
    <w:rsid w:val="0062150B"/>
    <w:rsid w:val="00625504"/>
    <w:rsid w:val="00627EFC"/>
    <w:rsid w:val="006332D6"/>
    <w:rsid w:val="006341B3"/>
    <w:rsid w:val="0064079B"/>
    <w:rsid w:val="006408CB"/>
    <w:rsid w:val="006428EA"/>
    <w:rsid w:val="006457DF"/>
    <w:rsid w:val="00646DD5"/>
    <w:rsid w:val="00647044"/>
    <w:rsid w:val="0065286A"/>
    <w:rsid w:val="00660ABE"/>
    <w:rsid w:val="00666C78"/>
    <w:rsid w:val="00666DC2"/>
    <w:rsid w:val="006671D1"/>
    <w:rsid w:val="00670091"/>
    <w:rsid w:val="006721A3"/>
    <w:rsid w:val="006721E2"/>
    <w:rsid w:val="006730F2"/>
    <w:rsid w:val="00674E2A"/>
    <w:rsid w:val="00676C1F"/>
    <w:rsid w:val="00676CB3"/>
    <w:rsid w:val="00677D09"/>
    <w:rsid w:val="006813CB"/>
    <w:rsid w:val="00681418"/>
    <w:rsid w:val="0068356C"/>
    <w:rsid w:val="006850CF"/>
    <w:rsid w:val="00690BF1"/>
    <w:rsid w:val="00694488"/>
    <w:rsid w:val="006A23DE"/>
    <w:rsid w:val="006A6C4F"/>
    <w:rsid w:val="006B002B"/>
    <w:rsid w:val="006B059E"/>
    <w:rsid w:val="006B146A"/>
    <w:rsid w:val="006B1B71"/>
    <w:rsid w:val="006B29C0"/>
    <w:rsid w:val="006B2E59"/>
    <w:rsid w:val="006B689C"/>
    <w:rsid w:val="006B6A99"/>
    <w:rsid w:val="006B7A45"/>
    <w:rsid w:val="006C1930"/>
    <w:rsid w:val="006E198B"/>
    <w:rsid w:val="006E3078"/>
    <w:rsid w:val="006E395F"/>
    <w:rsid w:val="006E3A44"/>
    <w:rsid w:val="006E66C1"/>
    <w:rsid w:val="006E6CFF"/>
    <w:rsid w:val="006F0488"/>
    <w:rsid w:val="006F1889"/>
    <w:rsid w:val="006F4C1A"/>
    <w:rsid w:val="006F5A06"/>
    <w:rsid w:val="00701FAC"/>
    <w:rsid w:val="00703BF4"/>
    <w:rsid w:val="007047B6"/>
    <w:rsid w:val="00705091"/>
    <w:rsid w:val="00705F1B"/>
    <w:rsid w:val="00710976"/>
    <w:rsid w:val="00710A0D"/>
    <w:rsid w:val="00712B94"/>
    <w:rsid w:val="007174DD"/>
    <w:rsid w:val="0072283C"/>
    <w:rsid w:val="00722BE2"/>
    <w:rsid w:val="00724FFC"/>
    <w:rsid w:val="0072502F"/>
    <w:rsid w:val="007275DF"/>
    <w:rsid w:val="00734733"/>
    <w:rsid w:val="00736861"/>
    <w:rsid w:val="00736EBC"/>
    <w:rsid w:val="0074293E"/>
    <w:rsid w:val="00743076"/>
    <w:rsid w:val="007436C0"/>
    <w:rsid w:val="00743F36"/>
    <w:rsid w:val="00743FBF"/>
    <w:rsid w:val="00746217"/>
    <w:rsid w:val="007502F6"/>
    <w:rsid w:val="0075248A"/>
    <w:rsid w:val="00752508"/>
    <w:rsid w:val="00753286"/>
    <w:rsid w:val="0075473F"/>
    <w:rsid w:val="00755080"/>
    <w:rsid w:val="00756BD5"/>
    <w:rsid w:val="007655E9"/>
    <w:rsid w:val="00765729"/>
    <w:rsid w:val="00767E93"/>
    <w:rsid w:val="00770115"/>
    <w:rsid w:val="00776FA2"/>
    <w:rsid w:val="00777469"/>
    <w:rsid w:val="007822CA"/>
    <w:rsid w:val="00797A1B"/>
    <w:rsid w:val="007A140D"/>
    <w:rsid w:val="007A1606"/>
    <w:rsid w:val="007A1751"/>
    <w:rsid w:val="007A3440"/>
    <w:rsid w:val="007A53B5"/>
    <w:rsid w:val="007B04AF"/>
    <w:rsid w:val="007B3D53"/>
    <w:rsid w:val="007B6064"/>
    <w:rsid w:val="007C2992"/>
    <w:rsid w:val="007C4C70"/>
    <w:rsid w:val="007C51F2"/>
    <w:rsid w:val="007D2485"/>
    <w:rsid w:val="007E0737"/>
    <w:rsid w:val="007E707F"/>
    <w:rsid w:val="007F368A"/>
    <w:rsid w:val="007F4D05"/>
    <w:rsid w:val="007F4E87"/>
    <w:rsid w:val="007F7879"/>
    <w:rsid w:val="00800C13"/>
    <w:rsid w:val="008044D0"/>
    <w:rsid w:val="008056CE"/>
    <w:rsid w:val="008076F4"/>
    <w:rsid w:val="0081078C"/>
    <w:rsid w:val="0081261C"/>
    <w:rsid w:val="00812823"/>
    <w:rsid w:val="00813485"/>
    <w:rsid w:val="008148A8"/>
    <w:rsid w:val="008164CD"/>
    <w:rsid w:val="008209DA"/>
    <w:rsid w:val="00820B5F"/>
    <w:rsid w:val="00827016"/>
    <w:rsid w:val="00830311"/>
    <w:rsid w:val="00830C41"/>
    <w:rsid w:val="008350CE"/>
    <w:rsid w:val="00836D2A"/>
    <w:rsid w:val="0084024E"/>
    <w:rsid w:val="00841631"/>
    <w:rsid w:val="0084212E"/>
    <w:rsid w:val="00843FAD"/>
    <w:rsid w:val="00851CF5"/>
    <w:rsid w:val="00854B24"/>
    <w:rsid w:val="00865B0D"/>
    <w:rsid w:val="00870E94"/>
    <w:rsid w:val="00874E35"/>
    <w:rsid w:val="00876C1D"/>
    <w:rsid w:val="00877C0D"/>
    <w:rsid w:val="00880993"/>
    <w:rsid w:val="00885DBE"/>
    <w:rsid w:val="008869BF"/>
    <w:rsid w:val="0089219E"/>
    <w:rsid w:val="00892EE3"/>
    <w:rsid w:val="008A60CE"/>
    <w:rsid w:val="008A6157"/>
    <w:rsid w:val="008B0888"/>
    <w:rsid w:val="008B4910"/>
    <w:rsid w:val="008B4D28"/>
    <w:rsid w:val="008C1CDB"/>
    <w:rsid w:val="008C6153"/>
    <w:rsid w:val="008C6B01"/>
    <w:rsid w:val="008D0C1D"/>
    <w:rsid w:val="008D3BB1"/>
    <w:rsid w:val="008D56EB"/>
    <w:rsid w:val="008E2ABF"/>
    <w:rsid w:val="008E4BD0"/>
    <w:rsid w:val="008E53F5"/>
    <w:rsid w:val="008E67CB"/>
    <w:rsid w:val="008F110C"/>
    <w:rsid w:val="008F1688"/>
    <w:rsid w:val="008F3515"/>
    <w:rsid w:val="008F539E"/>
    <w:rsid w:val="008F57C7"/>
    <w:rsid w:val="008F5F5B"/>
    <w:rsid w:val="00905EB0"/>
    <w:rsid w:val="009065C3"/>
    <w:rsid w:val="009128A4"/>
    <w:rsid w:val="00914D61"/>
    <w:rsid w:val="0091796C"/>
    <w:rsid w:val="00921E05"/>
    <w:rsid w:val="00923FBB"/>
    <w:rsid w:val="009270B8"/>
    <w:rsid w:val="0093202C"/>
    <w:rsid w:val="00932403"/>
    <w:rsid w:val="009350AA"/>
    <w:rsid w:val="009370D5"/>
    <w:rsid w:val="00940AA7"/>
    <w:rsid w:val="00943B78"/>
    <w:rsid w:val="009464BA"/>
    <w:rsid w:val="00946D1C"/>
    <w:rsid w:val="00947DEE"/>
    <w:rsid w:val="009532B3"/>
    <w:rsid w:val="00953E4E"/>
    <w:rsid w:val="00953FF0"/>
    <w:rsid w:val="00957BF1"/>
    <w:rsid w:val="009647EC"/>
    <w:rsid w:val="009647EE"/>
    <w:rsid w:val="009713E4"/>
    <w:rsid w:val="00974148"/>
    <w:rsid w:val="009757C5"/>
    <w:rsid w:val="009863C0"/>
    <w:rsid w:val="00992431"/>
    <w:rsid w:val="00997B04"/>
    <w:rsid w:val="009A1528"/>
    <w:rsid w:val="009A15C5"/>
    <w:rsid w:val="009A1895"/>
    <w:rsid w:val="009A30B0"/>
    <w:rsid w:val="009A4448"/>
    <w:rsid w:val="009A68B1"/>
    <w:rsid w:val="009A6A38"/>
    <w:rsid w:val="009A6EC1"/>
    <w:rsid w:val="009B3CB1"/>
    <w:rsid w:val="009B736C"/>
    <w:rsid w:val="009C615E"/>
    <w:rsid w:val="009C6C3A"/>
    <w:rsid w:val="009D12C6"/>
    <w:rsid w:val="009D2C56"/>
    <w:rsid w:val="009D309F"/>
    <w:rsid w:val="009D4BAA"/>
    <w:rsid w:val="009F25BB"/>
    <w:rsid w:val="009F26D6"/>
    <w:rsid w:val="009F47BF"/>
    <w:rsid w:val="009F4C95"/>
    <w:rsid w:val="009F5707"/>
    <w:rsid w:val="009F5D16"/>
    <w:rsid w:val="00A005C9"/>
    <w:rsid w:val="00A00E3A"/>
    <w:rsid w:val="00A02D8D"/>
    <w:rsid w:val="00A0644F"/>
    <w:rsid w:val="00A075C9"/>
    <w:rsid w:val="00A079FB"/>
    <w:rsid w:val="00A07C99"/>
    <w:rsid w:val="00A13CFD"/>
    <w:rsid w:val="00A14F38"/>
    <w:rsid w:val="00A23C34"/>
    <w:rsid w:val="00A3074A"/>
    <w:rsid w:val="00A31D67"/>
    <w:rsid w:val="00A351C0"/>
    <w:rsid w:val="00A41F9C"/>
    <w:rsid w:val="00A43D3B"/>
    <w:rsid w:val="00A44623"/>
    <w:rsid w:val="00A46399"/>
    <w:rsid w:val="00A56D5D"/>
    <w:rsid w:val="00A712C9"/>
    <w:rsid w:val="00A72C48"/>
    <w:rsid w:val="00A72E51"/>
    <w:rsid w:val="00A852FC"/>
    <w:rsid w:val="00A86F15"/>
    <w:rsid w:val="00A8764E"/>
    <w:rsid w:val="00A90001"/>
    <w:rsid w:val="00A926F9"/>
    <w:rsid w:val="00A93A74"/>
    <w:rsid w:val="00A9502F"/>
    <w:rsid w:val="00AA33B8"/>
    <w:rsid w:val="00AA699F"/>
    <w:rsid w:val="00AB4354"/>
    <w:rsid w:val="00AB5012"/>
    <w:rsid w:val="00AB65D7"/>
    <w:rsid w:val="00AC0744"/>
    <w:rsid w:val="00AC40D9"/>
    <w:rsid w:val="00AC53A2"/>
    <w:rsid w:val="00AC59C7"/>
    <w:rsid w:val="00AC5D1B"/>
    <w:rsid w:val="00AC79F8"/>
    <w:rsid w:val="00AD11FC"/>
    <w:rsid w:val="00AD3CA8"/>
    <w:rsid w:val="00AD4112"/>
    <w:rsid w:val="00AF172E"/>
    <w:rsid w:val="00AF3B2E"/>
    <w:rsid w:val="00AF499A"/>
    <w:rsid w:val="00B02387"/>
    <w:rsid w:val="00B0282B"/>
    <w:rsid w:val="00B07359"/>
    <w:rsid w:val="00B13015"/>
    <w:rsid w:val="00B14671"/>
    <w:rsid w:val="00B159B3"/>
    <w:rsid w:val="00B16E3D"/>
    <w:rsid w:val="00B20082"/>
    <w:rsid w:val="00B217BD"/>
    <w:rsid w:val="00B32998"/>
    <w:rsid w:val="00B33537"/>
    <w:rsid w:val="00B34276"/>
    <w:rsid w:val="00B34556"/>
    <w:rsid w:val="00B412C8"/>
    <w:rsid w:val="00B436A8"/>
    <w:rsid w:val="00B43C3F"/>
    <w:rsid w:val="00B44AEE"/>
    <w:rsid w:val="00B532E7"/>
    <w:rsid w:val="00B57629"/>
    <w:rsid w:val="00B7058B"/>
    <w:rsid w:val="00B763B9"/>
    <w:rsid w:val="00B81DDA"/>
    <w:rsid w:val="00B835D9"/>
    <w:rsid w:val="00B84F4E"/>
    <w:rsid w:val="00B85871"/>
    <w:rsid w:val="00B86951"/>
    <w:rsid w:val="00B8735E"/>
    <w:rsid w:val="00B874DC"/>
    <w:rsid w:val="00B90825"/>
    <w:rsid w:val="00B92220"/>
    <w:rsid w:val="00B93612"/>
    <w:rsid w:val="00B93BD1"/>
    <w:rsid w:val="00BA09A4"/>
    <w:rsid w:val="00BB00AF"/>
    <w:rsid w:val="00BB4A54"/>
    <w:rsid w:val="00BD1FE7"/>
    <w:rsid w:val="00BE31A3"/>
    <w:rsid w:val="00BE438F"/>
    <w:rsid w:val="00BF3544"/>
    <w:rsid w:val="00BF4C6D"/>
    <w:rsid w:val="00BF5002"/>
    <w:rsid w:val="00BF6A60"/>
    <w:rsid w:val="00C01B47"/>
    <w:rsid w:val="00C0643C"/>
    <w:rsid w:val="00C074DC"/>
    <w:rsid w:val="00C07B18"/>
    <w:rsid w:val="00C11D81"/>
    <w:rsid w:val="00C12ACA"/>
    <w:rsid w:val="00C16C80"/>
    <w:rsid w:val="00C21B61"/>
    <w:rsid w:val="00C22153"/>
    <w:rsid w:val="00C239A7"/>
    <w:rsid w:val="00C241B3"/>
    <w:rsid w:val="00C40B55"/>
    <w:rsid w:val="00C54AAE"/>
    <w:rsid w:val="00C57C3A"/>
    <w:rsid w:val="00C65E70"/>
    <w:rsid w:val="00C7377D"/>
    <w:rsid w:val="00C7434E"/>
    <w:rsid w:val="00C74757"/>
    <w:rsid w:val="00C74CD1"/>
    <w:rsid w:val="00C87DAC"/>
    <w:rsid w:val="00C905A3"/>
    <w:rsid w:val="00C914CA"/>
    <w:rsid w:val="00C91DC0"/>
    <w:rsid w:val="00C91EE0"/>
    <w:rsid w:val="00C9241B"/>
    <w:rsid w:val="00C939CF"/>
    <w:rsid w:val="00C93C69"/>
    <w:rsid w:val="00C9566F"/>
    <w:rsid w:val="00CA02C5"/>
    <w:rsid w:val="00CA036A"/>
    <w:rsid w:val="00CA4607"/>
    <w:rsid w:val="00CA4E01"/>
    <w:rsid w:val="00CB0D42"/>
    <w:rsid w:val="00CC1756"/>
    <w:rsid w:val="00CC1979"/>
    <w:rsid w:val="00CC216D"/>
    <w:rsid w:val="00CC255D"/>
    <w:rsid w:val="00CC346C"/>
    <w:rsid w:val="00CC5C92"/>
    <w:rsid w:val="00CC6E7D"/>
    <w:rsid w:val="00CD13E6"/>
    <w:rsid w:val="00CD3DEF"/>
    <w:rsid w:val="00CD61FB"/>
    <w:rsid w:val="00CD65A5"/>
    <w:rsid w:val="00CD7F6D"/>
    <w:rsid w:val="00CE3A52"/>
    <w:rsid w:val="00CF2130"/>
    <w:rsid w:val="00CF32A1"/>
    <w:rsid w:val="00CF4341"/>
    <w:rsid w:val="00CF48AA"/>
    <w:rsid w:val="00CF7A29"/>
    <w:rsid w:val="00D02AA5"/>
    <w:rsid w:val="00D051DF"/>
    <w:rsid w:val="00D05439"/>
    <w:rsid w:val="00D1167D"/>
    <w:rsid w:val="00D172B7"/>
    <w:rsid w:val="00D172DD"/>
    <w:rsid w:val="00D173AE"/>
    <w:rsid w:val="00D178D0"/>
    <w:rsid w:val="00D2431D"/>
    <w:rsid w:val="00D306D6"/>
    <w:rsid w:val="00D31254"/>
    <w:rsid w:val="00D320C0"/>
    <w:rsid w:val="00D34EF4"/>
    <w:rsid w:val="00D37D56"/>
    <w:rsid w:val="00D513E2"/>
    <w:rsid w:val="00D5427D"/>
    <w:rsid w:val="00D64321"/>
    <w:rsid w:val="00D67805"/>
    <w:rsid w:val="00D67C38"/>
    <w:rsid w:val="00D67DF3"/>
    <w:rsid w:val="00D72861"/>
    <w:rsid w:val="00D77744"/>
    <w:rsid w:val="00D818AD"/>
    <w:rsid w:val="00D8288B"/>
    <w:rsid w:val="00D84AEB"/>
    <w:rsid w:val="00D86F85"/>
    <w:rsid w:val="00D936FE"/>
    <w:rsid w:val="00D950E8"/>
    <w:rsid w:val="00D95C84"/>
    <w:rsid w:val="00DA3305"/>
    <w:rsid w:val="00DA65BF"/>
    <w:rsid w:val="00DA67AF"/>
    <w:rsid w:val="00DA6B13"/>
    <w:rsid w:val="00DB7EC3"/>
    <w:rsid w:val="00DC2BCD"/>
    <w:rsid w:val="00DC3049"/>
    <w:rsid w:val="00DC7110"/>
    <w:rsid w:val="00DD0222"/>
    <w:rsid w:val="00DD040E"/>
    <w:rsid w:val="00DD2F00"/>
    <w:rsid w:val="00DD454D"/>
    <w:rsid w:val="00DD48DB"/>
    <w:rsid w:val="00DD7DA5"/>
    <w:rsid w:val="00DD7F98"/>
    <w:rsid w:val="00DE485A"/>
    <w:rsid w:val="00DF2CFC"/>
    <w:rsid w:val="00DF3291"/>
    <w:rsid w:val="00DF3D7B"/>
    <w:rsid w:val="00DF65DC"/>
    <w:rsid w:val="00E01C4E"/>
    <w:rsid w:val="00E052E9"/>
    <w:rsid w:val="00E11D71"/>
    <w:rsid w:val="00E15663"/>
    <w:rsid w:val="00E1576E"/>
    <w:rsid w:val="00E16E52"/>
    <w:rsid w:val="00E24B1B"/>
    <w:rsid w:val="00E24C47"/>
    <w:rsid w:val="00E32331"/>
    <w:rsid w:val="00E328E6"/>
    <w:rsid w:val="00E3373F"/>
    <w:rsid w:val="00E369A1"/>
    <w:rsid w:val="00E4348C"/>
    <w:rsid w:val="00E43BDF"/>
    <w:rsid w:val="00E45D2D"/>
    <w:rsid w:val="00E50800"/>
    <w:rsid w:val="00E5625D"/>
    <w:rsid w:val="00E56490"/>
    <w:rsid w:val="00E564E2"/>
    <w:rsid w:val="00E6082B"/>
    <w:rsid w:val="00E716FD"/>
    <w:rsid w:val="00E7187A"/>
    <w:rsid w:val="00E72E26"/>
    <w:rsid w:val="00E75948"/>
    <w:rsid w:val="00E76569"/>
    <w:rsid w:val="00E772C9"/>
    <w:rsid w:val="00E80866"/>
    <w:rsid w:val="00E83498"/>
    <w:rsid w:val="00E84D6F"/>
    <w:rsid w:val="00E85376"/>
    <w:rsid w:val="00E87A67"/>
    <w:rsid w:val="00E92C7C"/>
    <w:rsid w:val="00E93094"/>
    <w:rsid w:val="00E946E8"/>
    <w:rsid w:val="00E95410"/>
    <w:rsid w:val="00EA020C"/>
    <w:rsid w:val="00EA1D89"/>
    <w:rsid w:val="00EA29BD"/>
    <w:rsid w:val="00EA7B01"/>
    <w:rsid w:val="00EB2348"/>
    <w:rsid w:val="00EB42E5"/>
    <w:rsid w:val="00EB6226"/>
    <w:rsid w:val="00EB630A"/>
    <w:rsid w:val="00EC0B18"/>
    <w:rsid w:val="00EC35A5"/>
    <w:rsid w:val="00EC4216"/>
    <w:rsid w:val="00ED0904"/>
    <w:rsid w:val="00ED268F"/>
    <w:rsid w:val="00EE1198"/>
    <w:rsid w:val="00EE1619"/>
    <w:rsid w:val="00EE428E"/>
    <w:rsid w:val="00EE65C4"/>
    <w:rsid w:val="00EF1C7C"/>
    <w:rsid w:val="00EF21F3"/>
    <w:rsid w:val="00EF4B89"/>
    <w:rsid w:val="00EF7E1A"/>
    <w:rsid w:val="00F0147E"/>
    <w:rsid w:val="00F1129F"/>
    <w:rsid w:val="00F14D52"/>
    <w:rsid w:val="00F21D45"/>
    <w:rsid w:val="00F31DB3"/>
    <w:rsid w:val="00F32AF8"/>
    <w:rsid w:val="00F34822"/>
    <w:rsid w:val="00F35B15"/>
    <w:rsid w:val="00F379B7"/>
    <w:rsid w:val="00F403ED"/>
    <w:rsid w:val="00F44367"/>
    <w:rsid w:val="00F45C6A"/>
    <w:rsid w:val="00F4644B"/>
    <w:rsid w:val="00F5132D"/>
    <w:rsid w:val="00F604BA"/>
    <w:rsid w:val="00F61EB7"/>
    <w:rsid w:val="00F67D41"/>
    <w:rsid w:val="00F72B20"/>
    <w:rsid w:val="00F7540B"/>
    <w:rsid w:val="00F77598"/>
    <w:rsid w:val="00F84058"/>
    <w:rsid w:val="00F860C8"/>
    <w:rsid w:val="00F923FB"/>
    <w:rsid w:val="00F92494"/>
    <w:rsid w:val="00F96545"/>
    <w:rsid w:val="00F970B6"/>
    <w:rsid w:val="00F97F1E"/>
    <w:rsid w:val="00FB251A"/>
    <w:rsid w:val="00FB6B8B"/>
    <w:rsid w:val="00FC06C6"/>
    <w:rsid w:val="00FC116C"/>
    <w:rsid w:val="00FC52CC"/>
    <w:rsid w:val="00FC6884"/>
    <w:rsid w:val="00FD0B2F"/>
    <w:rsid w:val="00FD1D33"/>
    <w:rsid w:val="00FE03F7"/>
    <w:rsid w:val="00FE132B"/>
    <w:rsid w:val="00FE452D"/>
    <w:rsid w:val="00FE585B"/>
    <w:rsid w:val="00FF05D9"/>
    <w:rsid w:val="00FF3C12"/>
    <w:rsid w:val="00FF472C"/>
    <w:rsid w:val="00FF47B7"/>
    <w:rsid w:val="00FF60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rsid w:val="004928EA"/>
    <w:rPr>
      <w:rFonts w:eastAsia="SimSun"/>
      <w:snapToGrid w:val="0"/>
      <w:sz w:val="18"/>
      <w:lang w:val="en-US" w:eastAsia="zh-CN" w:bidi="ar-SA"/>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rsid w:val="004928EA"/>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MG">
    <w:name w:val="_ H __M_G"/>
    <w:basedOn w:val="Normal"/>
    <w:next w:val="Normal"/>
    <w:rsid w:val="004928EA"/>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4928E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4928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4928EA"/>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4928EA"/>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4928EA"/>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4928EA"/>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4928EA"/>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4928E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4928E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4928EA"/>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4928EA"/>
    <w:pPr>
      <w:keepNext/>
      <w:keepLines/>
      <w:numPr>
        <w:numId w:val="4"/>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table" w:styleId="TableGrid">
    <w:name w:val="Table Grid"/>
    <w:basedOn w:val="TableNormal"/>
    <w:semiHidden/>
    <w:rsid w:val="00492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egal">
    <w:name w:val="legal"/>
    <w:basedOn w:val="Normal"/>
    <w:rsid w:val="004928EA"/>
    <w:pPr>
      <w:tabs>
        <w:tab w:val="clear" w:pos="431"/>
      </w:tabs>
      <w:overflowPunct/>
      <w:adjustRightInd/>
      <w:snapToGrid/>
      <w:spacing w:line="360" w:lineRule="auto"/>
      <w:ind w:firstLine="425"/>
    </w:pPr>
    <w:rPr>
      <w:rFonts w:eastAsia="PMingLiU"/>
      <w:snapToGrid/>
      <w:spacing w:val="20"/>
      <w:sz w:val="22"/>
      <w:szCs w:val="22"/>
      <w:lang w:val="en-GB" w:eastAsia="en-US"/>
    </w:rPr>
  </w:style>
  <w:style w:type="paragraph" w:customStyle="1" w:styleId="legal-eng">
    <w:name w:val="legal-eng"/>
    <w:basedOn w:val="legal"/>
    <w:rsid w:val="004928EA"/>
    <w:pPr>
      <w:spacing w:line="360" w:lineRule="exact"/>
    </w:pPr>
    <w:rPr>
      <w:spacing w:val="0"/>
    </w:rPr>
  </w:style>
  <w:style w:type="paragraph" w:customStyle="1" w:styleId="a6">
    <w:name w:val="分行對齊"/>
    <w:basedOn w:val="Normal"/>
    <w:autoRedefine/>
    <w:rsid w:val="004928EA"/>
    <w:pPr>
      <w:widowControl w:val="0"/>
      <w:tabs>
        <w:tab w:val="clear" w:pos="431"/>
      </w:tabs>
      <w:overflowPunct/>
      <w:autoSpaceDE w:val="0"/>
      <w:autoSpaceDN w:val="0"/>
      <w:snapToGrid/>
      <w:spacing w:line="360" w:lineRule="exact"/>
      <w:ind w:left="720" w:right="539" w:hanging="238"/>
    </w:pPr>
    <w:rPr>
      <w:rFonts w:eastAsia="PMingLiU"/>
      <w:snapToGrid/>
      <w:sz w:val="22"/>
      <w:szCs w:val="22"/>
      <w:lang w:eastAsia="en-US"/>
    </w:rPr>
  </w:style>
  <w:style w:type="paragraph" w:customStyle="1" w:styleId="1">
    <w:name w:val="分行對齊(1)"/>
    <w:basedOn w:val="Normal"/>
    <w:autoRedefine/>
    <w:rsid w:val="004928EA"/>
    <w:pPr>
      <w:widowControl w:val="0"/>
      <w:tabs>
        <w:tab w:val="clear" w:pos="431"/>
      </w:tabs>
      <w:overflowPunct/>
      <w:autoSpaceDE w:val="0"/>
      <w:autoSpaceDN w:val="0"/>
      <w:snapToGrid/>
      <w:spacing w:line="360" w:lineRule="exact"/>
      <w:ind w:leftChars="250" w:left="1025" w:hanging="425"/>
    </w:pPr>
    <w:rPr>
      <w:rFonts w:eastAsia="PMingLiU"/>
      <w:snapToGrid/>
      <w:kern w:val="2"/>
      <w:sz w:val="22"/>
      <w:szCs w:val="22"/>
      <w:lang w:eastAsia="en-US"/>
    </w:rPr>
  </w:style>
  <w:style w:type="paragraph" w:customStyle="1" w:styleId="125">
    <w:name w:val="樣式 樣式 分行對齊(1) + + 左:  2.5 字元"/>
    <w:basedOn w:val="Normal"/>
    <w:autoRedefine/>
    <w:rsid w:val="004928EA"/>
    <w:pPr>
      <w:widowControl w:val="0"/>
      <w:tabs>
        <w:tab w:val="clear" w:pos="431"/>
      </w:tabs>
      <w:overflowPunct/>
      <w:autoSpaceDE w:val="0"/>
      <w:autoSpaceDN w:val="0"/>
      <w:snapToGrid/>
      <w:spacing w:line="360" w:lineRule="exact"/>
      <w:ind w:leftChars="250" w:left="1025" w:hanging="425"/>
    </w:pPr>
    <w:rPr>
      <w:rFonts w:eastAsia="PMingLiU"/>
      <w:snapToGrid/>
      <w:sz w:val="22"/>
      <w:lang w:eastAsia="en-US"/>
    </w:rPr>
  </w:style>
  <w:style w:type="paragraph" w:customStyle="1" w:styleId="SWB">
    <w:name w:val="SWB"/>
    <w:basedOn w:val="Normal"/>
    <w:rsid w:val="004928EA"/>
    <w:pPr>
      <w:tabs>
        <w:tab w:val="clear" w:pos="431"/>
      </w:tabs>
      <w:overflowPunct/>
      <w:adjustRightInd/>
      <w:snapToGrid/>
      <w:spacing w:line="360" w:lineRule="exact"/>
      <w:ind w:firstLine="425"/>
    </w:pPr>
    <w:rPr>
      <w:rFonts w:eastAsia="PMingLiU" w:hAnsi="DFKai-SB"/>
      <w:b/>
      <w:snapToGrid/>
      <w:sz w:val="22"/>
      <w:szCs w:val="22"/>
      <w:lang w:val="en-GB" w:eastAsia="en-US"/>
    </w:rPr>
  </w:style>
  <w:style w:type="paragraph" w:customStyle="1" w:styleId="para1">
    <w:name w:val="para1"/>
    <w:basedOn w:val="Normal"/>
    <w:rsid w:val="004928EA"/>
    <w:pPr>
      <w:tabs>
        <w:tab w:val="clear" w:pos="431"/>
      </w:tabs>
      <w:overflowPunct/>
      <w:adjustRightInd/>
      <w:snapToGrid/>
      <w:spacing w:line="240" w:lineRule="auto"/>
      <w:ind w:left="360"/>
    </w:pPr>
    <w:rPr>
      <w:rFonts w:eastAsia="MingLiU"/>
      <w:snapToGrid/>
      <w:spacing w:val="20"/>
      <w:sz w:val="24"/>
      <w:szCs w:val="24"/>
      <w:lang w:val="en-GB" w:eastAsia="en-US"/>
    </w:rPr>
  </w:style>
  <w:style w:type="character" w:customStyle="1" w:styleId="shorttext">
    <w:name w:val="short_text"/>
    <w:basedOn w:val="DefaultParagraphFont"/>
    <w:rsid w:val="004928EA"/>
  </w:style>
  <w:style w:type="character" w:customStyle="1" w:styleId="titlecontent">
    <w:name w:val="title content"/>
    <w:basedOn w:val="DefaultParagraphFont"/>
    <w:rsid w:val="004928EA"/>
  </w:style>
  <w:style w:type="paragraph" w:customStyle="1" w:styleId="Cabe-quadros">
    <w:name w:val="Cabe-quadros"/>
    <w:semiHidden/>
    <w:rsid w:val="004928EA"/>
    <w:pPr>
      <w:keepNext/>
      <w:widowControl w:val="0"/>
      <w:jc w:val="center"/>
    </w:pPr>
    <w:rPr>
      <w:rFonts w:eastAsia="PMingLiU"/>
      <w:b/>
      <w:i/>
      <w:iCs/>
      <w:sz w:val="18"/>
      <w:szCs w:val="18"/>
      <w:lang w:val="en-GB" w:eastAsia="en-US"/>
    </w:rPr>
  </w:style>
  <w:style w:type="paragraph" w:customStyle="1" w:styleId="Source">
    <w:name w:val="Source"/>
    <w:rsid w:val="004928EA"/>
    <w:pPr>
      <w:keepLines/>
      <w:spacing w:after="100" w:afterAutospacing="1"/>
      <w:jc w:val="both"/>
    </w:pPr>
    <w:rPr>
      <w:rFonts w:eastAsia="DFKai-SB"/>
      <w:bCs/>
      <w:i/>
      <w:sz w:val="18"/>
      <w:szCs w:val="18"/>
      <w:lang w:val="pt-PT" w:eastAsia="en-US"/>
    </w:rPr>
  </w:style>
  <w:style w:type="character" w:customStyle="1" w:styleId="12c">
    <w:name w:val="12c"/>
    <w:basedOn w:val="DefaultParagraphFont"/>
    <w:rsid w:val="004928EA"/>
  </w:style>
  <w:style w:type="paragraph" w:styleId="BodyText2">
    <w:name w:val="Body Text 2"/>
    <w:basedOn w:val="Normal"/>
    <w:rsid w:val="004928EA"/>
    <w:pPr>
      <w:tabs>
        <w:tab w:val="clear" w:pos="431"/>
      </w:tabs>
      <w:overflowPunct/>
      <w:adjustRightInd/>
      <w:snapToGrid/>
      <w:spacing w:line="240" w:lineRule="auto"/>
    </w:pPr>
    <w:rPr>
      <w:rFonts w:eastAsia="PMingLiU"/>
      <w:snapToGrid/>
      <w:sz w:val="22"/>
      <w:szCs w:val="22"/>
      <w:lang w:val="en-GB" w:eastAsia="en-US"/>
    </w:rPr>
  </w:style>
  <w:style w:type="paragraph" w:customStyle="1" w:styleId="Texto">
    <w:name w:val="Texto"/>
    <w:rsid w:val="004928EA"/>
    <w:pPr>
      <w:numPr>
        <w:numId w:val="8"/>
      </w:numPr>
      <w:spacing w:before="100" w:beforeAutospacing="1" w:after="100" w:afterAutospacing="1"/>
      <w:jc w:val="both"/>
    </w:pPr>
    <w:rPr>
      <w:rFonts w:eastAsia="PMingLiU"/>
      <w:sz w:val="22"/>
      <w:szCs w:val="22"/>
      <w:lang w:val="en-GB" w:eastAsia="en-US"/>
    </w:rPr>
  </w:style>
  <w:style w:type="paragraph" w:styleId="NormalIndent">
    <w:name w:val="Normal Indent"/>
    <w:basedOn w:val="Normal"/>
    <w:rsid w:val="004928EA"/>
    <w:pPr>
      <w:tabs>
        <w:tab w:val="clear" w:pos="431"/>
      </w:tabs>
      <w:overflowPunct/>
      <w:adjustRightInd/>
      <w:snapToGrid/>
      <w:spacing w:line="240" w:lineRule="auto"/>
      <w:ind w:left="720"/>
    </w:pPr>
    <w:rPr>
      <w:rFonts w:eastAsia="PMingLiU"/>
      <w:snapToGrid/>
      <w:sz w:val="22"/>
      <w:szCs w:val="22"/>
      <w:lang w:val="en-GB" w:eastAsia="en-US"/>
    </w:rPr>
  </w:style>
  <w:style w:type="paragraph" w:customStyle="1" w:styleId="normal-1">
    <w:name w:val="normal-1"/>
    <w:basedOn w:val="BlockText"/>
    <w:rsid w:val="004928EA"/>
    <w:pPr>
      <w:tabs>
        <w:tab w:val="num" w:pos="374"/>
      </w:tabs>
      <w:spacing w:after="0"/>
      <w:ind w:left="374" w:right="0"/>
    </w:pPr>
  </w:style>
  <w:style w:type="paragraph" w:styleId="BlockText">
    <w:name w:val="Block Text"/>
    <w:basedOn w:val="Normal"/>
    <w:rsid w:val="004928EA"/>
    <w:pPr>
      <w:tabs>
        <w:tab w:val="clear" w:pos="431"/>
      </w:tabs>
      <w:overflowPunct/>
      <w:adjustRightInd/>
      <w:snapToGrid/>
      <w:spacing w:after="120" w:line="240" w:lineRule="auto"/>
      <w:ind w:left="1440" w:right="1440"/>
    </w:pPr>
    <w:rPr>
      <w:rFonts w:eastAsia="PMingLiU"/>
      <w:snapToGrid/>
      <w:sz w:val="22"/>
      <w:szCs w:val="22"/>
      <w:lang w:val="en-GB" w:eastAsia="en-US"/>
    </w:rPr>
  </w:style>
  <w:style w:type="paragraph" w:customStyle="1" w:styleId="Doris">
    <w:name w:val="Doris"/>
    <w:basedOn w:val="normal-1"/>
    <w:rsid w:val="004928EA"/>
    <w:pPr>
      <w:tabs>
        <w:tab w:val="clear" w:pos="374"/>
        <w:tab w:val="num" w:pos="170"/>
      </w:tabs>
      <w:ind w:left="0"/>
    </w:pPr>
    <w:rPr>
      <w:sz w:val="24"/>
    </w:rPr>
  </w:style>
  <w:style w:type="paragraph" w:customStyle="1" w:styleId="Heading11">
    <w:name w:val="Heading 11"/>
    <w:basedOn w:val="Normal"/>
    <w:rsid w:val="004928EA"/>
    <w:pPr>
      <w:tabs>
        <w:tab w:val="clear" w:pos="431"/>
      </w:tabs>
      <w:overflowPunct/>
      <w:adjustRightInd/>
      <w:snapToGrid/>
      <w:spacing w:after="240" w:line="360" w:lineRule="exact"/>
      <w:jc w:val="center"/>
    </w:pPr>
    <w:rPr>
      <w:rFonts w:eastAsia="MingLiU"/>
      <w:b/>
      <w:snapToGrid/>
      <w:spacing w:val="20"/>
      <w:sz w:val="24"/>
      <w:szCs w:val="24"/>
      <w:u w:val="single"/>
      <w:lang w:val="en-GB" w:eastAsia="zh-TW"/>
    </w:rPr>
  </w:style>
  <w:style w:type="paragraph" w:customStyle="1" w:styleId="Heading21">
    <w:name w:val="Heading 21"/>
    <w:basedOn w:val="Normal"/>
    <w:rsid w:val="004928EA"/>
    <w:pPr>
      <w:tabs>
        <w:tab w:val="clear" w:pos="431"/>
      </w:tabs>
      <w:overflowPunct/>
      <w:adjustRightInd/>
      <w:snapToGrid/>
      <w:spacing w:line="360" w:lineRule="exact"/>
      <w:jc w:val="center"/>
    </w:pPr>
    <w:rPr>
      <w:rFonts w:eastAsia="MingLiU"/>
      <w:b/>
      <w:snapToGrid/>
      <w:sz w:val="24"/>
      <w:szCs w:val="24"/>
      <w:u w:val="single"/>
      <w:lang w:val="en-GB" w:eastAsia="zh-TW"/>
    </w:rPr>
  </w:style>
  <w:style w:type="paragraph" w:customStyle="1" w:styleId="Heading31">
    <w:name w:val="Heading 31"/>
    <w:basedOn w:val="Normal"/>
    <w:rsid w:val="004928EA"/>
    <w:pPr>
      <w:keepNext/>
      <w:numPr>
        <w:numId w:val="9"/>
      </w:numPr>
      <w:tabs>
        <w:tab w:val="clear" w:pos="431"/>
      </w:tabs>
      <w:overflowPunct/>
      <w:adjustRightInd/>
      <w:snapToGrid/>
      <w:spacing w:before="120" w:after="120" w:line="240" w:lineRule="auto"/>
      <w:jc w:val="left"/>
    </w:pPr>
    <w:rPr>
      <w:rFonts w:eastAsia="MingLiU"/>
      <w:b/>
      <w:snapToGrid/>
      <w:sz w:val="24"/>
      <w:szCs w:val="24"/>
      <w:lang w:val="en-GB" w:eastAsia="zh-TW"/>
    </w:rPr>
  </w:style>
  <w:style w:type="paragraph" w:styleId="TOC1">
    <w:name w:val="toc 1"/>
    <w:basedOn w:val="Normal"/>
    <w:next w:val="Normal"/>
    <w:autoRedefine/>
    <w:semiHidden/>
    <w:rsid w:val="004928EA"/>
    <w:pPr>
      <w:tabs>
        <w:tab w:val="clear" w:pos="431"/>
      </w:tabs>
      <w:overflowPunct/>
      <w:adjustRightInd/>
      <w:snapToGrid/>
      <w:spacing w:line="240" w:lineRule="auto"/>
    </w:pPr>
    <w:rPr>
      <w:rFonts w:eastAsia="PMingLiU"/>
      <w:snapToGrid/>
      <w:sz w:val="22"/>
      <w:szCs w:val="22"/>
      <w:lang w:val="en-GB" w:eastAsia="en-US"/>
    </w:rPr>
  </w:style>
  <w:style w:type="paragraph" w:styleId="TOC2">
    <w:name w:val="toc 2"/>
    <w:basedOn w:val="Normal"/>
    <w:next w:val="Normal"/>
    <w:autoRedefine/>
    <w:semiHidden/>
    <w:rsid w:val="004928EA"/>
    <w:pPr>
      <w:tabs>
        <w:tab w:val="clear" w:pos="431"/>
      </w:tabs>
      <w:overflowPunct/>
      <w:adjustRightInd/>
      <w:snapToGrid/>
      <w:spacing w:line="240" w:lineRule="auto"/>
      <w:ind w:leftChars="200" w:left="480"/>
    </w:pPr>
    <w:rPr>
      <w:rFonts w:eastAsia="PMingLiU"/>
      <w:snapToGrid/>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ids.org.mo"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bo.io.gov.mo/bo/i/98/33/lei06_cn.asp"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h.mo/mandarinhouse/cn/Default.asp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wh.mo/mandarinhouse/cn/&#30340;Default.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acauheritage.ne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50</Pages>
  <Words>8241</Words>
  <Characters>46976</Characters>
  <Application>Microsoft Office Word</Application>
  <DocSecurity>4</DocSecurity>
  <Lines>391</Lines>
  <Paragraphs>110</Paragraphs>
  <ScaleCrop>false</ScaleCrop>
  <Company>CSD</Company>
  <LinksUpToDate>false</LinksUpToDate>
  <CharactersWithSpaces>55107</CharactersWithSpaces>
  <SharedDoc>false</SharedDoc>
  <HLinks>
    <vt:vector size="30" baseType="variant">
      <vt:variant>
        <vt:i4>7667788</vt:i4>
      </vt:variant>
      <vt:variant>
        <vt:i4>12</vt:i4>
      </vt:variant>
      <vt:variant>
        <vt:i4>0</vt:i4>
      </vt:variant>
      <vt:variant>
        <vt:i4>5</vt:i4>
      </vt:variant>
      <vt:variant>
        <vt:lpwstr>http://bo.io.gov.mo/bo/i/98/33/lei06_cn.asp</vt:lpwstr>
      </vt:variant>
      <vt:variant>
        <vt:lpwstr/>
      </vt:variant>
      <vt:variant>
        <vt:i4>7274540</vt:i4>
      </vt:variant>
      <vt:variant>
        <vt:i4>8</vt:i4>
      </vt:variant>
      <vt:variant>
        <vt:i4>0</vt:i4>
      </vt:variant>
      <vt:variant>
        <vt:i4>5</vt:i4>
      </vt:variant>
      <vt:variant>
        <vt:lpwstr>http://www.wh.mo/mandarinhouse/cn/Default.aspx</vt:lpwstr>
      </vt:variant>
      <vt:variant>
        <vt:lpwstr/>
      </vt:variant>
      <vt:variant>
        <vt:i4>3176079</vt:i4>
      </vt:variant>
      <vt:variant>
        <vt:i4>6</vt:i4>
      </vt:variant>
      <vt:variant>
        <vt:i4>0</vt:i4>
      </vt:variant>
      <vt:variant>
        <vt:i4>5</vt:i4>
      </vt:variant>
      <vt:variant>
        <vt:lpwstr>http://www.wh.mo/mandarinhouse/cn/的Default.aspx</vt:lpwstr>
      </vt:variant>
      <vt:variant>
        <vt:lpwstr/>
      </vt:variant>
      <vt:variant>
        <vt:i4>4325394</vt:i4>
      </vt:variant>
      <vt:variant>
        <vt:i4>3</vt:i4>
      </vt:variant>
      <vt:variant>
        <vt:i4>0</vt:i4>
      </vt:variant>
      <vt:variant>
        <vt:i4>5</vt:i4>
      </vt:variant>
      <vt:variant>
        <vt:lpwstr>http://www.macauheritage.net/</vt:lpwstr>
      </vt:variant>
      <vt:variant>
        <vt:lpwstr/>
      </vt:variant>
      <vt:variant>
        <vt:i4>3342383</vt:i4>
      </vt:variant>
      <vt:variant>
        <vt:i4>0</vt:i4>
      </vt:variant>
      <vt:variant>
        <vt:i4>0</vt:i4>
      </vt:variant>
      <vt:variant>
        <vt:i4>5</vt:i4>
      </vt:variant>
      <vt:variant>
        <vt:lpwstr>http://www.aids.org.mo/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Admieng</cp:lastModifiedBy>
  <cp:revision>2</cp:revision>
  <cp:lastPrinted>2012-07-27T14:04:00Z</cp:lastPrinted>
  <dcterms:created xsi:type="dcterms:W3CDTF">2012-07-30T12:25:00Z</dcterms:created>
  <dcterms:modified xsi:type="dcterms:W3CDTF">2012-07-30T12:25:00Z</dcterms:modified>
</cp:coreProperties>
</file>