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251D0" w:rsidP="001251D0">
            <w:pPr>
              <w:jc w:val="right"/>
            </w:pPr>
            <w:r w:rsidRPr="001251D0">
              <w:rPr>
                <w:sz w:val="40"/>
              </w:rPr>
              <w:t>CRC</w:t>
            </w:r>
            <w:r>
              <w:t>/C/STP/Q/2-4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1251D0" w:rsidRDefault="001251D0" w:rsidP="00DD299D">
            <w:pPr>
              <w:spacing w:before="240"/>
            </w:pPr>
            <w:r>
              <w:t>Distr. general</w:t>
            </w:r>
          </w:p>
          <w:p w:rsidR="001251D0" w:rsidRDefault="001251D0" w:rsidP="001251D0">
            <w:pPr>
              <w:spacing w:line="240" w:lineRule="exact"/>
            </w:pPr>
            <w:r>
              <w:t>10 de mayo de 2013</w:t>
            </w:r>
          </w:p>
          <w:p w:rsidR="001251D0" w:rsidRDefault="001251D0" w:rsidP="001251D0">
            <w:pPr>
              <w:spacing w:line="240" w:lineRule="exact"/>
            </w:pPr>
            <w:r>
              <w:t>Español</w:t>
            </w:r>
          </w:p>
          <w:p w:rsidR="002D5AAC" w:rsidRDefault="001251D0" w:rsidP="001251D0">
            <w:pPr>
              <w:spacing w:line="240" w:lineRule="exact"/>
            </w:pPr>
            <w:r>
              <w:t>Original: inglés</w:t>
            </w:r>
          </w:p>
        </w:tc>
      </w:tr>
    </w:tbl>
    <w:p w:rsidR="001251D0" w:rsidRPr="00257A43" w:rsidRDefault="001251D0" w:rsidP="001251D0">
      <w:pPr>
        <w:spacing w:before="120"/>
        <w:rPr>
          <w:b/>
          <w:sz w:val="24"/>
          <w:szCs w:val="24"/>
        </w:rPr>
      </w:pPr>
      <w:r w:rsidRPr="00257A43">
        <w:rPr>
          <w:b/>
          <w:sz w:val="24"/>
          <w:szCs w:val="24"/>
        </w:rPr>
        <w:t>Comité de los Derechos del Niño</w:t>
      </w:r>
    </w:p>
    <w:p w:rsidR="001251D0" w:rsidRPr="00257A43" w:rsidRDefault="001251D0" w:rsidP="001251D0">
      <w:pPr>
        <w:rPr>
          <w:b/>
        </w:rPr>
      </w:pPr>
      <w:r w:rsidRPr="00257A43">
        <w:rPr>
          <w:b/>
        </w:rPr>
        <w:t>64º período de sesiones</w:t>
      </w:r>
    </w:p>
    <w:p w:rsidR="001251D0" w:rsidRPr="00257A43" w:rsidRDefault="001251D0" w:rsidP="001251D0">
      <w:r w:rsidRPr="00257A43">
        <w:t>16 de septiembre a 4 de octubre de 2013</w:t>
      </w:r>
    </w:p>
    <w:p w:rsidR="001251D0" w:rsidRPr="00257A43" w:rsidRDefault="001251D0" w:rsidP="001251D0">
      <w:r w:rsidRPr="00257A43">
        <w:t>Tema 4 de la agenda provisional</w:t>
      </w:r>
    </w:p>
    <w:p w:rsidR="001251D0" w:rsidRPr="00257A43" w:rsidRDefault="001251D0" w:rsidP="001251D0">
      <w:pPr>
        <w:rPr>
          <w:b/>
        </w:rPr>
      </w:pPr>
      <w:r w:rsidRPr="00257A43">
        <w:rPr>
          <w:b/>
        </w:rPr>
        <w:t>Examen de los informes de los Estados partes</w:t>
      </w:r>
    </w:p>
    <w:p w:rsidR="001251D0" w:rsidRPr="00257A43" w:rsidRDefault="001251D0" w:rsidP="001251D0">
      <w:pPr>
        <w:pStyle w:val="HChG"/>
      </w:pPr>
      <w:r w:rsidRPr="00257A43">
        <w:tab/>
      </w:r>
      <w:r w:rsidRPr="00257A43">
        <w:tab/>
        <w:t>Lista de cuestiones relativa a los informes periódicos segundo, tercero y cu</w:t>
      </w:r>
      <w:r>
        <w:t>arto combinados de Santo Tomé y </w:t>
      </w:r>
      <w:r w:rsidRPr="00257A43">
        <w:t xml:space="preserve">Príncipe (CRC/C/STP/2-4) </w:t>
      </w:r>
    </w:p>
    <w:p w:rsidR="001251D0" w:rsidRPr="008F5930" w:rsidRDefault="001251D0" w:rsidP="001251D0">
      <w:pPr>
        <w:pStyle w:val="SingleTxtG"/>
        <w:rPr>
          <w:b/>
        </w:rPr>
      </w:pPr>
      <w:r w:rsidRPr="008F5930">
        <w:rPr>
          <w:b/>
        </w:rPr>
        <w:t>Se pide al Estado parte que presente por escrito información adicional y actualizada, de ser posible antes del 1 de julio de 2013.</w:t>
      </w:r>
    </w:p>
    <w:p w:rsidR="001251D0" w:rsidRPr="008F5930" w:rsidRDefault="001251D0" w:rsidP="001251D0">
      <w:pPr>
        <w:pStyle w:val="SingleTxtG"/>
        <w:rPr>
          <w:i/>
        </w:rPr>
      </w:pPr>
      <w:r w:rsidRPr="008F5930">
        <w:rPr>
          <w:i/>
        </w:rPr>
        <w:t>En el diálogo con el Estado parte, el Comité puede abordar todos los aspectos de los derechos del niño contemplados en la Convención.</w:t>
      </w:r>
    </w:p>
    <w:p w:rsidR="001251D0" w:rsidRPr="00257A43" w:rsidRDefault="001251D0" w:rsidP="001251D0">
      <w:pPr>
        <w:pStyle w:val="HChG"/>
      </w:pPr>
      <w:r w:rsidRPr="00257A43">
        <w:tab/>
      </w:r>
      <w:r w:rsidRPr="00257A43">
        <w:tab/>
        <w:t>Parte I</w:t>
      </w:r>
    </w:p>
    <w:p w:rsidR="001251D0" w:rsidRPr="00A128D1" w:rsidRDefault="001251D0" w:rsidP="001251D0">
      <w:pPr>
        <w:pStyle w:val="SingleTxtG"/>
        <w:rPr>
          <w:b/>
        </w:rPr>
      </w:pPr>
      <w:r w:rsidRPr="00A128D1">
        <w:rPr>
          <w:b/>
        </w:rPr>
        <w:t>En esta sección se pide al Estado parte que presente</w:t>
      </w:r>
      <w:r>
        <w:rPr>
          <w:b/>
        </w:rPr>
        <w:t xml:space="preserve"> </w:t>
      </w:r>
      <w:r w:rsidRPr="00A128D1">
        <w:rPr>
          <w:b/>
        </w:rPr>
        <w:t>sus respuestas a las siguientes preguntas en un máximo de 30 páginas.</w:t>
      </w:r>
    </w:p>
    <w:p w:rsidR="001251D0" w:rsidRPr="00A128D1" w:rsidRDefault="001251D0" w:rsidP="001251D0">
      <w:pPr>
        <w:pStyle w:val="SingleTxtG"/>
      </w:pPr>
      <w:r w:rsidRPr="00A128D1">
        <w:t>1.</w:t>
      </w:r>
      <w:r w:rsidRPr="00A128D1">
        <w:tab/>
        <w:t xml:space="preserve">Sírvanse informar al Comité de las medidas </w:t>
      </w:r>
      <w:r>
        <w:t xml:space="preserve">aplicadas </w:t>
      </w:r>
      <w:r w:rsidRPr="00A128D1">
        <w:t xml:space="preserve">para armonizar la legislación nacional con la Convención sobre los Derechos del Niño. ¿Qué medidas, en particular, se han tomado para elevar la edad mínima </w:t>
      </w:r>
      <w:r>
        <w:t>a la</w:t>
      </w:r>
      <w:r w:rsidRPr="00A128D1">
        <w:t xml:space="preserve"> que los niños pued</w:t>
      </w:r>
      <w:r>
        <w:t>e</w:t>
      </w:r>
      <w:r w:rsidRPr="00A128D1">
        <w:t xml:space="preserve">n contraer matrimonio y </w:t>
      </w:r>
      <w:r>
        <w:t>para que esta edad sea la misma para los dos sexos?</w:t>
      </w:r>
    </w:p>
    <w:p w:rsidR="001251D0" w:rsidRPr="00A128D1" w:rsidRDefault="001251D0" w:rsidP="001251D0">
      <w:pPr>
        <w:pStyle w:val="SingleTxtG"/>
      </w:pPr>
      <w:r w:rsidRPr="00A128D1">
        <w:t>2.</w:t>
      </w:r>
      <w:r w:rsidRPr="00A128D1">
        <w:tab/>
        <w:t>Sírvanse facilitar al Comité información sobre el mecanismo nacional que tiene el mandato y la autoridad para coordinar la aplicación y la evaluación de las actividades relacionadas con la Convención en todos los sectores y</w:t>
      </w:r>
      <w:r>
        <w:t xml:space="preserve"> a</w:t>
      </w:r>
      <w:r w:rsidRPr="00A128D1">
        <w:t xml:space="preserve"> los niveles tanto nacional como de distrito, así como su capacidad y sus recursos para desempeñar ese mandato. Se ruega asimismo indique</w:t>
      </w:r>
      <w:r>
        <w:t>n</w:t>
      </w:r>
      <w:r w:rsidRPr="00A128D1">
        <w:t xml:space="preserve"> el papel, las funciones y los recursos humanos, financieros y técnicos </w:t>
      </w:r>
      <w:r>
        <w:t xml:space="preserve">previstos para el </w:t>
      </w:r>
      <w:r w:rsidRPr="00A128D1">
        <w:t xml:space="preserve">funcionamiento </w:t>
      </w:r>
      <w:r>
        <w:t>del</w:t>
      </w:r>
      <w:r w:rsidRPr="00A128D1">
        <w:t xml:space="preserve"> comité nacional para la Convención.</w:t>
      </w:r>
    </w:p>
    <w:p w:rsidR="001251D0" w:rsidRPr="00A128D1" w:rsidRDefault="001251D0" w:rsidP="001251D0">
      <w:pPr>
        <w:pStyle w:val="SingleTxtG"/>
      </w:pPr>
      <w:r w:rsidRPr="00A128D1">
        <w:t>3.</w:t>
      </w:r>
      <w:r w:rsidRPr="00A128D1">
        <w:tab/>
        <w:t xml:space="preserve">Sírvanse informar al Comité </w:t>
      </w:r>
      <w:r>
        <w:t>de</w:t>
      </w:r>
      <w:r w:rsidRPr="00A128D1">
        <w:t xml:space="preserve"> las medidas adoptadas para crear un órgano de control independiente de los derechos humanos en el Estado parte, </w:t>
      </w:r>
      <w:r>
        <w:t>incluidos</w:t>
      </w:r>
      <w:r w:rsidRPr="00A128D1">
        <w:t xml:space="preserve"> los derechos del niño. </w:t>
      </w:r>
    </w:p>
    <w:p w:rsidR="001251D0" w:rsidRPr="00A128D1" w:rsidRDefault="001251D0" w:rsidP="001251D0">
      <w:pPr>
        <w:pStyle w:val="SingleTxtG"/>
      </w:pPr>
      <w:r w:rsidRPr="00A128D1">
        <w:t>4.</w:t>
      </w:r>
      <w:r w:rsidRPr="00A128D1">
        <w:tab/>
        <w:t xml:space="preserve">Facilítese información sobre las medidas legislativas y de otra índole adoptadas para que la exploración y la producción de petróleo se lleven a cabo de una manera responsable desde el punto de vista social y ambiental, en particular para </w:t>
      </w:r>
      <w:r>
        <w:t>prevenir</w:t>
      </w:r>
      <w:r w:rsidRPr="00A128D1">
        <w:t xml:space="preserve"> violaciones de los derechos humanos y del niño y para proteger a la infancia. </w:t>
      </w:r>
    </w:p>
    <w:p w:rsidR="001251D0" w:rsidRPr="00A128D1" w:rsidRDefault="001251D0" w:rsidP="001251D0">
      <w:pPr>
        <w:pStyle w:val="SingleTxtG"/>
      </w:pPr>
      <w:r w:rsidRPr="00A128D1">
        <w:t>5.</w:t>
      </w:r>
      <w:r w:rsidRPr="00A128D1">
        <w:tab/>
        <w:t xml:space="preserve">Sírvanse proporcionar información sobre las acciones estratégicas </w:t>
      </w:r>
      <w:r>
        <w:t xml:space="preserve">encaminadas a </w:t>
      </w:r>
      <w:r w:rsidRPr="00A128D1">
        <w:t>eliminar la discriminación contra los niños, especialmente las niñas, los niños con discapacidad y los niños de familias pobres y de las zonas rurales</w:t>
      </w:r>
      <w:r>
        <w:t xml:space="preserve">, así como sobre </w:t>
      </w:r>
      <w:r w:rsidRPr="00A128D1">
        <w:t>las eventuales medidas adoptadas para erradicar los estereotipos que impiden a las niñas</w:t>
      </w:r>
      <w:r>
        <w:t xml:space="preserve"> </w:t>
      </w:r>
      <w:r w:rsidRPr="00A128D1">
        <w:t xml:space="preserve">participar en la sociedad en pie de igualdad con los varones. </w:t>
      </w:r>
    </w:p>
    <w:p w:rsidR="001251D0" w:rsidRPr="00A128D1" w:rsidRDefault="001251D0" w:rsidP="001251D0">
      <w:pPr>
        <w:pStyle w:val="SingleTxtG"/>
      </w:pPr>
      <w:r w:rsidRPr="00A128D1">
        <w:t>6.</w:t>
      </w:r>
      <w:r w:rsidRPr="00A128D1">
        <w:tab/>
        <w:t xml:space="preserve">En </w:t>
      </w:r>
      <w:r>
        <w:t xml:space="preserve">lo relativo </w:t>
      </w:r>
      <w:r w:rsidRPr="00A128D1">
        <w:t>a la información</w:t>
      </w:r>
      <w:r>
        <w:t xml:space="preserve"> que figura</w:t>
      </w:r>
      <w:r w:rsidRPr="00A128D1">
        <w:t xml:space="preserve"> en el párrafo 94 del informe del Estado parte, sírvanse aclarar qué medidas legales y de otro tipo se han tomado para </w:t>
      </w:r>
      <w:r>
        <w:t xml:space="preserve">que </w:t>
      </w:r>
      <w:r w:rsidRPr="00A128D1">
        <w:t xml:space="preserve">la opinión del niño </w:t>
      </w:r>
      <w:r>
        <w:t xml:space="preserve">se tenga en cuenta </w:t>
      </w:r>
      <w:r w:rsidRPr="00A128D1">
        <w:t xml:space="preserve">en todos los procedimientos administrativos y judiciales, así como en la familia y la escuela. </w:t>
      </w:r>
    </w:p>
    <w:p w:rsidR="001251D0" w:rsidRPr="00A128D1" w:rsidRDefault="001251D0" w:rsidP="001251D0">
      <w:pPr>
        <w:pStyle w:val="SingleTxtG"/>
      </w:pPr>
      <w:r w:rsidRPr="00A128D1">
        <w:t>7.</w:t>
      </w:r>
      <w:r w:rsidRPr="00A128D1">
        <w:tab/>
      </w:r>
      <w:r>
        <w:t xml:space="preserve">Desearíamos disponer de </w:t>
      </w:r>
      <w:r w:rsidRPr="00A128D1">
        <w:t xml:space="preserve">información actualizada sobre los resultados obtenidos con el Plan de acción para la inscripción de los nacimientos </w:t>
      </w:r>
      <w:r>
        <w:t>en</w:t>
      </w:r>
      <w:r w:rsidRPr="00A128D1">
        <w:t xml:space="preserve"> el período 2008-2012 al que hace referencia el párrafo 113 del informe del Estado parte</w:t>
      </w:r>
      <w:r>
        <w:t>,</w:t>
      </w:r>
      <w:r w:rsidRPr="00A128D1">
        <w:t xml:space="preserve"> y sobre las medidas sostenibles </w:t>
      </w:r>
      <w:r>
        <w:t xml:space="preserve">adoptadas </w:t>
      </w:r>
      <w:r w:rsidRPr="00A128D1">
        <w:t>para as</w:t>
      </w:r>
      <w:r>
        <w:t>egurar la inscripción gratuita y</w:t>
      </w:r>
      <w:r w:rsidRPr="00A128D1">
        <w:t xml:space="preserve"> universal de los nacimientos, especialmente en las zonas rurales. </w:t>
      </w:r>
    </w:p>
    <w:p w:rsidR="001251D0" w:rsidRPr="00A128D1" w:rsidRDefault="001251D0" w:rsidP="001251D0">
      <w:pPr>
        <w:pStyle w:val="SingleTxtG"/>
      </w:pPr>
      <w:r w:rsidRPr="00A128D1">
        <w:t>8.</w:t>
      </w:r>
      <w:r w:rsidRPr="00A128D1">
        <w:tab/>
        <w:t xml:space="preserve">Sírvanse proporcionar información actualizada y detallada sobre las medidas concretas </w:t>
      </w:r>
      <w:r>
        <w:t xml:space="preserve">que se han </w:t>
      </w:r>
      <w:r w:rsidRPr="00A128D1">
        <w:t>adoptad</w:t>
      </w:r>
      <w:r>
        <w:t>o</w:t>
      </w:r>
      <w:r w:rsidRPr="00A128D1">
        <w:t xml:space="preserve"> para prevenir y proteger a los niños contra todas las formas de violencia, </w:t>
      </w:r>
      <w:r>
        <w:t>incluidos</w:t>
      </w:r>
      <w:r w:rsidRPr="00A128D1">
        <w:t xml:space="preserve"> el abuso sexual y la explotación. Aclárese si hay alguna iniciativa </w:t>
      </w:r>
      <w:r>
        <w:t>legislativa</w:t>
      </w:r>
      <w:r w:rsidRPr="00A128D1">
        <w:t xml:space="preserve"> para prohibir</w:t>
      </w:r>
      <w:r>
        <w:t xml:space="preserve"> los castigos corporales en todas la</w:t>
      </w:r>
      <w:r w:rsidRPr="00A128D1">
        <w:t xml:space="preserve">s </w:t>
      </w:r>
      <w:r>
        <w:t>circunstancias</w:t>
      </w:r>
      <w:r w:rsidRPr="00A128D1">
        <w:t>. Asimismo, proporciónese información sobre los mecanismos implantados para que los niños puedan denunciar actos de violencia, así como sobre las medidas adoptadas para castigar a los autores.</w:t>
      </w:r>
    </w:p>
    <w:p w:rsidR="001251D0" w:rsidRPr="00A128D1" w:rsidRDefault="001251D0" w:rsidP="001251D0">
      <w:pPr>
        <w:pStyle w:val="SingleTxtG"/>
      </w:pPr>
      <w:r w:rsidRPr="00A128D1">
        <w:t>9.</w:t>
      </w:r>
      <w:r w:rsidRPr="00A128D1">
        <w:tab/>
      </w:r>
      <w:r>
        <w:t xml:space="preserve">Desearíamos conocer </w:t>
      </w:r>
      <w:r w:rsidRPr="00A128D1">
        <w:t xml:space="preserve">las medidas </w:t>
      </w:r>
      <w:r>
        <w:t xml:space="preserve">adoptadas </w:t>
      </w:r>
      <w:r w:rsidRPr="00A128D1">
        <w:t xml:space="preserve">para identificar y proteger a los niños con discapacidad contra la violencia, el abandono, los malos tratos y el descuido, y para </w:t>
      </w:r>
      <w:r>
        <w:t>garantizar que sean</w:t>
      </w:r>
      <w:r w:rsidRPr="00A128D1">
        <w:t xml:space="preserve"> capaces de vivir en la comunidad y tener un acceso efectivo a la educación inclu</w:t>
      </w:r>
      <w:r>
        <w:t>yente en el marco</w:t>
      </w:r>
      <w:r w:rsidRPr="00A128D1">
        <w:t xml:space="preserve"> del plan nacional de acción para la educación 2002-2013. </w:t>
      </w:r>
      <w:r>
        <w:t xml:space="preserve">Se ruega den cuenta de </w:t>
      </w:r>
      <w:r w:rsidRPr="00A128D1">
        <w:t>los recursos humanos y financieros asignados para la ejecución de ese plan.</w:t>
      </w:r>
    </w:p>
    <w:p w:rsidR="001251D0" w:rsidRPr="00A128D1" w:rsidRDefault="001251D0" w:rsidP="001251D0">
      <w:pPr>
        <w:pStyle w:val="SingleTxtG"/>
      </w:pPr>
      <w:r w:rsidRPr="00A128D1">
        <w:t>10.</w:t>
      </w:r>
      <w:r w:rsidRPr="00A128D1">
        <w:tab/>
        <w:t xml:space="preserve">Sírvanse informar al Comité </w:t>
      </w:r>
      <w:r>
        <w:t>de</w:t>
      </w:r>
      <w:r w:rsidRPr="00A128D1">
        <w:t xml:space="preserve"> las medidas concretas adoptadas para sensibilizar y educar a los adolescentes sobre la salud sexual y reproductiva y el VIH/SIDA, así como sobre los servicios puestos a su disposición. Se ruega indiquen las medidas adoptadas para reducir las altas tasas de VIH/SIDA en el Estado parte y para prevenir la transmisión de madre a hijo, y describir los servicios que se prestan a las gestantes. </w:t>
      </w:r>
    </w:p>
    <w:p w:rsidR="001251D0" w:rsidRPr="00A128D1" w:rsidRDefault="001251D0" w:rsidP="001251D0">
      <w:pPr>
        <w:pStyle w:val="SingleTxtG"/>
      </w:pPr>
      <w:r w:rsidRPr="00A128D1">
        <w:t>11.</w:t>
      </w:r>
      <w:r w:rsidRPr="00A128D1">
        <w:tab/>
        <w:t xml:space="preserve">Sírvanse proporcionar información sobre las medidas concretas adoptadas para identificar las causas y el alcance de los embarazos precoces, así como para su prevención. Sírvanse </w:t>
      </w:r>
      <w:r>
        <w:t xml:space="preserve">indicar si hay </w:t>
      </w:r>
      <w:r w:rsidRPr="00A128D1">
        <w:t>adolescente</w:t>
      </w:r>
      <w:r>
        <w:t>s</w:t>
      </w:r>
      <w:r w:rsidRPr="00A128D1">
        <w:t xml:space="preserve"> embarazada</w:t>
      </w:r>
      <w:r>
        <w:t>s</w:t>
      </w:r>
      <w:r w:rsidRPr="00A128D1">
        <w:t xml:space="preserve"> </w:t>
      </w:r>
      <w:r w:rsidR="00155C19">
        <w:t>a la</w:t>
      </w:r>
      <w:r>
        <w:t xml:space="preserve">s que se haya </w:t>
      </w:r>
      <w:r w:rsidRPr="00A128D1">
        <w:t xml:space="preserve">impedido asistir a una escuela </w:t>
      </w:r>
      <w:r>
        <w:t xml:space="preserve">diurna </w:t>
      </w:r>
      <w:r w:rsidRPr="00A128D1">
        <w:t xml:space="preserve">desde </w:t>
      </w:r>
      <w:r>
        <w:t xml:space="preserve">que se aprobó </w:t>
      </w:r>
      <w:r w:rsidRPr="00A128D1">
        <w:t xml:space="preserve">la Orden ministerial de 2009 y, en caso afirmativo, </w:t>
      </w:r>
      <w:r>
        <w:t>cuántas ha habido</w:t>
      </w:r>
      <w:r w:rsidRPr="00A128D1">
        <w:t xml:space="preserve">. </w:t>
      </w:r>
    </w:p>
    <w:p w:rsidR="001251D0" w:rsidRPr="00A128D1" w:rsidRDefault="001251D0" w:rsidP="001251D0">
      <w:pPr>
        <w:pStyle w:val="SingleTxtG"/>
      </w:pPr>
      <w:r w:rsidRPr="00A128D1">
        <w:t>12.</w:t>
      </w:r>
      <w:r w:rsidRPr="00A128D1">
        <w:tab/>
        <w:t>Dado el alto nivel de pobreza en el Estado parte (66,2% en 2006),</w:t>
      </w:r>
      <w:r>
        <w:t xml:space="preserve"> desearíamos disponer de </w:t>
      </w:r>
      <w:r w:rsidRPr="00A128D1">
        <w:t xml:space="preserve">información detallada sobre las medidas concretas adoptadas para reducir la pobreza infantil y mejorar el nivel de vida de los niños, incluido su acceso al agua potable y al saneamiento. Sírvanse informar al Comité de las medidas adoptadas para que los niños y sus familias puedan tener una cobertura de la seguridad social y la protección social a largo plazo. </w:t>
      </w:r>
    </w:p>
    <w:p w:rsidR="001251D0" w:rsidRPr="00A128D1" w:rsidRDefault="001251D0" w:rsidP="001251D0">
      <w:pPr>
        <w:pStyle w:val="SingleTxtG"/>
      </w:pPr>
      <w:r w:rsidRPr="00A128D1">
        <w:t>13.</w:t>
      </w:r>
      <w:r w:rsidRPr="00A128D1">
        <w:tab/>
      </w:r>
      <w:r>
        <w:t xml:space="preserve">Teniendo en cuenta </w:t>
      </w:r>
      <w:r w:rsidRPr="00A128D1">
        <w:t xml:space="preserve">el reciente aumento </w:t>
      </w:r>
      <w:r>
        <w:t>de la matriculación escolar</w:t>
      </w:r>
      <w:r w:rsidRPr="00A128D1">
        <w:t xml:space="preserve">, </w:t>
      </w:r>
      <w:r>
        <w:t>e</w:t>
      </w:r>
      <w:r w:rsidRPr="00A128D1">
        <w:t xml:space="preserve">l Comité </w:t>
      </w:r>
      <w:r>
        <w:t xml:space="preserve">agradecería recibir información </w:t>
      </w:r>
      <w:r w:rsidRPr="00A128D1">
        <w:t xml:space="preserve">sobre las medidas adoptadas para que todos los niños puedan continuar sus estudios en la enseñanza primaria superior (grados 5 y 6) y </w:t>
      </w:r>
      <w:r>
        <w:t xml:space="preserve">tengan acceso </w:t>
      </w:r>
      <w:r w:rsidRPr="00A128D1">
        <w:t xml:space="preserve">a la enseñanza secundaria. </w:t>
      </w:r>
      <w:r>
        <w:t xml:space="preserve">También desearíamos </w:t>
      </w:r>
      <w:r w:rsidRPr="00A128D1">
        <w:t xml:space="preserve">información sobre las medidas adoptadas para reducir la deserción escolar </w:t>
      </w:r>
      <w:r>
        <w:t>a</w:t>
      </w:r>
      <w:r w:rsidRPr="00A128D1">
        <w:t xml:space="preserve"> todos los niveles, en particular en el caso de las niñas, los niños </w:t>
      </w:r>
      <w:r>
        <w:t xml:space="preserve">de las </w:t>
      </w:r>
      <w:r w:rsidRPr="00A128D1">
        <w:t xml:space="preserve">zonas rurales y los niños que viven en </w:t>
      </w:r>
      <w:r>
        <w:t>la</w:t>
      </w:r>
      <w:r w:rsidRPr="00A128D1">
        <w:t xml:space="preserve"> pobreza. </w:t>
      </w:r>
    </w:p>
    <w:p w:rsidR="001251D0" w:rsidRPr="00A128D1" w:rsidRDefault="001251D0" w:rsidP="001251D0">
      <w:pPr>
        <w:pStyle w:val="SingleTxtG"/>
      </w:pPr>
      <w:r w:rsidRPr="00A128D1">
        <w:t>14.</w:t>
      </w:r>
      <w:r w:rsidRPr="00A128D1">
        <w:tab/>
        <w:t xml:space="preserve">Sírvanse </w:t>
      </w:r>
      <w:r>
        <w:t xml:space="preserve">comunicar </w:t>
      </w:r>
      <w:r w:rsidRPr="00A128D1">
        <w:t xml:space="preserve">al Comité las medidas concretas </w:t>
      </w:r>
      <w:r>
        <w:t xml:space="preserve">que se han </w:t>
      </w:r>
      <w:r w:rsidRPr="00A128D1">
        <w:t>adoptad</w:t>
      </w:r>
      <w:r>
        <w:t>o</w:t>
      </w:r>
      <w:r w:rsidRPr="00A128D1">
        <w:t xml:space="preserve"> para impedir el trabajo infantil y la explotación económica de los niños en la agricultura, el servicio doméstico y otras actividades. </w:t>
      </w:r>
    </w:p>
    <w:p w:rsidR="001251D0" w:rsidRPr="00A128D1" w:rsidRDefault="001251D0" w:rsidP="001251D0">
      <w:pPr>
        <w:pStyle w:val="SingleTxtG"/>
      </w:pPr>
      <w:r w:rsidRPr="00A128D1">
        <w:t>15.</w:t>
      </w:r>
      <w:r w:rsidRPr="00A128D1">
        <w:tab/>
        <w:t xml:space="preserve">En relación con los párrafos 177 y 178 del informe, </w:t>
      </w:r>
      <w:r>
        <w:t xml:space="preserve">que tratan del </w:t>
      </w:r>
      <w:r w:rsidRPr="00A128D1">
        <w:t xml:space="preserve">consumo de drogas entre los adolescentes, indíquense las medidas adoptadas para hacer frente al consumo abusivo de drogas y otras sustancias </w:t>
      </w:r>
      <w:r>
        <w:t>por parte</w:t>
      </w:r>
      <w:r w:rsidRPr="00A128D1">
        <w:t xml:space="preserve"> de los niños. </w:t>
      </w:r>
    </w:p>
    <w:p w:rsidR="001251D0" w:rsidRPr="00A128D1" w:rsidRDefault="001251D0" w:rsidP="001251D0">
      <w:pPr>
        <w:pStyle w:val="SingleTxtG"/>
      </w:pPr>
      <w:r w:rsidRPr="00A128D1">
        <w:t>16.</w:t>
      </w:r>
      <w:r w:rsidRPr="00A128D1">
        <w:tab/>
        <w:t xml:space="preserve">Sírvanse informar al Comité del presupuesto y las medidas </w:t>
      </w:r>
      <w:r>
        <w:t xml:space="preserve">adoptadas </w:t>
      </w:r>
      <w:r w:rsidRPr="00A128D1">
        <w:t>para instaurar un sistema de justicia juvenil, así como las</w:t>
      </w:r>
      <w:r>
        <w:t xml:space="preserve"> actividades </w:t>
      </w:r>
      <w:r w:rsidRPr="00A128D1">
        <w:t xml:space="preserve">encaminadas a mejorar las competencias técnicas y la especialización de las autoridades judiciales </w:t>
      </w:r>
      <w:r>
        <w:t xml:space="preserve">con respecto a la protección de los derechos de </w:t>
      </w:r>
      <w:r w:rsidRPr="00A128D1">
        <w:t>los niños en conflicto con la ley.</w:t>
      </w:r>
      <w:r>
        <w:t xml:space="preserve"> </w:t>
      </w:r>
      <w:r w:rsidRPr="00A128D1">
        <w:t xml:space="preserve">Se ruega expliquen en detalle los resultados del examen y actualización del marco jurídico relativo a la justicia juvenil al que hace referencia el párrafo 218 de informe del Estado parte. </w:t>
      </w:r>
    </w:p>
    <w:p w:rsidR="001251D0" w:rsidRPr="00A128D1" w:rsidRDefault="001251D0" w:rsidP="001251D0">
      <w:pPr>
        <w:pStyle w:val="HChG"/>
      </w:pPr>
      <w:r w:rsidRPr="00A128D1">
        <w:tab/>
      </w:r>
      <w:r w:rsidRPr="00A128D1">
        <w:tab/>
        <w:t>Parte II</w:t>
      </w:r>
    </w:p>
    <w:p w:rsidR="001251D0" w:rsidRPr="00A128D1" w:rsidRDefault="001251D0" w:rsidP="001251D0">
      <w:pPr>
        <w:pStyle w:val="SingleTxtG"/>
        <w:rPr>
          <w:b/>
        </w:rPr>
      </w:pPr>
      <w:r w:rsidRPr="00A128D1">
        <w:rPr>
          <w:b/>
        </w:rPr>
        <w:t xml:space="preserve">En esta sección, se invita al Estado parte a actualizar </w:t>
      </w:r>
      <w:r>
        <w:rPr>
          <w:b/>
        </w:rPr>
        <w:t>brevemente</w:t>
      </w:r>
      <w:r w:rsidRPr="00A128D1">
        <w:rPr>
          <w:b/>
        </w:rPr>
        <w:t xml:space="preserve"> (en tres páginas como máximo) la información proporcionada en su informe en relación con:</w:t>
      </w:r>
    </w:p>
    <w:p w:rsidR="001251D0" w:rsidRPr="00A128D1" w:rsidRDefault="001251D0" w:rsidP="001251D0">
      <w:pPr>
        <w:pStyle w:val="SingleTxtG"/>
      </w:pPr>
      <w:r>
        <w:tab/>
        <w:t>a)</w:t>
      </w:r>
      <w:r>
        <w:tab/>
      </w:r>
      <w:r w:rsidRPr="00A128D1">
        <w:t xml:space="preserve">Los nuevos proyectos de ley o </w:t>
      </w:r>
      <w:r>
        <w:t xml:space="preserve">las </w:t>
      </w:r>
      <w:r w:rsidRPr="00A128D1">
        <w:t>nuevas leyes y sus respectivos reglamentos;</w:t>
      </w:r>
    </w:p>
    <w:p w:rsidR="001251D0" w:rsidRPr="00A128D1" w:rsidRDefault="001251D0" w:rsidP="001251D0">
      <w:pPr>
        <w:pStyle w:val="SingleTxtG"/>
      </w:pPr>
      <w:r>
        <w:tab/>
        <w:t>b)</w:t>
      </w:r>
      <w:r>
        <w:tab/>
      </w:r>
      <w:r w:rsidRPr="00A128D1">
        <w:t xml:space="preserve">Las nuevas instituciones (y sus mandatos) o reformas institucionales; 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c)</w:t>
      </w:r>
      <w:r>
        <w:tab/>
      </w:r>
      <w:r w:rsidRPr="00A128D1">
        <w:t>Las políticas, programas y planes de acción adoptados recientemente y su alcance y financiación;</w:t>
      </w:r>
    </w:p>
    <w:p w:rsidR="001251D0" w:rsidRPr="00A128D1" w:rsidRDefault="001251D0" w:rsidP="001251D0">
      <w:pPr>
        <w:pStyle w:val="SingleTxtG"/>
      </w:pPr>
      <w:r>
        <w:tab/>
        <w:t>d)</w:t>
      </w:r>
      <w:r>
        <w:tab/>
      </w:r>
      <w:r w:rsidRPr="00A128D1">
        <w:t>Las ratificaciones recientes de instrumentos de derechos humanos.</w:t>
      </w:r>
    </w:p>
    <w:p w:rsidR="001251D0" w:rsidRPr="00A128D1" w:rsidRDefault="001251D0" w:rsidP="001251D0">
      <w:pPr>
        <w:pStyle w:val="HChG"/>
      </w:pPr>
      <w:r w:rsidRPr="00A128D1">
        <w:tab/>
      </w:r>
      <w:r w:rsidRPr="00A128D1">
        <w:tab/>
        <w:t>Parte III</w:t>
      </w:r>
    </w:p>
    <w:p w:rsidR="001251D0" w:rsidRPr="00A128D1" w:rsidRDefault="001251D0" w:rsidP="001251D0">
      <w:pPr>
        <w:pStyle w:val="SingleTxtG"/>
        <w:rPr>
          <w:b/>
        </w:rPr>
      </w:pPr>
      <w:r w:rsidRPr="00A128D1">
        <w:rPr>
          <w:b/>
        </w:rPr>
        <w:t>Datos, estadísticas y demás información de que se disponga</w:t>
      </w:r>
    </w:p>
    <w:p w:rsidR="001251D0" w:rsidRPr="00A128D1" w:rsidRDefault="001251D0" w:rsidP="001251D0">
      <w:pPr>
        <w:pStyle w:val="SingleTxtG"/>
      </w:pPr>
      <w:r w:rsidRPr="00A128D1">
        <w:t>1.</w:t>
      </w:r>
      <w:r w:rsidRPr="00A128D1">
        <w:tab/>
        <w:t>Sírvanse proporcionar</w:t>
      </w:r>
      <w:r>
        <w:t xml:space="preserve"> los </w:t>
      </w:r>
      <w:r w:rsidRPr="00A128D1">
        <w:t xml:space="preserve">datos estadísticos </w:t>
      </w:r>
      <w:r>
        <w:t xml:space="preserve">actualizados de que dispongan </w:t>
      </w:r>
      <w:r w:rsidRPr="00A128D1">
        <w:t xml:space="preserve">(desglosados por edad, sexo, localización geográfica, origen étnico y extracción socioeconómica) correspondientes a los tres últimos años sobre: 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a)</w:t>
      </w:r>
      <w:r w:rsidRPr="00A128D1">
        <w:tab/>
      </w:r>
      <w:r>
        <w:t>Los n</w:t>
      </w:r>
      <w:r w:rsidRPr="00A128D1">
        <w:t xml:space="preserve">iños </w:t>
      </w:r>
      <w:r>
        <w:t xml:space="preserve">que son </w:t>
      </w:r>
      <w:r w:rsidRPr="00A128D1">
        <w:t xml:space="preserve">víctimas de malos tratos, incluidos </w:t>
      </w:r>
      <w:r>
        <w:t>los</w:t>
      </w:r>
      <w:r w:rsidRPr="00A128D1">
        <w:t xml:space="preserve"> abusos sexuales y </w:t>
      </w:r>
      <w:r>
        <w:t xml:space="preserve">la </w:t>
      </w:r>
      <w:r w:rsidRPr="00A128D1">
        <w:t>explotación;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b)</w:t>
      </w:r>
      <w:r w:rsidRPr="00A128D1">
        <w:tab/>
      </w:r>
      <w:r>
        <w:t>Las i</w:t>
      </w:r>
      <w:r w:rsidRPr="00A128D1">
        <w:t xml:space="preserve">nvestigaciones de casos de violencia sexual y violación, así como los resultados de los juicios, </w:t>
      </w:r>
      <w:r>
        <w:t xml:space="preserve">indicando </w:t>
      </w:r>
      <w:r w:rsidRPr="00A128D1">
        <w:t>en particular las penas impuestas a los autores y la</w:t>
      </w:r>
      <w:r>
        <w:t>s reparaciones e</w:t>
      </w:r>
      <w:r w:rsidRPr="00A128D1">
        <w:t xml:space="preserve"> </w:t>
      </w:r>
      <w:r>
        <w:t>i</w:t>
      </w:r>
      <w:r w:rsidRPr="00A128D1">
        <w:t>ndemnizaci</w:t>
      </w:r>
      <w:r>
        <w:t xml:space="preserve">ones </w:t>
      </w:r>
      <w:r w:rsidRPr="00A128D1">
        <w:t>otorgada</w:t>
      </w:r>
      <w:r>
        <w:t>s</w:t>
      </w:r>
      <w:r w:rsidRPr="00A128D1">
        <w:t xml:space="preserve"> a las víctimas.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c)</w:t>
      </w:r>
      <w:r w:rsidRPr="00A128D1">
        <w:tab/>
      </w:r>
      <w:r>
        <w:t>Los n</w:t>
      </w:r>
      <w:r w:rsidRPr="00A128D1">
        <w:t xml:space="preserve">iños </w:t>
      </w:r>
      <w:r>
        <w:t xml:space="preserve">de la </w:t>
      </w:r>
      <w:r w:rsidRPr="00A128D1">
        <w:t>calle.</w:t>
      </w:r>
    </w:p>
    <w:p w:rsidR="001251D0" w:rsidRPr="00A128D1" w:rsidRDefault="001251D0" w:rsidP="001251D0">
      <w:pPr>
        <w:pStyle w:val="SingleTxtG"/>
      </w:pPr>
      <w:r w:rsidRPr="00A128D1">
        <w:t>2.</w:t>
      </w:r>
      <w:r w:rsidRPr="00A128D1">
        <w:tab/>
        <w:t>Sírvanse proporcionar datos estadísticos (desglosados por edad, sexo, extracción socioeconómica, origen étnico y localización geográfica) sobre la situación de los niños privados de un entorno familiar y separados de sus padres. Se ruega indiquen las cifras correspondientes a los tres últimos años de niños: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a)</w:t>
      </w:r>
      <w:r w:rsidRPr="00A128D1">
        <w:tab/>
        <w:t>Separados de sus padres;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b)</w:t>
      </w:r>
      <w:r w:rsidRPr="00A128D1">
        <w:tab/>
        <w:t>En hogares a cargo de un niño;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c)</w:t>
      </w:r>
      <w:r w:rsidRPr="00A128D1">
        <w:tab/>
        <w:t>Acogidos en instituciones;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d)</w:t>
      </w:r>
      <w:r w:rsidRPr="00A128D1">
        <w:tab/>
        <w:t xml:space="preserve">Acogidos en </w:t>
      </w:r>
      <w:r>
        <w:t xml:space="preserve">hogares </w:t>
      </w:r>
      <w:r w:rsidRPr="00A128D1">
        <w:t>de guarda;</w:t>
      </w:r>
    </w:p>
    <w:p w:rsidR="001251D0" w:rsidRPr="00A128D1" w:rsidRDefault="001251D0" w:rsidP="001251D0">
      <w:pPr>
        <w:pStyle w:val="SingleTxtG"/>
      </w:pPr>
      <w:r>
        <w:tab/>
        <w:t>e</w:t>
      </w:r>
      <w:r w:rsidRPr="00A128D1">
        <w:t>)</w:t>
      </w:r>
      <w:r w:rsidRPr="00A128D1">
        <w:tab/>
        <w:t>Adoptados por familias del país o dados en adopción internacional.</w:t>
      </w:r>
    </w:p>
    <w:p w:rsidR="001251D0" w:rsidRPr="00A128D1" w:rsidRDefault="001251D0" w:rsidP="001251D0">
      <w:pPr>
        <w:pStyle w:val="SingleTxtG"/>
      </w:pPr>
      <w:r w:rsidRPr="00A128D1">
        <w:t>3.</w:t>
      </w:r>
      <w:r w:rsidRPr="00A128D1">
        <w:tab/>
        <w:t>Sírvanse proporcionar</w:t>
      </w:r>
      <w:r>
        <w:t xml:space="preserve"> los</w:t>
      </w:r>
      <w:r w:rsidRPr="00A128D1">
        <w:t xml:space="preserve"> datos estadísticos actualizados </w:t>
      </w:r>
      <w:r>
        <w:t xml:space="preserve">de que dispongan </w:t>
      </w:r>
      <w:r w:rsidRPr="00A128D1">
        <w:t>(desglosados por edad, sexo, localización geográfica, origen étnico y extracción socioeconómica) correspondientes a los tres ú</w:t>
      </w:r>
      <w:r>
        <w:t>ltimos años sobre el número y los porcentajes </w:t>
      </w:r>
      <w:r w:rsidRPr="00A128D1">
        <w:t xml:space="preserve">de: 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a)</w:t>
      </w:r>
      <w:r w:rsidRPr="00A128D1">
        <w:tab/>
        <w:t xml:space="preserve">Embarazo de adolescentes; 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b)</w:t>
      </w:r>
      <w:r w:rsidRPr="00A128D1">
        <w:tab/>
      </w:r>
      <w:r>
        <w:t xml:space="preserve">Mujeres atendidas en </w:t>
      </w:r>
      <w:r w:rsidRPr="00A128D1">
        <w:t>servicios médicos y profesionales de obstetricia y maternidad en las zonas rurales y urbanas;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c)</w:t>
      </w:r>
      <w:r w:rsidRPr="00A128D1">
        <w:tab/>
        <w:t>Mortalidad infantil;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d)</w:t>
      </w:r>
      <w:r w:rsidRPr="00A128D1">
        <w:tab/>
        <w:t>Mortalidad materna;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e)</w:t>
      </w:r>
      <w:r w:rsidRPr="00A128D1">
        <w:tab/>
        <w:t xml:space="preserve">Niños </w:t>
      </w:r>
      <w:r>
        <w:t xml:space="preserve">que se han beneficiario </w:t>
      </w:r>
      <w:r w:rsidRPr="00A128D1">
        <w:t>de la estrategia de equidad e inclusión;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f)</w:t>
      </w:r>
      <w:r w:rsidRPr="00A128D1">
        <w:tab/>
        <w:t>Niños con discapacidad;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g)</w:t>
      </w:r>
      <w:r w:rsidRPr="00A128D1">
        <w:tab/>
        <w:t>Asignación de recursos en los últimos tres años al sistema de atención</w:t>
      </w:r>
      <w:r>
        <w:t xml:space="preserve"> </w:t>
      </w:r>
      <w:r w:rsidRPr="00A128D1">
        <w:t xml:space="preserve">primaria de </w:t>
      </w:r>
      <w:r>
        <w:t xml:space="preserve">la </w:t>
      </w:r>
      <w:r w:rsidRPr="00A128D1">
        <w:t>salud;</w:t>
      </w:r>
    </w:p>
    <w:p w:rsidR="001251D0" w:rsidRPr="00A128D1" w:rsidRDefault="001251D0" w:rsidP="001251D0">
      <w:pPr>
        <w:pStyle w:val="SingleTxtG"/>
      </w:pPr>
      <w:r>
        <w:tab/>
        <w:t>h</w:t>
      </w:r>
      <w:r w:rsidRPr="00A128D1">
        <w:t>)</w:t>
      </w:r>
      <w:r w:rsidRPr="00A128D1">
        <w:tab/>
        <w:t xml:space="preserve">Niños que han abandonado el </w:t>
      </w:r>
      <w:r>
        <w:t xml:space="preserve">entero </w:t>
      </w:r>
      <w:r w:rsidRPr="00A128D1">
        <w:t xml:space="preserve">ciclo de la enseñanza primaria; </w:t>
      </w:r>
    </w:p>
    <w:p w:rsidR="001251D0" w:rsidRPr="00A128D1" w:rsidRDefault="001251D0" w:rsidP="001251D0">
      <w:pPr>
        <w:pStyle w:val="SingleTxtG"/>
      </w:pPr>
      <w:r>
        <w:tab/>
      </w:r>
      <w:r w:rsidRPr="00A128D1">
        <w:t>i)</w:t>
      </w:r>
      <w:r w:rsidRPr="00A128D1">
        <w:tab/>
        <w:t xml:space="preserve">Niños en </w:t>
      </w:r>
      <w:r>
        <w:t>situaciones</w:t>
      </w:r>
      <w:r w:rsidRPr="00A128D1">
        <w:t xml:space="preserve"> de privación de libertad.</w:t>
      </w:r>
    </w:p>
    <w:p w:rsidR="001251D0" w:rsidRPr="00A128D1" w:rsidRDefault="001251D0" w:rsidP="001251D0">
      <w:pPr>
        <w:pStyle w:val="SingleTxtG"/>
      </w:pPr>
      <w:r w:rsidRPr="00A128D1">
        <w:t>4.</w:t>
      </w:r>
      <w:r w:rsidRPr="00A128D1">
        <w:tab/>
        <w:t>Sírvanse proporcionar al Comité una actualización de los datos del informe que puedan haberse quedado obsoletos con los datos más recientes recopilados y otras novedades.</w:t>
      </w:r>
    </w:p>
    <w:p w:rsidR="001251D0" w:rsidRDefault="001251D0" w:rsidP="001251D0">
      <w:pPr>
        <w:pStyle w:val="SingleTxtG"/>
        <w:spacing w:after="240"/>
      </w:pPr>
      <w:r w:rsidRPr="00A128D1">
        <w:t>5.</w:t>
      </w:r>
      <w:r w:rsidRPr="00A128D1">
        <w:tab/>
        <w:t xml:space="preserve">Además, el Estado parte puede hacer una lista de </w:t>
      </w:r>
      <w:r>
        <w:t xml:space="preserve">las cuestiones que afectan </w:t>
      </w:r>
      <w:r w:rsidRPr="00A128D1">
        <w:t>a los niños que</w:t>
      </w:r>
      <w:r>
        <w:t>, a su juicio,</w:t>
      </w:r>
      <w:r w:rsidRPr="00A128D1">
        <w:t xml:space="preserve"> que son prioritarias en relación con la aplicación de la Convención.</w:t>
      </w:r>
    </w:p>
    <w:p w:rsidR="00381C24" w:rsidRPr="001075E9" w:rsidRDefault="001251D0" w:rsidP="001251D0">
      <w:pPr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075E9" w:rsidSect="001251D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25D" w:rsidRDefault="0010525D">
      <w:r>
        <w:separator/>
      </w:r>
    </w:p>
  </w:endnote>
  <w:endnote w:type="continuationSeparator" w:id="0">
    <w:p w:rsidR="0010525D" w:rsidRDefault="00105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1D0" w:rsidRPr="001251D0" w:rsidRDefault="001251D0" w:rsidP="001251D0">
    <w:pPr>
      <w:pStyle w:val="Footer"/>
      <w:tabs>
        <w:tab w:val="right" w:pos="9638"/>
      </w:tabs>
    </w:pPr>
    <w:r w:rsidRPr="001251D0">
      <w:rPr>
        <w:b/>
        <w:sz w:val="18"/>
      </w:rPr>
      <w:fldChar w:fldCharType="begin"/>
    </w:r>
    <w:r w:rsidRPr="001251D0">
      <w:rPr>
        <w:b/>
        <w:sz w:val="18"/>
      </w:rPr>
      <w:instrText xml:space="preserve"> PAGE  \* MERGEFORMAT </w:instrText>
    </w:r>
    <w:r w:rsidRPr="001251D0">
      <w:rPr>
        <w:b/>
        <w:sz w:val="18"/>
      </w:rPr>
      <w:fldChar w:fldCharType="separate"/>
    </w:r>
    <w:r w:rsidR="00B91FB1">
      <w:rPr>
        <w:b/>
        <w:noProof/>
        <w:sz w:val="18"/>
      </w:rPr>
      <w:t>2</w:t>
    </w:r>
    <w:r w:rsidRPr="001251D0">
      <w:rPr>
        <w:b/>
        <w:sz w:val="18"/>
      </w:rPr>
      <w:fldChar w:fldCharType="end"/>
    </w:r>
    <w:r>
      <w:rPr>
        <w:b/>
        <w:sz w:val="18"/>
      </w:rPr>
      <w:tab/>
    </w:r>
    <w:r>
      <w:t>GE.13-43484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1D0" w:rsidRPr="001251D0" w:rsidRDefault="001251D0" w:rsidP="001251D0">
    <w:pPr>
      <w:pStyle w:val="Footer"/>
      <w:tabs>
        <w:tab w:val="right" w:pos="9638"/>
      </w:tabs>
      <w:rPr>
        <w:b/>
        <w:sz w:val="18"/>
      </w:rPr>
    </w:pPr>
    <w:r>
      <w:t>GE.13-43484</w:t>
    </w:r>
    <w:r>
      <w:tab/>
    </w:r>
    <w:r w:rsidRPr="001251D0">
      <w:rPr>
        <w:b/>
        <w:sz w:val="18"/>
      </w:rPr>
      <w:fldChar w:fldCharType="begin"/>
    </w:r>
    <w:r w:rsidRPr="001251D0">
      <w:rPr>
        <w:b/>
        <w:sz w:val="18"/>
      </w:rPr>
      <w:instrText xml:space="preserve"> PAGE  \* MERGEFORMAT </w:instrText>
    </w:r>
    <w:r w:rsidRPr="001251D0">
      <w:rPr>
        <w:b/>
        <w:sz w:val="18"/>
      </w:rPr>
      <w:fldChar w:fldCharType="separate"/>
    </w:r>
    <w:r w:rsidR="00B91FB1">
      <w:rPr>
        <w:b/>
        <w:noProof/>
        <w:sz w:val="18"/>
      </w:rPr>
      <w:t>3</w:t>
    </w:r>
    <w:r w:rsidRPr="001251D0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1D0" w:rsidRPr="001251D0" w:rsidRDefault="001251D0" w:rsidP="008675EF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13-43484  (S)</w:t>
    </w:r>
    <w:r w:rsidR="00B76004">
      <w:rPr>
        <w:sz w:val="20"/>
      </w:rPr>
      <w:t xml:space="preserve">    110613    120613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25D" w:rsidRPr="001075E9" w:rsidRDefault="001052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0525D" w:rsidRDefault="00105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1D0" w:rsidRPr="001251D0" w:rsidRDefault="001251D0">
    <w:pPr>
      <w:pStyle w:val="Header"/>
    </w:pPr>
    <w:r>
      <w:t>CRC/C/STP/Q/2-4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1D0" w:rsidRPr="001251D0" w:rsidRDefault="001251D0" w:rsidP="001251D0">
    <w:pPr>
      <w:pStyle w:val="Header"/>
      <w:jc w:val="right"/>
    </w:pPr>
    <w:r>
      <w:t>CRC/C/STP/Q/2-4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A27"/>
    <w:rsid w:val="00002131"/>
    <w:rsid w:val="00033EE1"/>
    <w:rsid w:val="000B57E7"/>
    <w:rsid w:val="000F09DF"/>
    <w:rsid w:val="000F61B2"/>
    <w:rsid w:val="0010525D"/>
    <w:rsid w:val="001075E9"/>
    <w:rsid w:val="001251D0"/>
    <w:rsid w:val="001256EA"/>
    <w:rsid w:val="00155C19"/>
    <w:rsid w:val="00161852"/>
    <w:rsid w:val="00180183"/>
    <w:rsid w:val="0018649F"/>
    <w:rsid w:val="00196389"/>
    <w:rsid w:val="001B5FFA"/>
    <w:rsid w:val="001C7A89"/>
    <w:rsid w:val="00220F72"/>
    <w:rsid w:val="00240004"/>
    <w:rsid w:val="002931F6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43E4"/>
    <w:rsid w:val="005D7179"/>
    <w:rsid w:val="005F0B42"/>
    <w:rsid w:val="005F2AD1"/>
    <w:rsid w:val="006B3A7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67322"/>
    <w:rsid w:val="008675EF"/>
    <w:rsid w:val="00896BEE"/>
    <w:rsid w:val="008A08D7"/>
    <w:rsid w:val="008C2B1A"/>
    <w:rsid w:val="008E1429"/>
    <w:rsid w:val="00906890"/>
    <w:rsid w:val="00951972"/>
    <w:rsid w:val="009537E3"/>
    <w:rsid w:val="009C646E"/>
    <w:rsid w:val="00A43957"/>
    <w:rsid w:val="00A917B3"/>
    <w:rsid w:val="00A97C80"/>
    <w:rsid w:val="00AB4B51"/>
    <w:rsid w:val="00AE3A27"/>
    <w:rsid w:val="00B10CC7"/>
    <w:rsid w:val="00B62458"/>
    <w:rsid w:val="00B76004"/>
    <w:rsid w:val="00B8687E"/>
    <w:rsid w:val="00B91FB1"/>
    <w:rsid w:val="00BD33EE"/>
    <w:rsid w:val="00C60F0C"/>
    <w:rsid w:val="00C67843"/>
    <w:rsid w:val="00C805C9"/>
    <w:rsid w:val="00CA1679"/>
    <w:rsid w:val="00D15EAE"/>
    <w:rsid w:val="00D318C7"/>
    <w:rsid w:val="00D33D63"/>
    <w:rsid w:val="00D83653"/>
    <w:rsid w:val="00D90138"/>
    <w:rsid w:val="00DD299D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4</Pages>
  <Words>1501</Words>
  <Characters>8261</Characters>
  <Application>Microsoft Office Outlook</Application>
  <DocSecurity>4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CRC/C/STP/Q/2-4 - 13-43484</vt:lpstr>
    </vt:vector>
  </TitlesOfParts>
  <Company/>
  <LinksUpToDate>false</LinksUpToDate>
  <CharactersWithSpaces>9743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CRC/C/STP/Q/2-4 - 13-43484</dc:title>
  <dc:subject>FINAL</dc:subject>
  <dc:creator>mabel</dc:creator>
  <cp:keywords/>
  <dc:description/>
  <cp:lastModifiedBy>Maruchi Zeballos</cp:lastModifiedBy>
  <cp:revision>2</cp:revision>
  <cp:lastPrinted>2013-06-12T13:36:00Z</cp:lastPrinted>
  <dcterms:created xsi:type="dcterms:W3CDTF">2013-06-12T14:08:00Z</dcterms:created>
  <dcterms:modified xsi:type="dcterms:W3CDTF">2013-06-12T14:08:00Z</dcterms:modified>
</cp:coreProperties>
</file>