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E82775">
        <w:trPr>
          <w:trHeight w:hRule="exact" w:val="851"/>
        </w:trPr>
        <w:tc>
          <w:tcPr>
            <w:tcW w:w="1280" w:type="dxa"/>
            <w:tcBorders>
              <w:bottom w:val="single" w:sz="4" w:space="0" w:color="auto"/>
            </w:tcBorders>
          </w:tcPr>
          <w:p w:rsidR="00816936" w:rsidRPr="00F124C6" w:rsidRDefault="00816936" w:rsidP="00E82775">
            <w:pPr>
              <w:pStyle w:val="H23GC"/>
            </w:pPr>
          </w:p>
        </w:tc>
        <w:tc>
          <w:tcPr>
            <w:tcW w:w="2273" w:type="dxa"/>
            <w:tcBorders>
              <w:bottom w:val="single" w:sz="4" w:space="0" w:color="auto"/>
            </w:tcBorders>
            <w:vAlign w:val="bottom"/>
          </w:tcPr>
          <w:p w:rsidR="00816936" w:rsidRPr="0050687F" w:rsidRDefault="00816936" w:rsidP="00E82775">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154E62" w:rsidRDefault="00154E62" w:rsidP="00E82775">
            <w:pPr>
              <w:spacing w:line="240" w:lineRule="atLeast"/>
              <w:jc w:val="right"/>
              <w:rPr>
                <w:sz w:val="20"/>
                <w:szCs w:val="21"/>
              </w:rPr>
            </w:pPr>
            <w:proofErr w:type="spellStart"/>
            <w:r w:rsidRPr="00154E62">
              <w:rPr>
                <w:sz w:val="40"/>
                <w:szCs w:val="21"/>
              </w:rPr>
              <w:t>CRPD</w:t>
            </w:r>
            <w:proofErr w:type="spellEnd"/>
            <w:r>
              <w:rPr>
                <w:sz w:val="20"/>
                <w:szCs w:val="21"/>
              </w:rPr>
              <w:t>/C/16/3</w:t>
            </w:r>
          </w:p>
        </w:tc>
      </w:tr>
      <w:tr w:rsidR="00816936" w:rsidRPr="00F124C6" w:rsidTr="00E82775">
        <w:trPr>
          <w:trHeight w:hRule="exact" w:val="2835"/>
        </w:trPr>
        <w:tc>
          <w:tcPr>
            <w:tcW w:w="1280" w:type="dxa"/>
            <w:tcBorders>
              <w:top w:val="single" w:sz="4" w:space="0" w:color="auto"/>
              <w:bottom w:val="single" w:sz="12" w:space="0" w:color="auto"/>
            </w:tcBorders>
          </w:tcPr>
          <w:p w:rsidR="00816936" w:rsidRPr="00F124C6" w:rsidRDefault="00816936" w:rsidP="00E82775">
            <w:pPr>
              <w:spacing w:line="120" w:lineRule="atLeast"/>
              <w:rPr>
                <w:sz w:val="10"/>
                <w:szCs w:val="10"/>
              </w:rPr>
            </w:pPr>
          </w:p>
          <w:p w:rsidR="00816936" w:rsidRPr="00F124C6" w:rsidRDefault="00816936" w:rsidP="00E82775">
            <w:pPr>
              <w:spacing w:line="120" w:lineRule="atLeast"/>
              <w:rPr>
                <w:sz w:val="10"/>
                <w:szCs w:val="10"/>
              </w:rPr>
            </w:pPr>
            <w:r>
              <w:rPr>
                <w:rFonts w:hint="eastAsia"/>
                <w:noProof/>
                <w:snapToGrid/>
              </w:rPr>
              <w:drawing>
                <wp:inline distT="0" distB="0" distL="0" distR="0" wp14:anchorId="46A552BD" wp14:editId="4F63E437">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E82775">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816936" w:rsidP="00E82775">
            <w:pPr>
              <w:spacing w:before="240" w:line="240" w:lineRule="atLeast"/>
              <w:rPr>
                <w:sz w:val="20"/>
              </w:rPr>
            </w:pPr>
            <w:r w:rsidRPr="00F124C6">
              <w:rPr>
                <w:sz w:val="20"/>
              </w:rPr>
              <w:t xml:space="preserve">Distr.: </w:t>
            </w:r>
            <w:r w:rsidRPr="00D50CCD">
              <w:rPr>
                <w:sz w:val="20"/>
              </w:rPr>
              <w:t>General</w:t>
            </w:r>
          </w:p>
          <w:p w:rsidR="00816936" w:rsidRPr="00F124C6" w:rsidRDefault="00154E62" w:rsidP="00E82775">
            <w:pPr>
              <w:spacing w:line="240" w:lineRule="atLeast"/>
              <w:rPr>
                <w:sz w:val="20"/>
              </w:rPr>
            </w:pPr>
            <w:r>
              <w:rPr>
                <w:sz w:val="20"/>
              </w:rPr>
              <w:t xml:space="preserve">19 </w:t>
            </w:r>
            <w:r w:rsidRPr="00154E62">
              <w:rPr>
                <w:sz w:val="20"/>
              </w:rPr>
              <w:t>October</w:t>
            </w:r>
            <w:r w:rsidR="00B44B82">
              <w:rPr>
                <w:sz w:val="20"/>
              </w:rPr>
              <w:t xml:space="preserve"> 201</w:t>
            </w:r>
            <w:r w:rsidR="00943528">
              <w:rPr>
                <w:rFonts w:hint="eastAsia"/>
                <w:sz w:val="20"/>
              </w:rPr>
              <w:t>6</w:t>
            </w:r>
          </w:p>
          <w:p w:rsidR="00816936" w:rsidRPr="00F124C6" w:rsidRDefault="00816936" w:rsidP="00E82775">
            <w:pPr>
              <w:spacing w:line="240" w:lineRule="atLeast"/>
              <w:rPr>
                <w:sz w:val="20"/>
              </w:rPr>
            </w:pPr>
            <w:r w:rsidRPr="00F124C6">
              <w:rPr>
                <w:sz w:val="20"/>
              </w:rPr>
              <w:t xml:space="preserve">Chinese </w:t>
            </w:r>
          </w:p>
          <w:p w:rsidR="00816936" w:rsidRPr="00F124C6" w:rsidRDefault="00816936" w:rsidP="00E82775">
            <w:pPr>
              <w:spacing w:line="240" w:lineRule="atLeast"/>
            </w:pPr>
            <w:r w:rsidRPr="00F124C6">
              <w:rPr>
                <w:sz w:val="20"/>
              </w:rPr>
              <w:t>Original: English</w:t>
            </w:r>
          </w:p>
        </w:tc>
      </w:tr>
    </w:tbl>
    <w:p w:rsidR="00486E76" w:rsidRDefault="00816936" w:rsidP="00577399">
      <w:pPr>
        <w:spacing w:before="120"/>
        <w:rPr>
          <w:rFonts w:eastAsia="黑体"/>
          <w:sz w:val="24"/>
          <w:szCs w:val="24"/>
          <w:lang w:val="fr-CH"/>
        </w:rPr>
      </w:pPr>
      <w:r>
        <w:rPr>
          <w:rFonts w:eastAsia="黑体" w:hint="eastAsia"/>
          <w:sz w:val="24"/>
          <w:szCs w:val="24"/>
          <w:lang w:val="fr-CH"/>
        </w:rPr>
        <w:t>残疾人权利委员会</w:t>
      </w:r>
    </w:p>
    <w:p w:rsidR="00486E76" w:rsidRPr="00486E76" w:rsidRDefault="00486E76" w:rsidP="00486E76">
      <w:pPr>
        <w:pStyle w:val="HChGC"/>
        <w:rPr>
          <w:lang w:val="fr-CH"/>
        </w:rPr>
      </w:pPr>
      <w:r>
        <w:rPr>
          <w:lang w:val="fr-CH"/>
        </w:rPr>
        <w:tab/>
      </w:r>
      <w:r>
        <w:rPr>
          <w:lang w:val="fr-CH"/>
        </w:rPr>
        <w:tab/>
      </w:r>
      <w:r w:rsidRPr="00486E76">
        <w:rPr>
          <w:rFonts w:hint="eastAsia"/>
          <w:lang w:val="fr-CH"/>
        </w:rPr>
        <w:t>委员会第十六届会议</w:t>
      </w:r>
      <w:r w:rsidRPr="00486E76">
        <w:rPr>
          <w:rFonts w:hint="eastAsia"/>
          <w:lang w:val="fr-CH"/>
        </w:rPr>
        <w:t>(2016</w:t>
      </w:r>
      <w:r w:rsidRPr="00486E76">
        <w:rPr>
          <w:rFonts w:hint="eastAsia"/>
          <w:lang w:val="fr-CH"/>
        </w:rPr>
        <w:t>年</w:t>
      </w:r>
      <w:r w:rsidRPr="00486E76">
        <w:rPr>
          <w:rFonts w:hint="eastAsia"/>
          <w:lang w:val="fr-CH"/>
        </w:rPr>
        <w:t>8</w:t>
      </w:r>
      <w:r w:rsidRPr="00486E76">
        <w:rPr>
          <w:rFonts w:hint="eastAsia"/>
          <w:lang w:val="fr-CH"/>
        </w:rPr>
        <w:t>月</w:t>
      </w:r>
      <w:r w:rsidRPr="00486E76">
        <w:rPr>
          <w:rFonts w:hint="eastAsia"/>
          <w:lang w:val="fr-CH"/>
        </w:rPr>
        <w:t>15</w:t>
      </w:r>
      <w:r w:rsidRPr="00486E76">
        <w:rPr>
          <w:rFonts w:hint="eastAsia"/>
          <w:lang w:val="fr-CH"/>
        </w:rPr>
        <w:t>日至</w:t>
      </w:r>
      <w:r w:rsidRPr="00486E76">
        <w:rPr>
          <w:rFonts w:hint="eastAsia"/>
          <w:lang w:val="fr-CH"/>
        </w:rPr>
        <w:t>9</w:t>
      </w:r>
      <w:r w:rsidRPr="00486E76">
        <w:rPr>
          <w:rFonts w:hint="eastAsia"/>
          <w:lang w:val="fr-CH"/>
        </w:rPr>
        <w:t>月</w:t>
      </w:r>
      <w:r w:rsidRPr="00486E76">
        <w:rPr>
          <w:rFonts w:hint="eastAsia"/>
          <w:lang w:val="fr-CH"/>
        </w:rPr>
        <w:t>2</w:t>
      </w:r>
      <w:r w:rsidRPr="00486E76">
        <w:rPr>
          <w:rFonts w:hint="eastAsia"/>
          <w:lang w:val="fr-CH"/>
        </w:rPr>
        <w:t>日</w:t>
      </w:r>
      <w:r w:rsidRPr="00486E76">
        <w:rPr>
          <w:rFonts w:hint="eastAsia"/>
          <w:lang w:val="fr-CH"/>
        </w:rPr>
        <w:t>)</w:t>
      </w:r>
      <w:r w:rsidR="00B530CE">
        <w:rPr>
          <w:lang w:val="fr-CH"/>
        </w:rPr>
        <w:br/>
      </w:r>
      <w:r w:rsidRPr="00486E76">
        <w:rPr>
          <w:rFonts w:hint="eastAsia"/>
          <w:lang w:val="fr-CH"/>
        </w:rPr>
        <w:t>通过的关于个人来文后续进展的报告</w:t>
      </w:r>
    </w:p>
    <w:p w:rsidR="00486E76" w:rsidRPr="00486E76" w:rsidRDefault="00486E76" w:rsidP="00486E76">
      <w:pPr>
        <w:pStyle w:val="H1GC"/>
        <w:rPr>
          <w:lang w:val="fr-CH"/>
        </w:rPr>
      </w:pPr>
      <w:r w:rsidRPr="00486E76">
        <w:rPr>
          <w:rFonts w:hint="eastAsia"/>
          <w:lang w:val="fr-CH"/>
        </w:rPr>
        <w:tab/>
        <w:t>A.</w:t>
      </w:r>
      <w:r w:rsidRPr="00486E76">
        <w:rPr>
          <w:rFonts w:hint="eastAsia"/>
          <w:lang w:val="fr-CH"/>
        </w:rPr>
        <w:tab/>
      </w:r>
      <w:r w:rsidRPr="00486E76">
        <w:rPr>
          <w:rFonts w:hint="eastAsia"/>
          <w:lang w:val="fr-CH"/>
        </w:rPr>
        <w:t>导言</w:t>
      </w:r>
    </w:p>
    <w:p w:rsidR="00486E76" w:rsidRPr="00486E76" w:rsidRDefault="00486E76" w:rsidP="00486E76">
      <w:pPr>
        <w:pStyle w:val="SingleTxtGC"/>
        <w:rPr>
          <w:lang w:val="fr-CH"/>
        </w:rPr>
      </w:pPr>
      <w:r w:rsidRPr="00486E76">
        <w:rPr>
          <w:rFonts w:hint="eastAsia"/>
          <w:lang w:val="fr-CH"/>
        </w:rPr>
        <w:t>1.</w:t>
      </w:r>
      <w:r w:rsidRPr="00486E76">
        <w:rPr>
          <w:rFonts w:hint="eastAsia"/>
          <w:lang w:val="fr-CH"/>
        </w:rPr>
        <w:tab/>
      </w:r>
      <w:r w:rsidRPr="00486E76">
        <w:rPr>
          <w:rFonts w:hint="eastAsia"/>
          <w:lang w:val="fr-CH"/>
        </w:rPr>
        <w:t>本报告根据《残疾人权利公约任择议定书》第五条编写，该条阐明，委员会审查根据本议定书提交的来文，应当举行非公开会议；委员会在审查来文后，应将委员会的任何提议和建议送交有关缔约国和请愿人。本报告的编写还依据委员会议事规则第</w:t>
      </w:r>
      <w:r w:rsidRPr="00486E76">
        <w:rPr>
          <w:rFonts w:hint="eastAsia"/>
          <w:lang w:val="fr-CH"/>
        </w:rPr>
        <w:t>75</w:t>
      </w:r>
      <w:r w:rsidRPr="00486E76">
        <w:rPr>
          <w:rFonts w:hint="eastAsia"/>
          <w:lang w:val="fr-CH"/>
        </w:rPr>
        <w:t>条第</w:t>
      </w:r>
      <w:r w:rsidRPr="00486E76">
        <w:rPr>
          <w:rFonts w:hint="eastAsia"/>
          <w:lang w:val="fr-CH"/>
        </w:rPr>
        <w:t>7</w:t>
      </w:r>
      <w:r w:rsidRPr="00486E76">
        <w:rPr>
          <w:rFonts w:hint="eastAsia"/>
          <w:lang w:val="fr-CH"/>
        </w:rPr>
        <w:t>款，该款规定，负责查明缔约国为落实委员会建议采取的措施的特别报告员或工作组应定期向委员会报告后续活动。委员会在第十六届会议上审议和通过了本报告。</w:t>
      </w:r>
    </w:p>
    <w:p w:rsidR="00486E76" w:rsidRDefault="00486E76" w:rsidP="00577399">
      <w:pPr>
        <w:pStyle w:val="SingleTxtGC"/>
        <w:rPr>
          <w:lang w:val="fr-CH"/>
        </w:rPr>
      </w:pPr>
      <w:r w:rsidRPr="00486E76">
        <w:rPr>
          <w:rFonts w:hint="eastAsia"/>
          <w:lang w:val="fr-CH"/>
        </w:rPr>
        <w:t>2.</w:t>
      </w:r>
      <w:r w:rsidRPr="00486E76">
        <w:rPr>
          <w:rFonts w:hint="eastAsia"/>
          <w:lang w:val="fr-CH"/>
        </w:rPr>
        <w:tab/>
      </w:r>
      <w:r w:rsidRPr="00486E76">
        <w:rPr>
          <w:rFonts w:hint="eastAsia"/>
          <w:lang w:val="fr-CH"/>
        </w:rPr>
        <w:t>本报告载列了《意见》后续行动特别报告员在第十五届和第十六届会议间隔期间依据委员会议事规则收到的资料，以及委员会第十六届会议期间的分析和通过的决定。评估标准如下：</w:t>
      </w:r>
    </w:p>
    <w:p w:rsidR="00577399" w:rsidRDefault="00577399" w:rsidP="00577399">
      <w:pPr>
        <w:pStyle w:val="SingleTxtGC"/>
        <w:rPr>
          <w:lang w:val="fr-CH"/>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567"/>
        <w:gridCol w:w="6803"/>
      </w:tblGrid>
      <w:tr w:rsidR="0082681C" w:rsidRPr="00377AF0" w:rsidTr="00CA30A9">
        <w:trPr>
          <w:cantSplit/>
        </w:trPr>
        <w:tc>
          <w:tcPr>
            <w:tcW w:w="7370" w:type="dxa"/>
            <w:gridSpan w:val="2"/>
            <w:tcBorders>
              <w:top w:val="single" w:sz="4" w:space="0" w:color="auto"/>
              <w:bottom w:val="single" w:sz="12" w:space="0" w:color="auto"/>
            </w:tcBorders>
            <w:shd w:val="clear" w:color="auto" w:fill="auto"/>
            <w:vAlign w:val="bottom"/>
          </w:tcPr>
          <w:p w:rsidR="0082681C" w:rsidRPr="007C7D55" w:rsidRDefault="0082681C" w:rsidP="00DD315A">
            <w:pPr>
              <w:pStyle w:val="a4"/>
              <w:spacing w:before="40"/>
              <w:rPr>
                <w:i/>
              </w:rPr>
            </w:pPr>
            <w:r w:rsidRPr="007C7D55">
              <w:rPr>
                <w:rFonts w:hint="eastAsia"/>
                <w:lang w:val="zh-CN"/>
              </w:rPr>
              <w:t>评估标准</w:t>
            </w:r>
          </w:p>
        </w:tc>
      </w:tr>
      <w:tr w:rsidR="0082681C" w:rsidRPr="00377AF0" w:rsidTr="00CA30A9">
        <w:trPr>
          <w:cantSplit/>
        </w:trPr>
        <w:tc>
          <w:tcPr>
            <w:tcW w:w="7370" w:type="dxa"/>
            <w:gridSpan w:val="2"/>
            <w:tcBorders>
              <w:top w:val="single" w:sz="12" w:space="0" w:color="auto"/>
            </w:tcBorders>
            <w:shd w:val="clear" w:color="auto" w:fill="auto"/>
          </w:tcPr>
          <w:p w:rsidR="0082681C" w:rsidRPr="00CA30A9" w:rsidRDefault="0082681C" w:rsidP="00DD315A">
            <w:pPr>
              <w:pStyle w:val="a5"/>
              <w:overflowPunct/>
              <w:spacing w:after="80"/>
              <w:jc w:val="left"/>
              <w:rPr>
                <w:rFonts w:ascii="Time New Roman" w:hAnsi="Time New Roman" w:hint="eastAsia"/>
                <w:i/>
                <w:iCs/>
              </w:rPr>
            </w:pPr>
            <w:r w:rsidRPr="00CA30A9">
              <w:rPr>
                <w:rFonts w:ascii="Time New Roman" w:hAnsi="Time New Roman" w:hint="eastAsia"/>
                <w:lang w:val="zh-CN"/>
              </w:rPr>
              <w:t>对行动满意</w:t>
            </w:r>
          </w:p>
        </w:tc>
      </w:tr>
      <w:tr w:rsidR="0082681C" w:rsidRPr="00377AF0" w:rsidTr="00CA30A9">
        <w:trPr>
          <w:cantSplit/>
        </w:trPr>
        <w:tc>
          <w:tcPr>
            <w:tcW w:w="567" w:type="dxa"/>
            <w:shd w:val="clear" w:color="auto" w:fill="auto"/>
          </w:tcPr>
          <w:p w:rsidR="0082681C" w:rsidRPr="00377AF0" w:rsidRDefault="0082681C" w:rsidP="00DD315A">
            <w:pPr>
              <w:pStyle w:val="a5"/>
              <w:overflowPunct/>
              <w:spacing w:after="80"/>
              <w:jc w:val="left"/>
              <w:rPr>
                <w:b/>
                <w:bCs/>
              </w:rPr>
            </w:pPr>
            <w:r w:rsidRPr="00377AF0">
              <w:rPr>
                <w:b/>
                <w:bCs/>
              </w:rPr>
              <w:t>A</w:t>
            </w:r>
          </w:p>
        </w:tc>
        <w:tc>
          <w:tcPr>
            <w:tcW w:w="6803" w:type="dxa"/>
            <w:shd w:val="clear" w:color="auto" w:fill="auto"/>
          </w:tcPr>
          <w:p w:rsidR="0082681C" w:rsidRPr="00377AF0" w:rsidRDefault="0082681C" w:rsidP="00DD315A">
            <w:pPr>
              <w:pStyle w:val="a5"/>
              <w:overflowPunct/>
              <w:spacing w:after="80"/>
              <w:jc w:val="left"/>
            </w:pPr>
            <w:r w:rsidRPr="00377AF0">
              <w:rPr>
                <w:lang w:val="zh-CN"/>
              </w:rPr>
              <w:t>对采取的措施基本满意</w:t>
            </w:r>
          </w:p>
        </w:tc>
      </w:tr>
      <w:tr w:rsidR="0082681C" w:rsidRPr="00377AF0" w:rsidTr="00CA30A9">
        <w:trPr>
          <w:cantSplit/>
        </w:trPr>
        <w:tc>
          <w:tcPr>
            <w:tcW w:w="7370" w:type="dxa"/>
            <w:gridSpan w:val="2"/>
            <w:shd w:val="clear" w:color="auto" w:fill="auto"/>
          </w:tcPr>
          <w:p w:rsidR="0082681C" w:rsidRPr="007C7D55" w:rsidRDefault="0082681C" w:rsidP="00DD315A">
            <w:pPr>
              <w:pStyle w:val="a5"/>
              <w:overflowPunct/>
              <w:spacing w:after="80"/>
              <w:jc w:val="left"/>
              <w:rPr>
                <w:i/>
                <w:iCs/>
              </w:rPr>
            </w:pPr>
            <w:r w:rsidRPr="007C7D55">
              <w:rPr>
                <w:rFonts w:hint="eastAsia"/>
                <w:lang w:val="zh-CN"/>
              </w:rPr>
              <w:t>对行动部分满意</w:t>
            </w:r>
          </w:p>
        </w:tc>
      </w:tr>
      <w:tr w:rsidR="0082681C" w:rsidRPr="00377AF0" w:rsidTr="00CA30A9">
        <w:trPr>
          <w:cantSplit/>
        </w:trPr>
        <w:tc>
          <w:tcPr>
            <w:tcW w:w="567" w:type="dxa"/>
            <w:shd w:val="clear" w:color="auto" w:fill="auto"/>
          </w:tcPr>
          <w:p w:rsidR="0082681C" w:rsidRPr="00377AF0" w:rsidRDefault="0082681C" w:rsidP="00DD315A">
            <w:pPr>
              <w:pStyle w:val="a5"/>
              <w:overflowPunct/>
              <w:spacing w:after="80"/>
              <w:jc w:val="left"/>
              <w:rPr>
                <w:b/>
                <w:bCs/>
              </w:rPr>
            </w:pPr>
            <w:proofErr w:type="spellStart"/>
            <w:r w:rsidRPr="00377AF0">
              <w:rPr>
                <w:b/>
                <w:bCs/>
              </w:rPr>
              <w:t>B1</w:t>
            </w:r>
            <w:proofErr w:type="spellEnd"/>
          </w:p>
        </w:tc>
        <w:tc>
          <w:tcPr>
            <w:tcW w:w="6803" w:type="dxa"/>
            <w:shd w:val="clear" w:color="auto" w:fill="auto"/>
          </w:tcPr>
          <w:p w:rsidR="0082681C" w:rsidRPr="00377AF0" w:rsidRDefault="0082681C" w:rsidP="00DD315A">
            <w:pPr>
              <w:pStyle w:val="a5"/>
              <w:overflowPunct/>
              <w:spacing w:after="80"/>
              <w:jc w:val="left"/>
            </w:pPr>
            <w:r w:rsidRPr="00377AF0">
              <w:rPr>
                <w:lang w:val="zh-CN"/>
              </w:rPr>
              <w:t>已采取实质性行动，但须增补资料</w:t>
            </w:r>
          </w:p>
        </w:tc>
      </w:tr>
      <w:tr w:rsidR="0082681C" w:rsidRPr="00377AF0" w:rsidTr="00CA30A9">
        <w:trPr>
          <w:cantSplit/>
        </w:trPr>
        <w:tc>
          <w:tcPr>
            <w:tcW w:w="567" w:type="dxa"/>
            <w:shd w:val="clear" w:color="auto" w:fill="auto"/>
          </w:tcPr>
          <w:p w:rsidR="0082681C" w:rsidRPr="00377AF0" w:rsidRDefault="0082681C" w:rsidP="00DD315A">
            <w:pPr>
              <w:pStyle w:val="a5"/>
              <w:overflowPunct/>
              <w:spacing w:after="80"/>
              <w:jc w:val="left"/>
              <w:rPr>
                <w:b/>
                <w:bCs/>
              </w:rPr>
            </w:pPr>
            <w:proofErr w:type="spellStart"/>
            <w:r w:rsidRPr="00377AF0">
              <w:rPr>
                <w:b/>
                <w:bCs/>
              </w:rPr>
              <w:t>B2</w:t>
            </w:r>
            <w:proofErr w:type="spellEnd"/>
          </w:p>
        </w:tc>
        <w:tc>
          <w:tcPr>
            <w:tcW w:w="6803" w:type="dxa"/>
            <w:shd w:val="clear" w:color="auto" w:fill="auto"/>
          </w:tcPr>
          <w:p w:rsidR="0082681C" w:rsidRPr="00377AF0" w:rsidRDefault="0082681C" w:rsidP="00DD315A">
            <w:pPr>
              <w:pStyle w:val="a5"/>
              <w:overflowPunct/>
              <w:spacing w:after="80"/>
              <w:jc w:val="left"/>
            </w:pPr>
            <w:r w:rsidRPr="00377AF0">
              <w:rPr>
                <w:lang w:val="zh-CN"/>
              </w:rPr>
              <w:t>已采取初步行动，但须采取更多行动和增补资料</w:t>
            </w:r>
          </w:p>
        </w:tc>
      </w:tr>
      <w:tr w:rsidR="0082681C" w:rsidRPr="00377AF0" w:rsidTr="00577399">
        <w:trPr>
          <w:cantSplit/>
        </w:trPr>
        <w:tc>
          <w:tcPr>
            <w:tcW w:w="7370" w:type="dxa"/>
            <w:gridSpan w:val="2"/>
            <w:tcBorders>
              <w:bottom w:val="nil"/>
            </w:tcBorders>
            <w:shd w:val="clear" w:color="auto" w:fill="auto"/>
          </w:tcPr>
          <w:p w:rsidR="0082681C" w:rsidRPr="007C7D55" w:rsidRDefault="0082681C" w:rsidP="00DD315A">
            <w:pPr>
              <w:pStyle w:val="a5"/>
              <w:overflowPunct/>
              <w:spacing w:after="80"/>
              <w:jc w:val="left"/>
              <w:rPr>
                <w:i/>
                <w:iCs/>
              </w:rPr>
            </w:pPr>
            <w:r w:rsidRPr="007C7D55">
              <w:rPr>
                <w:rFonts w:hint="eastAsia"/>
                <w:lang w:val="zh-CN"/>
              </w:rPr>
              <w:t>对行动不满意</w:t>
            </w:r>
          </w:p>
        </w:tc>
      </w:tr>
      <w:tr w:rsidR="0082681C" w:rsidRPr="00377AF0" w:rsidTr="00DD315A">
        <w:trPr>
          <w:cantSplit/>
        </w:trPr>
        <w:tc>
          <w:tcPr>
            <w:tcW w:w="567" w:type="dxa"/>
            <w:tcBorders>
              <w:top w:val="nil"/>
              <w:bottom w:val="nil"/>
            </w:tcBorders>
            <w:shd w:val="clear" w:color="auto" w:fill="auto"/>
          </w:tcPr>
          <w:p w:rsidR="0082681C" w:rsidRPr="00377AF0" w:rsidRDefault="0082681C" w:rsidP="00DD315A">
            <w:pPr>
              <w:pStyle w:val="a5"/>
              <w:overflowPunct/>
              <w:spacing w:after="80"/>
              <w:jc w:val="left"/>
              <w:rPr>
                <w:b/>
                <w:bCs/>
              </w:rPr>
            </w:pPr>
            <w:proofErr w:type="spellStart"/>
            <w:r w:rsidRPr="00377AF0">
              <w:rPr>
                <w:b/>
                <w:bCs/>
              </w:rPr>
              <w:t>C1</w:t>
            </w:r>
            <w:proofErr w:type="spellEnd"/>
          </w:p>
        </w:tc>
        <w:tc>
          <w:tcPr>
            <w:tcW w:w="6803" w:type="dxa"/>
            <w:tcBorders>
              <w:top w:val="nil"/>
              <w:bottom w:val="nil"/>
            </w:tcBorders>
            <w:shd w:val="clear" w:color="auto" w:fill="auto"/>
          </w:tcPr>
          <w:p w:rsidR="0082681C" w:rsidRPr="00377AF0" w:rsidRDefault="0082681C" w:rsidP="00DD315A">
            <w:pPr>
              <w:pStyle w:val="a5"/>
              <w:overflowPunct/>
              <w:spacing w:after="80"/>
              <w:jc w:val="left"/>
            </w:pPr>
            <w:r w:rsidRPr="00377AF0">
              <w:rPr>
                <w:lang w:val="zh-CN"/>
              </w:rPr>
              <w:t>收到答复，但采取的行动并未落实《意见》</w:t>
            </w:r>
            <w:r w:rsidRPr="00377AF0">
              <w:rPr>
                <w:lang w:val="zh-CN"/>
              </w:rPr>
              <w:t>/</w:t>
            </w:r>
            <w:r w:rsidRPr="00377AF0">
              <w:rPr>
                <w:lang w:val="zh-CN"/>
              </w:rPr>
              <w:t>建议</w:t>
            </w:r>
          </w:p>
        </w:tc>
      </w:tr>
      <w:tr w:rsidR="0082681C" w:rsidRPr="00377AF0" w:rsidTr="00DD315A">
        <w:trPr>
          <w:cantSplit/>
        </w:trPr>
        <w:tc>
          <w:tcPr>
            <w:tcW w:w="567" w:type="dxa"/>
            <w:tcBorders>
              <w:top w:val="nil"/>
              <w:bottom w:val="nil"/>
            </w:tcBorders>
            <w:shd w:val="clear" w:color="auto" w:fill="auto"/>
          </w:tcPr>
          <w:p w:rsidR="0082681C" w:rsidRPr="00377AF0" w:rsidRDefault="0082681C" w:rsidP="00DD315A">
            <w:pPr>
              <w:pStyle w:val="a5"/>
              <w:overflowPunct/>
              <w:spacing w:after="80"/>
              <w:jc w:val="left"/>
              <w:rPr>
                <w:b/>
                <w:bCs/>
              </w:rPr>
            </w:pPr>
            <w:proofErr w:type="spellStart"/>
            <w:r w:rsidRPr="00377AF0">
              <w:rPr>
                <w:b/>
                <w:bCs/>
              </w:rPr>
              <w:t>C2</w:t>
            </w:r>
            <w:proofErr w:type="spellEnd"/>
          </w:p>
        </w:tc>
        <w:tc>
          <w:tcPr>
            <w:tcW w:w="6803" w:type="dxa"/>
            <w:tcBorders>
              <w:top w:val="nil"/>
              <w:bottom w:val="nil"/>
            </w:tcBorders>
            <w:shd w:val="clear" w:color="auto" w:fill="auto"/>
          </w:tcPr>
          <w:p w:rsidR="0082681C" w:rsidRPr="00377AF0" w:rsidRDefault="0082681C" w:rsidP="00DD315A">
            <w:pPr>
              <w:pStyle w:val="a5"/>
              <w:overflowPunct/>
              <w:spacing w:after="80"/>
              <w:jc w:val="left"/>
            </w:pPr>
            <w:r w:rsidRPr="00377AF0">
              <w:rPr>
                <w:lang w:val="zh-CN"/>
              </w:rPr>
              <w:t>收到答复，但与《意见》</w:t>
            </w:r>
            <w:r w:rsidRPr="00377AF0">
              <w:rPr>
                <w:lang w:val="zh-CN"/>
              </w:rPr>
              <w:t>/</w:t>
            </w:r>
            <w:r w:rsidRPr="00377AF0">
              <w:rPr>
                <w:lang w:val="zh-CN"/>
              </w:rPr>
              <w:t>建议不相关</w:t>
            </w:r>
          </w:p>
        </w:tc>
      </w:tr>
      <w:tr w:rsidR="0082681C" w:rsidRPr="00377AF0" w:rsidTr="00DD315A">
        <w:trPr>
          <w:cantSplit/>
        </w:trPr>
        <w:tc>
          <w:tcPr>
            <w:tcW w:w="7370" w:type="dxa"/>
            <w:gridSpan w:val="2"/>
            <w:tcBorders>
              <w:top w:val="nil"/>
            </w:tcBorders>
            <w:shd w:val="clear" w:color="auto" w:fill="auto"/>
          </w:tcPr>
          <w:p w:rsidR="0082681C" w:rsidRPr="007C7D55" w:rsidRDefault="0082681C" w:rsidP="00DD315A">
            <w:pPr>
              <w:pStyle w:val="a5"/>
              <w:overflowPunct/>
              <w:spacing w:after="80"/>
              <w:jc w:val="left"/>
              <w:rPr>
                <w:i/>
                <w:iCs/>
              </w:rPr>
            </w:pPr>
            <w:r w:rsidRPr="007E0673">
              <w:rPr>
                <w:rFonts w:hint="eastAsia"/>
              </w:rPr>
              <w:lastRenderedPageBreak/>
              <w:t>未与委员会合作</w:t>
            </w:r>
          </w:p>
        </w:tc>
      </w:tr>
      <w:tr w:rsidR="0082681C" w:rsidRPr="00377AF0" w:rsidTr="00CA30A9">
        <w:trPr>
          <w:cantSplit/>
        </w:trPr>
        <w:tc>
          <w:tcPr>
            <w:tcW w:w="567" w:type="dxa"/>
            <w:shd w:val="clear" w:color="auto" w:fill="auto"/>
          </w:tcPr>
          <w:p w:rsidR="0082681C" w:rsidRPr="00377AF0" w:rsidRDefault="0082681C" w:rsidP="00DD315A">
            <w:pPr>
              <w:pStyle w:val="a5"/>
              <w:overflowPunct/>
              <w:spacing w:after="80"/>
              <w:jc w:val="left"/>
              <w:rPr>
                <w:b/>
                <w:bCs/>
              </w:rPr>
            </w:pPr>
            <w:proofErr w:type="spellStart"/>
            <w:r w:rsidRPr="00377AF0">
              <w:rPr>
                <w:b/>
                <w:bCs/>
              </w:rPr>
              <w:t>D1</w:t>
            </w:r>
            <w:proofErr w:type="spellEnd"/>
          </w:p>
        </w:tc>
        <w:tc>
          <w:tcPr>
            <w:tcW w:w="6803" w:type="dxa"/>
            <w:shd w:val="clear" w:color="auto" w:fill="auto"/>
          </w:tcPr>
          <w:p w:rsidR="0082681C" w:rsidRPr="00377AF0" w:rsidRDefault="0082681C" w:rsidP="00DD315A">
            <w:pPr>
              <w:pStyle w:val="a5"/>
              <w:overflowPunct/>
              <w:spacing w:after="80"/>
              <w:jc w:val="left"/>
            </w:pPr>
            <w:r w:rsidRPr="00377AF0">
              <w:rPr>
                <w:lang w:val="zh-CN"/>
              </w:rPr>
              <w:t>未对一项或多项建议或建议的某一部分</w:t>
            </w:r>
            <w:proofErr w:type="gramStart"/>
            <w:r w:rsidRPr="00377AF0">
              <w:rPr>
                <w:lang w:val="zh-CN"/>
              </w:rPr>
              <w:t>作出</w:t>
            </w:r>
            <w:proofErr w:type="gramEnd"/>
            <w:r w:rsidRPr="00377AF0">
              <w:rPr>
                <w:lang w:val="zh-CN"/>
              </w:rPr>
              <w:t>答复</w:t>
            </w:r>
          </w:p>
        </w:tc>
      </w:tr>
      <w:tr w:rsidR="0082681C" w:rsidRPr="00377AF0" w:rsidTr="00CA30A9">
        <w:trPr>
          <w:cantSplit/>
        </w:trPr>
        <w:tc>
          <w:tcPr>
            <w:tcW w:w="567" w:type="dxa"/>
            <w:shd w:val="clear" w:color="auto" w:fill="auto"/>
          </w:tcPr>
          <w:p w:rsidR="0082681C" w:rsidRPr="00377AF0" w:rsidRDefault="0082681C" w:rsidP="00DD315A">
            <w:pPr>
              <w:pStyle w:val="a5"/>
              <w:overflowPunct/>
              <w:spacing w:after="80"/>
              <w:jc w:val="left"/>
              <w:rPr>
                <w:b/>
                <w:bCs/>
              </w:rPr>
            </w:pPr>
            <w:proofErr w:type="spellStart"/>
            <w:r w:rsidRPr="00377AF0">
              <w:rPr>
                <w:b/>
                <w:bCs/>
              </w:rPr>
              <w:t>D2</w:t>
            </w:r>
            <w:proofErr w:type="spellEnd"/>
          </w:p>
        </w:tc>
        <w:tc>
          <w:tcPr>
            <w:tcW w:w="6803" w:type="dxa"/>
            <w:shd w:val="clear" w:color="auto" w:fill="auto"/>
          </w:tcPr>
          <w:p w:rsidR="0082681C" w:rsidRPr="00377AF0" w:rsidRDefault="0082681C" w:rsidP="00DD315A">
            <w:pPr>
              <w:pStyle w:val="a5"/>
              <w:overflowPunct/>
              <w:spacing w:after="80"/>
              <w:jc w:val="left"/>
            </w:pPr>
            <w:r w:rsidRPr="00377AF0">
              <w:rPr>
                <w:lang w:val="zh-CN"/>
              </w:rPr>
              <w:t>经</w:t>
            </w:r>
            <w:r w:rsidRPr="00377AF0">
              <w:rPr>
                <w:lang w:val="zh-CN"/>
              </w:rPr>
              <w:t>(</w:t>
            </w:r>
            <w:r w:rsidRPr="00377AF0">
              <w:rPr>
                <w:lang w:val="zh-CN"/>
              </w:rPr>
              <w:t>多次</w:t>
            </w:r>
            <w:r w:rsidRPr="00377AF0">
              <w:rPr>
                <w:lang w:val="zh-CN"/>
              </w:rPr>
              <w:t>)</w:t>
            </w:r>
            <w:r w:rsidRPr="00377AF0">
              <w:rPr>
                <w:lang w:val="zh-CN"/>
              </w:rPr>
              <w:t>提醒仍未作出答复</w:t>
            </w:r>
          </w:p>
        </w:tc>
      </w:tr>
      <w:tr w:rsidR="0082681C" w:rsidRPr="00377AF0" w:rsidTr="00CA30A9">
        <w:trPr>
          <w:cantSplit/>
        </w:trPr>
        <w:tc>
          <w:tcPr>
            <w:tcW w:w="7370" w:type="dxa"/>
            <w:gridSpan w:val="2"/>
            <w:shd w:val="clear" w:color="auto" w:fill="auto"/>
          </w:tcPr>
          <w:p w:rsidR="0082681C" w:rsidRPr="007C7D55" w:rsidRDefault="0082681C" w:rsidP="00DD315A">
            <w:pPr>
              <w:pStyle w:val="a5"/>
              <w:overflowPunct/>
              <w:spacing w:after="80"/>
              <w:jc w:val="left"/>
              <w:rPr>
                <w:i/>
                <w:iCs/>
              </w:rPr>
            </w:pPr>
            <w:r w:rsidRPr="007C7D55">
              <w:rPr>
                <w:rFonts w:hint="eastAsia"/>
                <w:lang w:val="zh-CN"/>
              </w:rPr>
              <w:t>采取的措施与委员会的建议相悖</w:t>
            </w:r>
          </w:p>
        </w:tc>
      </w:tr>
      <w:tr w:rsidR="0082681C" w:rsidRPr="00377AF0" w:rsidTr="00CA30A9">
        <w:trPr>
          <w:cantSplit/>
        </w:trPr>
        <w:tc>
          <w:tcPr>
            <w:tcW w:w="567" w:type="dxa"/>
            <w:shd w:val="clear" w:color="auto" w:fill="auto"/>
          </w:tcPr>
          <w:p w:rsidR="0082681C" w:rsidRPr="00377AF0" w:rsidRDefault="0082681C" w:rsidP="00DD315A">
            <w:pPr>
              <w:pStyle w:val="a5"/>
              <w:overflowPunct/>
              <w:spacing w:after="80"/>
              <w:jc w:val="left"/>
              <w:rPr>
                <w:b/>
                <w:bCs/>
              </w:rPr>
            </w:pPr>
            <w:r w:rsidRPr="00377AF0">
              <w:rPr>
                <w:b/>
                <w:bCs/>
              </w:rPr>
              <w:t>E</w:t>
            </w:r>
          </w:p>
        </w:tc>
        <w:tc>
          <w:tcPr>
            <w:tcW w:w="6803" w:type="dxa"/>
            <w:shd w:val="clear" w:color="auto" w:fill="auto"/>
          </w:tcPr>
          <w:p w:rsidR="0082681C" w:rsidRPr="00377AF0" w:rsidRDefault="0082681C" w:rsidP="00DD315A">
            <w:pPr>
              <w:pStyle w:val="a5"/>
              <w:overflowPunct/>
              <w:spacing w:after="80"/>
              <w:jc w:val="left"/>
            </w:pPr>
            <w:r w:rsidRPr="00377AF0">
              <w:rPr>
                <w:lang w:val="zh-CN"/>
              </w:rPr>
              <w:t>答复显示，所采取的措施与委员会的《意见》</w:t>
            </w:r>
            <w:r w:rsidRPr="00377AF0">
              <w:rPr>
                <w:lang w:val="zh-CN"/>
              </w:rPr>
              <w:t>/</w:t>
            </w:r>
            <w:r w:rsidRPr="00377AF0">
              <w:rPr>
                <w:lang w:val="zh-CN"/>
              </w:rPr>
              <w:t>建议相悖</w:t>
            </w:r>
          </w:p>
        </w:tc>
      </w:tr>
    </w:tbl>
    <w:p w:rsidR="0082681C" w:rsidRDefault="00CA30A9" w:rsidP="00DD315A">
      <w:pPr>
        <w:pStyle w:val="H1GC"/>
        <w:spacing w:before="240" w:after="180"/>
      </w:pPr>
      <w:r>
        <w:tab/>
      </w:r>
      <w:r w:rsidRPr="00CA30A9">
        <w:rPr>
          <w:rFonts w:hint="eastAsia"/>
        </w:rPr>
        <w:t>B.</w:t>
      </w:r>
      <w:r w:rsidRPr="00CA30A9">
        <w:rPr>
          <w:rFonts w:hint="eastAsia"/>
        </w:rPr>
        <w:tab/>
      </w:r>
      <w:r w:rsidRPr="00CA30A9">
        <w:rPr>
          <w:rFonts w:hint="eastAsia"/>
        </w:rPr>
        <w:t>来文</w:t>
      </w:r>
      <w:bookmarkStart w:id="0" w:name="_GoBack"/>
      <w:bookmarkEnd w:id="0"/>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2835"/>
        <w:gridCol w:w="4535"/>
      </w:tblGrid>
      <w:tr w:rsidR="00CA30A9" w:rsidRPr="00577399" w:rsidTr="00CA30A9">
        <w:trPr>
          <w:trHeight w:val="240"/>
        </w:trPr>
        <w:tc>
          <w:tcPr>
            <w:tcW w:w="7370" w:type="dxa"/>
            <w:gridSpan w:val="2"/>
            <w:tcBorders>
              <w:top w:val="single" w:sz="4" w:space="0" w:color="auto"/>
              <w:bottom w:val="single" w:sz="12" w:space="0" w:color="auto"/>
            </w:tcBorders>
            <w:shd w:val="clear" w:color="auto" w:fill="auto"/>
            <w:vAlign w:val="bottom"/>
          </w:tcPr>
          <w:p w:rsidR="00CA30A9" w:rsidRPr="00577399" w:rsidRDefault="00CA30A9" w:rsidP="00DD315A">
            <w:pPr>
              <w:pStyle w:val="a4"/>
              <w:spacing w:before="40" w:after="100"/>
              <w:rPr>
                <w:rFonts w:ascii="Time New Roman" w:eastAsia="黑体" w:hAnsi="Time New Roman" w:hint="eastAsia"/>
                <w:b/>
                <w:bCs/>
                <w:iCs/>
              </w:rPr>
            </w:pPr>
            <w:r w:rsidRPr="00577399">
              <w:rPr>
                <w:rFonts w:ascii="Time New Roman" w:eastAsia="黑体" w:hAnsi="Time New Roman"/>
                <w:lang w:val="zh-CN"/>
              </w:rPr>
              <w:t>1.</w:t>
            </w:r>
            <w:r w:rsidRPr="00577399">
              <w:rPr>
                <w:rFonts w:ascii="Time New Roman" w:eastAsia="黑体" w:hAnsi="Time New Roman"/>
              </w:rPr>
              <w:t xml:space="preserve">  </w:t>
            </w:r>
            <w:r w:rsidRPr="00577399">
              <w:rPr>
                <w:rFonts w:ascii="Time New Roman" w:eastAsia="黑体" w:hAnsi="Time New Roman"/>
                <w:lang w:val="zh-CN"/>
              </w:rPr>
              <w:t>第</w:t>
            </w:r>
            <w:r w:rsidRPr="00577399">
              <w:rPr>
                <w:rFonts w:ascii="Time New Roman" w:eastAsia="黑体" w:hAnsi="Time New Roman"/>
                <w:lang w:val="zh-CN"/>
              </w:rPr>
              <w:t>1/2010</w:t>
            </w:r>
            <w:r w:rsidRPr="00577399">
              <w:rPr>
                <w:rFonts w:ascii="Time New Roman" w:eastAsia="黑体" w:hAnsi="Time New Roman"/>
                <w:lang w:val="zh-CN"/>
              </w:rPr>
              <w:t>号来文：</w:t>
            </w:r>
            <w:r w:rsidRPr="00577399">
              <w:rPr>
                <w:rFonts w:ascii="Time New Roman" w:eastAsia="黑体" w:hAnsi="Time New Roman"/>
                <w:lang w:val="zh-CN"/>
              </w:rPr>
              <w:t>Nyusti</w:t>
            </w:r>
            <w:r w:rsidRPr="00577399">
              <w:rPr>
                <w:rFonts w:ascii="Time New Roman" w:eastAsia="黑体" w:hAnsi="Time New Roman" w:hint="eastAsia"/>
                <w:lang w:val="zh-CN"/>
              </w:rPr>
              <w:t>和</w:t>
            </w:r>
            <w:r w:rsidRPr="00577399">
              <w:rPr>
                <w:rFonts w:ascii="Time New Roman" w:eastAsia="黑体" w:hAnsi="Time New Roman"/>
                <w:lang w:val="zh-CN"/>
              </w:rPr>
              <w:t>Takács</w:t>
            </w:r>
            <w:r w:rsidRPr="002B32BF">
              <w:rPr>
                <w:rFonts w:ascii="Time New Roman" w:hAnsi="Time New Roman" w:hint="eastAsia"/>
                <w:lang w:val="zh-CN"/>
              </w:rPr>
              <w:t>诉匈牙利</w:t>
            </w:r>
          </w:p>
        </w:tc>
      </w:tr>
      <w:tr w:rsidR="00CA30A9" w:rsidRPr="00377AF0" w:rsidTr="00CA30A9">
        <w:trPr>
          <w:trHeight w:val="240"/>
        </w:trPr>
        <w:tc>
          <w:tcPr>
            <w:tcW w:w="2835" w:type="dxa"/>
            <w:tcBorders>
              <w:top w:val="single" w:sz="12" w:space="0" w:color="auto"/>
            </w:tcBorders>
            <w:shd w:val="clear" w:color="auto" w:fill="auto"/>
          </w:tcPr>
          <w:p w:rsidR="00CA30A9" w:rsidRPr="00377AF0" w:rsidRDefault="00CA30A9" w:rsidP="00DD315A">
            <w:pPr>
              <w:pStyle w:val="a5"/>
              <w:overflowPunct/>
              <w:spacing w:after="100"/>
              <w:jc w:val="left"/>
            </w:pPr>
            <w:r w:rsidRPr="00377AF0">
              <w:rPr>
                <w:lang w:val="zh-CN"/>
              </w:rPr>
              <w:t>《意见》通过日期：</w:t>
            </w:r>
          </w:p>
        </w:tc>
        <w:tc>
          <w:tcPr>
            <w:tcW w:w="4535" w:type="dxa"/>
            <w:tcBorders>
              <w:top w:val="single" w:sz="12" w:space="0" w:color="auto"/>
            </w:tcBorders>
            <w:shd w:val="clear" w:color="auto" w:fill="auto"/>
          </w:tcPr>
          <w:p w:rsidR="00CA30A9" w:rsidRPr="00377AF0" w:rsidRDefault="00CA30A9" w:rsidP="00DD315A">
            <w:pPr>
              <w:pStyle w:val="a5"/>
              <w:overflowPunct/>
              <w:spacing w:after="100"/>
            </w:pPr>
            <w:r w:rsidRPr="00377AF0">
              <w:rPr>
                <w:lang w:val="zh-CN"/>
              </w:rPr>
              <w:t>2013</w:t>
            </w:r>
            <w:r w:rsidRPr="00377AF0">
              <w:rPr>
                <w:lang w:val="zh-CN"/>
              </w:rPr>
              <w:t>年</w:t>
            </w:r>
            <w:r w:rsidRPr="00377AF0">
              <w:rPr>
                <w:lang w:val="zh-CN"/>
              </w:rPr>
              <w:t>4</w:t>
            </w:r>
            <w:r w:rsidRPr="00377AF0">
              <w:rPr>
                <w:lang w:val="zh-CN"/>
              </w:rPr>
              <w:t>月</w:t>
            </w:r>
            <w:r w:rsidRPr="00377AF0">
              <w:rPr>
                <w:lang w:val="zh-CN"/>
              </w:rPr>
              <w:t>16</w:t>
            </w:r>
            <w:r w:rsidRPr="00377AF0">
              <w:rPr>
                <w:lang w:val="zh-CN"/>
              </w:rPr>
              <w:t>日</w:t>
            </w:r>
          </w:p>
        </w:tc>
      </w:tr>
      <w:tr w:rsidR="00CA30A9" w:rsidRPr="00377AF0" w:rsidTr="00CA30A9">
        <w:trPr>
          <w:trHeight w:val="240"/>
        </w:trPr>
        <w:tc>
          <w:tcPr>
            <w:tcW w:w="2835" w:type="dxa"/>
            <w:shd w:val="clear" w:color="auto" w:fill="auto"/>
          </w:tcPr>
          <w:p w:rsidR="00CA30A9" w:rsidRPr="00377AF0" w:rsidRDefault="00CA30A9" w:rsidP="00DD315A">
            <w:pPr>
              <w:pStyle w:val="a5"/>
              <w:overflowPunct/>
              <w:spacing w:after="100"/>
              <w:jc w:val="left"/>
            </w:pPr>
            <w:r w:rsidRPr="00377AF0">
              <w:rPr>
                <w:lang w:val="zh-CN"/>
              </w:rPr>
              <w:t>缔约国的首次答复：</w:t>
            </w:r>
          </w:p>
        </w:tc>
        <w:tc>
          <w:tcPr>
            <w:tcW w:w="4535" w:type="dxa"/>
            <w:shd w:val="clear" w:color="auto" w:fill="auto"/>
          </w:tcPr>
          <w:p w:rsidR="00CA30A9" w:rsidRPr="00377AF0" w:rsidRDefault="00CA30A9" w:rsidP="00DD315A">
            <w:pPr>
              <w:pStyle w:val="a5"/>
              <w:overflowPunct/>
              <w:spacing w:after="100"/>
            </w:pPr>
            <w:r w:rsidRPr="00377AF0">
              <w:rPr>
                <w:lang w:val="zh-CN"/>
              </w:rPr>
              <w:t>应于</w:t>
            </w:r>
            <w:r w:rsidRPr="00377AF0">
              <w:rPr>
                <w:lang w:val="zh-CN"/>
              </w:rPr>
              <w:t>2013</w:t>
            </w:r>
            <w:r w:rsidRPr="00377AF0">
              <w:rPr>
                <w:lang w:val="zh-CN"/>
              </w:rPr>
              <w:t>年</w:t>
            </w:r>
            <w:r w:rsidRPr="00377AF0">
              <w:rPr>
                <w:lang w:val="zh-CN"/>
              </w:rPr>
              <w:t>10</w:t>
            </w:r>
            <w:r w:rsidRPr="00377AF0">
              <w:rPr>
                <w:lang w:val="zh-CN"/>
              </w:rPr>
              <w:t>月</w:t>
            </w:r>
            <w:r w:rsidRPr="00377AF0">
              <w:rPr>
                <w:lang w:val="zh-CN"/>
              </w:rPr>
              <w:t>24</w:t>
            </w:r>
            <w:r w:rsidRPr="00377AF0">
              <w:rPr>
                <w:lang w:val="zh-CN"/>
              </w:rPr>
              <w:t>日答复。</w:t>
            </w:r>
            <w:r w:rsidRPr="00377AF0">
              <w:rPr>
                <w:lang w:val="zh-CN"/>
              </w:rPr>
              <w:t>2013</w:t>
            </w:r>
            <w:r w:rsidRPr="00377AF0">
              <w:rPr>
                <w:lang w:val="zh-CN"/>
              </w:rPr>
              <w:t>年</w:t>
            </w:r>
            <w:r w:rsidRPr="00377AF0">
              <w:rPr>
                <w:lang w:val="zh-CN"/>
              </w:rPr>
              <w:t>12</w:t>
            </w:r>
            <w:r w:rsidRPr="00377AF0">
              <w:rPr>
                <w:lang w:val="zh-CN"/>
              </w:rPr>
              <w:t>月</w:t>
            </w:r>
            <w:r w:rsidRPr="00377AF0">
              <w:rPr>
                <w:lang w:val="zh-CN"/>
              </w:rPr>
              <w:t>13</w:t>
            </w:r>
            <w:r w:rsidRPr="00377AF0">
              <w:rPr>
                <w:lang w:val="zh-CN"/>
              </w:rPr>
              <w:t>日收到答复。在第十一届会议上分析</w:t>
            </w:r>
            <w:r w:rsidRPr="00377AF0">
              <w:rPr>
                <w:lang w:val="zh-CN"/>
              </w:rPr>
              <w:t>(</w:t>
            </w:r>
            <w:r w:rsidRPr="00377AF0">
              <w:rPr>
                <w:lang w:val="zh-CN"/>
              </w:rPr>
              <w:t>见</w:t>
            </w:r>
            <w:r>
              <w:rPr>
                <w:lang w:val="zh-CN"/>
              </w:rPr>
              <w:t>CRPD/C/</w:t>
            </w:r>
            <w:r w:rsidRPr="00377AF0">
              <w:rPr>
                <w:lang w:val="zh-CN"/>
              </w:rPr>
              <w:t>11/5)</w:t>
            </w:r>
            <w:r w:rsidRPr="00377AF0">
              <w:rPr>
                <w:lang w:val="zh-CN"/>
              </w:rPr>
              <w:t>。</w:t>
            </w:r>
          </w:p>
        </w:tc>
      </w:tr>
      <w:tr w:rsidR="00CA30A9" w:rsidRPr="00377AF0" w:rsidTr="00CA30A9">
        <w:trPr>
          <w:trHeight w:val="240"/>
        </w:trPr>
        <w:tc>
          <w:tcPr>
            <w:tcW w:w="2835" w:type="dxa"/>
            <w:shd w:val="clear" w:color="auto" w:fill="auto"/>
          </w:tcPr>
          <w:p w:rsidR="00CA30A9" w:rsidRPr="00377AF0" w:rsidRDefault="00CA30A9" w:rsidP="00DD315A">
            <w:pPr>
              <w:pStyle w:val="a5"/>
              <w:overflowPunct/>
              <w:spacing w:after="100"/>
              <w:jc w:val="left"/>
            </w:pPr>
            <w:r w:rsidRPr="00377AF0">
              <w:rPr>
                <w:lang w:val="zh-CN"/>
              </w:rPr>
              <w:t>提交人的评论</w:t>
            </w:r>
            <w:r w:rsidRPr="00377AF0">
              <w:rPr>
                <w:lang w:val="zh-CN"/>
              </w:rPr>
              <w:t>(</w:t>
            </w:r>
            <w:r w:rsidRPr="00377AF0">
              <w:rPr>
                <w:lang w:val="zh-CN"/>
              </w:rPr>
              <w:t>首次</w:t>
            </w:r>
            <w:r w:rsidRPr="00377AF0">
              <w:rPr>
                <w:lang w:val="zh-CN"/>
              </w:rPr>
              <w:t>)</w:t>
            </w:r>
            <w:r w:rsidRPr="00377AF0">
              <w:rPr>
                <w:lang w:val="zh-CN"/>
              </w:rPr>
              <w:t>：</w:t>
            </w:r>
          </w:p>
        </w:tc>
        <w:tc>
          <w:tcPr>
            <w:tcW w:w="4535" w:type="dxa"/>
            <w:shd w:val="clear" w:color="auto" w:fill="auto"/>
          </w:tcPr>
          <w:p w:rsidR="00CA30A9" w:rsidRPr="00377AF0" w:rsidRDefault="00CA30A9" w:rsidP="00DD315A">
            <w:pPr>
              <w:pStyle w:val="a5"/>
              <w:overflowPunct/>
              <w:spacing w:after="100" w:line="220" w:lineRule="atLeast"/>
            </w:pPr>
            <w:r w:rsidRPr="00377AF0">
              <w:rPr>
                <w:lang w:val="zh-CN"/>
              </w:rPr>
              <w:t>2014</w:t>
            </w:r>
            <w:r w:rsidRPr="00377AF0">
              <w:rPr>
                <w:lang w:val="zh-CN"/>
              </w:rPr>
              <w:t>年</w:t>
            </w:r>
            <w:r w:rsidRPr="00377AF0">
              <w:rPr>
                <w:lang w:val="zh-CN"/>
              </w:rPr>
              <w:t>3</w:t>
            </w:r>
            <w:r w:rsidRPr="00377AF0">
              <w:rPr>
                <w:lang w:val="zh-CN"/>
              </w:rPr>
              <w:t>月</w:t>
            </w:r>
            <w:r w:rsidRPr="00377AF0">
              <w:rPr>
                <w:lang w:val="zh-CN"/>
              </w:rPr>
              <w:t>13</w:t>
            </w:r>
            <w:r w:rsidRPr="00377AF0">
              <w:rPr>
                <w:lang w:val="zh-CN"/>
              </w:rPr>
              <w:t>日。在第十一届会议上分析</w:t>
            </w:r>
            <w:r w:rsidRPr="00377AF0">
              <w:rPr>
                <w:lang w:val="zh-CN"/>
              </w:rPr>
              <w:t>(</w:t>
            </w:r>
            <w:r w:rsidRPr="00377AF0">
              <w:rPr>
                <w:lang w:val="zh-CN"/>
              </w:rPr>
              <w:t>见</w:t>
            </w:r>
            <w:r>
              <w:rPr>
                <w:lang w:val="zh-CN"/>
              </w:rPr>
              <w:t>CRPD/C/</w:t>
            </w:r>
            <w:r w:rsidRPr="00377AF0">
              <w:rPr>
                <w:lang w:val="zh-CN"/>
              </w:rPr>
              <w:t>11/5)</w:t>
            </w:r>
            <w:r w:rsidRPr="00377AF0">
              <w:rPr>
                <w:lang w:val="zh-CN"/>
              </w:rPr>
              <w:t>。</w:t>
            </w:r>
          </w:p>
        </w:tc>
      </w:tr>
      <w:tr w:rsidR="00CA30A9" w:rsidRPr="00377AF0" w:rsidTr="00CA30A9">
        <w:trPr>
          <w:trHeight w:val="240"/>
        </w:trPr>
        <w:tc>
          <w:tcPr>
            <w:tcW w:w="2835" w:type="dxa"/>
            <w:shd w:val="clear" w:color="auto" w:fill="auto"/>
          </w:tcPr>
          <w:p w:rsidR="00CA30A9" w:rsidRPr="00377AF0" w:rsidRDefault="00CA30A9" w:rsidP="00DD315A">
            <w:pPr>
              <w:pStyle w:val="a5"/>
              <w:overflowPunct/>
              <w:spacing w:after="100"/>
              <w:jc w:val="left"/>
            </w:pPr>
            <w:r w:rsidRPr="00377AF0">
              <w:rPr>
                <w:lang w:val="zh-CN"/>
              </w:rPr>
              <w:t>在第十一届会议上通过</w:t>
            </w:r>
            <w:r>
              <w:rPr>
                <w:rFonts w:hint="eastAsia"/>
                <w:lang w:val="zh-CN"/>
              </w:rPr>
              <w:t>的</w:t>
            </w:r>
            <w:r w:rsidRPr="00377AF0">
              <w:rPr>
                <w:lang w:val="zh-CN"/>
              </w:rPr>
              <w:t>决定</w:t>
            </w:r>
            <w:r>
              <w:rPr>
                <w:rFonts w:hint="eastAsia"/>
                <w:lang w:val="zh-CN"/>
              </w:rPr>
              <w:t>：</w:t>
            </w:r>
          </w:p>
        </w:tc>
        <w:tc>
          <w:tcPr>
            <w:tcW w:w="4535" w:type="dxa"/>
            <w:shd w:val="clear" w:color="auto" w:fill="auto"/>
          </w:tcPr>
          <w:p w:rsidR="00CA30A9" w:rsidRPr="00377AF0" w:rsidRDefault="00CA30A9" w:rsidP="00DD315A">
            <w:pPr>
              <w:pStyle w:val="a5"/>
              <w:overflowPunct/>
              <w:spacing w:after="100" w:line="220" w:lineRule="atLeast"/>
            </w:pPr>
            <w:r w:rsidRPr="00377AF0">
              <w:rPr>
                <w:lang w:val="zh-CN"/>
              </w:rPr>
              <w:t>2014</w:t>
            </w:r>
            <w:r w:rsidRPr="00377AF0">
              <w:rPr>
                <w:lang w:val="zh-CN"/>
              </w:rPr>
              <w:t>年</w:t>
            </w:r>
            <w:r w:rsidRPr="00377AF0">
              <w:rPr>
                <w:lang w:val="zh-CN"/>
              </w:rPr>
              <w:t>5</w:t>
            </w:r>
            <w:r w:rsidRPr="00377AF0">
              <w:rPr>
                <w:lang w:val="zh-CN"/>
              </w:rPr>
              <w:t>月</w:t>
            </w:r>
            <w:r w:rsidRPr="00377AF0">
              <w:rPr>
                <w:lang w:val="zh-CN"/>
              </w:rPr>
              <w:t>8</w:t>
            </w:r>
            <w:r w:rsidRPr="00377AF0">
              <w:rPr>
                <w:lang w:val="zh-CN"/>
              </w:rPr>
              <w:t>日向缔约国发出提醒函</w:t>
            </w:r>
            <w:r w:rsidRPr="00377AF0">
              <w:rPr>
                <w:lang w:val="zh-CN"/>
              </w:rPr>
              <w:t>(</w:t>
            </w:r>
            <w:r w:rsidRPr="00377AF0">
              <w:rPr>
                <w:lang w:val="zh-CN"/>
              </w:rPr>
              <w:t>见</w:t>
            </w:r>
            <w:r w:rsidRPr="00377AF0">
              <w:rPr>
                <w:lang w:val="zh-CN"/>
              </w:rPr>
              <w:t>CRPD/C/12/3)</w:t>
            </w:r>
            <w:r w:rsidRPr="00377AF0">
              <w:rPr>
                <w:lang w:val="zh-CN"/>
              </w:rPr>
              <w:t>，要求缔约国最迟在</w:t>
            </w:r>
            <w:r w:rsidRPr="00377AF0">
              <w:rPr>
                <w:lang w:val="zh-CN"/>
              </w:rPr>
              <w:t>2014</w:t>
            </w:r>
            <w:r w:rsidRPr="00377AF0">
              <w:rPr>
                <w:lang w:val="zh-CN"/>
              </w:rPr>
              <w:t>年</w:t>
            </w:r>
            <w:r w:rsidRPr="00377AF0">
              <w:rPr>
                <w:lang w:val="zh-CN"/>
              </w:rPr>
              <w:t>11</w:t>
            </w:r>
            <w:r w:rsidRPr="00377AF0">
              <w:rPr>
                <w:lang w:val="zh-CN"/>
              </w:rPr>
              <w:t>月</w:t>
            </w:r>
            <w:r w:rsidRPr="00377AF0">
              <w:rPr>
                <w:lang w:val="zh-CN"/>
              </w:rPr>
              <w:t>7</w:t>
            </w:r>
            <w:r w:rsidRPr="00377AF0">
              <w:rPr>
                <w:lang w:val="zh-CN"/>
              </w:rPr>
              <w:t>日作出评论。</w:t>
            </w:r>
          </w:p>
        </w:tc>
      </w:tr>
      <w:tr w:rsidR="00CA30A9" w:rsidRPr="00377AF0" w:rsidTr="00CA30A9">
        <w:trPr>
          <w:trHeight w:val="240"/>
        </w:trPr>
        <w:tc>
          <w:tcPr>
            <w:tcW w:w="2835" w:type="dxa"/>
            <w:shd w:val="clear" w:color="auto" w:fill="auto"/>
          </w:tcPr>
          <w:p w:rsidR="00CA30A9" w:rsidRPr="00377AF0" w:rsidRDefault="00CA30A9" w:rsidP="00DD315A">
            <w:pPr>
              <w:pStyle w:val="a5"/>
              <w:overflowPunct/>
              <w:spacing w:after="100"/>
              <w:jc w:val="left"/>
            </w:pPr>
            <w:r w:rsidRPr="00377AF0">
              <w:rPr>
                <w:lang w:val="zh-CN"/>
              </w:rPr>
              <w:t>缔约国的第二次答复：</w:t>
            </w:r>
          </w:p>
        </w:tc>
        <w:tc>
          <w:tcPr>
            <w:tcW w:w="4535" w:type="dxa"/>
            <w:shd w:val="clear" w:color="auto" w:fill="auto"/>
          </w:tcPr>
          <w:p w:rsidR="00CA30A9" w:rsidRPr="000359C0" w:rsidRDefault="00CA30A9" w:rsidP="00DD315A">
            <w:pPr>
              <w:pStyle w:val="a5"/>
              <w:overflowPunct/>
              <w:spacing w:after="100"/>
              <w:rPr>
                <w:spacing w:val="-4"/>
              </w:rPr>
            </w:pPr>
            <w:r w:rsidRPr="000359C0">
              <w:rPr>
                <w:spacing w:val="-4"/>
              </w:rPr>
              <w:t>2015</w:t>
            </w:r>
            <w:r w:rsidRPr="000359C0">
              <w:rPr>
                <w:spacing w:val="-4"/>
                <w:lang w:val="zh-CN"/>
              </w:rPr>
              <w:t>年</w:t>
            </w:r>
            <w:r w:rsidRPr="000359C0">
              <w:rPr>
                <w:spacing w:val="-4"/>
              </w:rPr>
              <w:t>6</w:t>
            </w:r>
            <w:r w:rsidRPr="000359C0">
              <w:rPr>
                <w:spacing w:val="-4"/>
                <w:lang w:val="zh-CN"/>
              </w:rPr>
              <w:t>月</w:t>
            </w:r>
            <w:r w:rsidRPr="000359C0">
              <w:rPr>
                <w:spacing w:val="-4"/>
              </w:rPr>
              <w:t>29</w:t>
            </w:r>
            <w:r w:rsidRPr="000359C0">
              <w:rPr>
                <w:spacing w:val="-4"/>
                <w:lang w:val="zh-CN"/>
              </w:rPr>
              <w:t>日和</w:t>
            </w:r>
            <w:r w:rsidRPr="000359C0">
              <w:rPr>
                <w:spacing w:val="-4"/>
              </w:rPr>
              <w:t>2016</w:t>
            </w:r>
            <w:r w:rsidRPr="000359C0">
              <w:rPr>
                <w:spacing w:val="-4"/>
                <w:lang w:val="zh-CN"/>
              </w:rPr>
              <w:t>年</w:t>
            </w:r>
            <w:r w:rsidRPr="000359C0">
              <w:rPr>
                <w:spacing w:val="-4"/>
              </w:rPr>
              <w:t>5</w:t>
            </w:r>
            <w:r w:rsidRPr="000359C0">
              <w:rPr>
                <w:spacing w:val="-4"/>
                <w:lang w:val="zh-CN"/>
              </w:rPr>
              <w:t>月</w:t>
            </w:r>
            <w:r w:rsidRPr="000359C0">
              <w:rPr>
                <w:spacing w:val="-4"/>
              </w:rPr>
              <w:t>27</w:t>
            </w:r>
            <w:r w:rsidRPr="000359C0">
              <w:rPr>
                <w:spacing w:val="-4"/>
                <w:lang w:val="zh-CN"/>
              </w:rPr>
              <w:t>日收到答复</w:t>
            </w:r>
            <w:r w:rsidRPr="000359C0">
              <w:rPr>
                <w:spacing w:val="-4"/>
              </w:rPr>
              <w:t>，</w:t>
            </w:r>
            <w:r w:rsidRPr="000359C0">
              <w:rPr>
                <w:rFonts w:hint="eastAsia"/>
                <w:spacing w:val="-4"/>
                <w:lang w:val="zh-CN"/>
              </w:rPr>
              <w:t>表示</w:t>
            </w:r>
            <w:r w:rsidRPr="000359C0">
              <w:rPr>
                <w:spacing w:val="-4"/>
              </w:rPr>
              <w:t>：</w:t>
            </w:r>
          </w:p>
          <w:p w:rsidR="00CA30A9" w:rsidRPr="00377AF0" w:rsidRDefault="00CA30A9" w:rsidP="00DD315A">
            <w:pPr>
              <w:pStyle w:val="a5"/>
              <w:tabs>
                <w:tab w:val="clear" w:pos="431"/>
                <w:tab w:val="clear" w:pos="1134"/>
                <w:tab w:val="left" w:pos="284"/>
                <w:tab w:val="left" w:pos="709"/>
              </w:tabs>
              <w:overflowPunct/>
              <w:spacing w:after="100"/>
            </w:pPr>
            <w:r w:rsidRPr="00377AF0">
              <w:tab/>
              <w:t>(a)</w:t>
            </w:r>
            <w:r w:rsidRPr="00377AF0">
              <w:tab/>
            </w:r>
            <w:r w:rsidRPr="00377AF0">
              <w:rPr>
                <w:rFonts w:hint="eastAsia"/>
              </w:rPr>
              <w:t>缔约国向提交人支付了补偿金，报销了他们的诉讼费；</w:t>
            </w:r>
          </w:p>
          <w:p w:rsidR="00CA30A9" w:rsidRPr="00377AF0" w:rsidRDefault="00CA30A9" w:rsidP="00DD315A">
            <w:pPr>
              <w:pStyle w:val="a5"/>
              <w:tabs>
                <w:tab w:val="clear" w:pos="431"/>
                <w:tab w:val="clear" w:pos="1134"/>
                <w:tab w:val="left" w:pos="284"/>
                <w:tab w:val="left" w:pos="709"/>
              </w:tabs>
              <w:overflowPunct/>
              <w:spacing w:after="100"/>
            </w:pPr>
            <w:r w:rsidRPr="00377AF0">
              <w:tab/>
              <w:t>(b)</w:t>
            </w:r>
            <w:r w:rsidRPr="00377AF0">
              <w:tab/>
            </w:r>
            <w:r w:rsidRPr="00377AF0">
              <w:rPr>
                <w:rFonts w:hint="eastAsia"/>
              </w:rPr>
              <w:t>OTP</w:t>
            </w:r>
            <w:r w:rsidRPr="00377AF0">
              <w:rPr>
                <w:rFonts w:hint="eastAsia"/>
              </w:rPr>
              <w:t>银行承诺</w:t>
            </w:r>
            <w:r>
              <w:rPr>
                <w:rFonts w:hint="eastAsia"/>
              </w:rPr>
              <w:t>通过</w:t>
            </w:r>
            <w:r w:rsidRPr="00377AF0">
              <w:rPr>
                <w:rFonts w:hint="eastAsia"/>
              </w:rPr>
              <w:t>四年发展方案使视觉障碍者可无障碍使用其分支机构的所有自动存取款机</w:t>
            </w:r>
            <w:r w:rsidRPr="00377AF0">
              <w:rPr>
                <w:rFonts w:hint="eastAsia"/>
              </w:rPr>
              <w:t>(ATM)</w:t>
            </w:r>
            <w:r w:rsidRPr="00377AF0">
              <w:rPr>
                <w:rFonts w:hint="eastAsia"/>
              </w:rPr>
              <w:t>；</w:t>
            </w:r>
          </w:p>
          <w:p w:rsidR="00CA30A9" w:rsidRPr="00377AF0" w:rsidRDefault="00CA30A9" w:rsidP="00DD315A">
            <w:pPr>
              <w:pStyle w:val="a5"/>
              <w:tabs>
                <w:tab w:val="clear" w:pos="431"/>
                <w:tab w:val="clear" w:pos="1134"/>
                <w:tab w:val="left" w:pos="284"/>
                <w:tab w:val="left" w:pos="709"/>
              </w:tabs>
              <w:overflowPunct/>
              <w:spacing w:after="100"/>
            </w:pPr>
            <w:r w:rsidRPr="00377AF0">
              <w:tab/>
              <w:t>(c)</w:t>
            </w:r>
            <w:r w:rsidRPr="00377AF0">
              <w:tab/>
            </w:r>
            <w:r w:rsidRPr="00377AF0">
              <w:rPr>
                <w:rFonts w:hint="eastAsia"/>
              </w:rPr>
              <w:t>社会事务部于</w:t>
            </w:r>
            <w:r w:rsidRPr="00377AF0">
              <w:rPr>
                <w:rFonts w:hint="eastAsia"/>
              </w:rPr>
              <w:t>2013</w:t>
            </w:r>
            <w:r w:rsidRPr="00377AF0">
              <w:rPr>
                <w:rFonts w:hint="eastAsia"/>
              </w:rPr>
              <w:t>年</w:t>
            </w:r>
            <w:r w:rsidRPr="00377AF0">
              <w:rPr>
                <w:rFonts w:hint="eastAsia"/>
              </w:rPr>
              <w:t>10</w:t>
            </w:r>
            <w:r w:rsidRPr="00377AF0">
              <w:rPr>
                <w:rFonts w:hint="eastAsia"/>
              </w:rPr>
              <w:t>月</w:t>
            </w:r>
            <w:r w:rsidRPr="00377AF0">
              <w:rPr>
                <w:rFonts w:hint="eastAsia"/>
              </w:rPr>
              <w:t>21</w:t>
            </w:r>
            <w:r w:rsidRPr="00377AF0">
              <w:rPr>
                <w:rFonts w:hint="eastAsia"/>
              </w:rPr>
              <w:t>日开始与匈牙利盲人和视障者协会主席协商；</w:t>
            </w:r>
            <w:r w:rsidRPr="00377AF0">
              <w:rPr>
                <w:rFonts w:hint="eastAsia"/>
              </w:rPr>
              <w:t>2015</w:t>
            </w:r>
            <w:r w:rsidRPr="00377AF0">
              <w:rPr>
                <w:rFonts w:hint="eastAsia"/>
              </w:rPr>
              <w:t>年</w:t>
            </w:r>
            <w:r w:rsidRPr="00377AF0">
              <w:rPr>
                <w:rFonts w:hint="eastAsia"/>
              </w:rPr>
              <w:t>4</w:t>
            </w:r>
            <w:r w:rsidRPr="00377AF0">
              <w:rPr>
                <w:rFonts w:hint="eastAsia"/>
              </w:rPr>
              <w:t>月</w:t>
            </w:r>
            <w:r w:rsidRPr="00377AF0">
              <w:rPr>
                <w:rFonts w:hint="eastAsia"/>
              </w:rPr>
              <w:t>17</w:t>
            </w:r>
            <w:r w:rsidRPr="00377AF0">
              <w:rPr>
                <w:rFonts w:hint="eastAsia"/>
              </w:rPr>
              <w:t>日开始与国家经济部负责税务和财政事务的部长商讨可在法规方面采取哪些解决方案，执行委员会的</w:t>
            </w:r>
            <w:r>
              <w:rPr>
                <w:rFonts w:hint="eastAsia"/>
              </w:rPr>
              <w:t>《</w:t>
            </w:r>
            <w:r w:rsidRPr="00377AF0">
              <w:rPr>
                <w:rFonts w:hint="eastAsia"/>
              </w:rPr>
              <w:t>意见</w:t>
            </w:r>
            <w:r>
              <w:rPr>
                <w:rFonts w:hint="eastAsia"/>
              </w:rPr>
              <w:t>》</w:t>
            </w:r>
            <w:r w:rsidRPr="00377AF0">
              <w:rPr>
                <w:rFonts w:hint="eastAsia"/>
              </w:rPr>
              <w:t>。</w:t>
            </w:r>
          </w:p>
          <w:p w:rsidR="00CA30A9" w:rsidRPr="00377AF0" w:rsidRDefault="00CA30A9" w:rsidP="00DD315A">
            <w:pPr>
              <w:pStyle w:val="a5"/>
              <w:tabs>
                <w:tab w:val="clear" w:pos="431"/>
                <w:tab w:val="clear" w:pos="1134"/>
                <w:tab w:val="left" w:pos="284"/>
                <w:tab w:val="left" w:pos="709"/>
              </w:tabs>
              <w:overflowPunct/>
              <w:spacing w:after="100"/>
            </w:pPr>
            <w:r w:rsidRPr="00377AF0">
              <w:tab/>
              <w:t>(d)</w:t>
            </w:r>
            <w:r w:rsidRPr="00377AF0">
              <w:tab/>
            </w:r>
            <w:r w:rsidRPr="00377AF0">
              <w:rPr>
                <w:rFonts w:hint="eastAsia"/>
              </w:rPr>
              <w:t>人力资源部负责社会事务和包容问题的部长向匈牙利中央银行发函，请求提供相关资料，介绍近年采取的不同措施以及在委员会《意见》讨论的领域可</w:t>
            </w:r>
            <w:r w:rsidRPr="007E0673">
              <w:rPr>
                <w:rFonts w:hint="eastAsia"/>
              </w:rPr>
              <w:t>在法规方面采取哪些解决方案</w:t>
            </w:r>
            <w:r w:rsidRPr="00377AF0">
              <w:rPr>
                <w:rFonts w:hint="eastAsia"/>
              </w:rPr>
              <w:t>；</w:t>
            </w:r>
          </w:p>
          <w:p w:rsidR="00CA30A9" w:rsidRPr="00377AF0" w:rsidRDefault="00CA30A9" w:rsidP="00DD315A">
            <w:pPr>
              <w:pStyle w:val="a5"/>
              <w:tabs>
                <w:tab w:val="clear" w:pos="431"/>
                <w:tab w:val="clear" w:pos="1134"/>
                <w:tab w:val="left" w:pos="284"/>
                <w:tab w:val="left" w:pos="709"/>
              </w:tabs>
              <w:overflowPunct/>
              <w:spacing w:after="100"/>
            </w:pPr>
            <w:r w:rsidRPr="00377AF0">
              <w:tab/>
              <w:t>(e)</w:t>
            </w:r>
            <w:r w:rsidRPr="00377AF0">
              <w:tab/>
            </w:r>
            <w:r w:rsidRPr="00377AF0">
              <w:rPr>
                <w:rFonts w:hint="eastAsia"/>
              </w:rPr>
              <w:t>建立立法框架的协商已经启动。</w:t>
            </w:r>
          </w:p>
        </w:tc>
      </w:tr>
      <w:tr w:rsidR="00CA30A9" w:rsidRPr="00377AF0" w:rsidTr="00DD315A">
        <w:trPr>
          <w:trHeight w:val="240"/>
        </w:trPr>
        <w:tc>
          <w:tcPr>
            <w:tcW w:w="2835" w:type="dxa"/>
            <w:tcBorders>
              <w:bottom w:val="nil"/>
            </w:tcBorders>
            <w:shd w:val="clear" w:color="auto" w:fill="auto"/>
          </w:tcPr>
          <w:p w:rsidR="00CA30A9" w:rsidRPr="00377AF0" w:rsidRDefault="00CA30A9" w:rsidP="00DD315A">
            <w:pPr>
              <w:pStyle w:val="a5"/>
              <w:overflowPunct/>
              <w:spacing w:after="100"/>
              <w:jc w:val="left"/>
            </w:pPr>
            <w:r w:rsidRPr="00377AF0">
              <w:rPr>
                <w:lang w:val="zh-CN"/>
              </w:rPr>
              <w:t>在第十五届会议上通过</w:t>
            </w:r>
            <w:r>
              <w:rPr>
                <w:rFonts w:hint="eastAsia"/>
                <w:lang w:val="zh-CN"/>
              </w:rPr>
              <w:t>的</w:t>
            </w:r>
            <w:r w:rsidRPr="00377AF0">
              <w:rPr>
                <w:lang w:val="zh-CN"/>
              </w:rPr>
              <w:t>决定</w:t>
            </w:r>
            <w:r w:rsidRPr="00377AF0">
              <w:rPr>
                <w:rFonts w:hint="eastAsia"/>
                <w:lang w:val="zh-CN"/>
              </w:rPr>
              <w:t>：</w:t>
            </w:r>
          </w:p>
        </w:tc>
        <w:tc>
          <w:tcPr>
            <w:tcW w:w="4535" w:type="dxa"/>
            <w:tcBorders>
              <w:bottom w:val="nil"/>
            </w:tcBorders>
            <w:shd w:val="clear" w:color="auto" w:fill="auto"/>
          </w:tcPr>
          <w:p w:rsidR="00CA30A9" w:rsidRPr="00377AF0" w:rsidRDefault="00CA30A9" w:rsidP="00DD315A">
            <w:pPr>
              <w:pStyle w:val="a5"/>
              <w:overflowPunct/>
              <w:spacing w:after="100"/>
            </w:pPr>
            <w:r w:rsidRPr="00377AF0">
              <w:rPr>
                <w:lang w:val="zh-CN"/>
              </w:rPr>
              <w:t>继续跟进。将致函缔约国。</w:t>
            </w:r>
          </w:p>
        </w:tc>
      </w:tr>
      <w:tr w:rsidR="00CA30A9" w:rsidRPr="00377AF0" w:rsidTr="00DD315A">
        <w:trPr>
          <w:trHeight w:val="240"/>
        </w:trPr>
        <w:tc>
          <w:tcPr>
            <w:tcW w:w="2835" w:type="dxa"/>
            <w:tcBorders>
              <w:top w:val="nil"/>
              <w:bottom w:val="nil"/>
            </w:tcBorders>
            <w:shd w:val="clear" w:color="auto" w:fill="auto"/>
          </w:tcPr>
          <w:p w:rsidR="00CA30A9" w:rsidRPr="00377AF0" w:rsidRDefault="00CA30A9" w:rsidP="00DD315A">
            <w:pPr>
              <w:pStyle w:val="a5"/>
              <w:overflowPunct/>
              <w:spacing w:after="100"/>
              <w:jc w:val="left"/>
            </w:pPr>
            <w:r w:rsidRPr="00377AF0">
              <w:rPr>
                <w:lang w:val="zh-CN"/>
              </w:rPr>
              <w:t>采取的行动：</w:t>
            </w:r>
          </w:p>
        </w:tc>
        <w:tc>
          <w:tcPr>
            <w:tcW w:w="4535" w:type="dxa"/>
            <w:tcBorders>
              <w:top w:val="nil"/>
              <w:bottom w:val="nil"/>
            </w:tcBorders>
            <w:shd w:val="clear" w:color="auto" w:fill="auto"/>
          </w:tcPr>
          <w:p w:rsidR="00CA30A9" w:rsidRPr="00377AF0" w:rsidRDefault="00CA30A9" w:rsidP="00DD315A">
            <w:pPr>
              <w:pStyle w:val="a5"/>
              <w:overflowPunct/>
              <w:spacing w:after="100"/>
            </w:pPr>
            <w:r w:rsidRPr="00377AF0">
              <w:rPr>
                <w:rFonts w:hint="eastAsia"/>
              </w:rPr>
              <w:t>2016</w:t>
            </w:r>
            <w:r w:rsidRPr="00377AF0">
              <w:rPr>
                <w:rFonts w:hint="eastAsia"/>
              </w:rPr>
              <w:t>年</w:t>
            </w:r>
            <w:r w:rsidRPr="00377AF0">
              <w:rPr>
                <w:rFonts w:hint="eastAsia"/>
              </w:rPr>
              <w:t>6</w:t>
            </w:r>
            <w:r w:rsidRPr="00377AF0">
              <w:rPr>
                <w:rFonts w:hint="eastAsia"/>
              </w:rPr>
              <w:t>月</w:t>
            </w:r>
            <w:r w:rsidRPr="00377AF0">
              <w:rPr>
                <w:rFonts w:hint="eastAsia"/>
              </w:rPr>
              <w:t>6</w:t>
            </w:r>
            <w:r w:rsidRPr="00377AF0">
              <w:rPr>
                <w:rFonts w:hint="eastAsia"/>
              </w:rPr>
              <w:t>日：</w:t>
            </w:r>
            <w:r>
              <w:rPr>
                <w:rFonts w:hint="eastAsia"/>
              </w:rPr>
              <w:t>《</w:t>
            </w:r>
            <w:r w:rsidRPr="00377AF0">
              <w:rPr>
                <w:rFonts w:hint="eastAsia"/>
              </w:rPr>
              <w:t>意见</w:t>
            </w:r>
            <w:r>
              <w:rPr>
                <w:rFonts w:hint="eastAsia"/>
              </w:rPr>
              <w:t>》</w:t>
            </w:r>
            <w:r w:rsidRPr="00377AF0">
              <w:rPr>
                <w:rFonts w:hint="eastAsia"/>
              </w:rPr>
              <w:t>后续行动特别报告员致函缔约国：</w:t>
            </w:r>
            <w:r w:rsidRPr="00377AF0">
              <w:rPr>
                <w:rFonts w:hint="eastAsia"/>
              </w:rPr>
              <w:t xml:space="preserve">(a) </w:t>
            </w:r>
            <w:r w:rsidRPr="00377AF0">
              <w:rPr>
                <w:rFonts w:hint="eastAsia"/>
              </w:rPr>
              <w:t>欢迎向提交人支付补偿；</w:t>
            </w:r>
            <w:r w:rsidRPr="00377AF0">
              <w:rPr>
                <w:rFonts w:hint="eastAsia"/>
              </w:rPr>
              <w:t xml:space="preserve">(b) </w:t>
            </w:r>
            <w:r w:rsidRPr="00377AF0">
              <w:rPr>
                <w:rFonts w:hint="eastAsia"/>
              </w:rPr>
              <w:t>请求提供最新资料，介绍委员会《意见》、</w:t>
            </w:r>
            <w:r w:rsidRPr="00377AF0">
              <w:rPr>
                <w:rFonts w:hint="eastAsia"/>
              </w:rPr>
              <w:t>ATM</w:t>
            </w:r>
            <w:r w:rsidRPr="00377AF0">
              <w:rPr>
                <w:rFonts w:hint="eastAsia"/>
              </w:rPr>
              <w:t>四年发展方案的执行情况和缔约国启</w:t>
            </w:r>
            <w:r>
              <w:rPr>
                <w:rFonts w:hint="eastAsia"/>
              </w:rPr>
              <w:t>动</w:t>
            </w:r>
            <w:r w:rsidRPr="00377AF0">
              <w:rPr>
                <w:rFonts w:hint="eastAsia"/>
              </w:rPr>
              <w:t>的各项协商的</w:t>
            </w:r>
            <w:r>
              <w:rPr>
                <w:rFonts w:hint="eastAsia"/>
              </w:rPr>
              <w:t>结</w:t>
            </w:r>
            <w:r w:rsidRPr="00377AF0">
              <w:rPr>
                <w:rFonts w:hint="eastAsia"/>
              </w:rPr>
              <w:t>果。</w:t>
            </w:r>
          </w:p>
          <w:p w:rsidR="00CA30A9" w:rsidRPr="00377AF0" w:rsidRDefault="00CA30A9" w:rsidP="00DD315A">
            <w:pPr>
              <w:pStyle w:val="a5"/>
              <w:overflowPunct/>
              <w:spacing w:after="100"/>
            </w:pPr>
            <w:r w:rsidRPr="00377AF0">
              <w:rPr>
                <w:lang w:val="zh-CN"/>
              </w:rPr>
              <w:t>答复最后期限</w:t>
            </w:r>
            <w:r w:rsidRPr="00377AF0">
              <w:t>：</w:t>
            </w:r>
            <w:r w:rsidRPr="00377AF0">
              <w:t>2016</w:t>
            </w:r>
            <w:r w:rsidRPr="00377AF0">
              <w:rPr>
                <w:lang w:val="zh-CN"/>
              </w:rPr>
              <w:t>年</w:t>
            </w:r>
            <w:r w:rsidRPr="00377AF0">
              <w:t>8</w:t>
            </w:r>
            <w:r w:rsidRPr="00377AF0">
              <w:rPr>
                <w:lang w:val="zh-CN"/>
              </w:rPr>
              <w:t>月</w:t>
            </w:r>
            <w:r w:rsidRPr="00377AF0">
              <w:t>2</w:t>
            </w:r>
            <w:r w:rsidRPr="00377AF0">
              <w:rPr>
                <w:lang w:val="zh-CN"/>
              </w:rPr>
              <w:t>日。</w:t>
            </w:r>
          </w:p>
        </w:tc>
      </w:tr>
      <w:tr w:rsidR="00CA30A9" w:rsidRPr="00377AF0" w:rsidTr="00DD315A">
        <w:trPr>
          <w:trHeight w:val="240"/>
        </w:trPr>
        <w:tc>
          <w:tcPr>
            <w:tcW w:w="2835" w:type="dxa"/>
            <w:tcBorders>
              <w:top w:val="nil"/>
            </w:tcBorders>
            <w:shd w:val="clear" w:color="auto" w:fill="auto"/>
          </w:tcPr>
          <w:p w:rsidR="00CA30A9" w:rsidRPr="00377AF0" w:rsidRDefault="00CA30A9" w:rsidP="00DD315A">
            <w:pPr>
              <w:pStyle w:val="a5"/>
              <w:overflowPunct/>
              <w:spacing w:after="100"/>
              <w:jc w:val="left"/>
            </w:pPr>
            <w:r w:rsidRPr="00377AF0">
              <w:rPr>
                <w:lang w:val="zh-CN"/>
              </w:rPr>
              <w:t>委员会的决定：</w:t>
            </w:r>
          </w:p>
        </w:tc>
        <w:tc>
          <w:tcPr>
            <w:tcW w:w="4535" w:type="dxa"/>
            <w:tcBorders>
              <w:top w:val="nil"/>
            </w:tcBorders>
            <w:shd w:val="clear" w:color="auto" w:fill="auto"/>
          </w:tcPr>
          <w:p w:rsidR="00CA30A9" w:rsidRPr="00377AF0" w:rsidRDefault="00CA30A9" w:rsidP="00DD315A">
            <w:pPr>
              <w:pStyle w:val="a5"/>
              <w:overflowPunct/>
              <w:spacing w:after="100"/>
            </w:pPr>
            <w:r w:rsidRPr="00377AF0">
              <w:rPr>
                <w:rFonts w:hint="eastAsia"/>
              </w:rPr>
              <w:t>除向提交人支付补偿</w:t>
            </w:r>
            <w:r>
              <w:rPr>
                <w:rFonts w:hint="eastAsia"/>
              </w:rPr>
              <w:t>一事</w:t>
            </w:r>
            <w:r w:rsidRPr="00377AF0">
              <w:rPr>
                <w:rFonts w:hint="eastAsia"/>
              </w:rPr>
              <w:t>外，继续跟进</w:t>
            </w:r>
            <w:r>
              <w:rPr>
                <w:rFonts w:hint="eastAsia"/>
              </w:rPr>
              <w:t>其他事项</w:t>
            </w:r>
            <w:r w:rsidRPr="00377AF0">
              <w:rPr>
                <w:rFonts w:hint="eastAsia"/>
              </w:rPr>
              <w:t>(</w:t>
            </w:r>
            <w:r w:rsidRPr="00377AF0">
              <w:rPr>
                <w:rFonts w:hint="eastAsia"/>
              </w:rPr>
              <w:t>“</w:t>
            </w:r>
            <w:r w:rsidRPr="00377AF0">
              <w:rPr>
                <w:rFonts w:hint="eastAsia"/>
              </w:rPr>
              <w:t>A</w:t>
            </w:r>
            <w:r w:rsidRPr="00377AF0">
              <w:rPr>
                <w:rFonts w:hint="eastAsia"/>
              </w:rPr>
              <w:t>级”评估</w:t>
            </w:r>
            <w:r w:rsidRPr="00377AF0">
              <w:rPr>
                <w:rFonts w:hint="eastAsia"/>
              </w:rPr>
              <w:t>)</w:t>
            </w:r>
            <w:r w:rsidRPr="00377AF0">
              <w:rPr>
                <w:rFonts w:hint="eastAsia"/>
              </w:rPr>
              <w:t>。</w:t>
            </w:r>
          </w:p>
          <w:p w:rsidR="00CA30A9" w:rsidRPr="00377AF0" w:rsidRDefault="00CA30A9" w:rsidP="00DD315A">
            <w:pPr>
              <w:pStyle w:val="a5"/>
              <w:overflowPunct/>
              <w:spacing w:after="100"/>
            </w:pPr>
            <w:r w:rsidRPr="00377AF0">
              <w:rPr>
                <w:lang w:val="zh-CN"/>
              </w:rPr>
              <w:t>收到缔约国的后续答复后将立即转交提交人，供其作出评论。</w:t>
            </w:r>
          </w:p>
        </w:tc>
      </w:tr>
    </w:tbl>
    <w:p w:rsidR="00CA30A9" w:rsidRDefault="00CA30A9" w:rsidP="00CA30A9">
      <w:pPr>
        <w:pStyle w:val="SingleTxtGC"/>
      </w:pP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2834"/>
        <w:gridCol w:w="4536"/>
      </w:tblGrid>
      <w:tr w:rsidR="00BE17BB" w:rsidRPr="00377AF0" w:rsidTr="00BE17BB">
        <w:trPr>
          <w:cantSplit/>
        </w:trPr>
        <w:tc>
          <w:tcPr>
            <w:tcW w:w="7372" w:type="dxa"/>
            <w:gridSpan w:val="2"/>
            <w:tcBorders>
              <w:top w:val="single" w:sz="4" w:space="0" w:color="auto"/>
              <w:bottom w:val="single" w:sz="12" w:space="0" w:color="auto"/>
            </w:tcBorders>
            <w:shd w:val="clear" w:color="auto" w:fill="auto"/>
            <w:vAlign w:val="bottom"/>
          </w:tcPr>
          <w:p w:rsidR="00BE17BB" w:rsidRPr="00377AF0" w:rsidRDefault="00BE17BB" w:rsidP="00BE17BB">
            <w:pPr>
              <w:pStyle w:val="a4"/>
              <w:rPr>
                <w:b/>
                <w:bCs/>
                <w:iCs/>
              </w:rPr>
            </w:pPr>
            <w:r w:rsidRPr="00377AF0">
              <w:rPr>
                <w:lang w:val="zh-CN"/>
              </w:rPr>
              <w:t>2.</w:t>
            </w:r>
            <w:r>
              <w:t xml:space="preserve">  </w:t>
            </w:r>
            <w:r w:rsidRPr="00377AF0">
              <w:rPr>
                <w:lang w:val="zh-CN"/>
              </w:rPr>
              <w:t>第</w:t>
            </w:r>
            <w:r w:rsidRPr="00377AF0">
              <w:rPr>
                <w:lang w:val="zh-CN"/>
              </w:rPr>
              <w:t>4/2011</w:t>
            </w:r>
            <w:r w:rsidRPr="00377AF0">
              <w:rPr>
                <w:lang w:val="zh-CN"/>
              </w:rPr>
              <w:t>号来文：</w:t>
            </w:r>
            <w:r w:rsidRPr="007C7D55">
              <w:rPr>
                <w:lang w:val="zh-CN"/>
              </w:rPr>
              <w:t>Bujdosó</w:t>
            </w:r>
            <w:r w:rsidRPr="007C7D55">
              <w:rPr>
                <w:rFonts w:hint="eastAsia"/>
                <w:lang w:val="zh-CN"/>
              </w:rPr>
              <w:t>等人诉匈牙利</w:t>
            </w:r>
          </w:p>
        </w:tc>
      </w:tr>
      <w:tr w:rsidR="00BE17BB" w:rsidRPr="00377AF0" w:rsidTr="00BE17BB">
        <w:tc>
          <w:tcPr>
            <w:tcW w:w="2835" w:type="dxa"/>
            <w:tcBorders>
              <w:top w:val="single" w:sz="12" w:space="0" w:color="auto"/>
            </w:tcBorders>
            <w:shd w:val="clear" w:color="auto" w:fill="auto"/>
          </w:tcPr>
          <w:p w:rsidR="00BE17BB" w:rsidRPr="00377AF0" w:rsidRDefault="00BE17BB" w:rsidP="00BE17BB">
            <w:pPr>
              <w:pStyle w:val="a5"/>
              <w:overflowPunct/>
              <w:spacing w:after="120"/>
              <w:jc w:val="left"/>
            </w:pPr>
            <w:r w:rsidRPr="00377AF0">
              <w:rPr>
                <w:lang w:val="zh-CN"/>
              </w:rPr>
              <w:t>《意见》通过日期：</w:t>
            </w:r>
          </w:p>
        </w:tc>
        <w:tc>
          <w:tcPr>
            <w:tcW w:w="4537" w:type="dxa"/>
            <w:tcBorders>
              <w:top w:val="single" w:sz="12" w:space="0" w:color="auto"/>
            </w:tcBorders>
            <w:shd w:val="clear" w:color="auto" w:fill="auto"/>
          </w:tcPr>
          <w:p w:rsidR="00BE17BB" w:rsidRPr="00377AF0" w:rsidRDefault="00BE17BB" w:rsidP="00BE17BB">
            <w:pPr>
              <w:pStyle w:val="a5"/>
              <w:overflowPunct/>
              <w:spacing w:after="120"/>
              <w:jc w:val="left"/>
            </w:pPr>
            <w:r w:rsidRPr="00377AF0">
              <w:rPr>
                <w:lang w:val="zh-CN"/>
              </w:rPr>
              <w:t>2013</w:t>
            </w:r>
            <w:r w:rsidRPr="00377AF0">
              <w:rPr>
                <w:lang w:val="zh-CN"/>
              </w:rPr>
              <w:t>年</w:t>
            </w:r>
            <w:r w:rsidRPr="00377AF0">
              <w:rPr>
                <w:lang w:val="zh-CN"/>
              </w:rPr>
              <w:t>9</w:t>
            </w:r>
            <w:r w:rsidRPr="00377AF0">
              <w:rPr>
                <w:lang w:val="zh-CN"/>
              </w:rPr>
              <w:t>月</w:t>
            </w:r>
            <w:r w:rsidRPr="00377AF0">
              <w:rPr>
                <w:lang w:val="zh-CN"/>
              </w:rPr>
              <w:t>9</w:t>
            </w:r>
            <w:r w:rsidRPr="00377AF0">
              <w:rPr>
                <w:lang w:val="zh-CN"/>
              </w:rPr>
              <w:t>日</w:t>
            </w:r>
          </w:p>
        </w:tc>
      </w:tr>
      <w:tr w:rsidR="00BE17BB" w:rsidRPr="00377AF0" w:rsidTr="00BE17BB">
        <w:tc>
          <w:tcPr>
            <w:tcW w:w="2835" w:type="dxa"/>
            <w:shd w:val="clear" w:color="auto" w:fill="auto"/>
          </w:tcPr>
          <w:p w:rsidR="00BE17BB" w:rsidRPr="00377AF0" w:rsidRDefault="00BE17BB" w:rsidP="00BE17BB">
            <w:pPr>
              <w:pStyle w:val="a5"/>
              <w:overflowPunct/>
              <w:spacing w:after="120"/>
              <w:jc w:val="left"/>
            </w:pPr>
            <w:r w:rsidRPr="00377AF0">
              <w:rPr>
                <w:lang w:val="zh-CN"/>
              </w:rPr>
              <w:t>缔约国的首次答复：</w:t>
            </w:r>
          </w:p>
        </w:tc>
        <w:tc>
          <w:tcPr>
            <w:tcW w:w="4537" w:type="dxa"/>
            <w:shd w:val="clear" w:color="auto" w:fill="auto"/>
          </w:tcPr>
          <w:p w:rsidR="00BE17BB" w:rsidRPr="00377AF0" w:rsidRDefault="00BE17BB" w:rsidP="00BE17BB">
            <w:pPr>
              <w:pStyle w:val="a5"/>
              <w:overflowPunct/>
              <w:spacing w:after="120"/>
              <w:jc w:val="left"/>
            </w:pPr>
            <w:r w:rsidRPr="00377AF0">
              <w:rPr>
                <w:lang w:val="zh-CN"/>
              </w:rPr>
              <w:t>2014</w:t>
            </w:r>
            <w:r w:rsidRPr="00377AF0">
              <w:rPr>
                <w:lang w:val="zh-CN"/>
              </w:rPr>
              <w:t>年</w:t>
            </w:r>
            <w:r w:rsidRPr="00377AF0">
              <w:rPr>
                <w:lang w:val="zh-CN"/>
              </w:rPr>
              <w:t>3</w:t>
            </w:r>
            <w:r w:rsidRPr="00377AF0">
              <w:rPr>
                <w:lang w:val="zh-CN"/>
              </w:rPr>
              <w:t>月</w:t>
            </w:r>
            <w:r w:rsidRPr="00377AF0">
              <w:rPr>
                <w:lang w:val="zh-CN"/>
              </w:rPr>
              <w:t>26</w:t>
            </w:r>
            <w:r w:rsidRPr="00377AF0">
              <w:rPr>
                <w:lang w:val="zh-CN"/>
              </w:rPr>
              <w:t>日</w:t>
            </w:r>
            <w:r w:rsidRPr="00377AF0">
              <w:rPr>
                <w:lang w:val="zh-CN"/>
              </w:rPr>
              <w:t>(</w:t>
            </w:r>
            <w:r w:rsidRPr="00377AF0">
              <w:rPr>
                <w:lang w:val="zh-CN"/>
              </w:rPr>
              <w:t>见</w:t>
            </w:r>
            <w:r w:rsidRPr="00377AF0">
              <w:rPr>
                <w:lang w:val="zh-CN"/>
              </w:rPr>
              <w:t>CRPD/C/12/3)</w:t>
            </w:r>
          </w:p>
        </w:tc>
      </w:tr>
      <w:tr w:rsidR="00BE17BB" w:rsidRPr="00377AF0" w:rsidTr="00BE17BB">
        <w:tc>
          <w:tcPr>
            <w:tcW w:w="2835" w:type="dxa"/>
            <w:shd w:val="clear" w:color="auto" w:fill="auto"/>
          </w:tcPr>
          <w:p w:rsidR="00BE17BB" w:rsidRPr="00377AF0" w:rsidRDefault="00BE17BB" w:rsidP="00BE17BB">
            <w:pPr>
              <w:pStyle w:val="a5"/>
              <w:overflowPunct/>
              <w:spacing w:after="120"/>
              <w:jc w:val="left"/>
            </w:pPr>
            <w:r w:rsidRPr="00377AF0">
              <w:rPr>
                <w:lang w:val="zh-CN"/>
              </w:rPr>
              <w:t>提交人的评论</w:t>
            </w:r>
            <w:r w:rsidRPr="00377AF0">
              <w:rPr>
                <w:lang w:val="zh-CN"/>
              </w:rPr>
              <w:t>(</w:t>
            </w:r>
            <w:r w:rsidRPr="00377AF0">
              <w:rPr>
                <w:lang w:val="zh-CN"/>
              </w:rPr>
              <w:t>首次和第二次</w:t>
            </w:r>
            <w:r w:rsidRPr="00377AF0">
              <w:rPr>
                <w:lang w:val="zh-CN"/>
              </w:rPr>
              <w:t>)</w:t>
            </w:r>
            <w:r w:rsidRPr="00377AF0">
              <w:rPr>
                <w:lang w:val="zh-CN"/>
              </w:rPr>
              <w:t>：</w:t>
            </w:r>
          </w:p>
        </w:tc>
        <w:tc>
          <w:tcPr>
            <w:tcW w:w="4537" w:type="dxa"/>
            <w:shd w:val="clear" w:color="auto" w:fill="auto"/>
          </w:tcPr>
          <w:p w:rsidR="00BE17BB" w:rsidRPr="00377AF0" w:rsidRDefault="00BE17BB" w:rsidP="00BE17BB">
            <w:pPr>
              <w:pStyle w:val="a5"/>
              <w:overflowPunct/>
              <w:spacing w:after="120"/>
              <w:jc w:val="left"/>
            </w:pPr>
            <w:r w:rsidRPr="00377AF0">
              <w:rPr>
                <w:lang w:val="zh-CN"/>
              </w:rPr>
              <w:t>2014</w:t>
            </w:r>
            <w:r w:rsidRPr="00377AF0">
              <w:rPr>
                <w:lang w:val="zh-CN"/>
              </w:rPr>
              <w:t>年</w:t>
            </w:r>
            <w:r w:rsidRPr="00377AF0">
              <w:rPr>
                <w:lang w:val="zh-CN"/>
              </w:rPr>
              <w:t>5</w:t>
            </w:r>
            <w:r w:rsidRPr="00377AF0">
              <w:rPr>
                <w:lang w:val="zh-CN"/>
              </w:rPr>
              <w:t>月</w:t>
            </w:r>
            <w:r w:rsidRPr="00377AF0">
              <w:rPr>
                <w:lang w:val="zh-CN"/>
              </w:rPr>
              <w:t>5</w:t>
            </w:r>
            <w:r w:rsidRPr="00377AF0">
              <w:rPr>
                <w:lang w:val="zh-CN"/>
              </w:rPr>
              <w:t>日</w:t>
            </w:r>
            <w:r w:rsidRPr="00377AF0">
              <w:rPr>
                <w:lang w:val="zh-CN"/>
              </w:rPr>
              <w:t>(</w:t>
            </w:r>
            <w:r w:rsidRPr="00377AF0">
              <w:rPr>
                <w:lang w:val="zh-CN"/>
              </w:rPr>
              <w:t>见</w:t>
            </w:r>
            <w:r w:rsidRPr="00377AF0">
              <w:rPr>
                <w:lang w:val="zh-CN"/>
              </w:rPr>
              <w:t>CRPD/C/12/3)</w:t>
            </w:r>
          </w:p>
        </w:tc>
      </w:tr>
      <w:tr w:rsidR="00BE17BB" w:rsidRPr="00377AF0" w:rsidTr="00BE17BB">
        <w:trPr>
          <w:trHeight w:val="240"/>
        </w:trPr>
        <w:tc>
          <w:tcPr>
            <w:tcW w:w="2835" w:type="dxa"/>
            <w:shd w:val="clear" w:color="auto" w:fill="auto"/>
          </w:tcPr>
          <w:p w:rsidR="00BE17BB" w:rsidRPr="00377AF0" w:rsidRDefault="00BE17BB" w:rsidP="00BE17BB">
            <w:pPr>
              <w:pStyle w:val="a5"/>
              <w:overflowPunct/>
              <w:spacing w:after="120"/>
              <w:jc w:val="left"/>
            </w:pPr>
            <w:r w:rsidRPr="00377AF0">
              <w:rPr>
                <w:lang w:val="zh-CN"/>
              </w:rPr>
              <w:t>在第十一届会议上通过</w:t>
            </w:r>
            <w:r>
              <w:rPr>
                <w:rFonts w:hint="eastAsia"/>
                <w:lang w:val="zh-CN"/>
              </w:rPr>
              <w:t>的</w:t>
            </w:r>
            <w:r w:rsidRPr="00377AF0">
              <w:rPr>
                <w:lang w:val="zh-CN"/>
              </w:rPr>
              <w:t>决定：</w:t>
            </w:r>
          </w:p>
        </w:tc>
        <w:tc>
          <w:tcPr>
            <w:tcW w:w="4537" w:type="dxa"/>
            <w:shd w:val="clear" w:color="auto" w:fill="auto"/>
          </w:tcPr>
          <w:p w:rsidR="00BE17BB" w:rsidRPr="00377AF0" w:rsidRDefault="00BE17BB" w:rsidP="006D20F1">
            <w:pPr>
              <w:pStyle w:val="a5"/>
              <w:overflowPunct/>
              <w:spacing w:after="120"/>
            </w:pPr>
            <w:r w:rsidRPr="00377AF0">
              <w:rPr>
                <w:lang w:val="zh-CN"/>
              </w:rPr>
              <w:t>2014</w:t>
            </w:r>
            <w:r w:rsidRPr="00377AF0">
              <w:rPr>
                <w:lang w:val="zh-CN"/>
              </w:rPr>
              <w:t>年</w:t>
            </w:r>
            <w:r w:rsidRPr="00377AF0">
              <w:rPr>
                <w:lang w:val="zh-CN"/>
              </w:rPr>
              <w:t>5</w:t>
            </w:r>
            <w:r w:rsidRPr="00377AF0">
              <w:rPr>
                <w:lang w:val="zh-CN"/>
              </w:rPr>
              <w:t>月</w:t>
            </w:r>
            <w:r w:rsidRPr="00377AF0">
              <w:rPr>
                <w:lang w:val="zh-CN"/>
              </w:rPr>
              <w:t>8</w:t>
            </w:r>
            <w:r w:rsidRPr="00377AF0">
              <w:rPr>
                <w:lang w:val="zh-CN"/>
              </w:rPr>
              <w:t>日向缔约国发出提醒函</w:t>
            </w:r>
            <w:r w:rsidRPr="00377AF0">
              <w:rPr>
                <w:lang w:val="zh-CN"/>
              </w:rPr>
              <w:t>(</w:t>
            </w:r>
            <w:r w:rsidRPr="00377AF0">
              <w:rPr>
                <w:lang w:val="zh-CN"/>
              </w:rPr>
              <w:t>见</w:t>
            </w:r>
            <w:r w:rsidRPr="00377AF0">
              <w:rPr>
                <w:lang w:val="zh-CN"/>
              </w:rPr>
              <w:t>CRPD/C/12/3)</w:t>
            </w:r>
            <w:r w:rsidRPr="00377AF0">
              <w:rPr>
                <w:lang w:val="zh-CN"/>
              </w:rPr>
              <w:t>，要求缔约国最迟在</w:t>
            </w:r>
            <w:r w:rsidRPr="00377AF0">
              <w:rPr>
                <w:lang w:val="zh-CN"/>
              </w:rPr>
              <w:t>2014</w:t>
            </w:r>
            <w:r w:rsidRPr="00377AF0">
              <w:rPr>
                <w:lang w:val="zh-CN"/>
              </w:rPr>
              <w:t>年</w:t>
            </w:r>
            <w:r w:rsidRPr="00377AF0">
              <w:rPr>
                <w:lang w:val="zh-CN"/>
              </w:rPr>
              <w:t>11</w:t>
            </w:r>
            <w:r w:rsidRPr="00377AF0">
              <w:rPr>
                <w:lang w:val="zh-CN"/>
              </w:rPr>
              <w:t>月</w:t>
            </w:r>
            <w:r w:rsidRPr="00377AF0">
              <w:rPr>
                <w:lang w:val="zh-CN"/>
              </w:rPr>
              <w:t>7</w:t>
            </w:r>
            <w:r w:rsidRPr="00377AF0">
              <w:rPr>
                <w:lang w:val="zh-CN"/>
              </w:rPr>
              <w:t>日</w:t>
            </w:r>
            <w:proofErr w:type="gramStart"/>
            <w:r w:rsidRPr="00377AF0">
              <w:rPr>
                <w:lang w:val="zh-CN"/>
              </w:rPr>
              <w:t>作出</w:t>
            </w:r>
            <w:proofErr w:type="gramEnd"/>
            <w:r w:rsidRPr="00377AF0">
              <w:rPr>
                <w:lang w:val="zh-CN"/>
              </w:rPr>
              <w:t>评论</w:t>
            </w:r>
          </w:p>
        </w:tc>
      </w:tr>
      <w:tr w:rsidR="00BE17BB" w:rsidRPr="00377AF0" w:rsidTr="00BE17BB">
        <w:tc>
          <w:tcPr>
            <w:tcW w:w="2835" w:type="dxa"/>
            <w:shd w:val="clear" w:color="auto" w:fill="auto"/>
          </w:tcPr>
          <w:p w:rsidR="00BE17BB" w:rsidRPr="00377AF0" w:rsidRDefault="00BE17BB" w:rsidP="00BE17BB">
            <w:pPr>
              <w:pStyle w:val="a5"/>
              <w:overflowPunct/>
              <w:spacing w:after="120"/>
              <w:jc w:val="left"/>
            </w:pPr>
            <w:r w:rsidRPr="00377AF0">
              <w:rPr>
                <w:lang w:val="zh-CN"/>
              </w:rPr>
              <w:t>缔约国的第二次答复：</w:t>
            </w:r>
          </w:p>
        </w:tc>
        <w:tc>
          <w:tcPr>
            <w:tcW w:w="4537" w:type="dxa"/>
            <w:shd w:val="clear" w:color="auto" w:fill="auto"/>
          </w:tcPr>
          <w:p w:rsidR="00BE17BB" w:rsidRPr="00377AF0" w:rsidRDefault="00BE17BB" w:rsidP="00BE17BB">
            <w:pPr>
              <w:pStyle w:val="a5"/>
              <w:overflowPunct/>
              <w:spacing w:after="120"/>
              <w:jc w:val="left"/>
            </w:pPr>
            <w:r w:rsidRPr="00377AF0">
              <w:rPr>
                <w:lang w:val="zh-CN"/>
              </w:rPr>
              <w:t>2014</w:t>
            </w:r>
            <w:r w:rsidRPr="00377AF0">
              <w:rPr>
                <w:lang w:val="zh-CN"/>
              </w:rPr>
              <w:t>年</w:t>
            </w:r>
            <w:r w:rsidRPr="00377AF0">
              <w:rPr>
                <w:lang w:val="zh-CN"/>
              </w:rPr>
              <w:t>7</w:t>
            </w:r>
            <w:r w:rsidRPr="00377AF0">
              <w:rPr>
                <w:lang w:val="zh-CN"/>
              </w:rPr>
              <w:t>月</w:t>
            </w:r>
            <w:r w:rsidRPr="00377AF0">
              <w:rPr>
                <w:lang w:val="zh-CN"/>
              </w:rPr>
              <w:t>8</w:t>
            </w:r>
            <w:r w:rsidRPr="00377AF0">
              <w:rPr>
                <w:lang w:val="zh-CN"/>
              </w:rPr>
              <w:t>日</w:t>
            </w:r>
            <w:r w:rsidRPr="00377AF0">
              <w:rPr>
                <w:lang w:val="zh-CN"/>
              </w:rPr>
              <w:t>(</w:t>
            </w:r>
            <w:r w:rsidRPr="00377AF0">
              <w:rPr>
                <w:lang w:val="zh-CN"/>
              </w:rPr>
              <w:t>见</w:t>
            </w:r>
            <w:r w:rsidRPr="00377AF0">
              <w:rPr>
                <w:lang w:val="zh-CN"/>
              </w:rPr>
              <w:t>CRPD/C/12/3)</w:t>
            </w:r>
          </w:p>
        </w:tc>
      </w:tr>
      <w:tr w:rsidR="00BE17BB" w:rsidRPr="00377AF0" w:rsidTr="00BE17BB">
        <w:tc>
          <w:tcPr>
            <w:tcW w:w="2835" w:type="dxa"/>
            <w:shd w:val="clear" w:color="auto" w:fill="auto"/>
          </w:tcPr>
          <w:p w:rsidR="00BE17BB" w:rsidRPr="00377AF0" w:rsidRDefault="00BE17BB" w:rsidP="00BE17BB">
            <w:pPr>
              <w:pStyle w:val="a5"/>
              <w:overflowPunct/>
              <w:spacing w:after="120"/>
              <w:jc w:val="left"/>
            </w:pPr>
            <w:r w:rsidRPr="00377AF0">
              <w:rPr>
                <w:lang w:val="zh-CN"/>
              </w:rPr>
              <w:t>提交人的评论</w:t>
            </w:r>
            <w:r w:rsidRPr="00377AF0">
              <w:rPr>
                <w:lang w:val="zh-CN"/>
              </w:rPr>
              <w:t>(</w:t>
            </w:r>
            <w:r w:rsidRPr="00377AF0">
              <w:rPr>
                <w:lang w:val="zh-CN"/>
              </w:rPr>
              <w:t>第三次</w:t>
            </w:r>
            <w:r w:rsidRPr="00377AF0">
              <w:rPr>
                <w:lang w:val="zh-CN"/>
              </w:rPr>
              <w:t>)</w:t>
            </w:r>
            <w:r w:rsidRPr="00377AF0">
              <w:rPr>
                <w:lang w:val="zh-CN"/>
              </w:rPr>
              <w:t>：</w:t>
            </w:r>
          </w:p>
        </w:tc>
        <w:tc>
          <w:tcPr>
            <w:tcW w:w="4537" w:type="dxa"/>
            <w:shd w:val="clear" w:color="auto" w:fill="auto"/>
          </w:tcPr>
          <w:p w:rsidR="00BE17BB" w:rsidRPr="00377AF0" w:rsidRDefault="00BE17BB" w:rsidP="00BE17BB">
            <w:pPr>
              <w:pStyle w:val="a5"/>
              <w:overflowPunct/>
              <w:spacing w:after="120"/>
              <w:jc w:val="left"/>
            </w:pPr>
            <w:r w:rsidRPr="00377AF0">
              <w:rPr>
                <w:lang w:val="zh-CN"/>
              </w:rPr>
              <w:t>2015</w:t>
            </w:r>
            <w:r w:rsidRPr="00377AF0">
              <w:rPr>
                <w:lang w:val="zh-CN"/>
              </w:rPr>
              <w:t>年</w:t>
            </w:r>
            <w:r w:rsidRPr="00377AF0">
              <w:rPr>
                <w:lang w:val="zh-CN"/>
              </w:rPr>
              <w:t>8</w:t>
            </w:r>
            <w:r w:rsidRPr="00377AF0">
              <w:rPr>
                <w:lang w:val="zh-CN"/>
              </w:rPr>
              <w:t>月</w:t>
            </w:r>
            <w:r w:rsidRPr="00377AF0">
              <w:rPr>
                <w:lang w:val="zh-CN"/>
              </w:rPr>
              <w:t>25</w:t>
            </w:r>
            <w:r w:rsidRPr="00377AF0">
              <w:rPr>
                <w:lang w:val="zh-CN"/>
              </w:rPr>
              <w:t>日</w:t>
            </w:r>
          </w:p>
        </w:tc>
      </w:tr>
      <w:tr w:rsidR="00BE17BB" w:rsidRPr="00377AF0" w:rsidTr="00BE17BB">
        <w:tc>
          <w:tcPr>
            <w:tcW w:w="2835" w:type="dxa"/>
            <w:shd w:val="clear" w:color="auto" w:fill="auto"/>
          </w:tcPr>
          <w:p w:rsidR="00BE17BB" w:rsidRPr="00377AF0" w:rsidRDefault="00BE17BB" w:rsidP="00BE17BB">
            <w:pPr>
              <w:pStyle w:val="a5"/>
              <w:overflowPunct/>
              <w:spacing w:after="120"/>
              <w:jc w:val="left"/>
            </w:pPr>
            <w:r w:rsidRPr="00377AF0">
              <w:rPr>
                <w:lang w:val="zh-CN"/>
              </w:rPr>
              <w:t>缔约国的第三次答复：</w:t>
            </w:r>
          </w:p>
        </w:tc>
        <w:tc>
          <w:tcPr>
            <w:tcW w:w="4537" w:type="dxa"/>
            <w:shd w:val="clear" w:color="auto" w:fill="auto"/>
          </w:tcPr>
          <w:p w:rsidR="00BE17BB" w:rsidRPr="00377AF0" w:rsidRDefault="00BE17BB" w:rsidP="006328EF">
            <w:pPr>
              <w:pStyle w:val="a5"/>
              <w:overflowPunct/>
              <w:spacing w:after="120"/>
            </w:pPr>
            <w:r w:rsidRPr="00377AF0">
              <w:t>2015</w:t>
            </w:r>
            <w:r w:rsidRPr="00377AF0">
              <w:rPr>
                <w:lang w:val="zh-CN"/>
              </w:rPr>
              <w:t>年</w:t>
            </w:r>
            <w:r w:rsidRPr="00377AF0">
              <w:t>6</w:t>
            </w:r>
            <w:r w:rsidRPr="00377AF0">
              <w:rPr>
                <w:lang w:val="zh-CN"/>
              </w:rPr>
              <w:t>月</w:t>
            </w:r>
            <w:r w:rsidRPr="00377AF0">
              <w:t>29</w:t>
            </w:r>
            <w:r w:rsidRPr="00377AF0">
              <w:rPr>
                <w:lang w:val="zh-CN"/>
              </w:rPr>
              <w:t>日收到答复</w:t>
            </w:r>
            <w:r w:rsidRPr="00377AF0">
              <w:t>，</w:t>
            </w:r>
            <w:r w:rsidRPr="00377AF0">
              <w:rPr>
                <w:rFonts w:hint="eastAsia"/>
                <w:lang w:val="zh-CN"/>
              </w:rPr>
              <w:t>表示</w:t>
            </w:r>
            <w:r w:rsidRPr="00377AF0">
              <w:t>：</w:t>
            </w:r>
          </w:p>
          <w:p w:rsidR="00BE17BB" w:rsidRPr="00377AF0" w:rsidRDefault="00BE17BB" w:rsidP="006328EF">
            <w:pPr>
              <w:pStyle w:val="a5"/>
              <w:tabs>
                <w:tab w:val="clear" w:pos="431"/>
                <w:tab w:val="clear" w:pos="1134"/>
                <w:tab w:val="left" w:pos="284"/>
                <w:tab w:val="left" w:pos="709"/>
              </w:tabs>
              <w:overflowPunct/>
              <w:spacing w:after="100"/>
            </w:pPr>
            <w:r w:rsidRPr="00377AF0">
              <w:tab/>
              <w:t>(a)</w:t>
            </w:r>
            <w:r w:rsidRPr="00377AF0">
              <w:tab/>
            </w:r>
            <w:r w:rsidRPr="00377AF0">
              <w:rPr>
                <w:rFonts w:hint="eastAsia"/>
              </w:rPr>
              <w:t>缔约国已于</w:t>
            </w:r>
            <w:r w:rsidRPr="00377AF0">
              <w:rPr>
                <w:rFonts w:hint="eastAsia"/>
              </w:rPr>
              <w:t>2015</w:t>
            </w:r>
            <w:r w:rsidRPr="00377AF0">
              <w:rPr>
                <w:rFonts w:hint="eastAsia"/>
              </w:rPr>
              <w:t>年</w:t>
            </w:r>
            <w:r w:rsidRPr="00377AF0">
              <w:rPr>
                <w:rFonts w:hint="eastAsia"/>
              </w:rPr>
              <w:t>6</w:t>
            </w:r>
            <w:r w:rsidRPr="00377AF0">
              <w:rPr>
                <w:rFonts w:hint="eastAsia"/>
              </w:rPr>
              <w:t>月</w:t>
            </w:r>
            <w:r w:rsidRPr="00377AF0">
              <w:rPr>
                <w:rFonts w:hint="eastAsia"/>
              </w:rPr>
              <w:t>17</w:t>
            </w:r>
            <w:r w:rsidRPr="00377AF0">
              <w:rPr>
                <w:rFonts w:hint="eastAsia"/>
              </w:rPr>
              <w:t>日向提交人支付补偿并报销了其诉讼费；</w:t>
            </w:r>
          </w:p>
          <w:p w:rsidR="00BE17BB" w:rsidRPr="00377AF0" w:rsidRDefault="00BE17BB" w:rsidP="006328EF">
            <w:pPr>
              <w:pStyle w:val="a5"/>
              <w:tabs>
                <w:tab w:val="clear" w:pos="431"/>
                <w:tab w:val="clear" w:pos="1134"/>
                <w:tab w:val="left" w:pos="284"/>
                <w:tab w:val="left" w:pos="709"/>
              </w:tabs>
              <w:overflowPunct/>
              <w:spacing w:after="100"/>
            </w:pPr>
            <w:r w:rsidRPr="00377AF0">
              <w:tab/>
              <w:t>(b)</w:t>
            </w:r>
            <w:r w:rsidRPr="00377AF0">
              <w:tab/>
            </w:r>
            <w:r w:rsidRPr="00377AF0">
              <w:rPr>
                <w:rFonts w:hint="eastAsia"/>
              </w:rPr>
              <w:t>关于《民法典》的</w:t>
            </w:r>
            <w:r w:rsidRPr="00377AF0">
              <w:rPr>
                <w:rFonts w:hint="eastAsia"/>
              </w:rPr>
              <w:t>2013</w:t>
            </w:r>
            <w:r w:rsidRPr="00377AF0">
              <w:rPr>
                <w:rFonts w:hint="eastAsia"/>
              </w:rPr>
              <w:t>年第五号法令于</w:t>
            </w:r>
            <w:r w:rsidRPr="00377AF0">
              <w:rPr>
                <w:rFonts w:hint="eastAsia"/>
              </w:rPr>
              <w:t>2014</w:t>
            </w:r>
            <w:r w:rsidRPr="00377AF0">
              <w:rPr>
                <w:rFonts w:hint="eastAsia"/>
              </w:rPr>
              <w:t>年</w:t>
            </w:r>
            <w:r w:rsidRPr="00377AF0">
              <w:rPr>
                <w:rFonts w:hint="eastAsia"/>
              </w:rPr>
              <w:t>3</w:t>
            </w:r>
            <w:r w:rsidRPr="00377AF0">
              <w:rPr>
                <w:rFonts w:hint="eastAsia"/>
              </w:rPr>
              <w:t>月</w:t>
            </w:r>
            <w:r w:rsidRPr="00377AF0">
              <w:rPr>
                <w:rFonts w:hint="eastAsia"/>
              </w:rPr>
              <w:t>15</w:t>
            </w:r>
            <w:r w:rsidRPr="00377AF0">
              <w:rPr>
                <w:rFonts w:hint="eastAsia"/>
              </w:rPr>
              <w:t>日生效，修订了监护制度。除限制行为能力外，该法令还</w:t>
            </w:r>
            <w:r>
              <w:rPr>
                <w:rFonts w:hint="eastAsia"/>
              </w:rPr>
              <w:t>首次规定</w:t>
            </w:r>
            <w:r w:rsidRPr="00377AF0">
              <w:rPr>
                <w:rFonts w:hint="eastAsia"/>
              </w:rPr>
              <w:t>了针对决定能力有限的成人的替代性法律文书。法令提到辅助决定制，但没有说明适用的详情；</w:t>
            </w:r>
          </w:p>
          <w:p w:rsidR="00BE17BB" w:rsidRPr="00377AF0" w:rsidRDefault="00BE17BB" w:rsidP="006328EF">
            <w:pPr>
              <w:pStyle w:val="a5"/>
              <w:tabs>
                <w:tab w:val="clear" w:pos="431"/>
                <w:tab w:val="clear" w:pos="1134"/>
                <w:tab w:val="left" w:pos="284"/>
                <w:tab w:val="left" w:pos="709"/>
              </w:tabs>
              <w:overflowPunct/>
              <w:spacing w:after="100"/>
            </w:pPr>
            <w:r w:rsidRPr="00377AF0">
              <w:tab/>
              <w:t>(c)</w:t>
            </w:r>
            <w:r w:rsidRPr="00377AF0">
              <w:tab/>
            </w:r>
            <w:r w:rsidRPr="00377AF0">
              <w:rPr>
                <w:rFonts w:hint="eastAsia"/>
              </w:rPr>
              <w:t>2013</w:t>
            </w:r>
            <w:r w:rsidRPr="00377AF0">
              <w:rPr>
                <w:rFonts w:hint="eastAsia"/>
              </w:rPr>
              <w:t>年第一五五号法已经通过，以便辅助判断能力据称受限的人</w:t>
            </w:r>
            <w:r>
              <w:rPr>
                <w:rFonts w:hint="eastAsia"/>
              </w:rPr>
              <w:t>做出决定</w:t>
            </w:r>
            <w:r w:rsidRPr="00377AF0">
              <w:rPr>
                <w:rFonts w:hint="eastAsia"/>
              </w:rPr>
              <w:t>，</w:t>
            </w:r>
            <w:r>
              <w:rPr>
                <w:rFonts w:hint="eastAsia"/>
              </w:rPr>
              <w:t>没有</w:t>
            </w:r>
            <w:r w:rsidRPr="00377AF0">
              <w:rPr>
                <w:rFonts w:hint="eastAsia"/>
              </w:rPr>
              <w:t>实施限制措施</w:t>
            </w:r>
            <w:r>
              <w:rPr>
                <w:rFonts w:hint="eastAsia"/>
              </w:rPr>
              <w:t>，并且</w:t>
            </w:r>
            <w:r w:rsidRPr="00377AF0">
              <w:rPr>
                <w:rFonts w:hint="eastAsia"/>
              </w:rPr>
              <w:t>考虑</w:t>
            </w:r>
            <w:r>
              <w:rPr>
                <w:rFonts w:hint="eastAsia"/>
              </w:rPr>
              <w:t>到</w:t>
            </w:r>
            <w:r w:rsidRPr="00377AF0">
              <w:rPr>
                <w:rFonts w:hint="eastAsia"/>
              </w:rPr>
              <w:t>必要性和相称性原则。与国家司法办公室就该法案举行的定期协商表明，</w:t>
            </w:r>
            <w:r>
              <w:rPr>
                <w:rFonts w:hint="eastAsia"/>
              </w:rPr>
              <w:t>未</w:t>
            </w:r>
            <w:r w:rsidRPr="00377AF0">
              <w:rPr>
                <w:rFonts w:hint="eastAsia"/>
              </w:rPr>
              <w:t>被剥夺</w:t>
            </w:r>
            <w:r>
              <w:rPr>
                <w:rFonts w:hint="eastAsia"/>
              </w:rPr>
              <w:t>选举权</w:t>
            </w:r>
            <w:r w:rsidRPr="00377AF0">
              <w:rPr>
                <w:rFonts w:hint="eastAsia"/>
              </w:rPr>
              <w:t>的人数从</w:t>
            </w:r>
            <w:r w:rsidRPr="00377AF0">
              <w:rPr>
                <w:rFonts w:hint="eastAsia"/>
              </w:rPr>
              <w:t>2013</w:t>
            </w:r>
            <w:r w:rsidRPr="00377AF0">
              <w:rPr>
                <w:rFonts w:hint="eastAsia"/>
              </w:rPr>
              <w:t>年的</w:t>
            </w:r>
            <w:r w:rsidRPr="00377AF0">
              <w:rPr>
                <w:rFonts w:hint="eastAsia"/>
              </w:rPr>
              <w:t>1,333</w:t>
            </w:r>
            <w:r w:rsidRPr="00377AF0">
              <w:rPr>
                <w:rFonts w:hint="eastAsia"/>
              </w:rPr>
              <w:t>人增加到</w:t>
            </w:r>
            <w:r w:rsidRPr="00377AF0">
              <w:rPr>
                <w:rFonts w:hint="eastAsia"/>
              </w:rPr>
              <w:t>2015</w:t>
            </w:r>
            <w:r w:rsidRPr="00377AF0">
              <w:rPr>
                <w:rFonts w:hint="eastAsia"/>
              </w:rPr>
              <w:t>年</w:t>
            </w:r>
            <w:r w:rsidRPr="00377AF0">
              <w:rPr>
                <w:rFonts w:hint="eastAsia"/>
              </w:rPr>
              <w:t>5</w:t>
            </w:r>
            <w:r w:rsidRPr="00377AF0">
              <w:rPr>
                <w:rFonts w:hint="eastAsia"/>
              </w:rPr>
              <w:t>月的</w:t>
            </w:r>
            <w:r w:rsidRPr="00377AF0">
              <w:rPr>
                <w:rFonts w:hint="eastAsia"/>
              </w:rPr>
              <w:t>3,044</w:t>
            </w:r>
            <w:r w:rsidRPr="00377AF0">
              <w:rPr>
                <w:rFonts w:hint="eastAsia"/>
              </w:rPr>
              <w:t>人；</w:t>
            </w:r>
          </w:p>
          <w:p w:rsidR="00BE17BB" w:rsidRPr="00377AF0" w:rsidRDefault="00BE17BB" w:rsidP="006328EF">
            <w:pPr>
              <w:pStyle w:val="a5"/>
              <w:tabs>
                <w:tab w:val="clear" w:pos="431"/>
                <w:tab w:val="clear" w:pos="1134"/>
                <w:tab w:val="left" w:pos="284"/>
                <w:tab w:val="left" w:pos="709"/>
              </w:tabs>
              <w:overflowPunct/>
              <w:spacing w:after="100"/>
            </w:pPr>
            <w:r w:rsidRPr="00377AF0">
              <w:tab/>
              <w:t>(d)</w:t>
            </w:r>
            <w:r w:rsidRPr="00377AF0">
              <w:tab/>
            </w:r>
            <w:r w:rsidRPr="00377AF0">
              <w:rPr>
                <w:rFonts w:hint="eastAsia"/>
              </w:rPr>
              <w:t>2014</w:t>
            </w:r>
            <w:r w:rsidRPr="00377AF0">
              <w:rPr>
                <w:rFonts w:hint="eastAsia"/>
              </w:rPr>
              <w:t>年</w:t>
            </w:r>
            <w:r w:rsidRPr="00377AF0">
              <w:rPr>
                <w:rFonts w:hint="eastAsia"/>
              </w:rPr>
              <w:t>10</w:t>
            </w:r>
            <w:r w:rsidRPr="00377AF0">
              <w:rPr>
                <w:rFonts w:hint="eastAsia"/>
              </w:rPr>
              <w:t>月，国家司法办公室对</w:t>
            </w:r>
            <w:proofErr w:type="gramStart"/>
            <w:r w:rsidRPr="00377AF0">
              <w:rPr>
                <w:rFonts w:hint="eastAsia"/>
              </w:rPr>
              <w:t>判断受</w:t>
            </w:r>
            <w:proofErr w:type="gramEnd"/>
            <w:r w:rsidRPr="00377AF0">
              <w:rPr>
                <w:rFonts w:hint="eastAsia"/>
              </w:rPr>
              <w:t>监护者是否有自行决定行使选举权的行为能力的司法惯例进行审查。审查的目的包括：查明受监护者被剥夺选举权的案件比例；查明法官在相关程序中考虑的实际方面；查明对自行行使选举权的行为能力进行审查时的相</w:t>
            </w:r>
            <w:r>
              <w:rPr>
                <w:rFonts w:hint="eastAsia"/>
              </w:rPr>
              <w:t>对</w:t>
            </w:r>
            <w:r w:rsidRPr="00377AF0">
              <w:rPr>
                <w:rFonts w:hint="eastAsia"/>
              </w:rPr>
              <w:t>严格程度。根据这次审查，缔约国认为法院目前更加重视对自行行使选举权进行审查的工作，命令必须提供广泛证据，并承诺更细致地审查案情；</w:t>
            </w:r>
          </w:p>
          <w:p w:rsidR="00BE17BB" w:rsidRPr="00377AF0" w:rsidRDefault="00BE17BB" w:rsidP="006328EF">
            <w:pPr>
              <w:pStyle w:val="a5"/>
              <w:tabs>
                <w:tab w:val="clear" w:pos="431"/>
                <w:tab w:val="clear" w:pos="1134"/>
                <w:tab w:val="left" w:pos="284"/>
                <w:tab w:val="left" w:pos="709"/>
              </w:tabs>
              <w:overflowPunct/>
              <w:spacing w:after="100"/>
            </w:pPr>
            <w:r w:rsidRPr="00377AF0">
              <w:tab/>
              <w:t>(e)</w:t>
            </w:r>
            <w:r w:rsidRPr="00377AF0">
              <w:tab/>
            </w:r>
            <w:r w:rsidRPr="00377AF0">
              <w:rPr>
                <w:rFonts w:hint="eastAsia"/>
              </w:rPr>
              <w:t>几个法院与公共检察官办公室和监护</w:t>
            </w:r>
            <w:r>
              <w:rPr>
                <w:rFonts w:hint="eastAsia"/>
              </w:rPr>
              <w:t>机构</w:t>
            </w:r>
            <w:r w:rsidRPr="00377AF0">
              <w:rPr>
                <w:rFonts w:hint="eastAsia"/>
              </w:rPr>
              <w:t>及专家举行了会议，旨在统一国内司法实践，促进</w:t>
            </w:r>
            <w:r>
              <w:rPr>
                <w:rFonts w:hint="eastAsia"/>
              </w:rPr>
              <w:t>由</w:t>
            </w:r>
            <w:r w:rsidRPr="00377AF0">
              <w:rPr>
                <w:rFonts w:hint="eastAsia"/>
              </w:rPr>
              <w:t>专家审查</w:t>
            </w:r>
            <w:r>
              <w:rPr>
                <w:rFonts w:hint="eastAsia"/>
              </w:rPr>
              <w:t>关于</w:t>
            </w:r>
            <w:r w:rsidRPr="00377AF0">
              <w:rPr>
                <w:rFonts w:hint="eastAsia"/>
              </w:rPr>
              <w:t>监护和选举权的决定</w:t>
            </w:r>
            <w:r>
              <w:rPr>
                <w:rFonts w:hint="eastAsia"/>
              </w:rPr>
              <w:t>并就此提出意见</w:t>
            </w:r>
            <w:r w:rsidRPr="00377AF0">
              <w:rPr>
                <w:rFonts w:hint="eastAsia"/>
              </w:rPr>
              <w:t>；</w:t>
            </w:r>
          </w:p>
          <w:p w:rsidR="00BE17BB" w:rsidRPr="00377AF0" w:rsidRDefault="00BE17BB" w:rsidP="006328EF">
            <w:pPr>
              <w:pStyle w:val="a5"/>
              <w:tabs>
                <w:tab w:val="clear" w:pos="431"/>
                <w:tab w:val="clear" w:pos="1134"/>
                <w:tab w:val="left" w:pos="284"/>
                <w:tab w:val="left" w:pos="709"/>
              </w:tabs>
              <w:overflowPunct/>
              <w:spacing w:after="100"/>
            </w:pPr>
            <w:r w:rsidRPr="00377AF0">
              <w:tab/>
              <w:t>(f)</w:t>
            </w:r>
            <w:r w:rsidRPr="00377AF0">
              <w:tab/>
            </w:r>
            <w:r>
              <w:rPr>
                <w:rFonts w:hint="eastAsia"/>
              </w:rPr>
              <w:t>已</w:t>
            </w:r>
            <w:r w:rsidRPr="00377AF0">
              <w:rPr>
                <w:rFonts w:hint="eastAsia"/>
              </w:rPr>
              <w:t>制定一</w:t>
            </w:r>
            <w:r>
              <w:rPr>
                <w:rFonts w:hint="eastAsia"/>
              </w:rPr>
              <w:t>项</w:t>
            </w:r>
            <w:r w:rsidRPr="00377AF0">
              <w:rPr>
                <w:rFonts w:hint="eastAsia"/>
              </w:rPr>
              <w:t>行动计划</w:t>
            </w:r>
            <w:r>
              <w:rPr>
                <w:rFonts w:hint="eastAsia"/>
              </w:rPr>
              <w:t>，内容包括审查</w:t>
            </w:r>
            <w:r w:rsidRPr="00377AF0">
              <w:rPr>
                <w:rFonts w:hint="eastAsia"/>
              </w:rPr>
              <w:t>司法机关和监护</w:t>
            </w:r>
            <w:r>
              <w:rPr>
                <w:rFonts w:hint="eastAsia"/>
              </w:rPr>
              <w:t>机构</w:t>
            </w:r>
            <w:r w:rsidRPr="00377AF0">
              <w:rPr>
                <w:rFonts w:hint="eastAsia"/>
              </w:rPr>
              <w:t>关于辅助决定制的惯例</w:t>
            </w:r>
            <w:r>
              <w:rPr>
                <w:rFonts w:hint="eastAsia"/>
              </w:rPr>
              <w:t>，以及</w:t>
            </w:r>
            <w:r w:rsidRPr="00377AF0">
              <w:t>根据审查</w:t>
            </w:r>
            <w:r>
              <w:rPr>
                <w:rFonts w:hint="eastAsia"/>
              </w:rPr>
              <w:t>结果</w:t>
            </w:r>
            <w:r w:rsidRPr="00377AF0">
              <w:rPr>
                <w:rFonts w:hint="eastAsia"/>
              </w:rPr>
              <w:t>，落实为法官、法医学专家、监护</w:t>
            </w:r>
            <w:r>
              <w:rPr>
                <w:rFonts w:hint="eastAsia"/>
              </w:rPr>
              <w:t>机构</w:t>
            </w:r>
            <w:r w:rsidRPr="00377AF0">
              <w:rPr>
                <w:rFonts w:hint="eastAsia"/>
              </w:rPr>
              <w:t>、社会工作及卫生专业人员和保护儿童的监护人</w:t>
            </w:r>
            <w:r>
              <w:rPr>
                <w:rFonts w:hint="eastAsia"/>
              </w:rPr>
              <w:t>开展的</w:t>
            </w:r>
            <w:r w:rsidRPr="00377AF0">
              <w:rPr>
                <w:rFonts w:hint="eastAsia"/>
              </w:rPr>
              <w:t>培训方案。近期将</w:t>
            </w:r>
            <w:proofErr w:type="gramStart"/>
            <w:r w:rsidRPr="00377AF0">
              <w:rPr>
                <w:rFonts w:hint="eastAsia"/>
              </w:rPr>
              <w:t>作出</w:t>
            </w:r>
            <w:proofErr w:type="gramEnd"/>
            <w:r w:rsidRPr="00377AF0">
              <w:rPr>
                <w:rFonts w:hint="eastAsia"/>
              </w:rPr>
              <w:t>这方面的决定。</w:t>
            </w:r>
          </w:p>
        </w:tc>
      </w:tr>
      <w:tr w:rsidR="00BE17BB" w:rsidRPr="00377AF0" w:rsidTr="006D20F1">
        <w:trPr>
          <w:trHeight w:val="240"/>
        </w:trPr>
        <w:tc>
          <w:tcPr>
            <w:tcW w:w="2835" w:type="dxa"/>
            <w:tcBorders>
              <w:bottom w:val="nil"/>
            </w:tcBorders>
            <w:shd w:val="clear" w:color="auto" w:fill="auto"/>
          </w:tcPr>
          <w:p w:rsidR="00BE17BB" w:rsidRPr="00377AF0" w:rsidRDefault="00BE17BB" w:rsidP="00BE17BB">
            <w:pPr>
              <w:pStyle w:val="a5"/>
              <w:overflowPunct/>
              <w:spacing w:after="120"/>
              <w:jc w:val="left"/>
            </w:pPr>
            <w:r w:rsidRPr="00377AF0">
              <w:rPr>
                <w:lang w:val="zh-CN"/>
              </w:rPr>
              <w:t>在第十一届会议上通过</w:t>
            </w:r>
            <w:r>
              <w:rPr>
                <w:rFonts w:hint="eastAsia"/>
                <w:lang w:val="zh-CN"/>
              </w:rPr>
              <w:t>的</w:t>
            </w:r>
            <w:r w:rsidRPr="00377AF0">
              <w:rPr>
                <w:lang w:val="zh-CN"/>
              </w:rPr>
              <w:t>决定：</w:t>
            </w:r>
          </w:p>
        </w:tc>
        <w:tc>
          <w:tcPr>
            <w:tcW w:w="4537" w:type="dxa"/>
            <w:tcBorders>
              <w:bottom w:val="nil"/>
            </w:tcBorders>
            <w:shd w:val="clear" w:color="auto" w:fill="auto"/>
          </w:tcPr>
          <w:p w:rsidR="00BE17BB" w:rsidRPr="00377AF0" w:rsidRDefault="00BE17BB" w:rsidP="006328EF">
            <w:pPr>
              <w:pStyle w:val="a5"/>
              <w:overflowPunct/>
              <w:spacing w:after="120"/>
            </w:pPr>
            <w:r w:rsidRPr="00377AF0">
              <w:rPr>
                <w:lang w:val="zh-CN"/>
              </w:rPr>
              <w:t>继续跟进。委员会决定向缔约国发出后续信函</w:t>
            </w:r>
            <w:r w:rsidRPr="00377AF0">
              <w:rPr>
                <w:rFonts w:hint="eastAsia"/>
                <w:lang w:val="zh-CN"/>
              </w:rPr>
              <w:t>。</w:t>
            </w:r>
          </w:p>
        </w:tc>
      </w:tr>
      <w:tr w:rsidR="00BE17BB" w:rsidRPr="00377AF0" w:rsidTr="006D20F1">
        <w:trPr>
          <w:trHeight w:val="240"/>
        </w:trPr>
        <w:tc>
          <w:tcPr>
            <w:tcW w:w="2835" w:type="dxa"/>
            <w:tcBorders>
              <w:top w:val="nil"/>
              <w:bottom w:val="nil"/>
            </w:tcBorders>
            <w:shd w:val="clear" w:color="auto" w:fill="auto"/>
          </w:tcPr>
          <w:p w:rsidR="00BE17BB" w:rsidRPr="00377AF0" w:rsidRDefault="00BE17BB" w:rsidP="00BE17BB">
            <w:pPr>
              <w:pStyle w:val="a5"/>
              <w:overflowPunct/>
              <w:spacing w:after="120"/>
              <w:jc w:val="left"/>
            </w:pPr>
            <w:r w:rsidRPr="00377AF0">
              <w:rPr>
                <w:lang w:val="zh-CN"/>
              </w:rPr>
              <w:t>采取的行动：</w:t>
            </w:r>
          </w:p>
        </w:tc>
        <w:tc>
          <w:tcPr>
            <w:tcW w:w="4537" w:type="dxa"/>
            <w:tcBorders>
              <w:top w:val="nil"/>
              <w:bottom w:val="nil"/>
            </w:tcBorders>
            <w:shd w:val="clear" w:color="auto" w:fill="auto"/>
          </w:tcPr>
          <w:p w:rsidR="00BE17BB" w:rsidRPr="00377AF0" w:rsidRDefault="00BE17BB" w:rsidP="006328EF">
            <w:pPr>
              <w:pStyle w:val="a5"/>
              <w:overflowPunct/>
              <w:spacing w:after="120"/>
            </w:pPr>
            <w:r w:rsidRPr="00377AF0">
              <w:rPr>
                <w:rFonts w:hint="eastAsia"/>
              </w:rPr>
              <w:t>2016</w:t>
            </w:r>
            <w:r w:rsidRPr="00377AF0">
              <w:rPr>
                <w:rFonts w:hint="eastAsia"/>
              </w:rPr>
              <w:t>年</w:t>
            </w:r>
            <w:r w:rsidRPr="00377AF0">
              <w:rPr>
                <w:rFonts w:hint="eastAsia"/>
              </w:rPr>
              <w:t>6</w:t>
            </w:r>
            <w:r w:rsidRPr="00377AF0">
              <w:rPr>
                <w:rFonts w:hint="eastAsia"/>
              </w:rPr>
              <w:t>月</w:t>
            </w:r>
            <w:r w:rsidRPr="00377AF0">
              <w:rPr>
                <w:rFonts w:hint="eastAsia"/>
              </w:rPr>
              <w:t>14</w:t>
            </w:r>
            <w:r w:rsidRPr="00377AF0">
              <w:rPr>
                <w:rFonts w:hint="eastAsia"/>
              </w:rPr>
              <w:t>日：</w:t>
            </w:r>
            <w:r>
              <w:rPr>
                <w:rFonts w:hint="eastAsia"/>
              </w:rPr>
              <w:t>《</w:t>
            </w:r>
            <w:r w:rsidRPr="00377AF0">
              <w:rPr>
                <w:rFonts w:hint="eastAsia"/>
              </w:rPr>
              <w:t>意见</w:t>
            </w:r>
            <w:r>
              <w:rPr>
                <w:rFonts w:hint="eastAsia"/>
              </w:rPr>
              <w:t>》</w:t>
            </w:r>
            <w:r w:rsidRPr="00377AF0">
              <w:rPr>
                <w:rFonts w:hint="eastAsia"/>
              </w:rPr>
              <w:t>后续行动特别报告员致函缔约国：</w:t>
            </w:r>
          </w:p>
          <w:p w:rsidR="00BE17BB" w:rsidRPr="00377AF0" w:rsidRDefault="00BE17BB" w:rsidP="006328EF">
            <w:pPr>
              <w:pStyle w:val="a5"/>
              <w:tabs>
                <w:tab w:val="clear" w:pos="431"/>
                <w:tab w:val="clear" w:pos="1134"/>
                <w:tab w:val="left" w:pos="284"/>
                <w:tab w:val="left" w:pos="709"/>
              </w:tabs>
              <w:overflowPunct/>
              <w:spacing w:after="100"/>
            </w:pPr>
            <w:r w:rsidRPr="00377AF0">
              <w:lastRenderedPageBreak/>
              <w:tab/>
              <w:t>(a)</w:t>
            </w:r>
            <w:r w:rsidRPr="00377AF0">
              <w:tab/>
            </w:r>
            <w:r w:rsidRPr="00377AF0">
              <w:t>欢迎向提交人支付</w:t>
            </w:r>
            <w:r w:rsidRPr="00377AF0">
              <w:rPr>
                <w:rFonts w:hint="eastAsia"/>
              </w:rPr>
              <w:t>补偿</w:t>
            </w:r>
            <w:r w:rsidRPr="00377AF0">
              <w:rPr>
                <w:rFonts w:hint="eastAsia"/>
              </w:rPr>
              <w:t>(</w:t>
            </w:r>
            <w:r w:rsidRPr="00377AF0">
              <w:rPr>
                <w:rFonts w:hint="eastAsia"/>
              </w:rPr>
              <w:t>“</w:t>
            </w:r>
            <w:r w:rsidRPr="00377AF0">
              <w:rPr>
                <w:rFonts w:hint="eastAsia"/>
              </w:rPr>
              <w:t>A</w:t>
            </w:r>
            <w:r w:rsidRPr="00377AF0">
              <w:rPr>
                <w:rFonts w:hint="eastAsia"/>
              </w:rPr>
              <w:t>”级评估</w:t>
            </w:r>
            <w:r w:rsidRPr="00377AF0">
              <w:rPr>
                <w:rFonts w:hint="eastAsia"/>
              </w:rPr>
              <w:t>)</w:t>
            </w:r>
            <w:r w:rsidRPr="00377AF0">
              <w:rPr>
                <w:rFonts w:hint="eastAsia"/>
              </w:rPr>
              <w:t>；</w:t>
            </w:r>
          </w:p>
          <w:p w:rsidR="00BE17BB" w:rsidRPr="00377AF0" w:rsidRDefault="00BE17BB" w:rsidP="006328EF">
            <w:pPr>
              <w:pStyle w:val="a5"/>
              <w:tabs>
                <w:tab w:val="clear" w:pos="431"/>
                <w:tab w:val="clear" w:pos="1134"/>
                <w:tab w:val="left" w:pos="284"/>
                <w:tab w:val="left" w:pos="709"/>
              </w:tabs>
              <w:overflowPunct/>
              <w:spacing w:after="100"/>
            </w:pPr>
            <w:r w:rsidRPr="00377AF0">
              <w:tab/>
              <w:t>(b)</w:t>
            </w:r>
            <w:r w:rsidRPr="00377AF0">
              <w:tab/>
            </w:r>
            <w:r w:rsidRPr="00377AF0">
              <w:rPr>
                <w:rFonts w:hint="eastAsia"/>
              </w:rPr>
              <w:t>请求提供最新资料，介绍落实委员会《意见》和执行关于决定能力有限的成人的替代性法律文书的情况；说明为了落实向所有残障人士提供选举协助的法案采取了哪些步骤；介绍国家司法办公室关于</w:t>
            </w:r>
            <w:r>
              <w:rPr>
                <w:rFonts w:hint="eastAsia"/>
              </w:rPr>
              <w:t>未</w:t>
            </w:r>
            <w:r w:rsidRPr="00377AF0">
              <w:rPr>
                <w:rFonts w:hint="eastAsia"/>
              </w:rPr>
              <w:t>被剥夺</w:t>
            </w:r>
            <w:r>
              <w:rPr>
                <w:rFonts w:hint="eastAsia"/>
              </w:rPr>
              <w:t>选举权的</w:t>
            </w:r>
            <w:r w:rsidRPr="00377AF0">
              <w:rPr>
                <w:rFonts w:hint="eastAsia"/>
              </w:rPr>
              <w:t>人数增加的结论，详细说明行为能力经评估后被剥夺</w:t>
            </w:r>
            <w:r>
              <w:rPr>
                <w:rFonts w:hint="eastAsia"/>
              </w:rPr>
              <w:t>选举</w:t>
            </w:r>
            <w:r w:rsidRPr="00377AF0">
              <w:rPr>
                <w:rFonts w:hint="eastAsia"/>
              </w:rPr>
              <w:t>权、置于监护之下的人所占的比例；并说明受监护者被剥夺选举权的案件比例；</w:t>
            </w:r>
          </w:p>
          <w:p w:rsidR="00BE17BB" w:rsidRPr="00377AF0" w:rsidRDefault="00BE17BB" w:rsidP="006D20F1">
            <w:pPr>
              <w:pStyle w:val="a5"/>
              <w:tabs>
                <w:tab w:val="clear" w:pos="431"/>
                <w:tab w:val="clear" w:pos="1134"/>
                <w:tab w:val="left" w:pos="284"/>
                <w:tab w:val="left" w:pos="709"/>
              </w:tabs>
              <w:overflowPunct/>
              <w:spacing w:after="100"/>
            </w:pPr>
            <w:r w:rsidRPr="00377AF0">
              <w:rPr>
                <w:lang w:val="en-GB"/>
              </w:rPr>
              <w:tab/>
              <w:t>(c)</w:t>
            </w:r>
            <w:r w:rsidR="006D20F1">
              <w:rPr>
                <w:lang w:val="en-GB"/>
              </w:rPr>
              <w:tab/>
            </w:r>
            <w:r w:rsidRPr="00377AF0">
              <w:rPr>
                <w:rFonts w:hint="eastAsia"/>
                <w:lang w:val="en-GB"/>
              </w:rPr>
              <w:t>促请该国确保</w:t>
            </w:r>
            <w:r w:rsidRPr="006F48FA">
              <w:rPr>
                <w:rFonts w:hint="eastAsia"/>
              </w:rPr>
              <w:t>替代</w:t>
            </w:r>
            <w:r w:rsidRPr="00377AF0">
              <w:rPr>
                <w:rFonts w:hint="eastAsia"/>
                <w:lang w:val="en-GB"/>
              </w:rPr>
              <w:t>性</w:t>
            </w:r>
            <w:r w:rsidRPr="006F48FA">
              <w:rPr>
                <w:rFonts w:hint="eastAsia"/>
              </w:rPr>
              <w:t>法律</w:t>
            </w:r>
            <w:r w:rsidRPr="00377AF0">
              <w:rPr>
                <w:rFonts w:hint="eastAsia"/>
                <w:lang w:val="en-GB"/>
              </w:rPr>
              <w:t>文书符合委员会《意见》第</w:t>
            </w:r>
            <w:r w:rsidRPr="00377AF0">
              <w:rPr>
                <w:rFonts w:hint="eastAsia"/>
                <w:lang w:val="en-GB"/>
              </w:rPr>
              <w:t>10(b)(2)</w:t>
            </w:r>
            <w:r w:rsidRPr="00377AF0">
              <w:rPr>
                <w:rFonts w:hint="eastAsia"/>
                <w:lang w:val="en-GB"/>
              </w:rPr>
              <w:t>段</w:t>
            </w:r>
            <w:r w:rsidRPr="00377AF0">
              <w:rPr>
                <w:rFonts w:hint="eastAsia"/>
                <w:lang w:val="en-GB"/>
              </w:rPr>
              <w:t>(</w:t>
            </w:r>
            <w:r w:rsidRPr="00377AF0">
              <w:rPr>
                <w:rFonts w:hint="eastAsia"/>
                <w:lang w:val="en-GB"/>
              </w:rPr>
              <w:t>不经任何“能力评估”即承认所有残疾人的选举权</w:t>
            </w:r>
            <w:r w:rsidRPr="00377AF0">
              <w:rPr>
                <w:rFonts w:hint="eastAsia"/>
                <w:lang w:val="en-GB"/>
              </w:rPr>
              <w:t>)</w:t>
            </w:r>
            <w:r w:rsidRPr="00377AF0">
              <w:rPr>
                <w:rFonts w:hint="eastAsia"/>
                <w:lang w:val="en-GB"/>
              </w:rPr>
              <w:t>；考虑废除要求法院对受监护者可否自行行使选举权的行为能力</w:t>
            </w:r>
            <w:proofErr w:type="gramStart"/>
            <w:r w:rsidRPr="00377AF0">
              <w:rPr>
                <w:rFonts w:hint="eastAsia"/>
                <w:lang w:val="en-GB"/>
              </w:rPr>
              <w:t>作出</w:t>
            </w:r>
            <w:proofErr w:type="gramEnd"/>
            <w:r w:rsidRPr="00377AF0">
              <w:rPr>
                <w:rFonts w:hint="eastAsia"/>
                <w:lang w:val="en-GB"/>
              </w:rPr>
              <w:t>判断的立法。</w:t>
            </w:r>
            <w:r w:rsidRPr="00377AF0">
              <w:rPr>
                <w:lang w:val="zh-CN"/>
              </w:rPr>
              <w:t>答复最后期限</w:t>
            </w:r>
            <w:r w:rsidRPr="00377AF0">
              <w:rPr>
                <w:lang w:val="en-GB"/>
              </w:rPr>
              <w:t>：</w:t>
            </w:r>
            <w:r w:rsidRPr="00377AF0">
              <w:rPr>
                <w:lang w:val="en-GB"/>
              </w:rPr>
              <w:t>2016</w:t>
            </w:r>
            <w:r w:rsidRPr="00377AF0">
              <w:rPr>
                <w:lang w:val="zh-CN"/>
              </w:rPr>
              <w:t>年</w:t>
            </w:r>
            <w:r w:rsidRPr="00377AF0">
              <w:rPr>
                <w:lang w:val="en-GB"/>
              </w:rPr>
              <w:t>8</w:t>
            </w:r>
            <w:r w:rsidRPr="00377AF0">
              <w:rPr>
                <w:lang w:val="zh-CN"/>
              </w:rPr>
              <w:t>月</w:t>
            </w:r>
            <w:r w:rsidRPr="00377AF0">
              <w:rPr>
                <w:lang w:val="en-GB"/>
              </w:rPr>
              <w:t>9</w:t>
            </w:r>
            <w:r w:rsidRPr="00377AF0">
              <w:rPr>
                <w:lang w:val="zh-CN"/>
              </w:rPr>
              <w:t>日。</w:t>
            </w:r>
          </w:p>
        </w:tc>
      </w:tr>
      <w:tr w:rsidR="00BE17BB" w:rsidRPr="00377AF0" w:rsidTr="006D20F1">
        <w:trPr>
          <w:trHeight w:val="240"/>
        </w:trPr>
        <w:tc>
          <w:tcPr>
            <w:tcW w:w="2835" w:type="dxa"/>
            <w:tcBorders>
              <w:top w:val="nil"/>
            </w:tcBorders>
            <w:shd w:val="clear" w:color="auto" w:fill="auto"/>
          </w:tcPr>
          <w:p w:rsidR="00BE17BB" w:rsidRPr="00377AF0" w:rsidRDefault="00BE17BB" w:rsidP="00BE17BB">
            <w:pPr>
              <w:pStyle w:val="a5"/>
              <w:overflowPunct/>
              <w:spacing w:after="120"/>
              <w:jc w:val="left"/>
            </w:pPr>
            <w:r w:rsidRPr="00377AF0">
              <w:rPr>
                <w:lang w:val="zh-CN"/>
              </w:rPr>
              <w:lastRenderedPageBreak/>
              <w:t>缔约国的第四次答复：</w:t>
            </w:r>
          </w:p>
        </w:tc>
        <w:tc>
          <w:tcPr>
            <w:tcW w:w="4537" w:type="dxa"/>
            <w:tcBorders>
              <w:top w:val="nil"/>
            </w:tcBorders>
            <w:shd w:val="clear" w:color="auto" w:fill="auto"/>
          </w:tcPr>
          <w:p w:rsidR="00BE17BB" w:rsidRPr="00377AF0" w:rsidRDefault="00BE17BB" w:rsidP="006328EF">
            <w:pPr>
              <w:pStyle w:val="a5"/>
              <w:overflowPunct/>
              <w:spacing w:after="120"/>
            </w:pPr>
            <w:r w:rsidRPr="00377AF0">
              <w:t>2016</w:t>
            </w:r>
            <w:r w:rsidRPr="00377AF0">
              <w:rPr>
                <w:lang w:val="zh-CN"/>
              </w:rPr>
              <w:t>年</w:t>
            </w:r>
            <w:r w:rsidRPr="00377AF0">
              <w:t>8</w:t>
            </w:r>
            <w:r w:rsidRPr="00377AF0">
              <w:rPr>
                <w:lang w:val="zh-CN"/>
              </w:rPr>
              <w:t>月</w:t>
            </w:r>
            <w:r w:rsidRPr="00377AF0">
              <w:t>12</w:t>
            </w:r>
            <w:r w:rsidRPr="00377AF0">
              <w:rPr>
                <w:lang w:val="zh-CN"/>
              </w:rPr>
              <w:t>日收到答复</w:t>
            </w:r>
            <w:r w:rsidRPr="00377AF0">
              <w:t>，</w:t>
            </w:r>
            <w:r w:rsidRPr="00377AF0">
              <w:rPr>
                <w:rFonts w:hint="eastAsia"/>
                <w:lang w:val="zh-CN"/>
              </w:rPr>
              <w:t>表示</w:t>
            </w:r>
            <w:r w:rsidRPr="00377AF0">
              <w:t>：</w:t>
            </w:r>
          </w:p>
          <w:p w:rsidR="00BE17BB" w:rsidRPr="00377AF0" w:rsidRDefault="00BE17BB" w:rsidP="006328EF">
            <w:pPr>
              <w:pStyle w:val="a5"/>
              <w:tabs>
                <w:tab w:val="clear" w:pos="431"/>
                <w:tab w:val="clear" w:pos="1134"/>
                <w:tab w:val="left" w:pos="284"/>
                <w:tab w:val="left" w:pos="709"/>
              </w:tabs>
              <w:overflowPunct/>
              <w:spacing w:after="100"/>
            </w:pPr>
            <w:r w:rsidRPr="00377AF0">
              <w:tab/>
              <w:t>(a)</w:t>
            </w:r>
            <w:r w:rsidRPr="00377AF0">
              <w:tab/>
            </w:r>
            <w:r w:rsidRPr="00377AF0">
              <w:t>辅助决定制在</w:t>
            </w:r>
            <w:r w:rsidRPr="00377AF0">
              <w:rPr>
                <w:rFonts w:hint="eastAsia"/>
              </w:rPr>
              <w:t>关于《民法典》的</w:t>
            </w:r>
            <w:r w:rsidRPr="00377AF0">
              <w:rPr>
                <w:rFonts w:hint="eastAsia"/>
              </w:rPr>
              <w:t>2013</w:t>
            </w:r>
            <w:r w:rsidRPr="00377AF0">
              <w:rPr>
                <w:rFonts w:hint="eastAsia"/>
              </w:rPr>
              <w:t>年第五号法案通过后即成为可能，</w:t>
            </w:r>
            <w:r>
              <w:rPr>
                <w:rFonts w:hint="eastAsia"/>
              </w:rPr>
              <w:t>该法案</w:t>
            </w:r>
            <w:r w:rsidRPr="00377AF0">
              <w:rPr>
                <w:rFonts w:hint="eastAsia"/>
              </w:rPr>
              <w:t>确保了</w:t>
            </w:r>
            <w:proofErr w:type="gramStart"/>
            <w:r w:rsidRPr="00377AF0">
              <w:rPr>
                <w:rFonts w:hint="eastAsia"/>
              </w:rPr>
              <w:t>作出</w:t>
            </w:r>
            <w:proofErr w:type="gramEnd"/>
            <w:r w:rsidRPr="00377AF0">
              <w:rPr>
                <w:rFonts w:hint="eastAsia"/>
              </w:rPr>
              <w:t>辅助决定的机会，</w:t>
            </w:r>
            <w:r>
              <w:rPr>
                <w:rFonts w:hint="eastAsia"/>
              </w:rPr>
              <w:t>规定</w:t>
            </w:r>
            <w:r w:rsidRPr="00377AF0">
              <w:rPr>
                <w:rFonts w:hint="eastAsia"/>
              </w:rPr>
              <w:t>在不限制行为能力的情况下为每个人提供个人帮助。辅助者可在不限制当事人行为能力的情况下帮助其</w:t>
            </w:r>
            <w:proofErr w:type="gramStart"/>
            <w:r w:rsidRPr="00377AF0">
              <w:rPr>
                <w:rFonts w:hint="eastAsia"/>
              </w:rPr>
              <w:t>作出</w:t>
            </w:r>
            <w:proofErr w:type="gramEnd"/>
            <w:r w:rsidRPr="00377AF0">
              <w:rPr>
                <w:rFonts w:hint="eastAsia"/>
              </w:rPr>
              <w:t>决定，当事人可自行</w:t>
            </w:r>
            <w:proofErr w:type="gramStart"/>
            <w:r w:rsidRPr="00377AF0">
              <w:rPr>
                <w:rFonts w:hint="eastAsia"/>
              </w:rPr>
              <w:t>作出</w:t>
            </w:r>
            <w:proofErr w:type="gramEnd"/>
            <w:r w:rsidRPr="00377AF0">
              <w:rPr>
                <w:rFonts w:hint="eastAsia"/>
              </w:rPr>
              <w:t>合法有效的证词；</w:t>
            </w:r>
          </w:p>
          <w:p w:rsidR="00BE17BB" w:rsidRPr="00377AF0" w:rsidRDefault="00BE17BB" w:rsidP="006328EF">
            <w:pPr>
              <w:pStyle w:val="a5"/>
              <w:tabs>
                <w:tab w:val="clear" w:pos="431"/>
                <w:tab w:val="clear" w:pos="1134"/>
                <w:tab w:val="left" w:pos="284"/>
                <w:tab w:val="left" w:pos="709"/>
              </w:tabs>
              <w:overflowPunct/>
              <w:spacing w:after="100"/>
            </w:pPr>
            <w:r w:rsidRPr="00377AF0">
              <w:tab/>
              <w:t>(b)</w:t>
            </w:r>
            <w:r w:rsidRPr="00377AF0">
              <w:tab/>
            </w:r>
            <w:r w:rsidRPr="00377AF0">
              <w:t>对于选举权</w:t>
            </w:r>
            <w:r w:rsidRPr="00377AF0">
              <w:rPr>
                <w:rFonts w:hint="eastAsia"/>
              </w:rPr>
              <w:t>，《宪法》第三十六条规定，法院应判断是否应剥夺被置于限制行为能力或排除行为能力的监护之下的人的选举权。如法院不剥夺其选举权，这名成人即有选举权和被选举权。缔约国目前不打算修改或废除宪法中的这些并不模糊的规定。然而，负责协调执行《残疾人国家方案》的各部委残疾问题联合委员会设立了一个审查“辅助决定制”和残疾人选举权问题的工作组。工作组由司法部、人力资源部、国家司法办公室的专家和基本权利专员组成。主要目的是审查适用于限制选举权问题的立法和案例法。工作组于</w:t>
            </w:r>
            <w:r w:rsidRPr="00377AF0">
              <w:rPr>
                <w:rFonts w:hint="eastAsia"/>
              </w:rPr>
              <w:t>2016</w:t>
            </w:r>
            <w:r w:rsidRPr="00377AF0">
              <w:rPr>
                <w:rFonts w:hint="eastAsia"/>
              </w:rPr>
              <w:t>年</w:t>
            </w:r>
            <w:r w:rsidRPr="00377AF0">
              <w:rPr>
                <w:rFonts w:hint="eastAsia"/>
              </w:rPr>
              <w:t>8</w:t>
            </w:r>
            <w:r w:rsidRPr="00377AF0">
              <w:rPr>
                <w:rFonts w:hint="eastAsia"/>
              </w:rPr>
              <w:t>月</w:t>
            </w:r>
            <w:r>
              <w:rPr>
                <w:rFonts w:hint="eastAsia"/>
              </w:rPr>
              <w:t>进行了</w:t>
            </w:r>
            <w:r w:rsidRPr="00377AF0">
              <w:rPr>
                <w:rFonts w:hint="eastAsia"/>
              </w:rPr>
              <w:t>第一</w:t>
            </w:r>
            <w:r>
              <w:rPr>
                <w:rFonts w:hint="eastAsia"/>
              </w:rPr>
              <w:t>次讨论</w:t>
            </w:r>
            <w:r w:rsidRPr="00377AF0">
              <w:rPr>
                <w:rFonts w:hint="eastAsia"/>
              </w:rPr>
              <w:t>；</w:t>
            </w:r>
          </w:p>
          <w:p w:rsidR="00BE17BB" w:rsidRPr="00377AF0" w:rsidRDefault="00BE17BB" w:rsidP="006328EF">
            <w:pPr>
              <w:pStyle w:val="a5"/>
              <w:tabs>
                <w:tab w:val="clear" w:pos="431"/>
                <w:tab w:val="clear" w:pos="1134"/>
                <w:tab w:val="left" w:pos="284"/>
                <w:tab w:val="left" w:pos="709"/>
              </w:tabs>
              <w:overflowPunct/>
              <w:spacing w:after="100"/>
            </w:pPr>
            <w:r w:rsidRPr="00377AF0">
              <w:tab/>
              <w:t>(c)</w:t>
            </w:r>
            <w:r w:rsidRPr="00377AF0">
              <w:tab/>
            </w:r>
            <w:r w:rsidRPr="00377AF0">
              <w:t>正在向提交人</w:t>
            </w:r>
            <w:r w:rsidRPr="00377AF0">
              <w:rPr>
                <w:rFonts w:hint="eastAsia"/>
              </w:rPr>
              <w:t>支付补偿。</w:t>
            </w:r>
          </w:p>
        </w:tc>
      </w:tr>
      <w:tr w:rsidR="00BE17BB" w:rsidRPr="00377AF0" w:rsidTr="006D20F1">
        <w:trPr>
          <w:trHeight w:val="240"/>
        </w:trPr>
        <w:tc>
          <w:tcPr>
            <w:tcW w:w="2835" w:type="dxa"/>
            <w:tcBorders>
              <w:bottom w:val="nil"/>
            </w:tcBorders>
            <w:shd w:val="clear" w:color="auto" w:fill="auto"/>
          </w:tcPr>
          <w:p w:rsidR="00BE17BB" w:rsidRPr="00377AF0" w:rsidRDefault="00BE17BB" w:rsidP="00BE17BB">
            <w:pPr>
              <w:pStyle w:val="a5"/>
              <w:overflowPunct/>
              <w:spacing w:after="120"/>
              <w:jc w:val="left"/>
            </w:pPr>
            <w:r w:rsidRPr="00377AF0">
              <w:rPr>
                <w:lang w:val="zh-CN"/>
              </w:rPr>
              <w:t>采取的行动：</w:t>
            </w:r>
          </w:p>
        </w:tc>
        <w:tc>
          <w:tcPr>
            <w:tcW w:w="4537" w:type="dxa"/>
            <w:tcBorders>
              <w:bottom w:val="nil"/>
            </w:tcBorders>
            <w:shd w:val="clear" w:color="auto" w:fill="auto"/>
          </w:tcPr>
          <w:p w:rsidR="00BE17BB" w:rsidRPr="00377AF0" w:rsidDel="00CF6068" w:rsidRDefault="00BE17BB" w:rsidP="006328EF">
            <w:pPr>
              <w:pStyle w:val="a5"/>
              <w:overflowPunct/>
              <w:spacing w:after="120"/>
            </w:pPr>
            <w:r w:rsidRPr="00377AF0">
              <w:rPr>
                <w:rFonts w:hint="eastAsia"/>
              </w:rPr>
              <w:t>2016</w:t>
            </w:r>
            <w:r w:rsidRPr="00377AF0">
              <w:rPr>
                <w:rFonts w:hint="eastAsia"/>
              </w:rPr>
              <w:t>年</w:t>
            </w:r>
            <w:r w:rsidRPr="00377AF0">
              <w:rPr>
                <w:rFonts w:hint="eastAsia"/>
              </w:rPr>
              <w:t>8</w:t>
            </w:r>
            <w:r w:rsidRPr="00377AF0">
              <w:rPr>
                <w:rFonts w:hint="eastAsia"/>
              </w:rPr>
              <w:t>月</w:t>
            </w:r>
            <w:r w:rsidRPr="00377AF0">
              <w:rPr>
                <w:rFonts w:hint="eastAsia"/>
              </w:rPr>
              <w:t>16</w:t>
            </w:r>
            <w:r w:rsidRPr="00377AF0">
              <w:rPr>
                <w:rFonts w:hint="eastAsia"/>
              </w:rPr>
              <w:t>日：缔约国的后续答复被转交给提交</w:t>
            </w:r>
            <w:r w:rsidRPr="006D20F1">
              <w:rPr>
                <w:rFonts w:hint="eastAsia"/>
                <w:spacing w:val="-4"/>
              </w:rPr>
              <w:t>人，供其评论，答复的最后期限是</w:t>
            </w:r>
            <w:r w:rsidRPr="006D20F1">
              <w:rPr>
                <w:rFonts w:hint="eastAsia"/>
                <w:spacing w:val="-4"/>
              </w:rPr>
              <w:t>2016</w:t>
            </w:r>
            <w:r w:rsidRPr="006D20F1">
              <w:rPr>
                <w:rFonts w:hint="eastAsia"/>
                <w:spacing w:val="-4"/>
              </w:rPr>
              <w:t>年</w:t>
            </w:r>
            <w:r w:rsidRPr="006D20F1">
              <w:rPr>
                <w:rFonts w:hint="eastAsia"/>
                <w:spacing w:val="-4"/>
              </w:rPr>
              <w:t>10</w:t>
            </w:r>
            <w:r w:rsidRPr="006D20F1">
              <w:rPr>
                <w:rFonts w:hint="eastAsia"/>
                <w:spacing w:val="-4"/>
              </w:rPr>
              <w:t>月</w:t>
            </w:r>
            <w:r w:rsidRPr="006D20F1">
              <w:rPr>
                <w:rFonts w:hint="eastAsia"/>
                <w:spacing w:val="-4"/>
              </w:rPr>
              <w:t>28</w:t>
            </w:r>
            <w:r w:rsidRPr="006D20F1">
              <w:rPr>
                <w:rFonts w:hint="eastAsia"/>
                <w:spacing w:val="-4"/>
              </w:rPr>
              <w:t>日。</w:t>
            </w:r>
          </w:p>
        </w:tc>
      </w:tr>
      <w:tr w:rsidR="00BE17BB" w:rsidRPr="00377AF0" w:rsidTr="006D20F1">
        <w:trPr>
          <w:trHeight w:val="240"/>
        </w:trPr>
        <w:tc>
          <w:tcPr>
            <w:tcW w:w="2835" w:type="dxa"/>
            <w:tcBorders>
              <w:top w:val="nil"/>
              <w:bottom w:val="nil"/>
            </w:tcBorders>
            <w:shd w:val="clear" w:color="auto" w:fill="auto"/>
          </w:tcPr>
          <w:p w:rsidR="00BE17BB" w:rsidRPr="00377AF0" w:rsidRDefault="00BE17BB" w:rsidP="00BE17BB">
            <w:pPr>
              <w:pStyle w:val="a5"/>
              <w:overflowPunct/>
              <w:spacing w:after="120"/>
              <w:jc w:val="left"/>
            </w:pPr>
            <w:r w:rsidRPr="00377AF0">
              <w:rPr>
                <w:lang w:val="zh-CN"/>
              </w:rPr>
              <w:t>来文人对缔约国答复的评论：</w:t>
            </w:r>
          </w:p>
        </w:tc>
        <w:tc>
          <w:tcPr>
            <w:tcW w:w="4537" w:type="dxa"/>
            <w:tcBorders>
              <w:top w:val="nil"/>
              <w:bottom w:val="nil"/>
            </w:tcBorders>
            <w:shd w:val="clear" w:color="auto" w:fill="auto"/>
          </w:tcPr>
          <w:p w:rsidR="00BE17BB" w:rsidRPr="00377AF0" w:rsidRDefault="00BE17BB" w:rsidP="006328EF">
            <w:pPr>
              <w:pStyle w:val="a5"/>
              <w:overflowPunct/>
              <w:spacing w:after="120"/>
            </w:pPr>
            <w:r w:rsidRPr="00377AF0">
              <w:rPr>
                <w:rFonts w:hint="eastAsia"/>
              </w:rPr>
              <w:t>2016</w:t>
            </w:r>
            <w:r w:rsidRPr="00377AF0">
              <w:rPr>
                <w:rFonts w:hint="eastAsia"/>
              </w:rPr>
              <w:t>年</w:t>
            </w:r>
            <w:r w:rsidRPr="00377AF0">
              <w:rPr>
                <w:rFonts w:hint="eastAsia"/>
              </w:rPr>
              <w:t>8</w:t>
            </w:r>
            <w:r w:rsidRPr="00377AF0">
              <w:rPr>
                <w:rFonts w:hint="eastAsia"/>
              </w:rPr>
              <w:t>月</w:t>
            </w:r>
            <w:r w:rsidRPr="00377AF0">
              <w:rPr>
                <w:rFonts w:hint="eastAsia"/>
              </w:rPr>
              <w:t>17</w:t>
            </w:r>
            <w:r w:rsidRPr="00377AF0">
              <w:rPr>
                <w:rFonts w:hint="eastAsia"/>
              </w:rPr>
              <w:t>日：收到提交人对缔约国答复</w:t>
            </w:r>
            <w:proofErr w:type="gramStart"/>
            <w:r w:rsidRPr="00377AF0">
              <w:rPr>
                <w:rFonts w:hint="eastAsia"/>
              </w:rPr>
              <w:t>作出</w:t>
            </w:r>
            <w:proofErr w:type="gramEnd"/>
            <w:r w:rsidRPr="00377AF0">
              <w:rPr>
                <w:rFonts w:hint="eastAsia"/>
              </w:rPr>
              <w:t>的评论，表示：</w:t>
            </w:r>
          </w:p>
          <w:p w:rsidR="00BE17BB" w:rsidRPr="00377AF0" w:rsidRDefault="00BE17BB" w:rsidP="006328EF">
            <w:pPr>
              <w:pStyle w:val="a5"/>
              <w:tabs>
                <w:tab w:val="clear" w:pos="431"/>
                <w:tab w:val="clear" w:pos="1134"/>
                <w:tab w:val="left" w:pos="284"/>
                <w:tab w:val="left" w:pos="709"/>
              </w:tabs>
              <w:overflowPunct/>
              <w:spacing w:after="100"/>
            </w:pPr>
            <w:r w:rsidRPr="00377AF0">
              <w:tab/>
              <w:t>(a)</w:t>
            </w:r>
            <w:r w:rsidRPr="00377AF0">
              <w:tab/>
            </w:r>
            <w:r w:rsidRPr="00377AF0">
              <w:t>对于辅助决定制</w:t>
            </w:r>
            <w:r w:rsidRPr="00377AF0">
              <w:rPr>
                <w:rFonts w:hint="eastAsia"/>
              </w:rPr>
              <w:t>，</w:t>
            </w:r>
            <w:r w:rsidRPr="00377AF0">
              <w:t>几位提交人欢迎缔约国通过</w:t>
            </w:r>
            <w:r w:rsidRPr="00377AF0">
              <w:rPr>
                <w:rFonts w:hint="eastAsia"/>
              </w:rPr>
              <w:t>2013</w:t>
            </w:r>
            <w:r w:rsidRPr="00377AF0">
              <w:rPr>
                <w:rFonts w:hint="eastAsia"/>
              </w:rPr>
              <w:t>年法案。然而，他们认为按照</w:t>
            </w:r>
            <w:r w:rsidRPr="00377AF0">
              <w:rPr>
                <w:rFonts w:hint="eastAsia"/>
              </w:rPr>
              <w:t>2009</w:t>
            </w:r>
            <w:r w:rsidRPr="00377AF0">
              <w:rPr>
                <w:rFonts w:hint="eastAsia"/>
              </w:rPr>
              <w:t>年《民法典》利用辅助决定制的机会更加广泛，但</w:t>
            </w:r>
            <w:r>
              <w:rPr>
                <w:rFonts w:hint="eastAsia"/>
              </w:rPr>
              <w:t>这项法律</w:t>
            </w:r>
            <w:r w:rsidRPr="00377AF0">
              <w:rPr>
                <w:rFonts w:hint="eastAsia"/>
              </w:rPr>
              <w:t>因</w:t>
            </w:r>
            <w:r w:rsidRPr="00377AF0">
              <w:rPr>
                <w:rFonts w:hint="eastAsia"/>
              </w:rPr>
              <w:t>2010</w:t>
            </w:r>
            <w:r w:rsidRPr="00377AF0">
              <w:rPr>
                <w:rFonts w:hint="eastAsia"/>
              </w:rPr>
              <w:t>年被政府废除而从未生效；</w:t>
            </w:r>
          </w:p>
          <w:p w:rsidR="00BE17BB" w:rsidRDefault="00BE17BB" w:rsidP="006328EF">
            <w:pPr>
              <w:pStyle w:val="a5"/>
              <w:tabs>
                <w:tab w:val="clear" w:pos="431"/>
                <w:tab w:val="clear" w:pos="1134"/>
                <w:tab w:val="left" w:pos="284"/>
                <w:tab w:val="left" w:pos="709"/>
              </w:tabs>
              <w:overflowPunct/>
              <w:spacing w:after="100"/>
            </w:pPr>
            <w:r w:rsidRPr="00377AF0">
              <w:tab/>
              <w:t>(b)</w:t>
            </w:r>
            <w:r w:rsidRPr="00377AF0">
              <w:tab/>
            </w:r>
            <w:r w:rsidRPr="00377AF0">
              <w:t>对于选举权</w:t>
            </w:r>
            <w:r w:rsidRPr="00377AF0">
              <w:rPr>
                <w:rFonts w:hint="eastAsia"/>
              </w:rPr>
              <w:t>，</w:t>
            </w:r>
            <w:r w:rsidRPr="00377AF0">
              <w:t>他们认为</w:t>
            </w:r>
            <w:r w:rsidRPr="00377AF0">
              <w:rPr>
                <w:rFonts w:hint="eastAsia"/>
              </w:rPr>
              <w:t>，</w:t>
            </w:r>
            <w:r w:rsidRPr="00377AF0">
              <w:t>政府说不会修改或废除相关的宪法规定就是明确拒绝执行委员会的</w:t>
            </w:r>
            <w:r w:rsidRPr="00377AF0">
              <w:rPr>
                <w:rFonts w:hint="eastAsia"/>
              </w:rPr>
              <w:t>《意见》。他们同意宪法框架并不模糊，但认为该框架在为何可对个人的选举权加以限制的理由方面非常模糊。法医学专家在判断某人是否有参与选举的能力时，没有可供遵照的精神病学或法医学规程；</w:t>
            </w:r>
          </w:p>
          <w:p w:rsidR="006D20F1" w:rsidRPr="00377AF0" w:rsidRDefault="006D20F1" w:rsidP="006328EF">
            <w:pPr>
              <w:pStyle w:val="a5"/>
              <w:tabs>
                <w:tab w:val="clear" w:pos="431"/>
                <w:tab w:val="clear" w:pos="1134"/>
                <w:tab w:val="left" w:pos="284"/>
                <w:tab w:val="left" w:pos="709"/>
              </w:tabs>
              <w:overflowPunct/>
              <w:spacing w:after="100"/>
            </w:pPr>
          </w:p>
          <w:p w:rsidR="00BE17BB" w:rsidRPr="00377AF0" w:rsidRDefault="00BE17BB" w:rsidP="006D20F1">
            <w:pPr>
              <w:pStyle w:val="a5"/>
              <w:tabs>
                <w:tab w:val="clear" w:pos="431"/>
                <w:tab w:val="clear" w:pos="1134"/>
                <w:tab w:val="left" w:pos="284"/>
                <w:tab w:val="left" w:pos="709"/>
              </w:tabs>
              <w:overflowPunct/>
              <w:spacing w:after="180"/>
            </w:pPr>
            <w:r w:rsidRPr="00377AF0">
              <w:lastRenderedPageBreak/>
              <w:tab/>
              <w:t>(c)</w:t>
            </w:r>
            <w:r w:rsidRPr="00377AF0">
              <w:tab/>
            </w:r>
            <w:r w:rsidRPr="00377AF0">
              <w:t>提交人对民间社会代表没有获邀</w:t>
            </w:r>
            <w:r w:rsidRPr="00377AF0">
              <w:rPr>
                <w:rFonts w:hint="eastAsia"/>
              </w:rPr>
              <w:t>参加</w:t>
            </w:r>
            <w:r w:rsidRPr="00377AF0">
              <w:t>各部委残疾问题联合委员会工作组表示遗憾</w:t>
            </w:r>
            <w:r w:rsidRPr="00377AF0">
              <w:rPr>
                <w:rFonts w:hint="eastAsia"/>
              </w:rPr>
              <w:t>，</w:t>
            </w:r>
            <w:r w:rsidRPr="00377AF0">
              <w:t>这削弱了工作组的正当性</w:t>
            </w:r>
            <w:r w:rsidRPr="00377AF0">
              <w:rPr>
                <w:rFonts w:hint="eastAsia"/>
              </w:rPr>
              <w:t>；</w:t>
            </w:r>
          </w:p>
          <w:p w:rsidR="00BE17BB" w:rsidRPr="00377AF0" w:rsidRDefault="00BE17BB" w:rsidP="006D20F1">
            <w:pPr>
              <w:pStyle w:val="a5"/>
              <w:tabs>
                <w:tab w:val="clear" w:pos="431"/>
                <w:tab w:val="clear" w:pos="1134"/>
                <w:tab w:val="left" w:pos="284"/>
                <w:tab w:val="left" w:pos="709"/>
              </w:tabs>
              <w:overflowPunct/>
              <w:spacing w:after="180"/>
            </w:pPr>
            <w:r w:rsidRPr="00377AF0">
              <w:tab/>
              <w:t>(d)</w:t>
            </w:r>
            <w:r w:rsidRPr="00377AF0">
              <w:tab/>
            </w:r>
            <w:r w:rsidRPr="00377AF0">
              <w:t>对于</w:t>
            </w:r>
            <w:r w:rsidRPr="00377AF0">
              <w:rPr>
                <w:rFonts w:hint="eastAsia"/>
              </w:rPr>
              <w:t>支付补偿</w:t>
            </w:r>
            <w:r w:rsidRPr="00377AF0">
              <w:t>的问题</w:t>
            </w:r>
            <w:r w:rsidRPr="00377AF0">
              <w:rPr>
                <w:rFonts w:hint="eastAsia"/>
              </w:rPr>
              <w:t>，</w:t>
            </w:r>
            <w:r w:rsidRPr="00377AF0">
              <w:rPr>
                <w:rFonts w:hint="eastAsia"/>
              </w:rPr>
              <w:t>2015</w:t>
            </w:r>
            <w:r w:rsidRPr="00377AF0">
              <w:rPr>
                <w:rFonts w:hint="eastAsia"/>
              </w:rPr>
              <w:t>年</w:t>
            </w:r>
            <w:r w:rsidRPr="00377AF0">
              <w:rPr>
                <w:rFonts w:hint="eastAsia"/>
              </w:rPr>
              <w:t>6</w:t>
            </w:r>
            <w:r w:rsidRPr="00377AF0">
              <w:rPr>
                <w:rFonts w:hint="eastAsia"/>
              </w:rPr>
              <w:t>月政府令判定的诉讼费已全额支付；</w:t>
            </w:r>
          </w:p>
          <w:p w:rsidR="00BE17BB" w:rsidRPr="00377AF0" w:rsidDel="00CF6068" w:rsidRDefault="00BE17BB" w:rsidP="006D20F1">
            <w:pPr>
              <w:pStyle w:val="a5"/>
              <w:tabs>
                <w:tab w:val="clear" w:pos="431"/>
                <w:tab w:val="clear" w:pos="1134"/>
                <w:tab w:val="left" w:pos="284"/>
                <w:tab w:val="left" w:pos="709"/>
              </w:tabs>
              <w:overflowPunct/>
              <w:spacing w:after="180"/>
            </w:pPr>
            <w:r w:rsidRPr="00377AF0">
              <w:tab/>
              <w:t>(e)</w:t>
            </w:r>
            <w:r w:rsidRPr="00377AF0">
              <w:tab/>
            </w:r>
            <w:r w:rsidRPr="00377AF0">
              <w:t>其余</w:t>
            </w:r>
            <w:r w:rsidRPr="00377AF0">
              <w:rPr>
                <w:rFonts w:hint="eastAsia"/>
              </w:rPr>
              <w:t>补偿金</w:t>
            </w:r>
            <w:r w:rsidRPr="00377AF0">
              <w:t>出现重大延误</w:t>
            </w:r>
            <w:r w:rsidRPr="00377AF0">
              <w:rPr>
                <w:rFonts w:hint="eastAsia"/>
              </w:rPr>
              <w:t>。</w:t>
            </w:r>
            <w:r w:rsidRPr="00377AF0">
              <w:t>几位提交人</w:t>
            </w:r>
            <w:r w:rsidRPr="00377AF0">
              <w:rPr>
                <w:rFonts w:hint="eastAsia"/>
              </w:rPr>
              <w:t>仍未</w:t>
            </w:r>
            <w:r w:rsidRPr="00377AF0">
              <w:t>收到</w:t>
            </w:r>
            <w:r w:rsidRPr="00377AF0">
              <w:rPr>
                <w:rFonts w:hint="eastAsia"/>
              </w:rPr>
              <w:t>2015</w:t>
            </w:r>
            <w:r w:rsidRPr="00377AF0">
              <w:rPr>
                <w:rFonts w:hint="eastAsia"/>
              </w:rPr>
              <w:t>年</w:t>
            </w:r>
            <w:r>
              <w:rPr>
                <w:rFonts w:hint="eastAsia"/>
              </w:rPr>
              <w:t>政府</w:t>
            </w:r>
            <w:r w:rsidRPr="00377AF0">
              <w:rPr>
                <w:rFonts w:hint="eastAsia"/>
              </w:rPr>
              <w:t>令确定的款额，他们认为这是由其受监护状况造成的。人力资源部已决定仅</w:t>
            </w:r>
            <w:r>
              <w:rPr>
                <w:rFonts w:hint="eastAsia"/>
              </w:rPr>
              <w:t>在</w:t>
            </w:r>
            <w:r w:rsidRPr="00377AF0">
              <w:rPr>
                <w:rFonts w:hint="eastAsia"/>
              </w:rPr>
              <w:t>与委员会相关</w:t>
            </w:r>
            <w:r>
              <w:rPr>
                <w:rFonts w:hint="eastAsia"/>
              </w:rPr>
              <w:t>的</w:t>
            </w:r>
            <w:r w:rsidRPr="00377AF0">
              <w:rPr>
                <w:rFonts w:hint="eastAsia"/>
              </w:rPr>
              <w:t>程序</w:t>
            </w:r>
            <w:r>
              <w:rPr>
                <w:rFonts w:hint="eastAsia"/>
              </w:rPr>
              <w:t>中</w:t>
            </w:r>
            <w:r w:rsidRPr="00377AF0">
              <w:rPr>
                <w:rFonts w:hint="eastAsia"/>
              </w:rPr>
              <w:t>承认</w:t>
            </w:r>
            <w:r>
              <w:rPr>
                <w:rFonts w:hint="eastAsia"/>
              </w:rPr>
              <w:t>他们</w:t>
            </w:r>
            <w:r w:rsidRPr="00377AF0">
              <w:rPr>
                <w:rFonts w:hint="eastAsia"/>
              </w:rPr>
              <w:t>的法律代理人。国内执行程序应由其法定监护人代理，但提交人的部分申诉正是针对监护人的。几位提交人提出，监护人可支配提交人的财产，因此</w:t>
            </w:r>
            <w:r>
              <w:rPr>
                <w:rFonts w:hint="eastAsia"/>
              </w:rPr>
              <w:t>这项决定</w:t>
            </w:r>
            <w:r w:rsidRPr="00377AF0">
              <w:rPr>
                <w:rFonts w:hint="eastAsia"/>
              </w:rPr>
              <w:t>已将</w:t>
            </w:r>
            <w:r>
              <w:rPr>
                <w:rFonts w:hint="eastAsia"/>
              </w:rPr>
              <w:t>提交人</w:t>
            </w:r>
            <w:r w:rsidRPr="00377AF0">
              <w:rPr>
                <w:rFonts w:hint="eastAsia"/>
              </w:rPr>
              <w:t>置于弱势地位。</w:t>
            </w:r>
          </w:p>
        </w:tc>
      </w:tr>
      <w:tr w:rsidR="00BE17BB" w:rsidRPr="00377AF0" w:rsidTr="006D20F1">
        <w:trPr>
          <w:trHeight w:val="240"/>
        </w:trPr>
        <w:tc>
          <w:tcPr>
            <w:tcW w:w="2835" w:type="dxa"/>
            <w:tcBorders>
              <w:top w:val="nil"/>
            </w:tcBorders>
            <w:shd w:val="clear" w:color="auto" w:fill="auto"/>
          </w:tcPr>
          <w:p w:rsidR="00BE17BB" w:rsidRPr="00377AF0" w:rsidRDefault="00BE17BB" w:rsidP="00BE17BB">
            <w:pPr>
              <w:pStyle w:val="a5"/>
              <w:overflowPunct/>
              <w:spacing w:after="120"/>
              <w:jc w:val="left"/>
            </w:pPr>
            <w:r w:rsidRPr="00377AF0">
              <w:rPr>
                <w:lang w:val="zh-CN"/>
              </w:rPr>
              <w:lastRenderedPageBreak/>
              <w:t>委员会的决定：</w:t>
            </w:r>
          </w:p>
        </w:tc>
        <w:tc>
          <w:tcPr>
            <w:tcW w:w="4537" w:type="dxa"/>
            <w:tcBorders>
              <w:top w:val="nil"/>
            </w:tcBorders>
            <w:shd w:val="clear" w:color="auto" w:fill="auto"/>
          </w:tcPr>
          <w:p w:rsidR="00BE17BB" w:rsidRPr="00377AF0" w:rsidDel="00CF6068" w:rsidRDefault="00BE17BB" w:rsidP="006328EF">
            <w:pPr>
              <w:pStyle w:val="a5"/>
              <w:overflowPunct/>
              <w:spacing w:after="120"/>
            </w:pPr>
            <w:r w:rsidRPr="00377AF0">
              <w:rPr>
                <w:lang w:val="zh-CN"/>
              </w:rPr>
              <w:t>继续跟进。报告员将向缔约再发出一封后续信函</w:t>
            </w:r>
            <w:r w:rsidRPr="00377AF0">
              <w:rPr>
                <w:rFonts w:hint="eastAsia"/>
                <w:lang w:val="zh-CN"/>
              </w:rPr>
              <w:t>，</w:t>
            </w:r>
            <w:r w:rsidRPr="00377AF0">
              <w:rPr>
                <w:lang w:val="zh-CN"/>
              </w:rPr>
              <w:t>欢迎向提交人支付诉讼费</w:t>
            </w:r>
            <w:r w:rsidRPr="00377AF0">
              <w:rPr>
                <w:rFonts w:hint="eastAsia"/>
                <w:lang w:val="zh-CN"/>
              </w:rPr>
              <w:t>，</w:t>
            </w:r>
            <w:r w:rsidRPr="00377AF0">
              <w:rPr>
                <w:lang w:val="zh-CN"/>
              </w:rPr>
              <w:t>强调委员会对缔约国明确表示不打算按照委员会在</w:t>
            </w:r>
            <w:r w:rsidRPr="00377AF0">
              <w:rPr>
                <w:rFonts w:hint="eastAsia"/>
                <w:lang w:val="zh-CN"/>
              </w:rPr>
              <w:t>《意见》</w:t>
            </w:r>
            <w:r w:rsidRPr="00377AF0">
              <w:rPr>
                <w:rFonts w:hint="eastAsia"/>
                <w:lang w:val="zh-CN"/>
              </w:rPr>
              <w:t>(</w:t>
            </w:r>
            <w:r w:rsidRPr="00377AF0">
              <w:rPr>
                <w:rFonts w:hint="eastAsia"/>
                <w:lang w:val="zh-CN"/>
              </w:rPr>
              <w:t>第</w:t>
            </w:r>
            <w:r w:rsidRPr="00377AF0">
              <w:rPr>
                <w:rFonts w:hint="eastAsia"/>
                <w:lang w:val="zh-CN"/>
              </w:rPr>
              <w:t>10(b)(</w:t>
            </w:r>
            <w:r>
              <w:rPr>
                <w:rFonts w:hint="eastAsia"/>
                <w:lang w:val="zh-CN"/>
              </w:rPr>
              <w:t>一</w:t>
            </w:r>
            <w:r w:rsidRPr="00377AF0">
              <w:rPr>
                <w:rFonts w:hint="eastAsia"/>
                <w:lang w:val="zh-CN"/>
              </w:rPr>
              <w:t>)</w:t>
            </w:r>
            <w:r w:rsidRPr="00377AF0">
              <w:rPr>
                <w:rFonts w:hint="eastAsia"/>
                <w:lang w:val="zh-CN"/>
              </w:rPr>
              <w:t>段</w:t>
            </w:r>
            <w:r w:rsidRPr="00377AF0">
              <w:rPr>
                <w:rFonts w:hint="eastAsia"/>
                <w:lang w:val="zh-CN"/>
              </w:rPr>
              <w:t>)</w:t>
            </w:r>
            <w:r w:rsidRPr="00377AF0">
              <w:rPr>
                <w:rFonts w:hint="eastAsia"/>
                <w:lang w:val="zh-CN"/>
              </w:rPr>
              <w:t>中提出的建议</w:t>
            </w:r>
            <w:r w:rsidRPr="00377AF0">
              <w:rPr>
                <w:lang w:val="zh-CN"/>
              </w:rPr>
              <w:t>修改或废除</w:t>
            </w:r>
            <w:r w:rsidRPr="00377AF0">
              <w:rPr>
                <w:rFonts w:hint="eastAsia"/>
                <w:lang w:val="zh-CN"/>
              </w:rPr>
              <w:t>《宪法》第三十六条表示遗憾。请缔约国提供以下资料：</w:t>
            </w:r>
            <w:r w:rsidRPr="00377AF0">
              <w:rPr>
                <w:rFonts w:hint="eastAsia"/>
                <w:lang w:val="zh-CN"/>
              </w:rPr>
              <w:t>(a)</w:t>
            </w:r>
            <w:r w:rsidR="00DC66EC">
              <w:t xml:space="preserve"> </w:t>
            </w:r>
            <w:r w:rsidRPr="00377AF0">
              <w:rPr>
                <w:rFonts w:hint="eastAsia"/>
                <w:lang w:val="zh-CN"/>
              </w:rPr>
              <w:t>为确保关于辅助决定制和选举权的立法充分符合《公约》及委员会就</w:t>
            </w:r>
            <w:proofErr w:type="spellStart"/>
            <w:r w:rsidRPr="007C7D55">
              <w:rPr>
                <w:rFonts w:eastAsia="楷体"/>
                <w:lang w:val="en-GB"/>
              </w:rPr>
              <w:t>Budjoso</w:t>
            </w:r>
            <w:proofErr w:type="spellEnd"/>
            <w:r w:rsidRPr="007C7D55">
              <w:rPr>
                <w:rFonts w:eastAsia="楷体" w:hint="eastAsia"/>
                <w:lang w:val="en-GB"/>
              </w:rPr>
              <w:t>等人诉匈牙利</w:t>
            </w:r>
            <w:r w:rsidRPr="00377AF0">
              <w:rPr>
                <w:lang w:val="en-GB"/>
              </w:rPr>
              <w:t>案通过的</w:t>
            </w:r>
            <w:r w:rsidRPr="00377AF0">
              <w:rPr>
                <w:rFonts w:hint="eastAsia"/>
                <w:lang w:val="en-GB"/>
              </w:rPr>
              <w:t>《意见》所采取的措施；</w:t>
            </w:r>
            <w:r w:rsidRPr="00377AF0">
              <w:rPr>
                <w:rFonts w:hint="eastAsia"/>
                <w:lang w:val="en-GB"/>
              </w:rPr>
              <w:t>(b)</w:t>
            </w:r>
            <w:r w:rsidR="00DC66EC">
              <w:rPr>
                <w:lang w:val="en-GB"/>
              </w:rPr>
              <w:t xml:space="preserve"> </w:t>
            </w:r>
            <w:r w:rsidRPr="00377AF0">
              <w:rPr>
                <w:rFonts w:hint="eastAsia"/>
                <w:lang w:val="en-GB"/>
              </w:rPr>
              <w:t>为确保民间社会组织参与各部委残疾问题联合委员会工作组的工作所采取的措施；</w:t>
            </w:r>
            <w:r w:rsidRPr="00377AF0">
              <w:rPr>
                <w:rFonts w:hint="eastAsia"/>
                <w:lang w:val="en-GB"/>
              </w:rPr>
              <w:t>(c)</w:t>
            </w:r>
            <w:r w:rsidR="00DC66EC">
              <w:rPr>
                <w:lang w:val="en-GB"/>
              </w:rPr>
              <w:t xml:space="preserve"> </w:t>
            </w:r>
            <w:r w:rsidRPr="00377AF0">
              <w:rPr>
                <w:rFonts w:hint="eastAsia"/>
                <w:lang w:val="en-GB"/>
              </w:rPr>
              <w:t>2015</w:t>
            </w:r>
            <w:r w:rsidRPr="00377AF0">
              <w:rPr>
                <w:rFonts w:hint="eastAsia"/>
                <w:lang w:val="en-GB"/>
              </w:rPr>
              <w:t>年</w:t>
            </w:r>
            <w:r>
              <w:rPr>
                <w:rFonts w:hint="eastAsia"/>
                <w:lang w:val="en-GB"/>
              </w:rPr>
              <w:t>6</w:t>
            </w:r>
            <w:r>
              <w:rPr>
                <w:rFonts w:hint="eastAsia"/>
                <w:lang w:val="en-GB"/>
              </w:rPr>
              <w:t>月</w:t>
            </w:r>
            <w:r w:rsidRPr="00377AF0">
              <w:rPr>
                <w:rFonts w:hint="eastAsia"/>
                <w:lang w:val="en-GB"/>
              </w:rPr>
              <w:t>确定的补偿金的支付进展，为确保提交人能够按</w:t>
            </w:r>
            <w:r>
              <w:rPr>
                <w:rFonts w:hint="eastAsia"/>
                <w:lang w:val="en-GB"/>
              </w:rPr>
              <w:t>本人意愿</w:t>
            </w:r>
            <w:r w:rsidRPr="00377AF0">
              <w:rPr>
                <w:rFonts w:hint="eastAsia"/>
                <w:lang w:val="en-GB"/>
              </w:rPr>
              <w:t>或决定管理给付的补偿金所采取的措施。</w:t>
            </w:r>
          </w:p>
        </w:tc>
      </w:tr>
    </w:tbl>
    <w:p w:rsidR="00BE17BB" w:rsidRDefault="00BE17BB" w:rsidP="006D20F1">
      <w:pPr>
        <w:pStyle w:val="SingleTxtGC"/>
        <w:spacing w:after="360"/>
      </w:pP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2834"/>
        <w:gridCol w:w="4536"/>
      </w:tblGrid>
      <w:tr w:rsidR="00BE17BB" w:rsidRPr="00377AF0" w:rsidTr="00BE17BB">
        <w:trPr>
          <w:cantSplit/>
          <w:trHeight w:val="240"/>
        </w:trPr>
        <w:tc>
          <w:tcPr>
            <w:tcW w:w="7372" w:type="dxa"/>
            <w:gridSpan w:val="2"/>
            <w:tcBorders>
              <w:top w:val="single" w:sz="4" w:space="0" w:color="auto"/>
              <w:bottom w:val="single" w:sz="12" w:space="0" w:color="auto"/>
            </w:tcBorders>
            <w:shd w:val="clear" w:color="auto" w:fill="auto"/>
            <w:vAlign w:val="bottom"/>
          </w:tcPr>
          <w:p w:rsidR="00BE17BB" w:rsidRPr="00377AF0" w:rsidRDefault="00BE17BB" w:rsidP="00BE17BB">
            <w:pPr>
              <w:pStyle w:val="a4"/>
              <w:rPr>
                <w:b/>
                <w:bCs/>
                <w:iCs/>
              </w:rPr>
            </w:pPr>
            <w:r w:rsidRPr="00377AF0">
              <w:rPr>
                <w:lang w:val="zh-CN"/>
              </w:rPr>
              <w:t>3.</w:t>
            </w:r>
            <w:r w:rsidR="000C61B2">
              <w:t xml:space="preserve">  </w:t>
            </w:r>
            <w:r w:rsidRPr="00377AF0">
              <w:rPr>
                <w:lang w:val="zh-CN"/>
              </w:rPr>
              <w:t>第</w:t>
            </w:r>
            <w:r w:rsidRPr="00377AF0">
              <w:rPr>
                <w:lang w:val="zh-CN"/>
              </w:rPr>
              <w:t>21/2014</w:t>
            </w:r>
            <w:r w:rsidRPr="00377AF0">
              <w:rPr>
                <w:lang w:val="zh-CN"/>
              </w:rPr>
              <w:t>号来文：</w:t>
            </w:r>
            <w:r w:rsidRPr="007C7D55">
              <w:rPr>
                <w:lang w:val="zh-CN"/>
              </w:rPr>
              <w:t>F.</w:t>
            </w:r>
            <w:r w:rsidRPr="007C7D55">
              <w:rPr>
                <w:rFonts w:hint="eastAsia"/>
                <w:lang w:val="zh-CN"/>
              </w:rPr>
              <w:t>诉奥地利</w:t>
            </w:r>
          </w:p>
        </w:tc>
      </w:tr>
      <w:tr w:rsidR="00BE17BB" w:rsidRPr="00377AF0" w:rsidTr="00BE17BB">
        <w:trPr>
          <w:trHeight w:val="240"/>
        </w:trPr>
        <w:tc>
          <w:tcPr>
            <w:tcW w:w="2835" w:type="dxa"/>
            <w:tcBorders>
              <w:top w:val="single" w:sz="12" w:space="0" w:color="auto"/>
            </w:tcBorders>
            <w:shd w:val="clear" w:color="auto" w:fill="auto"/>
          </w:tcPr>
          <w:p w:rsidR="00BE17BB" w:rsidRPr="00377AF0" w:rsidRDefault="00BE17BB" w:rsidP="00BE17BB">
            <w:pPr>
              <w:pStyle w:val="a5"/>
              <w:overflowPunct/>
              <w:spacing w:after="120"/>
              <w:jc w:val="left"/>
            </w:pPr>
            <w:r w:rsidRPr="00377AF0">
              <w:rPr>
                <w:lang w:val="zh-CN"/>
              </w:rPr>
              <w:t>《意见》通过日期：</w:t>
            </w:r>
          </w:p>
        </w:tc>
        <w:tc>
          <w:tcPr>
            <w:tcW w:w="4537" w:type="dxa"/>
            <w:tcBorders>
              <w:top w:val="single" w:sz="12" w:space="0" w:color="auto"/>
            </w:tcBorders>
            <w:shd w:val="clear" w:color="auto" w:fill="auto"/>
          </w:tcPr>
          <w:p w:rsidR="00BE17BB" w:rsidRPr="00377AF0" w:rsidRDefault="00BE17BB" w:rsidP="006328EF">
            <w:pPr>
              <w:pStyle w:val="a5"/>
              <w:overflowPunct/>
              <w:spacing w:after="120"/>
            </w:pPr>
            <w:r w:rsidRPr="00377AF0">
              <w:rPr>
                <w:lang w:val="zh-CN"/>
              </w:rPr>
              <w:t>2015</w:t>
            </w:r>
            <w:r w:rsidRPr="00377AF0">
              <w:rPr>
                <w:lang w:val="zh-CN"/>
              </w:rPr>
              <w:t>年</w:t>
            </w:r>
            <w:r w:rsidRPr="00377AF0">
              <w:rPr>
                <w:lang w:val="zh-CN"/>
              </w:rPr>
              <w:t>8</w:t>
            </w:r>
            <w:r w:rsidRPr="00377AF0">
              <w:rPr>
                <w:lang w:val="zh-CN"/>
              </w:rPr>
              <w:t>月</w:t>
            </w:r>
            <w:r w:rsidRPr="00377AF0">
              <w:rPr>
                <w:lang w:val="zh-CN"/>
              </w:rPr>
              <w:t>21</w:t>
            </w:r>
            <w:r w:rsidRPr="00377AF0">
              <w:rPr>
                <w:lang w:val="zh-CN"/>
              </w:rPr>
              <w:t>日</w:t>
            </w:r>
          </w:p>
        </w:tc>
      </w:tr>
      <w:tr w:rsidR="00BE17BB" w:rsidRPr="00377AF0" w:rsidTr="00E614CA">
        <w:trPr>
          <w:trHeight w:val="240"/>
        </w:trPr>
        <w:tc>
          <w:tcPr>
            <w:tcW w:w="2835" w:type="dxa"/>
            <w:tcBorders>
              <w:bottom w:val="nil"/>
            </w:tcBorders>
            <w:shd w:val="clear" w:color="auto" w:fill="auto"/>
          </w:tcPr>
          <w:p w:rsidR="00BE17BB" w:rsidRPr="00377AF0" w:rsidRDefault="00BE17BB" w:rsidP="00BE17BB">
            <w:pPr>
              <w:pStyle w:val="a5"/>
              <w:overflowPunct/>
              <w:spacing w:after="120"/>
              <w:jc w:val="left"/>
            </w:pPr>
            <w:r w:rsidRPr="00377AF0">
              <w:rPr>
                <w:lang w:val="zh-CN"/>
              </w:rPr>
              <w:t>缔约国首次答复的截止日期：</w:t>
            </w:r>
          </w:p>
        </w:tc>
        <w:tc>
          <w:tcPr>
            <w:tcW w:w="4537" w:type="dxa"/>
            <w:tcBorders>
              <w:bottom w:val="nil"/>
            </w:tcBorders>
            <w:shd w:val="clear" w:color="auto" w:fill="auto"/>
          </w:tcPr>
          <w:p w:rsidR="00BE17BB" w:rsidRPr="00377AF0" w:rsidRDefault="00BE17BB" w:rsidP="006328EF">
            <w:pPr>
              <w:pStyle w:val="a5"/>
              <w:overflowPunct/>
              <w:spacing w:after="120"/>
            </w:pPr>
            <w:r w:rsidRPr="00377AF0">
              <w:rPr>
                <w:lang w:val="zh-CN"/>
              </w:rPr>
              <w:t>2016</w:t>
            </w:r>
            <w:r w:rsidRPr="00377AF0">
              <w:rPr>
                <w:lang w:val="zh-CN"/>
              </w:rPr>
              <w:t>年</w:t>
            </w:r>
            <w:r w:rsidRPr="00377AF0">
              <w:rPr>
                <w:lang w:val="zh-CN"/>
              </w:rPr>
              <w:t>3</w:t>
            </w:r>
            <w:r w:rsidRPr="00377AF0">
              <w:rPr>
                <w:lang w:val="zh-CN"/>
              </w:rPr>
              <w:t>月</w:t>
            </w:r>
            <w:r w:rsidRPr="00377AF0">
              <w:rPr>
                <w:lang w:val="zh-CN"/>
              </w:rPr>
              <w:t>9</w:t>
            </w:r>
            <w:r w:rsidRPr="00377AF0">
              <w:rPr>
                <w:lang w:val="zh-CN"/>
              </w:rPr>
              <w:t>日</w:t>
            </w:r>
          </w:p>
        </w:tc>
      </w:tr>
      <w:tr w:rsidR="00BE17BB" w:rsidRPr="00377AF0" w:rsidTr="00E614CA">
        <w:tc>
          <w:tcPr>
            <w:tcW w:w="2835" w:type="dxa"/>
            <w:tcBorders>
              <w:top w:val="nil"/>
              <w:bottom w:val="nil"/>
            </w:tcBorders>
            <w:shd w:val="clear" w:color="auto" w:fill="auto"/>
          </w:tcPr>
          <w:p w:rsidR="00BE17BB" w:rsidRPr="00377AF0" w:rsidRDefault="00BE17BB" w:rsidP="00BE17BB">
            <w:pPr>
              <w:pStyle w:val="a5"/>
              <w:overflowPunct/>
              <w:spacing w:after="120"/>
              <w:jc w:val="left"/>
            </w:pPr>
            <w:r w:rsidRPr="00377AF0">
              <w:rPr>
                <w:lang w:val="zh-CN"/>
              </w:rPr>
              <w:t>缔约国的首次答复：</w:t>
            </w:r>
          </w:p>
        </w:tc>
        <w:tc>
          <w:tcPr>
            <w:tcW w:w="4537" w:type="dxa"/>
            <w:tcBorders>
              <w:top w:val="nil"/>
              <w:bottom w:val="nil"/>
            </w:tcBorders>
            <w:shd w:val="clear" w:color="auto" w:fill="auto"/>
          </w:tcPr>
          <w:p w:rsidR="00BE17BB" w:rsidRPr="00377AF0" w:rsidRDefault="00BE17BB" w:rsidP="001C3A5B">
            <w:pPr>
              <w:pStyle w:val="a5"/>
              <w:overflowPunct/>
              <w:spacing w:after="120" w:line="260" w:lineRule="atLeast"/>
            </w:pPr>
            <w:r w:rsidRPr="00377AF0">
              <w:t>2016</w:t>
            </w:r>
            <w:r w:rsidRPr="00377AF0">
              <w:rPr>
                <w:lang w:val="zh-CN"/>
              </w:rPr>
              <w:t>年</w:t>
            </w:r>
            <w:r w:rsidRPr="00377AF0">
              <w:t>2</w:t>
            </w:r>
            <w:r w:rsidRPr="00377AF0">
              <w:rPr>
                <w:lang w:val="zh-CN"/>
              </w:rPr>
              <w:t>月</w:t>
            </w:r>
            <w:r w:rsidRPr="00377AF0">
              <w:t>24</w:t>
            </w:r>
            <w:r w:rsidRPr="00377AF0">
              <w:rPr>
                <w:lang w:val="zh-CN"/>
              </w:rPr>
              <w:t>日收到答复</w:t>
            </w:r>
            <w:r w:rsidRPr="00377AF0">
              <w:t>，</w:t>
            </w:r>
            <w:r w:rsidRPr="00377AF0">
              <w:rPr>
                <w:rFonts w:hint="eastAsia"/>
                <w:lang w:val="zh-CN"/>
              </w:rPr>
              <w:t>表示</w:t>
            </w:r>
            <w:r w:rsidRPr="00377AF0">
              <w:t>：</w:t>
            </w:r>
          </w:p>
          <w:p w:rsidR="00BE17BB" w:rsidRPr="00377AF0" w:rsidRDefault="00BE17BB" w:rsidP="001C3A5B">
            <w:pPr>
              <w:pStyle w:val="a5"/>
              <w:tabs>
                <w:tab w:val="clear" w:pos="431"/>
                <w:tab w:val="clear" w:pos="1134"/>
                <w:tab w:val="left" w:pos="284"/>
                <w:tab w:val="left" w:pos="709"/>
              </w:tabs>
              <w:overflowPunct/>
              <w:spacing w:after="160" w:line="260" w:lineRule="atLeast"/>
            </w:pPr>
            <w:r w:rsidRPr="00377AF0">
              <w:tab/>
              <w:t>(a)</w:t>
            </w:r>
            <w:r w:rsidRPr="00377AF0">
              <w:tab/>
            </w:r>
            <w:r w:rsidRPr="00377AF0">
              <w:t>林</w:t>
            </w:r>
            <w:proofErr w:type="gramStart"/>
            <w:r w:rsidRPr="00377AF0">
              <w:t>茨</w:t>
            </w:r>
            <w:proofErr w:type="gramEnd"/>
            <w:r w:rsidRPr="00377AF0">
              <w:t>公共交通系统</w:t>
            </w:r>
            <w:r w:rsidRPr="00377AF0">
              <w:rPr>
                <w:rFonts w:hint="eastAsia"/>
              </w:rPr>
              <w:t>(</w:t>
            </w:r>
            <w:r w:rsidRPr="00377AF0">
              <w:rPr>
                <w:rFonts w:hint="eastAsia"/>
              </w:rPr>
              <w:t>包括有轨电车</w:t>
            </w:r>
            <w:r w:rsidRPr="00377AF0">
              <w:rPr>
                <w:rFonts w:hint="eastAsia"/>
              </w:rPr>
              <w:t>3</w:t>
            </w:r>
            <w:r w:rsidRPr="00377AF0">
              <w:rPr>
                <w:rFonts w:hint="eastAsia"/>
              </w:rPr>
              <w:t>号线在内</w:t>
            </w:r>
            <w:r w:rsidRPr="00377AF0">
              <w:rPr>
                <w:rFonts w:hint="eastAsia"/>
              </w:rPr>
              <w:t>)</w:t>
            </w:r>
            <w:r w:rsidRPr="00377AF0">
              <w:t>的运营方</w:t>
            </w:r>
            <w:r w:rsidRPr="00377AF0">
              <w:rPr>
                <w:rFonts w:hint="eastAsia"/>
              </w:rPr>
              <w:t>林</w:t>
            </w:r>
            <w:proofErr w:type="gramStart"/>
            <w:r w:rsidRPr="00377AF0">
              <w:rPr>
                <w:rFonts w:hint="eastAsia"/>
              </w:rPr>
              <w:t>茨</w:t>
            </w:r>
            <w:proofErr w:type="gramEnd"/>
            <w:r w:rsidRPr="00377AF0">
              <w:rPr>
                <w:rFonts w:hint="eastAsia"/>
              </w:rPr>
              <w:t>线路有限责任公司将继续努力改善残疾人的无障碍服务。该公司与奥地利盲人和视障者协会密切合作，将开发电子时刻表信息系统，用数字语音输出系统通过智能手机运行，从而为消费者个人提供交通状况的全面实时信息；</w:t>
            </w:r>
          </w:p>
          <w:p w:rsidR="00BE17BB" w:rsidRPr="00377AF0" w:rsidRDefault="00BE17BB" w:rsidP="001C3A5B">
            <w:pPr>
              <w:pStyle w:val="a5"/>
              <w:tabs>
                <w:tab w:val="clear" w:pos="431"/>
                <w:tab w:val="clear" w:pos="1134"/>
                <w:tab w:val="left" w:pos="284"/>
                <w:tab w:val="left" w:pos="709"/>
              </w:tabs>
              <w:overflowPunct/>
              <w:spacing w:after="180" w:line="260" w:lineRule="atLeast"/>
            </w:pPr>
            <w:r w:rsidRPr="00377AF0">
              <w:tab/>
              <w:t>(b)</w:t>
            </w:r>
            <w:r w:rsidRPr="00377AF0">
              <w:tab/>
            </w:r>
            <w:r w:rsidRPr="00377AF0">
              <w:rPr>
                <w:rFonts w:hint="eastAsia"/>
              </w:rPr>
              <w:t>林</w:t>
            </w:r>
            <w:proofErr w:type="gramStart"/>
            <w:r w:rsidRPr="00377AF0">
              <w:rPr>
                <w:rFonts w:hint="eastAsia"/>
              </w:rPr>
              <w:t>茨</w:t>
            </w:r>
            <w:proofErr w:type="gramEnd"/>
            <w:r w:rsidRPr="00377AF0">
              <w:rPr>
                <w:rFonts w:hint="eastAsia"/>
              </w:rPr>
              <w:t>线路有限责任公司将会同奥地利盲人和视障者协会详细分析现状，从而消除所有乘客当前的无障碍性差距；</w:t>
            </w:r>
          </w:p>
          <w:p w:rsidR="00BE17BB" w:rsidRPr="00377AF0" w:rsidRDefault="00BE17BB" w:rsidP="001C3A5B">
            <w:pPr>
              <w:pStyle w:val="a5"/>
              <w:tabs>
                <w:tab w:val="clear" w:pos="431"/>
                <w:tab w:val="clear" w:pos="1134"/>
                <w:tab w:val="left" w:pos="284"/>
                <w:tab w:val="left" w:pos="709"/>
              </w:tabs>
              <w:overflowPunct/>
              <w:spacing w:after="180" w:line="260" w:lineRule="atLeast"/>
            </w:pPr>
            <w:r w:rsidRPr="00377AF0">
              <w:tab/>
              <w:t>(c)</w:t>
            </w:r>
            <w:r w:rsidRPr="00377AF0">
              <w:tab/>
            </w:r>
            <w:r w:rsidRPr="00377AF0">
              <w:t>对于提交人请求几个联邦机构支付诉讼补偿金</w:t>
            </w:r>
            <w:r w:rsidRPr="00377AF0">
              <w:rPr>
                <w:rFonts w:hint="eastAsia"/>
              </w:rPr>
              <w:t>，奥地利</w:t>
            </w:r>
            <w:r w:rsidRPr="00377AF0">
              <w:t>原则上不向条约机构程序的申诉人提供补偿</w:t>
            </w:r>
            <w:r w:rsidRPr="00377AF0">
              <w:rPr>
                <w:rFonts w:hint="eastAsia"/>
              </w:rPr>
              <w:t>。独立法院已就</w:t>
            </w:r>
            <w:r w:rsidRPr="00377AF0">
              <w:t>提交人在国内法院审理期间产生的费用</w:t>
            </w:r>
            <w:proofErr w:type="gramStart"/>
            <w:r w:rsidRPr="00377AF0">
              <w:t>作出</w:t>
            </w:r>
            <w:proofErr w:type="gramEnd"/>
            <w:r w:rsidRPr="00377AF0">
              <w:t>终审裁决</w:t>
            </w:r>
            <w:r w:rsidRPr="00377AF0">
              <w:rPr>
                <w:rFonts w:hint="eastAsia"/>
              </w:rPr>
              <w:t>；</w:t>
            </w:r>
          </w:p>
          <w:p w:rsidR="00E614CA" w:rsidRDefault="00E614CA" w:rsidP="001C3A5B">
            <w:pPr>
              <w:pStyle w:val="a5"/>
              <w:tabs>
                <w:tab w:val="clear" w:pos="431"/>
                <w:tab w:val="clear" w:pos="1134"/>
                <w:tab w:val="left" w:pos="284"/>
                <w:tab w:val="left" w:pos="709"/>
              </w:tabs>
              <w:overflowPunct/>
              <w:spacing w:after="100" w:line="260" w:lineRule="atLeast"/>
            </w:pPr>
          </w:p>
          <w:p w:rsidR="00E614CA" w:rsidRDefault="00E614CA" w:rsidP="001C3A5B">
            <w:pPr>
              <w:pStyle w:val="a5"/>
              <w:tabs>
                <w:tab w:val="clear" w:pos="431"/>
                <w:tab w:val="clear" w:pos="1134"/>
                <w:tab w:val="left" w:pos="284"/>
                <w:tab w:val="left" w:pos="709"/>
              </w:tabs>
              <w:overflowPunct/>
              <w:spacing w:after="100" w:line="260" w:lineRule="atLeast"/>
            </w:pPr>
          </w:p>
          <w:p w:rsidR="00BE17BB" w:rsidRPr="00377AF0" w:rsidRDefault="00BE17BB" w:rsidP="001C3A5B">
            <w:pPr>
              <w:pStyle w:val="a5"/>
              <w:tabs>
                <w:tab w:val="clear" w:pos="431"/>
                <w:tab w:val="clear" w:pos="1134"/>
                <w:tab w:val="left" w:pos="284"/>
                <w:tab w:val="left" w:pos="709"/>
              </w:tabs>
              <w:overflowPunct/>
              <w:spacing w:after="100" w:line="260" w:lineRule="atLeast"/>
            </w:pPr>
            <w:r w:rsidRPr="00377AF0">
              <w:tab/>
              <w:t>(d)</w:t>
            </w:r>
            <w:r w:rsidRPr="00377AF0">
              <w:tab/>
            </w:r>
            <w:r w:rsidRPr="00377AF0">
              <w:t>对于各项一般性建议</w:t>
            </w:r>
            <w:r w:rsidRPr="00377AF0">
              <w:rPr>
                <w:rFonts w:hint="eastAsia"/>
              </w:rPr>
              <w:t>：</w:t>
            </w:r>
            <w:r w:rsidRPr="00377AF0">
              <w:rPr>
                <w:rFonts w:hint="eastAsia"/>
              </w:rPr>
              <w:t>(</w:t>
            </w:r>
            <w:proofErr w:type="gramStart"/>
            <w:r w:rsidRPr="00377AF0">
              <w:rPr>
                <w:rFonts w:hint="eastAsia"/>
              </w:rPr>
              <w:t>一</w:t>
            </w:r>
            <w:proofErr w:type="gramEnd"/>
            <w:r w:rsidRPr="00377AF0">
              <w:rPr>
                <w:rFonts w:hint="eastAsia"/>
              </w:rPr>
              <w:t>)</w:t>
            </w:r>
            <w:r w:rsidR="006D20F1">
              <w:t xml:space="preserve"> </w:t>
            </w:r>
            <w:r w:rsidRPr="00377AF0">
              <w:rPr>
                <w:rFonts w:hint="eastAsia"/>
              </w:rPr>
              <w:t>政府已通过《</w:t>
            </w:r>
            <w:r w:rsidRPr="00377AF0">
              <w:rPr>
                <w:rFonts w:hint="eastAsia"/>
              </w:rPr>
              <w:t>2012-2020</w:t>
            </w:r>
            <w:r w:rsidRPr="00377AF0">
              <w:rPr>
                <w:rFonts w:hint="eastAsia"/>
              </w:rPr>
              <w:t>年国家残疾人行动计划》，</w:t>
            </w:r>
            <w:r>
              <w:rPr>
                <w:rFonts w:hint="eastAsia"/>
              </w:rPr>
              <w:t>将其</w:t>
            </w:r>
            <w:r w:rsidRPr="00377AF0">
              <w:rPr>
                <w:rFonts w:hint="eastAsia"/>
              </w:rPr>
              <w:t>纳入政府</w:t>
            </w:r>
            <w:r w:rsidRPr="00377AF0">
              <w:rPr>
                <w:rFonts w:hint="eastAsia"/>
              </w:rPr>
              <w:t>2013</w:t>
            </w:r>
            <w:r w:rsidRPr="00377AF0">
              <w:rPr>
                <w:rFonts w:hint="eastAsia"/>
              </w:rPr>
              <w:t>年至</w:t>
            </w:r>
            <w:r w:rsidRPr="00377AF0">
              <w:rPr>
                <w:rFonts w:hint="eastAsia"/>
              </w:rPr>
              <w:t>2018</w:t>
            </w:r>
            <w:r w:rsidRPr="00377AF0">
              <w:rPr>
                <w:rFonts w:hint="eastAsia"/>
              </w:rPr>
              <w:t>年工作方案。关于公共交通的无障碍性问题，由政府和民间社会组成的包容性交通研究问题专家组每年召开会议，将分析委员会的建议，从而提高对无障碍性问题的认识；</w:t>
            </w:r>
            <w:r w:rsidRPr="00377AF0">
              <w:rPr>
                <w:rFonts w:hint="eastAsia"/>
              </w:rPr>
              <w:t>(</w:t>
            </w:r>
            <w:r w:rsidRPr="00377AF0">
              <w:rPr>
                <w:rFonts w:hint="eastAsia"/>
              </w:rPr>
              <w:t>二</w:t>
            </w:r>
            <w:r w:rsidRPr="00377AF0">
              <w:rPr>
                <w:rFonts w:hint="eastAsia"/>
              </w:rPr>
              <w:t>)</w:t>
            </w:r>
            <w:r w:rsidR="006D20F1">
              <w:t xml:space="preserve"> </w:t>
            </w:r>
            <w:r w:rsidRPr="00377AF0">
              <w:rPr>
                <w:rFonts w:hint="eastAsia"/>
              </w:rPr>
              <w:t>在培训方面，《国家残疾人行动计划》措施</w:t>
            </w:r>
            <w:r w:rsidRPr="00377AF0">
              <w:rPr>
                <w:rFonts w:hint="eastAsia"/>
              </w:rPr>
              <w:t>92</w:t>
            </w:r>
            <w:r w:rsidRPr="00377AF0">
              <w:rPr>
                <w:rFonts w:hint="eastAsia"/>
              </w:rPr>
              <w:t>要求把无障碍性讲座纳入技术大学和其他学术机构有关公共交通的课程，特别是建筑、土木工程、工程学、电气工程和信息技术等领域。联邦科学、研究和经济部保证把无障碍性纳入多个学术教学大纲。林</w:t>
            </w:r>
            <w:proofErr w:type="gramStart"/>
            <w:r w:rsidRPr="00377AF0">
              <w:rPr>
                <w:rFonts w:hint="eastAsia"/>
              </w:rPr>
              <w:t>茨</w:t>
            </w:r>
            <w:proofErr w:type="gramEnd"/>
            <w:r w:rsidRPr="00377AF0">
              <w:rPr>
                <w:rFonts w:hint="eastAsia"/>
              </w:rPr>
              <w:t>线路有限责任公司将继续向电车和公共汽车司机提供关于残疾乘客的培训。</w:t>
            </w:r>
            <w:r w:rsidRPr="00377AF0">
              <w:rPr>
                <w:rFonts w:hint="eastAsia"/>
              </w:rPr>
              <w:t>420</w:t>
            </w:r>
            <w:r w:rsidRPr="00377AF0">
              <w:rPr>
                <w:rFonts w:hint="eastAsia"/>
              </w:rPr>
              <w:t>名司机已经在</w:t>
            </w:r>
            <w:r w:rsidRPr="00377AF0">
              <w:rPr>
                <w:rFonts w:hint="eastAsia"/>
              </w:rPr>
              <w:t>2014</w:t>
            </w:r>
            <w:r w:rsidRPr="00377AF0">
              <w:rPr>
                <w:rFonts w:hint="eastAsia"/>
              </w:rPr>
              <w:t>年</w:t>
            </w:r>
            <w:r w:rsidRPr="00377AF0">
              <w:rPr>
                <w:rFonts w:hint="eastAsia"/>
              </w:rPr>
              <w:t>9</w:t>
            </w:r>
            <w:r w:rsidRPr="00377AF0">
              <w:rPr>
                <w:rFonts w:hint="eastAsia"/>
              </w:rPr>
              <w:t>月至</w:t>
            </w:r>
            <w:r w:rsidRPr="00377AF0">
              <w:rPr>
                <w:rFonts w:hint="eastAsia"/>
              </w:rPr>
              <w:t>2015</w:t>
            </w:r>
            <w:r w:rsidRPr="00377AF0">
              <w:rPr>
                <w:rFonts w:hint="eastAsia"/>
              </w:rPr>
              <w:t>年</w:t>
            </w:r>
            <w:r w:rsidRPr="00377AF0">
              <w:rPr>
                <w:rFonts w:hint="eastAsia"/>
              </w:rPr>
              <w:t>4</w:t>
            </w:r>
            <w:r w:rsidRPr="00377AF0">
              <w:rPr>
                <w:rFonts w:hint="eastAsia"/>
              </w:rPr>
              <w:t>月期间接受了培训，一旦雇佣的司机人数足够多就将开始下次课程。培训课程将特别提到委员会的结论</w:t>
            </w:r>
            <w:r>
              <w:rPr>
                <w:rFonts w:hint="eastAsia"/>
              </w:rPr>
              <w:t>；</w:t>
            </w:r>
            <w:r w:rsidRPr="00377AF0">
              <w:rPr>
                <w:rFonts w:hint="eastAsia"/>
              </w:rPr>
              <w:t>(</w:t>
            </w:r>
            <w:r w:rsidRPr="00377AF0">
              <w:rPr>
                <w:rFonts w:hint="eastAsia"/>
              </w:rPr>
              <w:t>三</w:t>
            </w:r>
            <w:r w:rsidRPr="00377AF0">
              <w:rPr>
                <w:rFonts w:hint="eastAsia"/>
              </w:rPr>
              <w:t>)</w:t>
            </w:r>
            <w:r w:rsidR="006D20F1">
              <w:t xml:space="preserve"> </w:t>
            </w:r>
            <w:r w:rsidRPr="00377AF0">
              <w:rPr>
                <w:rFonts w:hint="eastAsia"/>
              </w:rPr>
              <w:t>缔约国欢迎欧盟委员会</w:t>
            </w:r>
            <w:r w:rsidRPr="00377AF0">
              <w:rPr>
                <w:rFonts w:hint="eastAsia"/>
              </w:rPr>
              <w:t>2015</w:t>
            </w:r>
            <w:r w:rsidRPr="00377AF0">
              <w:rPr>
                <w:rFonts w:hint="eastAsia"/>
              </w:rPr>
              <w:t>年</w:t>
            </w:r>
            <w:r w:rsidRPr="00377AF0">
              <w:rPr>
                <w:rFonts w:hint="eastAsia"/>
              </w:rPr>
              <w:t>12</w:t>
            </w:r>
            <w:r w:rsidRPr="00377AF0">
              <w:rPr>
                <w:rFonts w:hint="eastAsia"/>
              </w:rPr>
              <w:t>月</w:t>
            </w:r>
            <w:r w:rsidRPr="00377AF0">
              <w:rPr>
                <w:rFonts w:hint="eastAsia"/>
              </w:rPr>
              <w:t>2</w:t>
            </w:r>
            <w:r w:rsidRPr="00377AF0">
              <w:rPr>
                <w:rFonts w:hint="eastAsia"/>
              </w:rPr>
              <w:t>日提出的《欧洲无障碍法案》，法案对关键产品和服务制定了</w:t>
            </w:r>
            <w:r>
              <w:rPr>
                <w:rFonts w:hint="eastAsia"/>
              </w:rPr>
              <w:t>通用</w:t>
            </w:r>
            <w:r w:rsidRPr="00377AF0">
              <w:rPr>
                <w:rFonts w:hint="eastAsia"/>
              </w:rPr>
              <w:t>无障碍要求。该法令的主要方面是信息通信技术和交通的无障碍性</w:t>
            </w:r>
            <w:r>
              <w:rPr>
                <w:rFonts w:hint="eastAsia"/>
              </w:rPr>
              <w:t>；</w:t>
            </w:r>
            <w:r w:rsidRPr="00377AF0">
              <w:rPr>
                <w:rFonts w:hint="eastAsia"/>
              </w:rPr>
              <w:t>(</w:t>
            </w:r>
            <w:r w:rsidRPr="00377AF0">
              <w:rPr>
                <w:rFonts w:hint="eastAsia"/>
              </w:rPr>
              <w:t>四</w:t>
            </w:r>
            <w:r w:rsidRPr="00377AF0">
              <w:rPr>
                <w:rFonts w:hint="eastAsia"/>
              </w:rPr>
              <w:t>)</w:t>
            </w:r>
            <w:r w:rsidR="006D20F1">
              <w:t xml:space="preserve"> </w:t>
            </w:r>
            <w:r w:rsidRPr="00377AF0">
              <w:rPr>
                <w:rFonts w:hint="eastAsia"/>
              </w:rPr>
              <w:t>为了促进与残疾人及其代表组织密切协商，联邦总理办公室在</w:t>
            </w:r>
            <w:r w:rsidRPr="00377AF0">
              <w:rPr>
                <w:rFonts w:hint="eastAsia"/>
              </w:rPr>
              <w:t>2009</w:t>
            </w:r>
            <w:r w:rsidRPr="00377AF0">
              <w:rPr>
                <w:rFonts w:hint="eastAsia"/>
              </w:rPr>
              <w:t>年</w:t>
            </w:r>
            <w:r w:rsidRPr="00377AF0">
              <w:rPr>
                <w:rFonts w:hint="eastAsia"/>
              </w:rPr>
              <w:t>9</w:t>
            </w:r>
            <w:r w:rsidRPr="00377AF0">
              <w:rPr>
                <w:rFonts w:hint="eastAsia"/>
              </w:rPr>
              <w:t>月</w:t>
            </w:r>
            <w:r w:rsidRPr="00377AF0">
              <w:rPr>
                <w:rFonts w:hint="eastAsia"/>
              </w:rPr>
              <w:t>18</w:t>
            </w:r>
            <w:r w:rsidRPr="00377AF0">
              <w:rPr>
                <w:rFonts w:hint="eastAsia"/>
              </w:rPr>
              <w:t>日的一封通函中通知相关国家机构，包括议会及所有联邦部委和地区政府在内，注意《公约》第四条第三款产生的义务，</w:t>
            </w:r>
            <w:r>
              <w:rPr>
                <w:rFonts w:hint="eastAsia"/>
              </w:rPr>
              <w:t>即</w:t>
            </w:r>
            <w:r w:rsidRPr="00377AF0">
              <w:rPr>
                <w:rFonts w:hint="eastAsia"/>
              </w:rPr>
              <w:t>在立法过程中</w:t>
            </w:r>
            <w:r>
              <w:rPr>
                <w:rFonts w:hint="eastAsia"/>
              </w:rPr>
              <w:t>就涉及</w:t>
            </w:r>
            <w:r w:rsidRPr="00377AF0">
              <w:rPr>
                <w:rFonts w:hint="eastAsia"/>
              </w:rPr>
              <w:t>残疾人的事项与残疾人组织开展协商；</w:t>
            </w:r>
            <w:r w:rsidRPr="00377AF0">
              <w:rPr>
                <w:rFonts w:hint="eastAsia"/>
              </w:rPr>
              <w:t>(</w:t>
            </w:r>
            <w:r w:rsidRPr="00377AF0">
              <w:rPr>
                <w:rFonts w:hint="eastAsia"/>
              </w:rPr>
              <w:t>五</w:t>
            </w:r>
            <w:r w:rsidRPr="00377AF0">
              <w:rPr>
                <w:rFonts w:hint="eastAsia"/>
              </w:rPr>
              <w:t>)</w:t>
            </w:r>
            <w:r w:rsidR="006D20F1">
              <w:t xml:space="preserve"> </w:t>
            </w:r>
            <w:r w:rsidRPr="00377AF0">
              <w:rPr>
                <w:rFonts w:hint="eastAsia"/>
              </w:rPr>
              <w:t>委员会的《意见》已被翻译成德文，</w:t>
            </w:r>
            <w:r>
              <w:rPr>
                <w:rFonts w:hint="eastAsia"/>
              </w:rPr>
              <w:t>发布</w:t>
            </w:r>
            <w:r w:rsidRPr="00377AF0">
              <w:rPr>
                <w:rFonts w:hint="eastAsia"/>
              </w:rPr>
              <w:t>在联邦总理办公室及联邦劳动、社会事务和消费者保护部的网站上。联邦欧洲、融入和对外事务部及联邦总理办公室已于</w:t>
            </w:r>
            <w:r w:rsidRPr="00377AF0">
              <w:rPr>
                <w:rFonts w:hint="eastAsia"/>
              </w:rPr>
              <w:t>2015</w:t>
            </w:r>
            <w:r w:rsidRPr="00377AF0">
              <w:rPr>
                <w:rFonts w:hint="eastAsia"/>
              </w:rPr>
              <w:t>年</w:t>
            </w:r>
            <w:r w:rsidRPr="00377AF0">
              <w:rPr>
                <w:rFonts w:hint="eastAsia"/>
              </w:rPr>
              <w:t>9</w:t>
            </w:r>
            <w:r w:rsidRPr="00377AF0">
              <w:rPr>
                <w:rFonts w:hint="eastAsia"/>
              </w:rPr>
              <w:t>月</w:t>
            </w:r>
            <w:r w:rsidRPr="00377AF0">
              <w:rPr>
                <w:rFonts w:hint="eastAsia"/>
              </w:rPr>
              <w:t>16</w:t>
            </w:r>
            <w:r w:rsidRPr="00377AF0">
              <w:rPr>
                <w:rFonts w:hint="eastAsia"/>
              </w:rPr>
              <w:t>日和</w:t>
            </w:r>
            <w:r w:rsidRPr="00377AF0">
              <w:rPr>
                <w:rFonts w:hint="eastAsia"/>
              </w:rPr>
              <w:t>12</w:t>
            </w:r>
            <w:r w:rsidRPr="00377AF0">
              <w:rPr>
                <w:rFonts w:hint="eastAsia"/>
              </w:rPr>
              <w:t>月</w:t>
            </w:r>
            <w:r w:rsidRPr="00377AF0">
              <w:rPr>
                <w:rFonts w:hint="eastAsia"/>
              </w:rPr>
              <w:t>14</w:t>
            </w:r>
            <w:r w:rsidRPr="00377AF0">
              <w:rPr>
                <w:rFonts w:hint="eastAsia"/>
              </w:rPr>
              <w:t>日将《意见》传</w:t>
            </w:r>
            <w:r>
              <w:rPr>
                <w:rFonts w:hint="eastAsia"/>
              </w:rPr>
              <w:t>达</w:t>
            </w:r>
            <w:r w:rsidRPr="00377AF0">
              <w:rPr>
                <w:rFonts w:hint="eastAsia"/>
              </w:rPr>
              <w:t>给联邦劳动、社会事务和消费者保护部、联邦交通、创新和技术部、联邦司法部、林茨市政府和林茨线路有限责任公司。</w:t>
            </w:r>
          </w:p>
        </w:tc>
      </w:tr>
      <w:tr w:rsidR="00BE17BB" w:rsidRPr="00377AF0" w:rsidTr="001C3A5B">
        <w:tc>
          <w:tcPr>
            <w:tcW w:w="2835" w:type="dxa"/>
            <w:tcBorders>
              <w:top w:val="nil"/>
              <w:bottom w:val="nil"/>
            </w:tcBorders>
            <w:shd w:val="clear" w:color="auto" w:fill="auto"/>
          </w:tcPr>
          <w:p w:rsidR="00BE17BB" w:rsidRPr="00377AF0" w:rsidRDefault="00BE17BB" w:rsidP="00BE17BB">
            <w:pPr>
              <w:pStyle w:val="a5"/>
              <w:overflowPunct/>
              <w:spacing w:after="120"/>
              <w:jc w:val="left"/>
            </w:pPr>
            <w:r w:rsidRPr="00377AF0">
              <w:rPr>
                <w:lang w:val="zh-CN"/>
              </w:rPr>
              <w:lastRenderedPageBreak/>
              <w:t>采取的行动：</w:t>
            </w:r>
          </w:p>
        </w:tc>
        <w:tc>
          <w:tcPr>
            <w:tcW w:w="4537" w:type="dxa"/>
            <w:tcBorders>
              <w:top w:val="nil"/>
              <w:bottom w:val="nil"/>
            </w:tcBorders>
            <w:shd w:val="clear" w:color="auto" w:fill="auto"/>
          </w:tcPr>
          <w:p w:rsidR="00BE17BB" w:rsidRPr="00377AF0" w:rsidRDefault="00BE17BB" w:rsidP="001C3A5B">
            <w:pPr>
              <w:pStyle w:val="a5"/>
              <w:overflowPunct/>
              <w:spacing w:after="120" w:line="260" w:lineRule="atLeast"/>
            </w:pPr>
            <w:r w:rsidRPr="00377AF0">
              <w:rPr>
                <w:rFonts w:hint="eastAsia"/>
              </w:rPr>
              <w:t>2016</w:t>
            </w:r>
            <w:r w:rsidRPr="00377AF0">
              <w:rPr>
                <w:rFonts w:hint="eastAsia"/>
              </w:rPr>
              <w:t>年</w:t>
            </w:r>
            <w:r w:rsidRPr="00377AF0">
              <w:rPr>
                <w:rFonts w:hint="eastAsia"/>
              </w:rPr>
              <w:t>3</w:t>
            </w:r>
            <w:r w:rsidRPr="00377AF0">
              <w:rPr>
                <w:rFonts w:hint="eastAsia"/>
              </w:rPr>
              <w:t>月</w:t>
            </w:r>
            <w:r w:rsidRPr="00377AF0">
              <w:rPr>
                <w:rFonts w:hint="eastAsia"/>
              </w:rPr>
              <w:t>11</w:t>
            </w:r>
            <w:r w:rsidRPr="00377AF0">
              <w:rPr>
                <w:rFonts w:hint="eastAsia"/>
              </w:rPr>
              <w:t>日：缔约国的后续答复被转交给提交</w:t>
            </w:r>
            <w:r w:rsidRPr="006D20F1">
              <w:rPr>
                <w:rFonts w:hint="eastAsia"/>
                <w:spacing w:val="-8"/>
              </w:rPr>
              <w:t>人，供其发表评论，答复的最后期限为</w:t>
            </w:r>
            <w:r w:rsidRPr="006D20F1">
              <w:rPr>
                <w:rFonts w:hint="eastAsia"/>
                <w:spacing w:val="-8"/>
              </w:rPr>
              <w:t>2016</w:t>
            </w:r>
            <w:r w:rsidRPr="006D20F1">
              <w:rPr>
                <w:rFonts w:hint="eastAsia"/>
                <w:spacing w:val="-8"/>
              </w:rPr>
              <w:t>年</w:t>
            </w:r>
            <w:r w:rsidRPr="006D20F1">
              <w:rPr>
                <w:rFonts w:hint="eastAsia"/>
                <w:spacing w:val="-8"/>
              </w:rPr>
              <w:t>6</w:t>
            </w:r>
            <w:r w:rsidRPr="006D20F1">
              <w:rPr>
                <w:rFonts w:hint="eastAsia"/>
                <w:spacing w:val="-8"/>
              </w:rPr>
              <w:t>月</w:t>
            </w:r>
            <w:r w:rsidRPr="006D20F1">
              <w:rPr>
                <w:rFonts w:hint="eastAsia"/>
                <w:spacing w:val="-8"/>
              </w:rPr>
              <w:t>10</w:t>
            </w:r>
            <w:r w:rsidRPr="006D20F1">
              <w:rPr>
                <w:rFonts w:hint="eastAsia"/>
                <w:spacing w:val="-8"/>
              </w:rPr>
              <w:t>日。</w:t>
            </w:r>
          </w:p>
          <w:p w:rsidR="00BE17BB" w:rsidRPr="00377AF0" w:rsidRDefault="00BE17BB" w:rsidP="001C3A5B">
            <w:pPr>
              <w:pStyle w:val="a5"/>
              <w:overflowPunct/>
              <w:spacing w:after="120" w:line="260" w:lineRule="atLeast"/>
            </w:pPr>
            <w:r w:rsidRPr="00377AF0">
              <w:rPr>
                <w:lang w:val="zh-CN"/>
              </w:rPr>
              <w:t>2016</w:t>
            </w:r>
            <w:r w:rsidRPr="00377AF0">
              <w:rPr>
                <w:lang w:val="zh-CN"/>
              </w:rPr>
              <w:t>年</w:t>
            </w:r>
            <w:r w:rsidRPr="00377AF0">
              <w:rPr>
                <w:lang w:val="zh-CN"/>
              </w:rPr>
              <w:t>6</w:t>
            </w:r>
            <w:r w:rsidRPr="00377AF0">
              <w:rPr>
                <w:lang w:val="zh-CN"/>
              </w:rPr>
              <w:t>月</w:t>
            </w:r>
            <w:r w:rsidRPr="00377AF0">
              <w:rPr>
                <w:lang w:val="zh-CN"/>
              </w:rPr>
              <w:t>13</w:t>
            </w:r>
            <w:r w:rsidRPr="00377AF0">
              <w:rPr>
                <w:lang w:val="zh-CN"/>
              </w:rPr>
              <w:t>日：向提交人发出第一封提醒函，要求最迟在</w:t>
            </w:r>
            <w:r w:rsidRPr="00377AF0">
              <w:rPr>
                <w:lang w:val="zh-CN"/>
              </w:rPr>
              <w:t>2016</w:t>
            </w:r>
            <w:r w:rsidRPr="00377AF0">
              <w:rPr>
                <w:lang w:val="zh-CN"/>
              </w:rPr>
              <w:t>年</w:t>
            </w:r>
            <w:r w:rsidRPr="00377AF0">
              <w:rPr>
                <w:lang w:val="zh-CN"/>
              </w:rPr>
              <w:t>8</w:t>
            </w:r>
            <w:r w:rsidRPr="00377AF0">
              <w:rPr>
                <w:lang w:val="zh-CN"/>
              </w:rPr>
              <w:t>月</w:t>
            </w:r>
            <w:r w:rsidRPr="00377AF0">
              <w:rPr>
                <w:lang w:val="zh-CN"/>
              </w:rPr>
              <w:t>15</w:t>
            </w:r>
            <w:r w:rsidRPr="00377AF0">
              <w:rPr>
                <w:lang w:val="zh-CN"/>
              </w:rPr>
              <w:t>日</w:t>
            </w:r>
            <w:proofErr w:type="gramStart"/>
            <w:r w:rsidRPr="00377AF0">
              <w:rPr>
                <w:lang w:val="zh-CN"/>
              </w:rPr>
              <w:t>作出</w:t>
            </w:r>
            <w:proofErr w:type="gramEnd"/>
            <w:r w:rsidRPr="00377AF0">
              <w:rPr>
                <w:lang w:val="zh-CN"/>
              </w:rPr>
              <w:t>答复。</w:t>
            </w:r>
          </w:p>
        </w:tc>
      </w:tr>
      <w:tr w:rsidR="00BE17BB" w:rsidRPr="00377AF0" w:rsidTr="001C3A5B">
        <w:tc>
          <w:tcPr>
            <w:tcW w:w="2835" w:type="dxa"/>
            <w:tcBorders>
              <w:top w:val="nil"/>
              <w:bottom w:val="nil"/>
            </w:tcBorders>
            <w:shd w:val="clear" w:color="auto" w:fill="auto"/>
          </w:tcPr>
          <w:p w:rsidR="00BE17BB" w:rsidRPr="00377AF0" w:rsidRDefault="00BE17BB" w:rsidP="00BE17BB">
            <w:pPr>
              <w:pStyle w:val="a5"/>
              <w:overflowPunct/>
              <w:spacing w:after="120"/>
              <w:jc w:val="left"/>
            </w:pPr>
            <w:r w:rsidRPr="00377AF0">
              <w:rPr>
                <w:lang w:val="zh-CN"/>
              </w:rPr>
              <w:t>提交人的评论</w:t>
            </w:r>
            <w:r>
              <w:rPr>
                <w:rFonts w:hint="eastAsia"/>
                <w:lang w:val="zh-CN"/>
              </w:rPr>
              <w:t>：</w:t>
            </w:r>
          </w:p>
        </w:tc>
        <w:tc>
          <w:tcPr>
            <w:tcW w:w="4537" w:type="dxa"/>
            <w:tcBorders>
              <w:top w:val="nil"/>
              <w:bottom w:val="nil"/>
            </w:tcBorders>
            <w:shd w:val="clear" w:color="auto" w:fill="auto"/>
          </w:tcPr>
          <w:p w:rsidR="00BE17BB" w:rsidRPr="00377AF0" w:rsidRDefault="00BE17BB" w:rsidP="001C3A5B">
            <w:pPr>
              <w:pStyle w:val="a5"/>
              <w:overflowPunct/>
              <w:spacing w:after="120" w:line="260" w:lineRule="atLeast"/>
            </w:pPr>
            <w:r w:rsidRPr="00377AF0">
              <w:t>2016</w:t>
            </w:r>
            <w:r w:rsidRPr="00377AF0">
              <w:rPr>
                <w:lang w:val="zh-CN"/>
              </w:rPr>
              <w:t>年</w:t>
            </w:r>
            <w:r w:rsidRPr="00377AF0">
              <w:t>6</w:t>
            </w:r>
            <w:r w:rsidRPr="00377AF0">
              <w:rPr>
                <w:lang w:val="zh-CN"/>
              </w:rPr>
              <w:t>月</w:t>
            </w:r>
            <w:r w:rsidRPr="00377AF0">
              <w:t>22</w:t>
            </w:r>
            <w:r w:rsidRPr="00377AF0">
              <w:rPr>
                <w:lang w:val="zh-CN"/>
              </w:rPr>
              <w:t>日收到答复</w:t>
            </w:r>
            <w:r w:rsidRPr="00377AF0">
              <w:t>，</w:t>
            </w:r>
            <w:r w:rsidRPr="00377AF0">
              <w:rPr>
                <w:lang w:val="zh-CN"/>
              </w:rPr>
              <w:t>表示</w:t>
            </w:r>
            <w:r w:rsidRPr="00377AF0">
              <w:t>：</w:t>
            </w:r>
          </w:p>
          <w:p w:rsidR="00BE17BB" w:rsidRPr="00377AF0" w:rsidRDefault="00BE17BB" w:rsidP="001C3A5B">
            <w:pPr>
              <w:pStyle w:val="a5"/>
              <w:tabs>
                <w:tab w:val="clear" w:pos="431"/>
                <w:tab w:val="clear" w:pos="1134"/>
                <w:tab w:val="left" w:pos="284"/>
                <w:tab w:val="left" w:pos="709"/>
              </w:tabs>
              <w:overflowPunct/>
              <w:spacing w:after="100" w:line="260" w:lineRule="atLeast"/>
            </w:pPr>
            <w:r w:rsidRPr="00377AF0">
              <w:tab/>
              <w:t>(a)</w:t>
            </w:r>
            <w:r w:rsidRPr="00377AF0">
              <w:tab/>
            </w:r>
            <w:r w:rsidRPr="00377AF0">
              <w:t>缔约国用德文公布了委员会</w:t>
            </w:r>
            <w:r w:rsidRPr="00377AF0">
              <w:rPr>
                <w:rFonts w:hint="eastAsia"/>
              </w:rPr>
              <w:t>《意见》，但并未用无障碍模式公布；</w:t>
            </w:r>
          </w:p>
          <w:p w:rsidR="00BE17BB" w:rsidRPr="00377AF0" w:rsidRDefault="00BE17BB" w:rsidP="001C3A5B">
            <w:pPr>
              <w:pStyle w:val="a5"/>
              <w:tabs>
                <w:tab w:val="clear" w:pos="431"/>
                <w:tab w:val="clear" w:pos="1134"/>
                <w:tab w:val="left" w:pos="284"/>
                <w:tab w:val="left" w:pos="709"/>
              </w:tabs>
              <w:overflowPunct/>
              <w:spacing w:after="100" w:line="260" w:lineRule="atLeast"/>
            </w:pPr>
            <w:r w:rsidRPr="00377AF0">
              <w:tab/>
              <w:t>(b)</w:t>
            </w:r>
            <w:r w:rsidRPr="00377AF0">
              <w:tab/>
            </w:r>
            <w:r w:rsidRPr="00377AF0">
              <w:t>他没有得到国内诉讼期间以及提交来</w:t>
            </w:r>
            <w:r>
              <w:rPr>
                <w:rFonts w:hint="eastAsia"/>
              </w:rPr>
              <w:t>文</w:t>
            </w:r>
            <w:r w:rsidRPr="00377AF0">
              <w:t>所产生的诉讼费用补偿</w:t>
            </w:r>
            <w:r w:rsidRPr="00377AF0">
              <w:rPr>
                <w:rFonts w:hint="eastAsia"/>
              </w:rPr>
              <w:t>；</w:t>
            </w:r>
          </w:p>
          <w:p w:rsidR="00BE17BB" w:rsidRPr="00377AF0" w:rsidRDefault="00BE17BB" w:rsidP="001C3A5B">
            <w:pPr>
              <w:pStyle w:val="a5"/>
              <w:tabs>
                <w:tab w:val="clear" w:pos="431"/>
                <w:tab w:val="clear" w:pos="1134"/>
                <w:tab w:val="left" w:pos="284"/>
                <w:tab w:val="left" w:pos="709"/>
              </w:tabs>
              <w:overflowPunct/>
              <w:spacing w:after="100" w:line="260" w:lineRule="atLeast"/>
            </w:pPr>
            <w:r w:rsidRPr="00377AF0">
              <w:tab/>
              <w:t>(c)</w:t>
            </w:r>
            <w:r w:rsidRPr="00377AF0">
              <w:tab/>
            </w:r>
            <w:r w:rsidRPr="00377AF0">
              <w:rPr>
                <w:rFonts w:hint="eastAsia"/>
              </w:rPr>
              <w:t>缔约国</w:t>
            </w:r>
            <w:r w:rsidRPr="00377AF0">
              <w:t>没有采取具体措施</w:t>
            </w:r>
            <w:r w:rsidRPr="00377AF0">
              <w:rPr>
                <w:rFonts w:hint="eastAsia"/>
              </w:rPr>
              <w:t>，</w:t>
            </w:r>
            <w:r>
              <w:rPr>
                <w:rFonts w:hint="eastAsia"/>
              </w:rPr>
              <w:t>确保</w:t>
            </w:r>
            <w:r w:rsidRPr="00377AF0">
              <w:t>残疾人权利</w:t>
            </w:r>
            <w:r w:rsidRPr="00377AF0">
              <w:rPr>
                <w:rFonts w:hint="eastAsia"/>
              </w:rPr>
              <w:t>包含</w:t>
            </w:r>
            <w:r w:rsidRPr="00377AF0">
              <w:t>无障碍地获取交通信息</w:t>
            </w:r>
            <w:r w:rsidRPr="00377AF0">
              <w:rPr>
                <w:rFonts w:hint="eastAsia"/>
              </w:rPr>
              <w:t>，</w:t>
            </w:r>
            <w:r w:rsidRPr="00377AF0">
              <w:t>也没有保障奥地利今后建设的交通网络符合通用设计的原则</w:t>
            </w:r>
            <w:r w:rsidRPr="00377AF0">
              <w:rPr>
                <w:rFonts w:hint="eastAsia"/>
              </w:rPr>
              <w:t>；</w:t>
            </w:r>
          </w:p>
          <w:p w:rsidR="001C3A5B" w:rsidRDefault="001C3A5B" w:rsidP="001C3A5B">
            <w:pPr>
              <w:pStyle w:val="a5"/>
              <w:tabs>
                <w:tab w:val="clear" w:pos="431"/>
                <w:tab w:val="clear" w:pos="1134"/>
                <w:tab w:val="left" w:pos="284"/>
                <w:tab w:val="left" w:pos="709"/>
              </w:tabs>
              <w:overflowPunct/>
              <w:spacing w:after="240" w:line="260" w:lineRule="atLeast"/>
            </w:pPr>
          </w:p>
          <w:p w:rsidR="00BE17BB" w:rsidRPr="00377AF0" w:rsidRDefault="00BE17BB" w:rsidP="001C3A5B">
            <w:pPr>
              <w:pStyle w:val="a5"/>
              <w:tabs>
                <w:tab w:val="clear" w:pos="431"/>
                <w:tab w:val="clear" w:pos="1134"/>
                <w:tab w:val="left" w:pos="284"/>
                <w:tab w:val="left" w:pos="709"/>
              </w:tabs>
              <w:overflowPunct/>
              <w:spacing w:after="100" w:line="260" w:lineRule="atLeast"/>
            </w:pPr>
            <w:r w:rsidRPr="00377AF0">
              <w:lastRenderedPageBreak/>
              <w:tab/>
              <w:t>(d)</w:t>
            </w:r>
            <w:r w:rsidRPr="00377AF0">
              <w:tab/>
            </w:r>
            <w:r w:rsidRPr="00377AF0">
              <w:t>虽然</w:t>
            </w:r>
            <w:r w:rsidRPr="00377AF0">
              <w:rPr>
                <w:rFonts w:hint="eastAsia"/>
              </w:rPr>
              <w:t>林茨线路有限责任公司宣布的努力措施</w:t>
            </w:r>
            <w:r>
              <w:rPr>
                <w:rFonts w:hint="eastAsia"/>
              </w:rPr>
              <w:t>可能会</w:t>
            </w:r>
            <w:r w:rsidRPr="00377AF0">
              <w:rPr>
                <w:rFonts w:hint="eastAsia"/>
              </w:rPr>
              <w:t>使这家公司做</w:t>
            </w:r>
            <w:r>
              <w:rPr>
                <w:rFonts w:hint="eastAsia"/>
              </w:rPr>
              <w:t>出</w:t>
            </w:r>
            <w:r w:rsidRPr="00377AF0">
              <w:rPr>
                <w:rFonts w:hint="eastAsia"/>
              </w:rPr>
              <w:t>改进，但</w:t>
            </w:r>
            <w:r>
              <w:rPr>
                <w:rFonts w:hint="eastAsia"/>
              </w:rPr>
              <w:t>不存在</w:t>
            </w:r>
            <w:r w:rsidRPr="00377AF0">
              <w:rPr>
                <w:rFonts w:hint="eastAsia"/>
              </w:rPr>
              <w:t>要求公交公司向乘客提供无障碍信息的具有约束力的通行规则；向林茨线路有限责任公司雇员提供的培训是有用的，但无法解决不提供无障碍信息的问题。</w:t>
            </w:r>
          </w:p>
        </w:tc>
      </w:tr>
      <w:tr w:rsidR="00BE17BB" w:rsidRPr="00377AF0" w:rsidTr="001C3A5B">
        <w:trPr>
          <w:trHeight w:val="240"/>
        </w:trPr>
        <w:tc>
          <w:tcPr>
            <w:tcW w:w="2835" w:type="dxa"/>
            <w:tcBorders>
              <w:top w:val="nil"/>
            </w:tcBorders>
            <w:shd w:val="clear" w:color="auto" w:fill="auto"/>
          </w:tcPr>
          <w:p w:rsidR="00BE17BB" w:rsidRPr="00377AF0" w:rsidRDefault="00BE17BB" w:rsidP="00BE17BB">
            <w:pPr>
              <w:pStyle w:val="a5"/>
              <w:overflowPunct/>
              <w:spacing w:after="120"/>
              <w:jc w:val="left"/>
            </w:pPr>
            <w:r w:rsidRPr="00377AF0">
              <w:rPr>
                <w:lang w:val="zh-CN"/>
              </w:rPr>
              <w:lastRenderedPageBreak/>
              <w:t>委员会的决定：</w:t>
            </w:r>
          </w:p>
        </w:tc>
        <w:tc>
          <w:tcPr>
            <w:tcW w:w="4537" w:type="dxa"/>
            <w:tcBorders>
              <w:top w:val="nil"/>
            </w:tcBorders>
            <w:shd w:val="clear" w:color="auto" w:fill="auto"/>
          </w:tcPr>
          <w:p w:rsidR="00BE17BB" w:rsidRPr="00377AF0" w:rsidRDefault="00BE17BB" w:rsidP="001C3A5B">
            <w:pPr>
              <w:pStyle w:val="a5"/>
              <w:overflowPunct/>
              <w:spacing w:after="120" w:line="260" w:lineRule="atLeast"/>
            </w:pPr>
            <w:r w:rsidRPr="00377AF0">
              <w:rPr>
                <w:lang w:val="zh-CN"/>
              </w:rPr>
              <w:t>继续跟进。</w:t>
            </w:r>
            <w:r w:rsidRPr="00377AF0">
              <w:t>将向缔约国发函</w:t>
            </w:r>
            <w:r w:rsidRPr="00377AF0">
              <w:rPr>
                <w:rFonts w:hint="eastAsia"/>
              </w:rPr>
              <w:t>，</w:t>
            </w:r>
            <w:r w:rsidRPr="00377AF0">
              <w:t>回顾委员会关于补偿金的建议</w:t>
            </w:r>
            <w:r w:rsidRPr="00377AF0">
              <w:rPr>
                <w:rFonts w:hint="eastAsia"/>
              </w:rPr>
              <w:t>，</w:t>
            </w:r>
            <w:r w:rsidRPr="00377AF0">
              <w:t>并请缔约国提供更多</w:t>
            </w:r>
            <w:r w:rsidRPr="00377AF0">
              <w:rPr>
                <w:rFonts w:hint="eastAsia"/>
              </w:rPr>
              <w:t>资料</w:t>
            </w:r>
            <w:r w:rsidRPr="00377AF0">
              <w:t>介绍为提供公交无障碍信息所采取的措施</w:t>
            </w:r>
            <w:r w:rsidRPr="00377AF0">
              <w:rPr>
                <w:rFonts w:hint="eastAsia"/>
              </w:rPr>
              <w:t>。</w:t>
            </w:r>
          </w:p>
        </w:tc>
      </w:tr>
    </w:tbl>
    <w:p w:rsidR="00BE17BB" w:rsidRDefault="00BE17BB" w:rsidP="00CA30A9">
      <w:pPr>
        <w:pStyle w:val="SingleTxtGC"/>
      </w:pPr>
    </w:p>
    <w:p w:rsidR="00BE17BB" w:rsidRPr="002D6A9C" w:rsidRDefault="00BE17B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BE17BB" w:rsidRPr="00BE17BB" w:rsidRDefault="00BE17BB" w:rsidP="00CA30A9">
      <w:pPr>
        <w:pStyle w:val="SingleTxtGC"/>
      </w:pPr>
    </w:p>
    <w:sectPr w:rsidR="00BE17BB" w:rsidRPr="00BE17BB"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0FA7" w:rsidRPr="000D319F" w:rsidRDefault="003D0FA7" w:rsidP="000D319F">
      <w:pPr>
        <w:pStyle w:val="ae"/>
        <w:spacing w:after="240"/>
        <w:ind w:left="907"/>
        <w:rPr>
          <w:rFonts w:asciiTheme="majorBidi" w:eastAsia="宋体" w:hAnsiTheme="majorBidi" w:cstheme="majorBidi"/>
          <w:sz w:val="21"/>
          <w:szCs w:val="21"/>
          <w:lang w:val="en-US"/>
        </w:rPr>
      </w:pPr>
    </w:p>
    <w:p w:rsidR="003D0FA7" w:rsidRPr="000D319F" w:rsidRDefault="003D0FA7"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3D0FA7" w:rsidRPr="000D319F" w:rsidRDefault="003D0FA7" w:rsidP="000D319F">
      <w:pPr>
        <w:pStyle w:val="ae"/>
      </w:pPr>
    </w:p>
  </w:endnote>
  <w:endnote w:type="continuationNotice" w:id="1">
    <w:p w:rsidR="003D0FA7" w:rsidRDefault="003D0FA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154E62" w:rsidRDefault="00154E62" w:rsidP="00154E62">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2B32BF">
      <w:rPr>
        <w:rStyle w:val="af"/>
        <w:noProof/>
      </w:rPr>
      <w:t>6</w:t>
    </w:r>
    <w:r>
      <w:rPr>
        <w:rStyle w:val="af"/>
      </w:rPr>
      <w:fldChar w:fldCharType="end"/>
    </w:r>
    <w:r>
      <w:rPr>
        <w:rStyle w:val="af"/>
      </w:rPr>
      <w:tab/>
    </w:r>
    <w:proofErr w:type="spellStart"/>
    <w:r w:rsidRPr="00154E62">
      <w:rPr>
        <w:rStyle w:val="af"/>
        <w:b w:val="0"/>
        <w:snapToGrid w:val="0"/>
        <w:sz w:val="16"/>
      </w:rPr>
      <w:t>GE.16</w:t>
    </w:r>
    <w:proofErr w:type="spellEnd"/>
    <w:r w:rsidRPr="00154E62">
      <w:rPr>
        <w:rStyle w:val="af"/>
        <w:b w:val="0"/>
        <w:snapToGrid w:val="0"/>
        <w:sz w:val="16"/>
      </w:rPr>
      <w:t>-18125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154E62" w:rsidRDefault="00154E62" w:rsidP="00154E62">
    <w:pPr>
      <w:pStyle w:val="ae"/>
      <w:tabs>
        <w:tab w:val="clear" w:pos="431"/>
        <w:tab w:val="right" w:pos="9638"/>
      </w:tabs>
      <w:rPr>
        <w:rStyle w:val="af"/>
      </w:rPr>
    </w:pPr>
    <w:proofErr w:type="spellStart"/>
    <w:r>
      <w:t>GE.16</w:t>
    </w:r>
    <w:proofErr w:type="spellEnd"/>
    <w:r>
      <w:t>-18125</w:t>
    </w:r>
    <w:r>
      <w:tab/>
    </w:r>
    <w:r>
      <w:rPr>
        <w:rStyle w:val="af"/>
      </w:rPr>
      <w:fldChar w:fldCharType="begin"/>
    </w:r>
    <w:r>
      <w:rPr>
        <w:rStyle w:val="af"/>
      </w:rPr>
      <w:instrText xml:space="preserve"> PAGE  \* MERGEFORMAT </w:instrText>
    </w:r>
    <w:r>
      <w:rPr>
        <w:rStyle w:val="af"/>
      </w:rPr>
      <w:fldChar w:fldCharType="separate"/>
    </w:r>
    <w:r w:rsidR="002B32BF">
      <w:rPr>
        <w:rStyle w:val="af"/>
        <w:noProof/>
      </w:rPr>
      <w:t>7</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B44B82" w:rsidRDefault="00154E62" w:rsidP="002B32BF">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-18125</w:t>
    </w:r>
    <w:r w:rsidR="00731A42" w:rsidRPr="00EE277A">
      <w:rPr>
        <w:sz w:val="20"/>
        <w:lang w:eastAsia="zh-CN"/>
      </w:rPr>
      <w:t xml:space="preserve"> (C)</w:t>
    </w:r>
    <w:r w:rsidR="00B44B82">
      <w:rPr>
        <w:sz w:val="20"/>
        <w:lang w:eastAsia="zh-CN"/>
      </w:rPr>
      <w:tab/>
    </w:r>
    <w:r>
      <w:rPr>
        <w:sz w:val="20"/>
        <w:lang w:eastAsia="zh-CN"/>
      </w:rPr>
      <w:t>2212</w:t>
    </w:r>
    <w:r w:rsidR="00B44B82">
      <w:rPr>
        <w:sz w:val="20"/>
        <w:lang w:eastAsia="zh-CN"/>
      </w:rPr>
      <w:t>1</w:t>
    </w:r>
    <w:r w:rsidR="00943528">
      <w:rPr>
        <w:rFonts w:eastAsiaTheme="minorEastAsia" w:hint="eastAsia"/>
        <w:sz w:val="20"/>
        <w:lang w:eastAsia="zh-CN"/>
      </w:rPr>
      <w:t>6</w:t>
    </w:r>
    <w:r w:rsidR="00731A42">
      <w:rPr>
        <w:sz w:val="20"/>
        <w:lang w:eastAsia="zh-CN"/>
      </w:rPr>
      <w:tab/>
    </w:r>
    <w:r>
      <w:rPr>
        <w:sz w:val="20"/>
        <w:lang w:eastAsia="zh-CN"/>
      </w:rPr>
      <w:t>2</w:t>
    </w:r>
    <w:r w:rsidR="002B32BF">
      <w:rPr>
        <w:sz w:val="20"/>
        <w:lang w:eastAsia="zh-CN"/>
      </w:rPr>
      <w:t>9</w:t>
    </w:r>
    <w:r>
      <w:rPr>
        <w:sz w:val="20"/>
        <w:lang w:eastAsia="zh-CN"/>
      </w:rPr>
      <w:t>12</w:t>
    </w:r>
    <w:r w:rsidR="00731A42">
      <w:rPr>
        <w:sz w:val="20"/>
        <w:lang w:eastAsia="zh-CN"/>
      </w:rPr>
      <w:t>1</w:t>
    </w:r>
    <w:r w:rsidR="00943528">
      <w:rPr>
        <w:rFonts w:eastAsiaTheme="minorEastAsia" w:hint="eastAsia"/>
        <w:sz w:val="20"/>
        <w:lang w:eastAsia="zh-CN"/>
      </w:rPr>
      <w:t>6</w:t>
    </w:r>
  </w:p>
  <w:p w:rsidR="00056632" w:rsidRPr="00487939" w:rsidRDefault="00154E62"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2383DDE3" wp14:editId="14E40BF5">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PD/C/16/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16/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0BAB7C37" wp14:editId="4CC90506">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0FA7" w:rsidRPr="000157B1" w:rsidRDefault="003D0FA7"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3D0FA7" w:rsidRPr="000157B1" w:rsidRDefault="003D0FA7"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3D0FA7" w:rsidRDefault="003D0FA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154E62" w:rsidP="00154E62">
    <w:pPr>
      <w:pStyle w:val="af0"/>
    </w:pPr>
    <w:proofErr w:type="spellStart"/>
    <w:r>
      <w:t>CRPD</w:t>
    </w:r>
    <w:proofErr w:type="spellEnd"/>
    <w:r>
      <w:t>/C/16/3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154E62" w:rsidP="00154E62">
    <w:pPr>
      <w:pStyle w:val="af0"/>
      <w:jc w:val="right"/>
    </w:pPr>
    <w:proofErr w:type="spellStart"/>
    <w:r>
      <w:t>CRPD</w:t>
    </w:r>
    <w:proofErr w:type="spellEnd"/>
    <w:r>
      <w:t>/C/16/3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0FA7"/>
    <w:rsid w:val="00011483"/>
    <w:rsid w:val="000359C0"/>
    <w:rsid w:val="000C61B2"/>
    <w:rsid w:val="000D319F"/>
    <w:rsid w:val="000E4D0E"/>
    <w:rsid w:val="00122A72"/>
    <w:rsid w:val="00125AC6"/>
    <w:rsid w:val="00144B69"/>
    <w:rsid w:val="00153E86"/>
    <w:rsid w:val="00154E62"/>
    <w:rsid w:val="001B1BD1"/>
    <w:rsid w:val="001C3A5B"/>
    <w:rsid w:val="001C3EF2"/>
    <w:rsid w:val="001D17F6"/>
    <w:rsid w:val="001D2C3F"/>
    <w:rsid w:val="00204B42"/>
    <w:rsid w:val="002231C3"/>
    <w:rsid w:val="0024417F"/>
    <w:rsid w:val="00250F8D"/>
    <w:rsid w:val="002B32BF"/>
    <w:rsid w:val="002E1C97"/>
    <w:rsid w:val="002F5834"/>
    <w:rsid w:val="00326EBF"/>
    <w:rsid w:val="00327FE4"/>
    <w:rsid w:val="00392F6C"/>
    <w:rsid w:val="003D0FA7"/>
    <w:rsid w:val="003D7D4D"/>
    <w:rsid w:val="003F27E8"/>
    <w:rsid w:val="00413D23"/>
    <w:rsid w:val="00427F63"/>
    <w:rsid w:val="00486E76"/>
    <w:rsid w:val="004A17D1"/>
    <w:rsid w:val="004C4A0A"/>
    <w:rsid w:val="00543EBA"/>
    <w:rsid w:val="00551C33"/>
    <w:rsid w:val="00577399"/>
    <w:rsid w:val="00581E42"/>
    <w:rsid w:val="005D0F8B"/>
    <w:rsid w:val="005D176C"/>
    <w:rsid w:val="005E403A"/>
    <w:rsid w:val="005F00C7"/>
    <w:rsid w:val="006224D5"/>
    <w:rsid w:val="006328EF"/>
    <w:rsid w:val="00645F38"/>
    <w:rsid w:val="00680656"/>
    <w:rsid w:val="006B1119"/>
    <w:rsid w:val="006D20F1"/>
    <w:rsid w:val="006E3E46"/>
    <w:rsid w:val="006E71B1"/>
    <w:rsid w:val="006F48FA"/>
    <w:rsid w:val="00705D89"/>
    <w:rsid w:val="00731A42"/>
    <w:rsid w:val="00767E69"/>
    <w:rsid w:val="0077079A"/>
    <w:rsid w:val="007A5599"/>
    <w:rsid w:val="00816936"/>
    <w:rsid w:val="0082681C"/>
    <w:rsid w:val="00856233"/>
    <w:rsid w:val="00860F27"/>
    <w:rsid w:val="00863E51"/>
    <w:rsid w:val="008951CA"/>
    <w:rsid w:val="008B0560"/>
    <w:rsid w:val="008B2BFA"/>
    <w:rsid w:val="00936F03"/>
    <w:rsid w:val="00943528"/>
    <w:rsid w:val="00943B69"/>
    <w:rsid w:val="00944CB3"/>
    <w:rsid w:val="009B09D7"/>
    <w:rsid w:val="009D35ED"/>
    <w:rsid w:val="00A03CB6"/>
    <w:rsid w:val="00A1364C"/>
    <w:rsid w:val="00A21076"/>
    <w:rsid w:val="00A3739A"/>
    <w:rsid w:val="00A52DAF"/>
    <w:rsid w:val="00A84072"/>
    <w:rsid w:val="00B16570"/>
    <w:rsid w:val="00B24610"/>
    <w:rsid w:val="00B44B82"/>
    <w:rsid w:val="00B530CE"/>
    <w:rsid w:val="00B53320"/>
    <w:rsid w:val="00BC6522"/>
    <w:rsid w:val="00BE17BB"/>
    <w:rsid w:val="00C121D5"/>
    <w:rsid w:val="00C134D9"/>
    <w:rsid w:val="00C17349"/>
    <w:rsid w:val="00C351AA"/>
    <w:rsid w:val="00C7253F"/>
    <w:rsid w:val="00CA30A9"/>
    <w:rsid w:val="00CD4FA2"/>
    <w:rsid w:val="00D109F2"/>
    <w:rsid w:val="00D26A05"/>
    <w:rsid w:val="00D94F15"/>
    <w:rsid w:val="00D97B98"/>
    <w:rsid w:val="00DC66EC"/>
    <w:rsid w:val="00DC671F"/>
    <w:rsid w:val="00DD315A"/>
    <w:rsid w:val="00DE4DA7"/>
    <w:rsid w:val="00E33B38"/>
    <w:rsid w:val="00E47FE5"/>
    <w:rsid w:val="00E574AF"/>
    <w:rsid w:val="00E614CA"/>
    <w:rsid w:val="00F714DA"/>
    <w:rsid w:val="00F90004"/>
    <w:rsid w:val="00FB432F"/>
    <w:rsid w:val="00FB456B"/>
    <w:rsid w:val="00FB5E40"/>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Char">
    <w:name w:val="脚注文本 Char"/>
    <w:basedOn w:val="a0"/>
    <w:link w:val="a6"/>
    <w:rsid w:val="003F27E8"/>
    <w:rPr>
      <w:sz w:val="18"/>
      <w:szCs w:val="18"/>
    </w:rPr>
  </w:style>
  <w:style w:type="character" w:styleId="a7">
    <w:name w:val="footnote reference"/>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b">
    <w:name w:val="endnote text"/>
    <w:basedOn w:val="a"/>
    <w:link w:val="Char0"/>
    <w:qFormat/>
    <w:rsid w:val="003F27E8"/>
    <w:pPr>
      <w:tabs>
        <w:tab w:val="clear" w:pos="431"/>
        <w:tab w:val="right" w:pos="1021"/>
      </w:tabs>
    </w:pPr>
    <w:rPr>
      <w:sz w:val="18"/>
    </w:rPr>
  </w:style>
  <w:style w:type="character" w:customStyle="1" w:styleId="Char0">
    <w:name w:val="尾注文本 Char"/>
    <w:basedOn w:val="a0"/>
    <w:link w:val="ab"/>
    <w:rsid w:val="003F27E8"/>
    <w:rPr>
      <w:snapToGrid w:val="0"/>
      <w:sz w:val="18"/>
    </w:rPr>
  </w:style>
  <w:style w:type="character" w:styleId="ac">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F00C7"/>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F00C7"/>
    <w:rPr>
      <w:rFonts w:eastAsia="Times New Roman"/>
      <w:snapToGrid w:val="0"/>
      <w:sz w:val="16"/>
      <w:szCs w:val="16"/>
      <w:lang w:val="en-GB" w:eastAsia="en-US"/>
    </w:rPr>
  </w:style>
  <w:style w:type="character" w:styleId="af">
    <w:name w:val="page number"/>
    <w:basedOn w:val="a0"/>
    <w:qFormat/>
    <w:rsid w:val="005F00C7"/>
    <w:rPr>
      <w:rFonts w:ascii="Times New Roman" w:hAnsi="Times New Roman"/>
      <w:b/>
      <w:i w:val="0"/>
      <w:snapToGrid w:val="0"/>
      <w:spacing w:val="0"/>
      <w:kern w:val="0"/>
      <w:sz w:val="18"/>
      <w14:cntxtAlts w14:val="0"/>
    </w:rPr>
  </w:style>
  <w:style w:type="paragraph" w:styleId="af0">
    <w:name w:val="header"/>
    <w:basedOn w:val="a"/>
    <w:link w:val="Char2"/>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F00C7"/>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character" w:styleId="af4">
    <w:name w:val="Hyperlink"/>
    <w:semiHidden/>
    <w:rsid w:val="00645F38"/>
    <w:rPr>
      <w:color w:val="auto"/>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Char">
    <w:name w:val="脚注文本 Char"/>
    <w:basedOn w:val="a0"/>
    <w:link w:val="a6"/>
    <w:rsid w:val="003F27E8"/>
    <w:rPr>
      <w:sz w:val="18"/>
      <w:szCs w:val="18"/>
    </w:rPr>
  </w:style>
  <w:style w:type="character" w:styleId="a7">
    <w:name w:val="footnote reference"/>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b">
    <w:name w:val="endnote text"/>
    <w:basedOn w:val="a"/>
    <w:link w:val="Char0"/>
    <w:qFormat/>
    <w:rsid w:val="003F27E8"/>
    <w:pPr>
      <w:tabs>
        <w:tab w:val="clear" w:pos="431"/>
        <w:tab w:val="right" w:pos="1021"/>
      </w:tabs>
    </w:pPr>
    <w:rPr>
      <w:sz w:val="18"/>
    </w:rPr>
  </w:style>
  <w:style w:type="character" w:customStyle="1" w:styleId="Char0">
    <w:name w:val="尾注文本 Char"/>
    <w:basedOn w:val="a0"/>
    <w:link w:val="ab"/>
    <w:rsid w:val="003F27E8"/>
    <w:rPr>
      <w:snapToGrid w:val="0"/>
      <w:sz w:val="18"/>
    </w:rPr>
  </w:style>
  <w:style w:type="character" w:styleId="ac">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F00C7"/>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F00C7"/>
    <w:rPr>
      <w:rFonts w:eastAsia="Times New Roman"/>
      <w:snapToGrid w:val="0"/>
      <w:sz w:val="16"/>
      <w:szCs w:val="16"/>
      <w:lang w:val="en-GB" w:eastAsia="en-US"/>
    </w:rPr>
  </w:style>
  <w:style w:type="character" w:styleId="af">
    <w:name w:val="page number"/>
    <w:basedOn w:val="a0"/>
    <w:qFormat/>
    <w:rsid w:val="005F00C7"/>
    <w:rPr>
      <w:rFonts w:ascii="Times New Roman" w:hAnsi="Times New Roman"/>
      <w:b/>
      <w:i w:val="0"/>
      <w:snapToGrid w:val="0"/>
      <w:spacing w:val="0"/>
      <w:kern w:val="0"/>
      <w:sz w:val="18"/>
      <w14:cntxtAlts w14:val="0"/>
    </w:rPr>
  </w:style>
  <w:style w:type="paragraph" w:styleId="af0">
    <w:name w:val="header"/>
    <w:basedOn w:val="a"/>
    <w:link w:val="Char2"/>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F00C7"/>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character" w:styleId="af4">
    <w:name w:val="Hyperlink"/>
    <w:semiHidden/>
    <w:rsid w:val="00645F38"/>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544653-F8FD-419D-968A-7ACBF5F45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7</Pages>
  <Words>4817</Words>
  <Characters>5318</Characters>
  <Application>Microsoft Office Word</Application>
  <DocSecurity>0</DocSecurity>
  <Lines>294</Lines>
  <Paragraphs>125</Paragraphs>
  <ScaleCrop>false</ScaleCrop>
  <Company>DCM</Company>
  <LinksUpToDate>false</LinksUpToDate>
  <CharactersWithSpaces>5414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1618125</dc:title>
  <dc:subject>CRPD/C/16/3</dc:subject>
  <dc:creator>tian</dc:creator>
  <cp:keywords/>
  <dc:description/>
  <cp:lastModifiedBy>Tian H.</cp:lastModifiedBy>
  <cp:revision>2</cp:revision>
  <cp:lastPrinted>2014-05-09T11:28:00Z</cp:lastPrinted>
  <dcterms:created xsi:type="dcterms:W3CDTF">2016-12-29T09:31:00Z</dcterms:created>
  <dcterms:modified xsi:type="dcterms:W3CDTF">2016-12-29T09:31:00Z</dcterms:modified>
</cp:coreProperties>
</file>