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E3399E">
                <w:t>C.12/TUR/CO/1</w:t>
              </w:r>
            </w:fldSimple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E3399E">
              <w:rPr>
                <w:lang w:val="en-US"/>
              </w:rPr>
              <w:fldChar w:fldCharType="separate"/>
            </w:r>
            <w:r w:rsidR="00E3399E">
              <w:rPr>
                <w:lang w:val="en-US"/>
              </w:rPr>
              <w:t>12 July 2011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E3399E" w:rsidRPr="002A6E2D" w:rsidRDefault="00E3399E" w:rsidP="00E3399E">
      <w:pPr>
        <w:spacing w:before="120"/>
        <w:rPr>
          <w:b/>
          <w:bCs/>
          <w:snapToGrid w:val="0"/>
          <w:sz w:val="24"/>
          <w:szCs w:val="24"/>
        </w:rPr>
      </w:pPr>
      <w:r w:rsidRPr="002A6E2D">
        <w:rPr>
          <w:b/>
          <w:sz w:val="24"/>
        </w:rPr>
        <w:t>Комитет по экономическим, социальным</w:t>
      </w:r>
      <w:r w:rsidRPr="002A6E2D">
        <w:rPr>
          <w:b/>
          <w:sz w:val="24"/>
        </w:rPr>
        <w:br/>
        <w:t>и культурным правам</w:t>
      </w:r>
    </w:p>
    <w:p w:rsidR="00E3399E" w:rsidRPr="002A6E2D" w:rsidRDefault="00E3399E" w:rsidP="00E3399E">
      <w:pPr>
        <w:rPr>
          <w:b/>
        </w:rPr>
      </w:pPr>
      <w:r w:rsidRPr="002A6E2D">
        <w:rPr>
          <w:b/>
        </w:rPr>
        <w:t>Сорок шестая сессия</w:t>
      </w:r>
    </w:p>
    <w:p w:rsidR="00E3399E" w:rsidRPr="002A6E2D" w:rsidRDefault="00E3399E" w:rsidP="00E3399E">
      <w:r w:rsidRPr="002A6E2D">
        <w:t>Женева, 2</w:t>
      </w:r>
      <w:r>
        <w:rPr>
          <w:lang w:val="en-US"/>
        </w:rPr>
        <w:t>−</w:t>
      </w:r>
      <w:r w:rsidRPr="002A6E2D">
        <w:t>20 мая 2011 года</w:t>
      </w:r>
    </w:p>
    <w:p w:rsidR="00E3399E" w:rsidRPr="002A6E2D" w:rsidRDefault="00E3399E" w:rsidP="00E3399E">
      <w:pPr>
        <w:pStyle w:val="HChGR"/>
      </w:pPr>
      <w:r w:rsidRPr="002A6E2D">
        <w:rPr>
          <w:snapToGrid w:val="0"/>
        </w:rPr>
        <w:tab/>
      </w:r>
      <w:r w:rsidRPr="002A6E2D">
        <w:rPr>
          <w:snapToGrid w:val="0"/>
        </w:rPr>
        <w:tab/>
      </w:r>
      <w:r w:rsidRPr="002A6E2D">
        <w:t>Рассмотрение докладов, представленных государст</w:t>
      </w:r>
      <w:r>
        <w:t>вами-участниками в соответствии</w:t>
      </w:r>
      <w:r>
        <w:br/>
      </w:r>
      <w:r w:rsidRPr="002A6E2D">
        <w:t>со статьями 16 и 17 Пакта</w:t>
      </w:r>
    </w:p>
    <w:p w:rsidR="00E3399E" w:rsidRPr="002A6E2D" w:rsidRDefault="00E3399E" w:rsidP="00E3399E">
      <w:pPr>
        <w:pStyle w:val="H1GR"/>
      </w:pPr>
      <w:r w:rsidRPr="002A6E2D">
        <w:rPr>
          <w:snapToGrid w:val="0"/>
        </w:rPr>
        <w:tab/>
      </w:r>
      <w:r w:rsidRPr="002A6E2D">
        <w:rPr>
          <w:snapToGrid w:val="0"/>
        </w:rPr>
        <w:tab/>
      </w:r>
      <w:r w:rsidRPr="002A6E2D">
        <w:t>Заключительные замечания Комитета по экономическим, социальным и культурным правам</w:t>
      </w:r>
    </w:p>
    <w:p w:rsidR="00E3399E" w:rsidRPr="002A6E2D" w:rsidRDefault="00E3399E" w:rsidP="00831D28">
      <w:pPr>
        <w:pStyle w:val="HChGR"/>
        <w:rPr>
          <w:snapToGrid w:val="0"/>
        </w:rPr>
      </w:pPr>
      <w:r w:rsidRPr="002A6E2D">
        <w:rPr>
          <w:snapToGrid w:val="0"/>
        </w:rPr>
        <w:tab/>
      </w:r>
      <w:r w:rsidRPr="002A6E2D">
        <w:rPr>
          <w:snapToGrid w:val="0"/>
        </w:rPr>
        <w:tab/>
        <w:t>Турция</w:t>
      </w:r>
    </w:p>
    <w:p w:rsidR="00E3399E" w:rsidRPr="002A6E2D" w:rsidRDefault="00E3399E" w:rsidP="00E3399E">
      <w:pPr>
        <w:pStyle w:val="SingleTxtGR"/>
      </w:pPr>
      <w:r w:rsidRPr="002A6E2D">
        <w:t>1.</w:t>
      </w:r>
      <w:r w:rsidRPr="002A6E2D">
        <w:tab/>
        <w:t>Комитет по экономическим, социальным и культурным правам рассмо</w:t>
      </w:r>
      <w:r w:rsidRPr="002A6E2D">
        <w:t>т</w:t>
      </w:r>
      <w:r w:rsidRPr="002A6E2D">
        <w:t xml:space="preserve">рел первоначальный доклад Турции об осуществлении Международного пакта об экономических, социальных и культурных правах  (E/C.12/TUR/1) на своих </w:t>
      </w:r>
      <w:r w:rsidRPr="00342EA9">
        <w:t>3–5-м</w:t>
      </w:r>
      <w:r w:rsidRPr="002A6E2D">
        <w:t xml:space="preserve"> заседаниях, состоявшихся 3 и 4 мая 2011 года (E/C.12/2011/SR.3-5), и  на своем 29-м заседании 20 мая 2011 принял следующ</w:t>
      </w:r>
      <w:r>
        <w:t>и</w:t>
      </w:r>
      <w:r w:rsidRPr="002A6E2D">
        <w:t>е заключительн</w:t>
      </w:r>
      <w:r>
        <w:t>ые</w:t>
      </w:r>
      <w:r w:rsidRPr="002A6E2D">
        <w:t xml:space="preserve"> замеч</w:t>
      </w:r>
      <w:r w:rsidRPr="002A6E2D">
        <w:t>а</w:t>
      </w:r>
      <w:r w:rsidRPr="002A6E2D">
        <w:t>ни</w:t>
      </w:r>
      <w:r>
        <w:t>я</w:t>
      </w:r>
      <w:r w:rsidRPr="002A6E2D">
        <w:t>.</w:t>
      </w:r>
    </w:p>
    <w:p w:rsidR="00E3399E" w:rsidRPr="002A6E2D" w:rsidRDefault="00E3399E" w:rsidP="00831D28">
      <w:pPr>
        <w:pStyle w:val="H1GR"/>
      </w:pPr>
      <w:r w:rsidRPr="002A6E2D">
        <w:tab/>
        <w:t>A.</w:t>
      </w:r>
      <w:r w:rsidRPr="002A6E2D">
        <w:tab/>
        <w:t>Введение</w:t>
      </w:r>
    </w:p>
    <w:p w:rsidR="00E3399E" w:rsidRPr="002A6E2D" w:rsidRDefault="00E3399E" w:rsidP="00E3399E">
      <w:pPr>
        <w:pStyle w:val="SingleTxtGR"/>
      </w:pPr>
      <w:r w:rsidRPr="002A6E2D">
        <w:t>2.</w:t>
      </w:r>
      <w:r w:rsidRPr="002A6E2D">
        <w:tab/>
        <w:t>Комитет приветствует представление, с определенной задержкой</w:t>
      </w:r>
      <w:r>
        <w:t>,</w:t>
      </w:r>
      <w:r w:rsidRPr="002A6E2D">
        <w:t xml:space="preserve"> перв</w:t>
      </w:r>
      <w:r w:rsidRPr="002A6E2D">
        <w:t>о</w:t>
      </w:r>
      <w:r w:rsidRPr="002A6E2D">
        <w:t>начального доклада Турции, который в целом соответствует руководящим принципам представления докладов, а также письменных ответов на свой пер</w:t>
      </w:r>
      <w:r w:rsidRPr="002A6E2D">
        <w:t>е</w:t>
      </w:r>
      <w:r w:rsidRPr="002A6E2D">
        <w:t>чень вопросов (E/C.12/TUR/Q/1/Add.1). Комитет также с удовлетворением о</w:t>
      </w:r>
      <w:r w:rsidRPr="002A6E2D">
        <w:t>т</w:t>
      </w:r>
      <w:r w:rsidRPr="002A6E2D">
        <w:t>мечает получение в обоих документах</w:t>
      </w:r>
      <w:r w:rsidRPr="00311485">
        <w:t xml:space="preserve"> </w:t>
      </w:r>
      <w:r w:rsidRPr="002A6E2D">
        <w:t>подробных статистических данных, к</w:t>
      </w:r>
      <w:r w:rsidRPr="002A6E2D">
        <w:t>о</w:t>
      </w:r>
      <w:r w:rsidRPr="002A6E2D">
        <w:t xml:space="preserve">торые позволили произвести оценку </w:t>
      </w:r>
      <w:r>
        <w:t xml:space="preserve">поступательного процесса </w:t>
      </w:r>
      <w:r w:rsidRPr="002A6E2D">
        <w:t>реализации и осуществления экономических, социальных и культурных прав в государстве-участнике.</w:t>
      </w:r>
    </w:p>
    <w:p w:rsidR="00E3399E" w:rsidRPr="002A6E2D" w:rsidRDefault="00E3399E" w:rsidP="00E3399E">
      <w:pPr>
        <w:pStyle w:val="SingleTxtGR"/>
      </w:pPr>
      <w:r w:rsidRPr="002A6E2D">
        <w:t>3.</w:t>
      </w:r>
      <w:r w:rsidRPr="002A6E2D">
        <w:tab/>
        <w:t>Комитет с удовлетворением воспринимает начало диалога с государс</w:t>
      </w:r>
      <w:r w:rsidRPr="002A6E2D">
        <w:t>т</w:t>
      </w:r>
      <w:r w:rsidRPr="002A6E2D">
        <w:t xml:space="preserve">вом-участником </w:t>
      </w:r>
      <w:r>
        <w:t>по вопросам</w:t>
      </w:r>
      <w:r w:rsidRPr="002A6E2D">
        <w:t xml:space="preserve"> осуществления Пакта и вы</w:t>
      </w:r>
      <w:r>
        <w:t xml:space="preserve">соко оценивает </w:t>
      </w:r>
      <w:r w:rsidRPr="002A6E2D">
        <w:t>участи</w:t>
      </w:r>
      <w:r>
        <w:t>е</w:t>
      </w:r>
      <w:r w:rsidRPr="002A6E2D">
        <w:t xml:space="preserve"> делегации представителей различных министерств</w:t>
      </w:r>
      <w:r>
        <w:t xml:space="preserve"> </w:t>
      </w:r>
      <w:r w:rsidRPr="002A6E2D">
        <w:t xml:space="preserve"> </w:t>
      </w:r>
      <w:r>
        <w:t xml:space="preserve">в </w:t>
      </w:r>
      <w:r w:rsidRPr="002A6E2D">
        <w:t xml:space="preserve"> рассмотрении </w:t>
      </w:r>
      <w:r>
        <w:t>его</w:t>
      </w:r>
      <w:r w:rsidRPr="002A6E2D">
        <w:t xml:space="preserve"> перв</w:t>
      </w:r>
      <w:r w:rsidRPr="002A6E2D">
        <w:t>о</w:t>
      </w:r>
      <w:r w:rsidRPr="002A6E2D">
        <w:t xml:space="preserve">начального доклада. Вместе с тем Комитет выражает сожаление по поводу того, что делегация не представила ответы на некоторые из </w:t>
      </w:r>
      <w:r>
        <w:t xml:space="preserve">его </w:t>
      </w:r>
      <w:r w:rsidRPr="002A6E2D">
        <w:t xml:space="preserve">важных </w:t>
      </w:r>
      <w:r>
        <w:t xml:space="preserve">устных </w:t>
      </w:r>
      <w:r w:rsidRPr="002A6E2D">
        <w:t>в</w:t>
      </w:r>
      <w:r w:rsidRPr="002A6E2D">
        <w:t>о</w:t>
      </w:r>
      <w:r w:rsidRPr="002A6E2D">
        <w:t xml:space="preserve">просов. </w:t>
      </w:r>
      <w:r w:rsidRPr="002A6E2D" w:rsidDel="00094DC5">
        <w:t xml:space="preserve"> </w:t>
      </w:r>
    </w:p>
    <w:p w:rsidR="00E3399E" w:rsidRPr="002A6E2D" w:rsidRDefault="00E3399E" w:rsidP="00831D28">
      <w:pPr>
        <w:pStyle w:val="H1GR"/>
      </w:pPr>
      <w:r w:rsidRPr="002A6E2D">
        <w:tab/>
        <w:t>B.</w:t>
      </w:r>
      <w:r w:rsidRPr="002A6E2D">
        <w:tab/>
        <w:t>Позитивные аспекты</w:t>
      </w:r>
    </w:p>
    <w:p w:rsidR="00E3399E" w:rsidRPr="002A6E2D" w:rsidRDefault="00E3399E" w:rsidP="00E3399E">
      <w:pPr>
        <w:pStyle w:val="SingleTxtGR"/>
      </w:pPr>
      <w:r w:rsidRPr="002A6E2D">
        <w:t>4.</w:t>
      </w:r>
      <w:r w:rsidRPr="002A6E2D">
        <w:tab/>
        <w:t>Комитет с удовлетворением отмечает</w:t>
      </w:r>
      <w:r>
        <w:t>, что</w:t>
      </w:r>
      <w:r w:rsidRPr="002A6E2D">
        <w:t xml:space="preserve"> за последние десять лет </w:t>
      </w:r>
      <w:r>
        <w:t xml:space="preserve">был ратифицирован </w:t>
      </w:r>
      <w:r w:rsidRPr="002A6E2D">
        <w:t xml:space="preserve">ряд важнейших международных документов, включая восемь </w:t>
      </w:r>
      <w:r>
        <w:t>основных</w:t>
      </w:r>
      <w:r w:rsidRPr="002A6E2D">
        <w:t xml:space="preserve"> договоров в области прав человека.</w:t>
      </w:r>
    </w:p>
    <w:p w:rsidR="00E3399E" w:rsidRPr="002A6E2D" w:rsidRDefault="00E3399E" w:rsidP="00E3399E">
      <w:pPr>
        <w:pStyle w:val="SingleTxtGR"/>
      </w:pPr>
      <w:r w:rsidRPr="002A6E2D">
        <w:t>5.</w:t>
      </w:r>
      <w:r w:rsidRPr="002A6E2D">
        <w:tab/>
        <w:t xml:space="preserve">Комитет принимает к сведению принятые государством-участником меры </w:t>
      </w:r>
      <w:r>
        <w:t>по</w:t>
      </w:r>
      <w:r w:rsidRPr="002A6E2D">
        <w:t xml:space="preserve"> улучшени</w:t>
      </w:r>
      <w:r>
        <w:t>ю</w:t>
      </w:r>
      <w:r w:rsidRPr="002A6E2D">
        <w:t xml:space="preserve"> положения с осуществлением экономических, социальных и культурных прав и, в частности:</w:t>
      </w:r>
    </w:p>
    <w:p w:rsidR="00E3399E" w:rsidRPr="002A6E2D" w:rsidRDefault="00E3399E" w:rsidP="00E3399E">
      <w:pPr>
        <w:pStyle w:val="SingleTxtGR"/>
      </w:pPr>
      <w:r w:rsidRPr="002A6E2D">
        <w:tab/>
        <w:t>a)</w:t>
      </w:r>
      <w:r w:rsidRPr="002A6E2D">
        <w:tab/>
      </w:r>
      <w:r>
        <w:t>с</w:t>
      </w:r>
      <w:r w:rsidRPr="002A6E2D">
        <w:t xml:space="preserve">оздание </w:t>
      </w:r>
      <w:r>
        <w:t>п</w:t>
      </w:r>
      <w:r w:rsidRPr="002A6E2D">
        <w:t>арламентской комиссии по обеспечению равных во</w:t>
      </w:r>
      <w:r w:rsidRPr="002A6E2D">
        <w:t>з</w:t>
      </w:r>
      <w:r w:rsidRPr="002A6E2D">
        <w:t>можностей для женщин и мужчин;</w:t>
      </w:r>
    </w:p>
    <w:p w:rsidR="00E3399E" w:rsidRPr="002A6E2D" w:rsidRDefault="00E3399E" w:rsidP="00E3399E">
      <w:pPr>
        <w:pStyle w:val="SingleTxtGR"/>
      </w:pPr>
      <w:r w:rsidRPr="002A6E2D">
        <w:tab/>
        <w:t>b)</w:t>
      </w:r>
      <w:r w:rsidRPr="002A6E2D">
        <w:tab/>
      </w:r>
      <w:r>
        <w:t>р</w:t>
      </w:r>
      <w:r w:rsidRPr="002A6E2D">
        <w:t xml:space="preserve">асширение масштабов кампании </w:t>
      </w:r>
      <w:r>
        <w:t xml:space="preserve">по </w:t>
      </w:r>
      <w:r w:rsidRPr="002A6E2D">
        <w:t xml:space="preserve">вакцинации, </w:t>
      </w:r>
      <w:r>
        <w:t xml:space="preserve">что </w:t>
      </w:r>
      <w:r w:rsidRPr="002A6E2D">
        <w:t>позволил</w:t>
      </w:r>
      <w:r>
        <w:t>о</w:t>
      </w:r>
      <w:r w:rsidRPr="002A6E2D">
        <w:t xml:space="preserve"> ощутим</w:t>
      </w:r>
      <w:r>
        <w:t>о</w:t>
      </w:r>
      <w:r w:rsidRPr="002A6E2D">
        <w:t xml:space="preserve"> снизить младенческую и детскую смертность;</w:t>
      </w:r>
      <w:r w:rsidRPr="002A6E2D" w:rsidDel="0043402E">
        <w:t xml:space="preserve"> </w:t>
      </w:r>
    </w:p>
    <w:p w:rsidR="00E3399E" w:rsidRPr="002A6E2D" w:rsidRDefault="00E3399E" w:rsidP="00E3399E">
      <w:pPr>
        <w:pStyle w:val="SingleTxtGR"/>
      </w:pPr>
      <w:r w:rsidRPr="002A6E2D">
        <w:tab/>
        <w:t>c)</w:t>
      </w:r>
      <w:r w:rsidRPr="002A6E2D">
        <w:tab/>
      </w:r>
      <w:r>
        <w:t>о</w:t>
      </w:r>
      <w:r w:rsidRPr="002A6E2D">
        <w:t xml:space="preserve">существление </w:t>
      </w:r>
      <w:r>
        <w:t>п</w:t>
      </w:r>
      <w:r w:rsidRPr="002A6E2D">
        <w:t xml:space="preserve">рограммы </w:t>
      </w:r>
      <w:r>
        <w:t>реформы</w:t>
      </w:r>
      <w:r w:rsidRPr="002A6E2D">
        <w:t xml:space="preserve"> здравоохранения, </w:t>
      </w:r>
      <w:r>
        <w:t>благодаря чему</w:t>
      </w:r>
      <w:r w:rsidRPr="002A6E2D">
        <w:t xml:space="preserve"> была создана более устойчивая и подотчетная система здравоохранения; </w:t>
      </w:r>
    </w:p>
    <w:p w:rsidR="00E3399E" w:rsidRPr="002A6E2D" w:rsidRDefault="00E3399E" w:rsidP="00E3399E">
      <w:pPr>
        <w:pStyle w:val="SingleTxtGR"/>
      </w:pPr>
      <w:r w:rsidRPr="002A6E2D">
        <w:tab/>
        <w:t>d)</w:t>
      </w:r>
      <w:r w:rsidRPr="002A6E2D">
        <w:tab/>
      </w:r>
      <w:r>
        <w:t>в</w:t>
      </w:r>
      <w:r w:rsidRPr="002A6E2D">
        <w:t xml:space="preserve">несение поправок в Уголовный кодекс и принятие других </w:t>
      </w:r>
      <w:r>
        <w:t>закон</w:t>
      </w:r>
      <w:r>
        <w:t>о</w:t>
      </w:r>
      <w:r>
        <w:t>дательных актов</w:t>
      </w:r>
      <w:r w:rsidRPr="002A6E2D">
        <w:t xml:space="preserve"> о борьбе с насилием в отношении женщин;</w:t>
      </w:r>
    </w:p>
    <w:p w:rsidR="00E3399E" w:rsidRPr="002A6E2D" w:rsidRDefault="00E3399E" w:rsidP="00E3399E">
      <w:pPr>
        <w:pStyle w:val="SingleTxtGR"/>
      </w:pPr>
      <w:r w:rsidRPr="002A6E2D">
        <w:tab/>
        <w:t>e)</w:t>
      </w:r>
      <w:r w:rsidRPr="002A6E2D">
        <w:tab/>
      </w:r>
      <w:r>
        <w:t>внесение в</w:t>
      </w:r>
      <w:r w:rsidRPr="002A6E2D">
        <w:t xml:space="preserve"> Уголовн</w:t>
      </w:r>
      <w:r>
        <w:t>ый</w:t>
      </w:r>
      <w:r w:rsidRPr="002A6E2D">
        <w:t xml:space="preserve"> кодекс</w:t>
      </w:r>
      <w:r w:rsidRPr="0043725F">
        <w:t xml:space="preserve"> </w:t>
      </w:r>
      <w:r>
        <w:t xml:space="preserve">поправок, касающихся </w:t>
      </w:r>
      <w:r w:rsidRPr="002A6E2D">
        <w:t xml:space="preserve"> незаконной торговл</w:t>
      </w:r>
      <w:r>
        <w:t>и</w:t>
      </w:r>
      <w:r w:rsidRPr="002A6E2D">
        <w:t xml:space="preserve">, </w:t>
      </w:r>
      <w:r>
        <w:t>с целью согласования его положений</w:t>
      </w:r>
      <w:r w:rsidRPr="002A6E2D">
        <w:t xml:space="preserve"> </w:t>
      </w:r>
      <w:r>
        <w:t xml:space="preserve">с </w:t>
      </w:r>
      <w:r w:rsidRPr="002A6E2D">
        <w:t>соответств</w:t>
      </w:r>
      <w:r>
        <w:t>ующей</w:t>
      </w:r>
      <w:r w:rsidRPr="002A6E2D">
        <w:t xml:space="preserve"> междун</w:t>
      </w:r>
      <w:r w:rsidRPr="002A6E2D">
        <w:t>а</w:t>
      </w:r>
      <w:r w:rsidRPr="002A6E2D">
        <w:t>родн</w:t>
      </w:r>
      <w:r>
        <w:t>ой</w:t>
      </w:r>
      <w:r w:rsidRPr="002A6E2D">
        <w:t xml:space="preserve"> конвенцией и протоколами к ней.</w:t>
      </w:r>
    </w:p>
    <w:p w:rsidR="00E3399E" w:rsidRPr="002A6E2D" w:rsidRDefault="00E3399E" w:rsidP="00831D28">
      <w:pPr>
        <w:pStyle w:val="H1GR"/>
      </w:pPr>
      <w:r w:rsidRPr="002A6E2D">
        <w:tab/>
        <w:t>C.</w:t>
      </w:r>
      <w:r w:rsidRPr="002A6E2D">
        <w:tab/>
        <w:t>Основные воп</w:t>
      </w:r>
      <w:r>
        <w:t>росы, вызывающие озабоченность,</w:t>
      </w:r>
      <w:r>
        <w:br/>
      </w:r>
      <w:r w:rsidRPr="002A6E2D">
        <w:t>и рекомендации</w:t>
      </w:r>
    </w:p>
    <w:p w:rsidR="00E3399E" w:rsidRPr="002A6E2D" w:rsidRDefault="00E3399E" w:rsidP="00E3399E">
      <w:pPr>
        <w:pStyle w:val="SingleTxtGR"/>
      </w:pPr>
      <w:r w:rsidRPr="002A6E2D">
        <w:t>6.</w:t>
      </w:r>
      <w:r w:rsidRPr="002A6E2D">
        <w:tab/>
        <w:t xml:space="preserve">Комитет выражает озабоченность в связи с оговоркой государства-участника о том, что оно будет истолковывать и применять положения пунктов 3 и 4 статьи 13 Пакта в соответствии со своей </w:t>
      </w:r>
      <w:r>
        <w:t>К</w:t>
      </w:r>
      <w:r w:rsidRPr="002A6E2D">
        <w:t>онституцией.</w:t>
      </w:r>
    </w:p>
    <w:p w:rsidR="00E3399E" w:rsidRPr="002A6E2D" w:rsidRDefault="00E3399E" w:rsidP="00E3399E">
      <w:pPr>
        <w:pStyle w:val="SingleTxtGR"/>
        <w:rPr>
          <w:b/>
        </w:rPr>
      </w:pPr>
      <w:r w:rsidRPr="002A6E2D">
        <w:rPr>
          <w:b/>
        </w:rPr>
        <w:t xml:space="preserve">Комитет рекомендует государству-участнику снять оговорки в отношении Пакта, в частности, оговорку </w:t>
      </w:r>
      <w:r>
        <w:rPr>
          <w:b/>
        </w:rPr>
        <w:t xml:space="preserve">к </w:t>
      </w:r>
      <w:r w:rsidRPr="002A6E2D">
        <w:rPr>
          <w:b/>
        </w:rPr>
        <w:t>пункт</w:t>
      </w:r>
      <w:r>
        <w:rPr>
          <w:b/>
        </w:rPr>
        <w:t>ам</w:t>
      </w:r>
      <w:r w:rsidRPr="002A6E2D">
        <w:rPr>
          <w:b/>
        </w:rPr>
        <w:t xml:space="preserve"> 3 и 4 статьи 13, в интересах пр</w:t>
      </w:r>
      <w:r w:rsidRPr="002A6E2D">
        <w:rPr>
          <w:b/>
        </w:rPr>
        <w:t>и</w:t>
      </w:r>
      <w:r w:rsidRPr="002A6E2D">
        <w:rPr>
          <w:b/>
        </w:rPr>
        <w:t xml:space="preserve">менения этих положений и их истолкования </w:t>
      </w:r>
      <w:r>
        <w:rPr>
          <w:b/>
        </w:rPr>
        <w:t>с учетом</w:t>
      </w:r>
      <w:r w:rsidRPr="002A6E2D">
        <w:rPr>
          <w:b/>
        </w:rPr>
        <w:t xml:space="preserve"> практики Комитета. </w:t>
      </w:r>
    </w:p>
    <w:p w:rsidR="00E3399E" w:rsidRPr="002A6E2D" w:rsidRDefault="00E3399E" w:rsidP="00E3399E">
      <w:pPr>
        <w:pStyle w:val="SingleTxtGR"/>
      </w:pPr>
      <w:r w:rsidRPr="002A6E2D">
        <w:t>7.</w:t>
      </w:r>
      <w:r w:rsidRPr="002A6E2D">
        <w:tab/>
        <w:t xml:space="preserve">Комитет с признательностью принимает к сведению конституционную гарантию верховенства Пакта </w:t>
      </w:r>
      <w:r>
        <w:t>над</w:t>
      </w:r>
      <w:r w:rsidRPr="002A6E2D">
        <w:t xml:space="preserve"> внутригосударственными законами, но вм</w:t>
      </w:r>
      <w:r w:rsidRPr="002A6E2D">
        <w:t>е</w:t>
      </w:r>
      <w:r w:rsidRPr="002A6E2D">
        <w:t xml:space="preserve">сте с тем выражает сожаление по поводу отсутствия судебных дел, связанных с применением положений Пакта. </w:t>
      </w:r>
    </w:p>
    <w:p w:rsidR="00E3399E" w:rsidRPr="002A6E2D" w:rsidRDefault="00E3399E" w:rsidP="00E3399E">
      <w:pPr>
        <w:pStyle w:val="SingleTxtGR"/>
        <w:rPr>
          <w:b/>
        </w:rPr>
      </w:pPr>
      <w:r w:rsidRPr="002A6E2D">
        <w:rPr>
          <w:b/>
        </w:rPr>
        <w:t>Ссылаясь на обязательство государства-участника о введени</w:t>
      </w:r>
      <w:r>
        <w:rPr>
          <w:b/>
        </w:rPr>
        <w:t>и</w:t>
      </w:r>
      <w:r w:rsidRPr="002A6E2D">
        <w:rPr>
          <w:b/>
        </w:rPr>
        <w:t xml:space="preserve"> в действие статей Пакта в рамках </w:t>
      </w:r>
      <w:r>
        <w:rPr>
          <w:b/>
        </w:rPr>
        <w:t xml:space="preserve">его </w:t>
      </w:r>
      <w:r w:rsidRPr="002A6E2D">
        <w:rPr>
          <w:b/>
        </w:rPr>
        <w:t>внутр</w:t>
      </w:r>
      <w:r>
        <w:rPr>
          <w:b/>
        </w:rPr>
        <w:t>енней</w:t>
      </w:r>
      <w:r w:rsidRPr="002A6E2D">
        <w:rPr>
          <w:b/>
        </w:rPr>
        <w:t xml:space="preserve"> судебной системы, Комитет просит государство-участника включить в его следующий периодический доклад сведения о судебных решениях, </w:t>
      </w:r>
      <w:r>
        <w:rPr>
          <w:b/>
        </w:rPr>
        <w:t>при вынесении которых применялись</w:t>
      </w:r>
      <w:r w:rsidRPr="002A6E2D">
        <w:rPr>
          <w:b/>
        </w:rPr>
        <w:t xml:space="preserve"> п</w:t>
      </w:r>
      <w:r w:rsidRPr="002A6E2D">
        <w:rPr>
          <w:b/>
        </w:rPr>
        <w:t>о</w:t>
      </w:r>
      <w:r w:rsidRPr="002A6E2D">
        <w:rPr>
          <w:b/>
        </w:rPr>
        <w:t>ложения Пакта. Комитет также призывает государство-участника обесп</w:t>
      </w:r>
      <w:r w:rsidRPr="002A6E2D">
        <w:rPr>
          <w:b/>
        </w:rPr>
        <w:t>е</w:t>
      </w:r>
      <w:r w:rsidRPr="002A6E2D">
        <w:rPr>
          <w:b/>
        </w:rPr>
        <w:t xml:space="preserve">чить включение в </w:t>
      </w:r>
      <w:r w:rsidRPr="00EC0796">
        <w:rPr>
          <w:b/>
        </w:rPr>
        <w:t>программы правовой подготовки судей и юристов курсы</w:t>
      </w:r>
      <w:r>
        <w:rPr>
          <w:b/>
        </w:rPr>
        <w:t xml:space="preserve"> </w:t>
      </w:r>
      <w:r w:rsidRPr="00EC0796">
        <w:rPr>
          <w:b/>
        </w:rPr>
        <w:t xml:space="preserve">по вопросам рассмотрения </w:t>
      </w:r>
      <w:r>
        <w:rPr>
          <w:b/>
        </w:rPr>
        <w:t xml:space="preserve">в </w:t>
      </w:r>
      <w:r w:rsidRPr="00EC0796">
        <w:rPr>
          <w:b/>
        </w:rPr>
        <w:t>судебн</w:t>
      </w:r>
      <w:r>
        <w:rPr>
          <w:b/>
        </w:rPr>
        <w:t xml:space="preserve">ом порядке </w:t>
      </w:r>
      <w:r w:rsidRPr="00EC0796">
        <w:rPr>
          <w:b/>
        </w:rPr>
        <w:t>дел, связанных с пред</w:t>
      </w:r>
      <w:r w:rsidRPr="00EC0796">
        <w:rPr>
          <w:b/>
        </w:rPr>
        <w:t>у</w:t>
      </w:r>
      <w:r w:rsidRPr="00EC0796">
        <w:rPr>
          <w:b/>
        </w:rPr>
        <w:t>смотренными в Пакте</w:t>
      </w:r>
      <w:r w:rsidRPr="002A6E2D">
        <w:rPr>
          <w:b/>
        </w:rPr>
        <w:t xml:space="preserve"> </w:t>
      </w:r>
      <w:r>
        <w:rPr>
          <w:b/>
        </w:rPr>
        <w:t>правами.</w:t>
      </w:r>
      <w:r w:rsidRPr="00EC0796">
        <w:rPr>
          <w:b/>
        </w:rPr>
        <w:t xml:space="preserve"> </w:t>
      </w:r>
      <w:r>
        <w:rPr>
          <w:b/>
        </w:rPr>
        <w:t>В этой</w:t>
      </w:r>
      <w:r w:rsidRPr="002A6E2D">
        <w:rPr>
          <w:b/>
        </w:rPr>
        <w:t xml:space="preserve"> связи Комитет обращает внимание государства-участника на свое замечание общего порядка № 3 (1990 год) относительно </w:t>
      </w:r>
      <w:r>
        <w:rPr>
          <w:b/>
        </w:rPr>
        <w:t>природы</w:t>
      </w:r>
      <w:r w:rsidRPr="002A6E2D">
        <w:rPr>
          <w:b/>
        </w:rPr>
        <w:t xml:space="preserve"> обязательств государств-участников и № 9 (1998</w:t>
      </w:r>
      <w:r w:rsidR="00FD2D57">
        <w:rPr>
          <w:b/>
          <w:lang w:val="en-US"/>
        </w:rPr>
        <w:t> </w:t>
      </w:r>
      <w:r w:rsidRPr="002A6E2D">
        <w:rPr>
          <w:b/>
        </w:rPr>
        <w:t xml:space="preserve">год) </w:t>
      </w:r>
      <w:r w:rsidRPr="008D2026">
        <w:rPr>
          <w:b/>
        </w:rPr>
        <w:t>о применении  Пакта во внутреннем  праве.</w:t>
      </w:r>
    </w:p>
    <w:p w:rsidR="00E3399E" w:rsidRPr="002A6E2D" w:rsidRDefault="00E3399E" w:rsidP="00E3399E">
      <w:pPr>
        <w:pStyle w:val="SingleTxtGR"/>
      </w:pPr>
      <w:r w:rsidRPr="002A6E2D">
        <w:t>8.</w:t>
      </w:r>
      <w:r w:rsidRPr="002A6E2D">
        <w:tab/>
        <w:t>Комитет с сожалением отмечает, что государство</w:t>
      </w:r>
      <w:r>
        <w:t>м</w:t>
      </w:r>
      <w:r w:rsidRPr="002A6E2D">
        <w:t>-участник</w:t>
      </w:r>
      <w:r>
        <w:t>ом</w:t>
      </w:r>
      <w:r w:rsidRPr="002A6E2D">
        <w:t xml:space="preserve"> до сих пор не созда</w:t>
      </w:r>
      <w:r>
        <w:t>но</w:t>
      </w:r>
      <w:r w:rsidRPr="002A6E2D">
        <w:t xml:space="preserve"> национальн</w:t>
      </w:r>
      <w:r>
        <w:t>ое учреждение</w:t>
      </w:r>
      <w:r w:rsidRPr="002A6E2D">
        <w:t xml:space="preserve"> по защите прав человека согласно </w:t>
      </w:r>
      <w:r w:rsidRPr="00500262">
        <w:t>при</w:t>
      </w:r>
      <w:r w:rsidRPr="00500262">
        <w:t>н</w:t>
      </w:r>
      <w:r w:rsidRPr="00500262">
        <w:t>ципам, касающимся статуса национальных учреждений, занимающихся поо</w:t>
      </w:r>
      <w:r w:rsidRPr="00500262">
        <w:t>щ</w:t>
      </w:r>
      <w:r w:rsidRPr="00500262">
        <w:t>рением и защитой прав человека (Парижские принципы).</w:t>
      </w:r>
      <w:r w:rsidRPr="002A6E2D">
        <w:t xml:space="preserve">  Комитет также отм</w:t>
      </w:r>
      <w:r w:rsidRPr="002A6E2D">
        <w:t>е</w:t>
      </w:r>
      <w:r w:rsidRPr="002A6E2D">
        <w:t xml:space="preserve">чает, что по-прежнему не </w:t>
      </w:r>
      <w:r w:rsidRPr="00500262">
        <w:t>с</w:t>
      </w:r>
      <w:r w:rsidRPr="002A6E2D">
        <w:t xml:space="preserve">оздано бюро омбудсмена. </w:t>
      </w:r>
    </w:p>
    <w:p w:rsidR="00E3399E" w:rsidRPr="002A6E2D" w:rsidRDefault="00E3399E" w:rsidP="00E3399E">
      <w:pPr>
        <w:pStyle w:val="SingleTxtGR"/>
        <w:rPr>
          <w:b/>
        </w:rPr>
      </w:pPr>
      <w:r w:rsidRPr="002A6E2D">
        <w:rPr>
          <w:b/>
        </w:rPr>
        <w:t xml:space="preserve">Комитет настоятельно призывает государство-участника к созданию </w:t>
      </w:r>
      <w:r w:rsidRPr="00F85CFA">
        <w:rPr>
          <w:b/>
        </w:rPr>
        <w:t>н</w:t>
      </w:r>
      <w:r w:rsidRPr="00F85CFA">
        <w:rPr>
          <w:b/>
        </w:rPr>
        <w:t>а</w:t>
      </w:r>
      <w:r w:rsidRPr="00F85CFA">
        <w:rPr>
          <w:b/>
        </w:rPr>
        <w:t>ционального учреждения по защите прав человека</w:t>
      </w:r>
      <w:r w:rsidRPr="002A6E2D">
        <w:rPr>
          <w:b/>
        </w:rPr>
        <w:t xml:space="preserve"> в соответствии с П</w:t>
      </w:r>
      <w:r w:rsidRPr="002A6E2D">
        <w:rPr>
          <w:b/>
        </w:rPr>
        <w:t>а</w:t>
      </w:r>
      <w:r w:rsidRPr="002A6E2D">
        <w:rPr>
          <w:b/>
        </w:rPr>
        <w:t>рижскими принципами</w:t>
      </w:r>
      <w:r>
        <w:rPr>
          <w:b/>
        </w:rPr>
        <w:t>,</w:t>
      </w:r>
      <w:r w:rsidRPr="002A6E2D">
        <w:rPr>
          <w:b/>
        </w:rPr>
        <w:t xml:space="preserve"> мандат</w:t>
      </w:r>
      <w:r>
        <w:rPr>
          <w:b/>
        </w:rPr>
        <w:t xml:space="preserve"> которого охватывал бы</w:t>
      </w:r>
      <w:r w:rsidRPr="002A6E2D">
        <w:rPr>
          <w:b/>
        </w:rPr>
        <w:t xml:space="preserve"> </w:t>
      </w:r>
      <w:r>
        <w:rPr>
          <w:b/>
        </w:rPr>
        <w:t xml:space="preserve">закрепленные в Пакте </w:t>
      </w:r>
      <w:r w:rsidRPr="002A6E2D">
        <w:rPr>
          <w:b/>
        </w:rPr>
        <w:t>права. Комитет также призывает государство-участника должным образом аккредит</w:t>
      </w:r>
      <w:r>
        <w:rPr>
          <w:b/>
        </w:rPr>
        <w:t>овать</w:t>
      </w:r>
      <w:r w:rsidRPr="002A6E2D">
        <w:rPr>
          <w:b/>
        </w:rPr>
        <w:t xml:space="preserve"> </w:t>
      </w:r>
      <w:r>
        <w:rPr>
          <w:b/>
        </w:rPr>
        <w:t xml:space="preserve">его </w:t>
      </w:r>
      <w:r w:rsidRPr="00D6425B">
        <w:rPr>
          <w:b/>
        </w:rPr>
        <w:t>при Международн</w:t>
      </w:r>
      <w:r>
        <w:rPr>
          <w:b/>
        </w:rPr>
        <w:t>о</w:t>
      </w:r>
      <w:r w:rsidRPr="00D6425B">
        <w:rPr>
          <w:b/>
        </w:rPr>
        <w:t>м координационном комит</w:t>
      </w:r>
      <w:r w:rsidRPr="00D6425B">
        <w:rPr>
          <w:b/>
        </w:rPr>
        <w:t>е</w:t>
      </w:r>
      <w:r w:rsidRPr="00D6425B">
        <w:rPr>
          <w:b/>
        </w:rPr>
        <w:t>те национальных учреждений по поощрению и защите прав человека.</w:t>
      </w:r>
      <w:r w:rsidRPr="00342EA9">
        <w:rPr>
          <w:b/>
        </w:rPr>
        <w:t xml:space="preserve"> </w:t>
      </w:r>
      <w:r w:rsidRPr="002A6E2D">
        <w:rPr>
          <w:b/>
        </w:rPr>
        <w:t>В</w:t>
      </w:r>
      <w:r w:rsidR="00FD2D57">
        <w:rPr>
          <w:b/>
          <w:lang w:val="en-US"/>
        </w:rPr>
        <w:t> </w:t>
      </w:r>
      <w:r w:rsidRPr="002A6E2D">
        <w:rPr>
          <w:b/>
        </w:rPr>
        <w:t>этой связи Комитет напоминает государству-участнику о своем замеч</w:t>
      </w:r>
      <w:r w:rsidRPr="002A6E2D">
        <w:rPr>
          <w:b/>
        </w:rPr>
        <w:t>а</w:t>
      </w:r>
      <w:r w:rsidRPr="002A6E2D">
        <w:rPr>
          <w:b/>
        </w:rPr>
        <w:t xml:space="preserve">нии общего </w:t>
      </w:r>
      <w:r>
        <w:rPr>
          <w:b/>
        </w:rPr>
        <w:t>порядка</w:t>
      </w:r>
      <w:r w:rsidRPr="002A6E2D">
        <w:rPr>
          <w:b/>
        </w:rPr>
        <w:t xml:space="preserve"> № 10 (1998 год) о роли национальных </w:t>
      </w:r>
      <w:r>
        <w:rPr>
          <w:b/>
        </w:rPr>
        <w:t xml:space="preserve">учреждений по правам человека </w:t>
      </w:r>
      <w:r w:rsidRPr="002A6E2D">
        <w:rPr>
          <w:b/>
        </w:rPr>
        <w:t>в защит</w:t>
      </w:r>
      <w:r>
        <w:rPr>
          <w:b/>
        </w:rPr>
        <w:t>е</w:t>
      </w:r>
      <w:r w:rsidRPr="002A6E2D">
        <w:rPr>
          <w:b/>
        </w:rPr>
        <w:t xml:space="preserve"> экономических, социальных и культурных прав.</w:t>
      </w:r>
    </w:p>
    <w:p w:rsidR="00E3399E" w:rsidRPr="002A6E2D" w:rsidRDefault="00E3399E" w:rsidP="00E3399E">
      <w:pPr>
        <w:pStyle w:val="SingleTxtGR"/>
      </w:pPr>
      <w:r w:rsidRPr="002A6E2D">
        <w:t>9.</w:t>
      </w:r>
      <w:r w:rsidRPr="002A6E2D">
        <w:tab/>
        <w:t>Принимая к сведению законодательные реформы государства-участника, Комитет вместе с тем выражает обеспокоенность по поводу отсутствия базов</w:t>
      </w:r>
      <w:r w:rsidRPr="002A6E2D">
        <w:t>о</w:t>
      </w:r>
      <w:r w:rsidRPr="002A6E2D">
        <w:t>го и общего законодательства о борьбе с дискриминацией (пункт 2 статьи 2).</w:t>
      </w:r>
    </w:p>
    <w:p w:rsidR="00E3399E" w:rsidRPr="00342EA9" w:rsidRDefault="00E3399E" w:rsidP="00E3399E">
      <w:pPr>
        <w:pStyle w:val="SingleTxtGR"/>
        <w:rPr>
          <w:b/>
        </w:rPr>
      </w:pPr>
      <w:r w:rsidRPr="00342EA9">
        <w:rPr>
          <w:b/>
        </w:rPr>
        <w:t>Комитет обращается с призывом к государству-участнику о принятии о</w:t>
      </w:r>
      <w:r w:rsidRPr="00342EA9">
        <w:rPr>
          <w:b/>
        </w:rPr>
        <w:t>б</w:t>
      </w:r>
      <w:r w:rsidRPr="00342EA9">
        <w:rPr>
          <w:b/>
        </w:rPr>
        <w:t>щ</w:t>
      </w:r>
      <w:r>
        <w:rPr>
          <w:b/>
        </w:rPr>
        <w:t>его</w:t>
      </w:r>
      <w:r w:rsidRPr="00342EA9">
        <w:rPr>
          <w:b/>
        </w:rPr>
        <w:t xml:space="preserve"> закона о недопущении дискриминации согласно положениям Пакта и замечанию Комитета общего характера № 20 (2009 год) о недискриминации экономических, социальных и культурных прав. В связи с этим Комитет также просит государство-участника включить в свой следующий пери</w:t>
      </w:r>
      <w:r w:rsidRPr="00342EA9">
        <w:rPr>
          <w:b/>
        </w:rPr>
        <w:t>о</w:t>
      </w:r>
      <w:r w:rsidRPr="00342EA9">
        <w:rPr>
          <w:b/>
        </w:rPr>
        <w:t xml:space="preserve">дический доклад информацию о мандате и деятельности Совета по борьбе с дискриминацией и обеспечению равенства. </w:t>
      </w:r>
    </w:p>
    <w:p w:rsidR="00E3399E" w:rsidRPr="002A6E2D" w:rsidRDefault="00E3399E" w:rsidP="00E3399E">
      <w:pPr>
        <w:pStyle w:val="SingleTxtG"/>
        <w:rPr>
          <w:snapToGrid w:val="0"/>
          <w:color w:val="008000"/>
          <w:spacing w:val="4"/>
          <w:w w:val="103"/>
          <w:lang w:val="ru-RU"/>
        </w:rPr>
      </w:pPr>
      <w:r w:rsidRPr="002A6E2D">
        <w:rPr>
          <w:snapToGrid w:val="0"/>
          <w:spacing w:val="4"/>
          <w:w w:val="103"/>
          <w:lang w:val="ru-RU"/>
        </w:rPr>
        <w:t>10.</w:t>
      </w:r>
      <w:r w:rsidRPr="002A6E2D">
        <w:rPr>
          <w:snapToGrid w:val="0"/>
          <w:spacing w:val="4"/>
          <w:w w:val="103"/>
          <w:lang w:val="ru-RU"/>
        </w:rPr>
        <w:tab/>
        <w:t>С учетом того факта, что государство-участник признает в качестве национальных меньшинств только греков, евреев и армян, Комитет выражает обеспокоенность по поводу отсутствия широкой правовой базы для признания в государстве-участнике</w:t>
      </w:r>
      <w:r w:rsidRPr="00B4318E">
        <w:rPr>
          <w:snapToGrid w:val="0"/>
          <w:spacing w:val="4"/>
          <w:w w:val="103"/>
          <w:lang w:val="ru-RU"/>
        </w:rPr>
        <w:t xml:space="preserve"> </w:t>
      </w:r>
      <w:r w:rsidRPr="002A6E2D">
        <w:rPr>
          <w:snapToGrid w:val="0"/>
          <w:spacing w:val="4"/>
          <w:w w:val="103"/>
          <w:lang w:val="ru-RU"/>
        </w:rPr>
        <w:t xml:space="preserve">всех меньшинств, включая курдов, рома и </w:t>
      </w:r>
      <w:r w:rsidRPr="00B4318E">
        <w:rPr>
          <w:snapToGrid w:val="0"/>
          <w:spacing w:val="4"/>
          <w:w w:val="103"/>
          <w:lang w:val="ru-RU"/>
        </w:rPr>
        <w:t>арамеев</w:t>
      </w:r>
      <w:r w:rsidRPr="002A6E2D">
        <w:rPr>
          <w:snapToGrid w:val="0"/>
          <w:spacing w:val="4"/>
          <w:w w:val="103"/>
          <w:lang w:val="ru-RU"/>
        </w:rPr>
        <w:t xml:space="preserve">, </w:t>
      </w:r>
      <w:r>
        <w:rPr>
          <w:snapToGrid w:val="0"/>
          <w:spacing w:val="4"/>
          <w:w w:val="103"/>
          <w:lang w:val="ru-RU"/>
        </w:rPr>
        <w:t>и защиты их прав</w:t>
      </w:r>
      <w:r w:rsidRPr="002A6E2D">
        <w:rPr>
          <w:snapToGrid w:val="0"/>
          <w:spacing w:val="4"/>
          <w:w w:val="103"/>
          <w:lang w:val="ru-RU"/>
        </w:rPr>
        <w:t xml:space="preserve">. Комитет также выражает обеспокоенность </w:t>
      </w:r>
      <w:r w:rsidRPr="00B4318E">
        <w:rPr>
          <w:snapToGrid w:val="0"/>
          <w:spacing w:val="4"/>
          <w:w w:val="103"/>
          <w:lang w:val="ru-RU"/>
        </w:rPr>
        <w:t xml:space="preserve">в связи с отказом в признании </w:t>
      </w:r>
      <w:r>
        <w:rPr>
          <w:snapToGrid w:val="0"/>
          <w:spacing w:val="4"/>
          <w:w w:val="103"/>
          <w:lang w:val="ru-RU"/>
        </w:rPr>
        <w:t xml:space="preserve">за </w:t>
      </w:r>
      <w:r w:rsidRPr="00B4318E">
        <w:rPr>
          <w:snapToGrid w:val="0"/>
          <w:spacing w:val="4"/>
          <w:w w:val="103"/>
          <w:lang w:val="ru-RU"/>
        </w:rPr>
        <w:t>этим</w:t>
      </w:r>
      <w:r>
        <w:rPr>
          <w:snapToGrid w:val="0"/>
          <w:spacing w:val="4"/>
          <w:w w:val="103"/>
          <w:lang w:val="ru-RU"/>
        </w:rPr>
        <w:t>и</w:t>
      </w:r>
      <w:r w:rsidRPr="00B4318E">
        <w:rPr>
          <w:snapToGrid w:val="0"/>
          <w:spacing w:val="4"/>
          <w:w w:val="103"/>
          <w:lang w:val="ru-RU"/>
        </w:rPr>
        <w:t xml:space="preserve"> общинам</w:t>
      </w:r>
      <w:r>
        <w:rPr>
          <w:snapToGrid w:val="0"/>
          <w:spacing w:val="4"/>
          <w:w w:val="103"/>
          <w:lang w:val="ru-RU"/>
        </w:rPr>
        <w:t>и</w:t>
      </w:r>
      <w:r w:rsidRPr="00B4318E">
        <w:rPr>
          <w:snapToGrid w:val="0"/>
          <w:spacing w:val="4"/>
          <w:w w:val="103"/>
          <w:lang w:val="ru-RU"/>
        </w:rPr>
        <w:t xml:space="preserve"> прав меньшинств</w:t>
      </w:r>
      <w:r w:rsidRPr="002A6E2D">
        <w:rPr>
          <w:snapToGrid w:val="0"/>
          <w:spacing w:val="4"/>
          <w:w w:val="103"/>
          <w:lang w:val="ru-RU"/>
        </w:rPr>
        <w:t xml:space="preserve"> (пункт 2 статьи 2). </w:t>
      </w:r>
    </w:p>
    <w:p w:rsidR="00E3399E" w:rsidRPr="002A6E2D" w:rsidRDefault="00E3399E" w:rsidP="00E3399E">
      <w:pPr>
        <w:pStyle w:val="SingleTxtGR"/>
        <w:rPr>
          <w:b/>
        </w:rPr>
      </w:pPr>
      <w:r w:rsidRPr="002A6E2D">
        <w:rPr>
          <w:b/>
        </w:rPr>
        <w:t>Комитет настоятельно призывает государство-участника  призна</w:t>
      </w:r>
      <w:r>
        <w:rPr>
          <w:b/>
        </w:rPr>
        <w:t>ть</w:t>
      </w:r>
      <w:r w:rsidRPr="002A6E2D">
        <w:rPr>
          <w:b/>
        </w:rPr>
        <w:t xml:space="preserve"> на </w:t>
      </w:r>
      <w:r>
        <w:rPr>
          <w:b/>
        </w:rPr>
        <w:t>св</w:t>
      </w:r>
      <w:r>
        <w:rPr>
          <w:b/>
        </w:rPr>
        <w:t>о</w:t>
      </w:r>
      <w:r>
        <w:rPr>
          <w:b/>
        </w:rPr>
        <w:t>ей</w:t>
      </w:r>
      <w:r w:rsidRPr="002A6E2D">
        <w:rPr>
          <w:b/>
        </w:rPr>
        <w:t xml:space="preserve"> территории</w:t>
      </w:r>
      <w:r w:rsidRPr="00B4318E">
        <w:rPr>
          <w:b/>
        </w:rPr>
        <w:t xml:space="preserve"> </w:t>
      </w:r>
      <w:r w:rsidRPr="002A6E2D">
        <w:rPr>
          <w:b/>
        </w:rPr>
        <w:t>все меньшинств</w:t>
      </w:r>
      <w:r>
        <w:rPr>
          <w:b/>
        </w:rPr>
        <w:t>а</w:t>
      </w:r>
      <w:r w:rsidRPr="002A6E2D">
        <w:rPr>
          <w:b/>
        </w:rPr>
        <w:t>, предостав</w:t>
      </w:r>
      <w:r>
        <w:rPr>
          <w:b/>
        </w:rPr>
        <w:t>ить</w:t>
      </w:r>
      <w:r w:rsidRPr="002A6E2D">
        <w:rPr>
          <w:b/>
        </w:rPr>
        <w:t xml:space="preserve"> им </w:t>
      </w:r>
      <w:r>
        <w:rPr>
          <w:b/>
        </w:rPr>
        <w:t>всеобъемлющие</w:t>
      </w:r>
      <w:r w:rsidRPr="002A6E2D">
        <w:rPr>
          <w:b/>
        </w:rPr>
        <w:t xml:space="preserve"> во</w:t>
      </w:r>
      <w:r w:rsidRPr="002A6E2D">
        <w:rPr>
          <w:b/>
        </w:rPr>
        <w:t>з</w:t>
      </w:r>
      <w:r w:rsidRPr="002A6E2D">
        <w:rPr>
          <w:b/>
        </w:rPr>
        <w:t>можност</w:t>
      </w:r>
      <w:r>
        <w:rPr>
          <w:b/>
        </w:rPr>
        <w:t>и</w:t>
      </w:r>
      <w:r w:rsidRPr="002A6E2D">
        <w:rPr>
          <w:b/>
        </w:rPr>
        <w:t xml:space="preserve"> для осуществления ими своих экономических, социальных и культурных прав и принят</w:t>
      </w:r>
      <w:r>
        <w:rPr>
          <w:b/>
        </w:rPr>
        <w:t>ь</w:t>
      </w:r>
      <w:r w:rsidRPr="002A6E2D">
        <w:rPr>
          <w:b/>
        </w:rPr>
        <w:t xml:space="preserve"> с этой целью надлежащи</w:t>
      </w:r>
      <w:r>
        <w:rPr>
          <w:b/>
        </w:rPr>
        <w:t>е</w:t>
      </w:r>
      <w:r w:rsidRPr="002A6E2D">
        <w:rPr>
          <w:b/>
        </w:rPr>
        <w:t xml:space="preserve"> план</w:t>
      </w:r>
      <w:r>
        <w:rPr>
          <w:b/>
        </w:rPr>
        <w:t>ы</w:t>
      </w:r>
      <w:r w:rsidRPr="002A6E2D">
        <w:rPr>
          <w:b/>
        </w:rPr>
        <w:t xml:space="preserve"> действий. </w:t>
      </w:r>
    </w:p>
    <w:p w:rsidR="00E3399E" w:rsidRPr="002A6E2D" w:rsidRDefault="00E3399E" w:rsidP="00E3399E">
      <w:pPr>
        <w:pStyle w:val="SingleTxtGR"/>
      </w:pPr>
      <w:r w:rsidRPr="002A6E2D">
        <w:t>11.</w:t>
      </w:r>
      <w:r w:rsidRPr="002A6E2D">
        <w:tab/>
        <w:t>Комитет с глубокой озабоченностью отмечает, что в государстве-участнике инвалиды по-прежнему сталкиваются с большими трудностями при осуществлении своих прав по Пакту, в том числе в отношении доступа к труд</w:t>
      </w:r>
      <w:r w:rsidRPr="002A6E2D">
        <w:t>о</w:t>
      </w:r>
      <w:r w:rsidRPr="002A6E2D">
        <w:t>устройству, жилищам, образованию и здравоохранению. Комитет также с сож</w:t>
      </w:r>
      <w:r w:rsidRPr="002A6E2D">
        <w:t>а</w:t>
      </w:r>
      <w:r w:rsidRPr="002A6E2D">
        <w:t>лением обращает внимание на тот факт, что инвалиды до сих пор не имеют надлежащего доступа в здания, парки, больницы, транспортные системы и др</w:t>
      </w:r>
      <w:r w:rsidRPr="002A6E2D">
        <w:t>у</w:t>
      </w:r>
      <w:r w:rsidRPr="002A6E2D">
        <w:t>гие места и службы общественного пользования. Комитет помимо этого обе</w:t>
      </w:r>
      <w:r w:rsidRPr="002A6E2D">
        <w:t>с</w:t>
      </w:r>
      <w:r w:rsidRPr="002A6E2D">
        <w:t xml:space="preserve">покоен тем, что существенное количество инвалидов не получают пособий по линии социального обеспечения (пункт 2 статьи 2). </w:t>
      </w:r>
    </w:p>
    <w:p w:rsidR="00E3399E" w:rsidRPr="002A6E2D" w:rsidRDefault="00E3399E" w:rsidP="00E3399E">
      <w:pPr>
        <w:pStyle w:val="SingleTxtGR"/>
        <w:rPr>
          <w:b/>
        </w:rPr>
      </w:pPr>
      <w:r w:rsidRPr="002A6E2D">
        <w:rPr>
          <w:b/>
        </w:rPr>
        <w:t>Комитет настоятельно призывает государство-участника:</w:t>
      </w:r>
    </w:p>
    <w:p w:rsidR="00E3399E" w:rsidRPr="002A6E2D" w:rsidRDefault="00E3399E" w:rsidP="00E3399E">
      <w:pPr>
        <w:pStyle w:val="SingleTxtGR"/>
        <w:rPr>
          <w:b/>
        </w:rPr>
      </w:pPr>
      <w:r>
        <w:rPr>
          <w:b/>
        </w:rPr>
        <w:tab/>
      </w:r>
      <w:r w:rsidRPr="00A21C91">
        <w:rPr>
          <w:b/>
        </w:rPr>
        <w:t>a)</w:t>
      </w:r>
      <w:r w:rsidRPr="002A6E2D">
        <w:rPr>
          <w:b/>
        </w:rPr>
        <w:tab/>
        <w:t xml:space="preserve">в полном объеме и без какой-либо дискриминации </w:t>
      </w:r>
      <w:r>
        <w:rPr>
          <w:b/>
        </w:rPr>
        <w:t>о</w:t>
      </w:r>
      <w:r w:rsidRPr="002A6E2D">
        <w:rPr>
          <w:b/>
        </w:rPr>
        <w:t>беспечить инвалидам их прав</w:t>
      </w:r>
      <w:r>
        <w:rPr>
          <w:b/>
        </w:rPr>
        <w:t>а</w:t>
      </w:r>
      <w:r w:rsidRPr="002A6E2D">
        <w:rPr>
          <w:b/>
        </w:rPr>
        <w:t xml:space="preserve"> согласно Пакту</w:t>
      </w:r>
      <w:r>
        <w:rPr>
          <w:b/>
        </w:rPr>
        <w:t>, а также</w:t>
      </w:r>
      <w:r w:rsidRPr="002A6E2D">
        <w:rPr>
          <w:b/>
        </w:rPr>
        <w:t xml:space="preserve"> физическ</w:t>
      </w:r>
      <w:r>
        <w:rPr>
          <w:b/>
        </w:rPr>
        <w:t>ий</w:t>
      </w:r>
      <w:r w:rsidRPr="002A6E2D">
        <w:rPr>
          <w:b/>
        </w:rPr>
        <w:t xml:space="preserve"> доступ в здания, парки, больницы, школы, транспортные системы и другие места и службы общественного пользования;</w:t>
      </w:r>
    </w:p>
    <w:p w:rsidR="00E3399E" w:rsidRDefault="00E3399E" w:rsidP="00E3399E">
      <w:pPr>
        <w:pStyle w:val="SingleTxtGR"/>
        <w:rPr>
          <w:b/>
        </w:rPr>
      </w:pPr>
      <w:r>
        <w:rPr>
          <w:b/>
        </w:rPr>
        <w:tab/>
      </w:r>
      <w:r w:rsidRPr="002A6E2D">
        <w:rPr>
          <w:b/>
        </w:rPr>
        <w:t>b)</w:t>
      </w:r>
      <w:r w:rsidRPr="002A6E2D">
        <w:rPr>
          <w:b/>
        </w:rPr>
        <w:tab/>
      </w:r>
      <w:r>
        <w:rPr>
          <w:b/>
        </w:rPr>
        <w:t>в</w:t>
      </w:r>
      <w:r w:rsidRPr="002D2B39">
        <w:rPr>
          <w:b/>
        </w:rPr>
        <w:t>ыдел</w:t>
      </w:r>
      <w:r>
        <w:rPr>
          <w:b/>
        </w:rPr>
        <w:t>и</w:t>
      </w:r>
      <w:r w:rsidRPr="002D2B39">
        <w:rPr>
          <w:b/>
        </w:rPr>
        <w:t xml:space="preserve">ть </w:t>
      </w:r>
      <w:r>
        <w:rPr>
          <w:b/>
        </w:rPr>
        <w:t>средства</w:t>
      </w:r>
      <w:r w:rsidRPr="002D2B39">
        <w:rPr>
          <w:b/>
        </w:rPr>
        <w:t xml:space="preserve"> для </w:t>
      </w:r>
      <w:r>
        <w:rPr>
          <w:b/>
        </w:rPr>
        <w:t xml:space="preserve">надлежащего финансирования </w:t>
      </w:r>
      <w:r w:rsidRPr="002D2B39">
        <w:rPr>
          <w:b/>
        </w:rPr>
        <w:t xml:space="preserve"> госуда</w:t>
      </w:r>
      <w:r w:rsidRPr="002D2B39">
        <w:rPr>
          <w:b/>
        </w:rPr>
        <w:t>р</w:t>
      </w:r>
      <w:r w:rsidRPr="002D2B39">
        <w:rPr>
          <w:b/>
        </w:rPr>
        <w:t>ственной и частной инфраструктуры и служб</w:t>
      </w:r>
      <w:r>
        <w:rPr>
          <w:b/>
        </w:rPr>
        <w:t xml:space="preserve"> в</w:t>
      </w:r>
      <w:r w:rsidRPr="002D2B39">
        <w:rPr>
          <w:b/>
        </w:rPr>
        <w:t xml:space="preserve"> государств</w:t>
      </w:r>
      <w:r>
        <w:rPr>
          <w:b/>
        </w:rPr>
        <w:t>е</w:t>
      </w:r>
      <w:r w:rsidRPr="002D2B39">
        <w:rPr>
          <w:b/>
        </w:rPr>
        <w:t>-участник</w:t>
      </w:r>
      <w:r>
        <w:rPr>
          <w:b/>
        </w:rPr>
        <w:t>е</w:t>
      </w:r>
      <w:r w:rsidRPr="002D2B39">
        <w:rPr>
          <w:b/>
        </w:rPr>
        <w:t xml:space="preserve">, как это предусмотрено положениями статей 2 и 3 </w:t>
      </w:r>
      <w:r>
        <w:rPr>
          <w:b/>
        </w:rPr>
        <w:t>закона об инвалидах;</w:t>
      </w:r>
    </w:p>
    <w:p w:rsidR="00E3399E" w:rsidRPr="002D2B39" w:rsidRDefault="00E3399E" w:rsidP="00E3399E">
      <w:pPr>
        <w:pStyle w:val="SingleTxtGR"/>
        <w:rPr>
          <w:b/>
        </w:rPr>
      </w:pPr>
      <w:r>
        <w:rPr>
          <w:b/>
        </w:rPr>
        <w:tab/>
      </w:r>
      <w:r w:rsidRPr="00812DC8">
        <w:rPr>
          <w:b/>
        </w:rPr>
        <w:t>c)</w:t>
      </w:r>
      <w:r w:rsidRPr="00812DC8">
        <w:rPr>
          <w:b/>
        </w:rPr>
        <w:tab/>
        <w:t>обеспечить повышение уровня осведомленности общественн</w:t>
      </w:r>
      <w:r w:rsidRPr="00812DC8">
        <w:rPr>
          <w:b/>
        </w:rPr>
        <w:t>о</w:t>
      </w:r>
      <w:r w:rsidRPr="00812DC8">
        <w:rPr>
          <w:b/>
        </w:rPr>
        <w:t>сти о правах инвалидов, в том числе посредством широких информацио</w:t>
      </w:r>
      <w:r w:rsidRPr="00812DC8">
        <w:rPr>
          <w:b/>
        </w:rPr>
        <w:t>н</w:t>
      </w:r>
      <w:r w:rsidRPr="00812DC8">
        <w:rPr>
          <w:b/>
        </w:rPr>
        <w:t>но-пропагандистских мероприятий, в интересах борьбы со стереотипами и предрассудками;</w:t>
      </w:r>
    </w:p>
    <w:p w:rsidR="00E3399E" w:rsidRPr="002A6E2D" w:rsidRDefault="00E3399E" w:rsidP="00E3399E">
      <w:pPr>
        <w:pStyle w:val="SingleTxtGR"/>
        <w:rPr>
          <w:b/>
        </w:rPr>
      </w:pPr>
      <w:r>
        <w:rPr>
          <w:b/>
        </w:rPr>
        <w:tab/>
      </w:r>
      <w:r w:rsidRPr="002A6E2D">
        <w:rPr>
          <w:b/>
        </w:rPr>
        <w:t>d)</w:t>
      </w:r>
      <w:r w:rsidRPr="002A6E2D">
        <w:rPr>
          <w:b/>
        </w:rPr>
        <w:tab/>
      </w:r>
      <w:r>
        <w:rPr>
          <w:b/>
        </w:rPr>
        <w:t>в</w:t>
      </w:r>
      <w:r w:rsidRPr="002A6E2D">
        <w:rPr>
          <w:b/>
        </w:rPr>
        <w:t>нимательно отслеживать соблюдение в государственном и ч</w:t>
      </w:r>
      <w:r w:rsidRPr="002A6E2D">
        <w:rPr>
          <w:b/>
        </w:rPr>
        <w:t>а</w:t>
      </w:r>
      <w:r w:rsidRPr="002A6E2D">
        <w:rPr>
          <w:b/>
        </w:rPr>
        <w:t xml:space="preserve">стном секторах системы квот, введенной согласно статье 30 </w:t>
      </w:r>
      <w:r>
        <w:rPr>
          <w:b/>
        </w:rPr>
        <w:t>з</w:t>
      </w:r>
      <w:r w:rsidRPr="002A6E2D">
        <w:rPr>
          <w:b/>
        </w:rPr>
        <w:t>акона о труде, в соответствии с которой в каждом учреждении</w:t>
      </w:r>
      <w:r>
        <w:rPr>
          <w:b/>
        </w:rPr>
        <w:t xml:space="preserve"> со штатом</w:t>
      </w:r>
      <w:r w:rsidRPr="002A6E2D">
        <w:rPr>
          <w:b/>
        </w:rPr>
        <w:t xml:space="preserve"> более 50 человек не менее 1 процента должны составлять инвалиды;  </w:t>
      </w:r>
    </w:p>
    <w:p w:rsidR="00E3399E" w:rsidRDefault="00E3399E" w:rsidP="00E3399E">
      <w:pPr>
        <w:pStyle w:val="SingleTxtGR"/>
        <w:rPr>
          <w:b/>
        </w:rPr>
      </w:pPr>
      <w:r>
        <w:rPr>
          <w:b/>
        </w:rPr>
        <w:tab/>
      </w:r>
      <w:r w:rsidRPr="002A6E2D">
        <w:rPr>
          <w:b/>
        </w:rPr>
        <w:t>e)</w:t>
      </w:r>
      <w:r w:rsidRPr="002A6E2D">
        <w:rPr>
          <w:b/>
        </w:rPr>
        <w:tab/>
      </w:r>
      <w:r w:rsidRPr="001B1DAB">
        <w:rPr>
          <w:b/>
        </w:rPr>
        <w:t>бороться с маргинализацией инвалидов на основе учета их ос</w:t>
      </w:r>
      <w:r w:rsidRPr="001B1DAB">
        <w:rPr>
          <w:b/>
        </w:rPr>
        <w:t>о</w:t>
      </w:r>
      <w:r w:rsidRPr="001B1DAB">
        <w:rPr>
          <w:b/>
        </w:rPr>
        <w:t xml:space="preserve">бых потребностей в рамках программ </w:t>
      </w:r>
      <w:r>
        <w:rPr>
          <w:b/>
        </w:rPr>
        <w:t xml:space="preserve">оказания </w:t>
      </w:r>
      <w:r w:rsidRPr="001B1DAB">
        <w:rPr>
          <w:b/>
        </w:rPr>
        <w:t>материальной помощи по линии национальной системы социального обеспечения</w:t>
      </w:r>
      <w:r>
        <w:rPr>
          <w:b/>
        </w:rPr>
        <w:t>;</w:t>
      </w:r>
      <w:r w:rsidRPr="001B1DAB">
        <w:rPr>
          <w:b/>
        </w:rPr>
        <w:t xml:space="preserve"> </w:t>
      </w:r>
    </w:p>
    <w:p w:rsidR="00E3399E" w:rsidRPr="00342EA9" w:rsidRDefault="00E3399E" w:rsidP="00E3399E">
      <w:pPr>
        <w:pStyle w:val="SingleTxtGR"/>
        <w:rPr>
          <w:b/>
        </w:rPr>
      </w:pPr>
      <w:r>
        <w:rPr>
          <w:b/>
        </w:rPr>
        <w:tab/>
      </w:r>
      <w:r w:rsidRPr="002A6E2D">
        <w:rPr>
          <w:b/>
        </w:rPr>
        <w:t>f)</w:t>
      </w:r>
      <w:r w:rsidRPr="002A6E2D">
        <w:rPr>
          <w:b/>
        </w:rPr>
        <w:tab/>
      </w:r>
      <w:r>
        <w:rPr>
          <w:b/>
        </w:rPr>
        <w:t>с</w:t>
      </w:r>
      <w:r w:rsidRPr="001B1DAB">
        <w:rPr>
          <w:b/>
        </w:rPr>
        <w:t>оздать механизм для сбора данных об осуществлении экон</w:t>
      </w:r>
      <w:r w:rsidRPr="001B1DAB">
        <w:rPr>
          <w:b/>
        </w:rPr>
        <w:t>о</w:t>
      </w:r>
      <w:r w:rsidRPr="001B1DAB">
        <w:rPr>
          <w:b/>
        </w:rPr>
        <w:t xml:space="preserve">мических, социальных и культурных прав инвалидов </w:t>
      </w:r>
      <w:r>
        <w:rPr>
          <w:b/>
        </w:rPr>
        <w:t xml:space="preserve">в интересах </w:t>
      </w:r>
      <w:r w:rsidRPr="001B1DAB">
        <w:rPr>
          <w:b/>
        </w:rPr>
        <w:t>выявл</w:t>
      </w:r>
      <w:r w:rsidRPr="001B1DAB">
        <w:rPr>
          <w:b/>
        </w:rPr>
        <w:t>е</w:t>
      </w:r>
      <w:r w:rsidRPr="001B1DAB">
        <w:rPr>
          <w:b/>
        </w:rPr>
        <w:t xml:space="preserve">ния </w:t>
      </w:r>
      <w:r>
        <w:rPr>
          <w:b/>
        </w:rPr>
        <w:t xml:space="preserve">характера </w:t>
      </w:r>
      <w:r w:rsidRPr="001B1DAB">
        <w:rPr>
          <w:b/>
        </w:rPr>
        <w:t xml:space="preserve">трудностей, с которыми они сталкиваются, а также </w:t>
      </w:r>
      <w:r>
        <w:rPr>
          <w:b/>
        </w:rPr>
        <w:t xml:space="preserve">для </w:t>
      </w:r>
      <w:r w:rsidRPr="001B1DAB">
        <w:rPr>
          <w:b/>
        </w:rPr>
        <w:t>оценк</w:t>
      </w:r>
      <w:r>
        <w:rPr>
          <w:b/>
        </w:rPr>
        <w:t xml:space="preserve">и </w:t>
      </w:r>
      <w:r w:rsidRPr="001B1DAB">
        <w:rPr>
          <w:b/>
        </w:rPr>
        <w:t xml:space="preserve">последствий применения </w:t>
      </w:r>
      <w:r>
        <w:rPr>
          <w:b/>
        </w:rPr>
        <w:t>з</w:t>
      </w:r>
      <w:r w:rsidRPr="001B1DAB">
        <w:rPr>
          <w:b/>
        </w:rPr>
        <w:t>акона о</w:t>
      </w:r>
      <w:r>
        <w:rPr>
          <w:b/>
        </w:rPr>
        <w:t>б</w:t>
      </w:r>
      <w:r w:rsidRPr="001B1DAB">
        <w:rPr>
          <w:b/>
        </w:rPr>
        <w:t xml:space="preserve"> инвалидах. </w:t>
      </w:r>
    </w:p>
    <w:p w:rsidR="00E3399E" w:rsidRPr="00342EA9" w:rsidRDefault="00E3399E" w:rsidP="00E3399E">
      <w:pPr>
        <w:pStyle w:val="SingleTxtGR"/>
        <w:rPr>
          <w:b/>
        </w:rPr>
      </w:pPr>
      <w:r w:rsidRPr="002A6E2D">
        <w:rPr>
          <w:b/>
        </w:rPr>
        <w:t>Принимая во внимание замечани</w:t>
      </w:r>
      <w:r>
        <w:rPr>
          <w:b/>
        </w:rPr>
        <w:t>е</w:t>
      </w:r>
      <w:r w:rsidRPr="002A6E2D">
        <w:rPr>
          <w:b/>
        </w:rPr>
        <w:t xml:space="preserve"> Комитета общего </w:t>
      </w:r>
      <w:r>
        <w:rPr>
          <w:b/>
        </w:rPr>
        <w:t>порядка</w:t>
      </w:r>
      <w:r w:rsidRPr="002A6E2D">
        <w:rPr>
          <w:b/>
        </w:rPr>
        <w:t xml:space="preserve"> № 5 (1994 год) о инвалидах, Комитет просит государство-участника включить в свой сл</w:t>
      </w:r>
      <w:r w:rsidRPr="002A6E2D">
        <w:rPr>
          <w:b/>
        </w:rPr>
        <w:t>е</w:t>
      </w:r>
      <w:r w:rsidRPr="002A6E2D">
        <w:rPr>
          <w:b/>
        </w:rPr>
        <w:t>дующий периодический доклад подробные сведения об осуществлении вышеупомянутых рекомендаций.</w:t>
      </w:r>
    </w:p>
    <w:p w:rsidR="00E3399E" w:rsidRPr="002A6E2D" w:rsidRDefault="00E3399E" w:rsidP="00E3399E">
      <w:pPr>
        <w:pStyle w:val="SingleTxtGR"/>
      </w:pPr>
      <w:r w:rsidRPr="002A6E2D">
        <w:t>12.</w:t>
      </w:r>
      <w:r w:rsidRPr="002A6E2D">
        <w:tab/>
        <w:t xml:space="preserve">Комитет обеспокоен тем, что трудящиеся-мигранты, </w:t>
      </w:r>
      <w:r>
        <w:t>просители</w:t>
      </w:r>
      <w:r w:rsidRPr="002A6E2D">
        <w:t xml:space="preserve"> убежищ</w:t>
      </w:r>
      <w:r>
        <w:t>а</w:t>
      </w:r>
      <w:r w:rsidRPr="002A6E2D">
        <w:t xml:space="preserve"> и беженцы по-прежнему </w:t>
      </w:r>
      <w:r>
        <w:t>испытывают</w:t>
      </w:r>
      <w:r w:rsidRPr="002A6E2D">
        <w:t xml:space="preserve"> серьезны</w:t>
      </w:r>
      <w:r>
        <w:t>е трудност</w:t>
      </w:r>
      <w:r w:rsidRPr="002A6E2D">
        <w:t xml:space="preserve">и </w:t>
      </w:r>
      <w:r>
        <w:t xml:space="preserve">в </w:t>
      </w:r>
      <w:r w:rsidRPr="002A6E2D">
        <w:t>доступ</w:t>
      </w:r>
      <w:r>
        <w:t>е</w:t>
      </w:r>
      <w:r w:rsidRPr="002A6E2D">
        <w:t xml:space="preserve"> к мед</w:t>
      </w:r>
      <w:r w:rsidRPr="002A6E2D">
        <w:t>и</w:t>
      </w:r>
      <w:r w:rsidRPr="002A6E2D">
        <w:t>цинским услугам, образованию и трудоустройству вопреки законодательным положениям, предусматривающим их доступ к таким услугам (пункт 2 с</w:t>
      </w:r>
      <w:r>
        <w:t>т</w:t>
      </w:r>
      <w:r>
        <w:t>а</w:t>
      </w:r>
      <w:r>
        <w:t>тьи </w:t>
      </w:r>
      <w:r w:rsidRPr="002A6E2D">
        <w:t>2).</w:t>
      </w:r>
    </w:p>
    <w:p w:rsidR="00E3399E" w:rsidRPr="002A6E2D" w:rsidRDefault="00E3399E" w:rsidP="00E3399E">
      <w:pPr>
        <w:pStyle w:val="SingleTxtGR"/>
        <w:rPr>
          <w:b/>
        </w:rPr>
      </w:pPr>
      <w:r w:rsidRPr="002A6E2D">
        <w:rPr>
          <w:b/>
        </w:rPr>
        <w:t>Комитет настоятельно призывает государство-участника повысить ур</w:t>
      </w:r>
      <w:r w:rsidRPr="002A6E2D">
        <w:rPr>
          <w:b/>
        </w:rPr>
        <w:t>о</w:t>
      </w:r>
      <w:r w:rsidRPr="002A6E2D">
        <w:rPr>
          <w:b/>
        </w:rPr>
        <w:t xml:space="preserve">вень осведомленности общественности и официальных </w:t>
      </w:r>
      <w:r>
        <w:rPr>
          <w:b/>
        </w:rPr>
        <w:t xml:space="preserve">кругов </w:t>
      </w:r>
      <w:r w:rsidRPr="002A6E2D">
        <w:rPr>
          <w:b/>
        </w:rPr>
        <w:t xml:space="preserve">о проблемах трудящихся-мигрантов, </w:t>
      </w:r>
      <w:r>
        <w:rPr>
          <w:b/>
        </w:rPr>
        <w:t>просителей убежища</w:t>
      </w:r>
      <w:r w:rsidRPr="002A6E2D">
        <w:rPr>
          <w:b/>
        </w:rPr>
        <w:t xml:space="preserve">  и беженцев с целью предо</w:t>
      </w:r>
      <w:r w:rsidRPr="002A6E2D">
        <w:rPr>
          <w:b/>
        </w:rPr>
        <w:t>с</w:t>
      </w:r>
      <w:r w:rsidRPr="002A6E2D">
        <w:rPr>
          <w:b/>
        </w:rPr>
        <w:t>тавления им полноценных возможностей для осуществления своих прав в соответствии с Пактом.</w:t>
      </w:r>
    </w:p>
    <w:p w:rsidR="00E3399E" w:rsidRPr="002A6E2D" w:rsidRDefault="00E3399E" w:rsidP="00E3399E">
      <w:pPr>
        <w:pStyle w:val="SingleTxtGR"/>
      </w:pPr>
      <w:r w:rsidRPr="002A6E2D">
        <w:t>13.</w:t>
      </w:r>
      <w:r w:rsidRPr="002A6E2D">
        <w:tab/>
        <w:t xml:space="preserve">Комитет с озабоченностью отмечает </w:t>
      </w:r>
      <w:r>
        <w:t xml:space="preserve">значительные </w:t>
      </w:r>
      <w:r w:rsidRPr="002A6E2D">
        <w:t>различия между р</w:t>
      </w:r>
      <w:r w:rsidRPr="002A6E2D">
        <w:t>е</w:t>
      </w:r>
      <w:r w:rsidRPr="002A6E2D">
        <w:t>гионами, а также между городскими и сельскими районами</w:t>
      </w:r>
      <w:r>
        <w:t>,</w:t>
      </w:r>
      <w:r w:rsidRPr="002A6E2D">
        <w:t xml:space="preserve"> в вопросах осущ</w:t>
      </w:r>
      <w:r w:rsidRPr="002A6E2D">
        <w:t>е</w:t>
      </w:r>
      <w:r w:rsidRPr="002A6E2D">
        <w:t>ствления экономических, социальных и культурных прав. Комитет также обр</w:t>
      </w:r>
      <w:r w:rsidRPr="002A6E2D">
        <w:t>а</w:t>
      </w:r>
      <w:r w:rsidRPr="002A6E2D">
        <w:t>щает особое внимание на повышенный уровень нищеты, особенно в восто</w:t>
      </w:r>
      <w:r w:rsidRPr="002A6E2D">
        <w:t>ч</w:t>
      </w:r>
      <w:r w:rsidRPr="002A6E2D">
        <w:t>ных районах</w:t>
      </w:r>
      <w:r>
        <w:t xml:space="preserve"> страны</w:t>
      </w:r>
      <w:r w:rsidRPr="002A6E2D">
        <w:t xml:space="preserve">, в которых отсутствует возможность </w:t>
      </w:r>
      <w:r>
        <w:t xml:space="preserve">полного </w:t>
      </w:r>
      <w:r w:rsidRPr="002A6E2D">
        <w:t>осуществления прав согласно Пакт</w:t>
      </w:r>
      <w:r>
        <w:t>у</w:t>
      </w:r>
      <w:r w:rsidRPr="002A6E2D">
        <w:t xml:space="preserve"> (статья 3).</w:t>
      </w:r>
    </w:p>
    <w:p w:rsidR="00E3399E" w:rsidRPr="002A6E2D" w:rsidRDefault="00E3399E" w:rsidP="00E3399E">
      <w:pPr>
        <w:pStyle w:val="SingleTxtGR"/>
        <w:rPr>
          <w:b/>
        </w:rPr>
      </w:pPr>
      <w:r w:rsidRPr="002A6E2D">
        <w:rPr>
          <w:b/>
        </w:rPr>
        <w:t>Комитет настоятельно призывает государство</w:t>
      </w:r>
      <w:r>
        <w:rPr>
          <w:b/>
        </w:rPr>
        <w:t xml:space="preserve"> </w:t>
      </w:r>
      <w:r w:rsidRPr="002A6E2D">
        <w:rPr>
          <w:b/>
        </w:rPr>
        <w:t>пр</w:t>
      </w:r>
      <w:r>
        <w:rPr>
          <w:b/>
        </w:rPr>
        <w:t>едпринять шаг</w:t>
      </w:r>
      <w:r w:rsidRPr="002A6E2D">
        <w:rPr>
          <w:b/>
        </w:rPr>
        <w:t>и</w:t>
      </w:r>
      <w:r>
        <w:rPr>
          <w:b/>
        </w:rPr>
        <w:t xml:space="preserve"> для ус</w:t>
      </w:r>
      <w:r>
        <w:rPr>
          <w:b/>
        </w:rPr>
        <w:t>т</w:t>
      </w:r>
      <w:r>
        <w:rPr>
          <w:b/>
        </w:rPr>
        <w:t>ранения</w:t>
      </w:r>
      <w:r w:rsidRPr="002A6E2D">
        <w:rPr>
          <w:b/>
        </w:rPr>
        <w:t xml:space="preserve"> </w:t>
      </w:r>
      <w:r>
        <w:rPr>
          <w:b/>
        </w:rPr>
        <w:t xml:space="preserve">различий </w:t>
      </w:r>
      <w:r w:rsidRPr="002A6E2D">
        <w:rPr>
          <w:b/>
        </w:rPr>
        <w:t>в области осуществления экономических, социальных и культурных прав</w:t>
      </w:r>
      <w:r>
        <w:rPr>
          <w:b/>
        </w:rPr>
        <w:t xml:space="preserve"> между регионами</w:t>
      </w:r>
      <w:r w:rsidRPr="002A6E2D">
        <w:rPr>
          <w:b/>
        </w:rPr>
        <w:t>, а также между городскими и сельск</w:t>
      </w:r>
      <w:r w:rsidRPr="002A6E2D">
        <w:rPr>
          <w:b/>
        </w:rPr>
        <w:t>и</w:t>
      </w:r>
      <w:r w:rsidRPr="002A6E2D">
        <w:rPr>
          <w:b/>
        </w:rPr>
        <w:t>ми районами</w:t>
      </w:r>
      <w:r>
        <w:rPr>
          <w:b/>
        </w:rPr>
        <w:t>,</w:t>
      </w:r>
      <w:r w:rsidRPr="002A6E2D">
        <w:rPr>
          <w:b/>
        </w:rPr>
        <w:t xml:space="preserve"> на основе необходимых мер </w:t>
      </w:r>
      <w:r>
        <w:rPr>
          <w:b/>
        </w:rPr>
        <w:t>по</w:t>
      </w:r>
      <w:r w:rsidRPr="002A6E2D">
        <w:rPr>
          <w:b/>
        </w:rPr>
        <w:t xml:space="preserve"> улучшени</w:t>
      </w:r>
      <w:r>
        <w:rPr>
          <w:b/>
        </w:rPr>
        <w:t>ю</w:t>
      </w:r>
      <w:r w:rsidRPr="002A6E2D">
        <w:rPr>
          <w:b/>
        </w:rPr>
        <w:t xml:space="preserve"> положения в на</w:t>
      </w:r>
      <w:r w:rsidRPr="002A6E2D">
        <w:rPr>
          <w:b/>
        </w:rPr>
        <w:t>и</w:t>
      </w:r>
      <w:r w:rsidRPr="002A6E2D">
        <w:rPr>
          <w:b/>
        </w:rPr>
        <w:t xml:space="preserve">более неблагоприятных районах.  </w:t>
      </w:r>
    </w:p>
    <w:p w:rsidR="00E3399E" w:rsidRPr="002A6E2D" w:rsidRDefault="00E3399E" w:rsidP="00E3399E">
      <w:pPr>
        <w:pStyle w:val="SingleTxtGR"/>
      </w:pPr>
      <w:r w:rsidRPr="002A6E2D">
        <w:t>14.</w:t>
      </w:r>
      <w:r w:rsidRPr="002A6E2D">
        <w:tab/>
        <w:t>Комитет обеспокоен тем, что вопреки реформе законодательной и орг</w:t>
      </w:r>
      <w:r w:rsidRPr="002A6E2D">
        <w:t>а</w:t>
      </w:r>
      <w:r w:rsidRPr="002A6E2D">
        <w:t>низационной систем, предпринятой государством-участником в целях обесп</w:t>
      </w:r>
      <w:r w:rsidRPr="002A6E2D">
        <w:t>е</w:t>
      </w:r>
      <w:r w:rsidRPr="002A6E2D">
        <w:t xml:space="preserve">чения </w:t>
      </w:r>
      <w:r>
        <w:t xml:space="preserve">гендерного </w:t>
      </w:r>
      <w:r w:rsidRPr="002A6E2D">
        <w:t>равенства</w:t>
      </w:r>
      <w:r>
        <w:t>,</w:t>
      </w:r>
      <w:r w:rsidRPr="002A6E2D">
        <w:t xml:space="preserve"> женщин</w:t>
      </w:r>
      <w:r>
        <w:t>ы</w:t>
      </w:r>
      <w:r w:rsidRPr="002A6E2D">
        <w:t xml:space="preserve"> по-прежнему сталкиваются с </w:t>
      </w:r>
      <w:r>
        <w:t>проявл</w:t>
      </w:r>
      <w:r>
        <w:t>е</w:t>
      </w:r>
      <w:r>
        <w:t xml:space="preserve">ниями </w:t>
      </w:r>
      <w:r w:rsidRPr="002A6E2D">
        <w:t>неравенств</w:t>
      </w:r>
      <w:r>
        <w:t>а</w:t>
      </w:r>
      <w:r w:rsidRPr="002A6E2D">
        <w:t xml:space="preserve">. Комитет также </w:t>
      </w:r>
      <w:r>
        <w:t>озабочен</w:t>
      </w:r>
      <w:r w:rsidRPr="002A6E2D">
        <w:t xml:space="preserve"> тем фактом, что условия труда женщин в последнее время ухудшились, в</w:t>
      </w:r>
      <w:r>
        <w:t>следствие чего</w:t>
      </w:r>
      <w:r w:rsidRPr="002A6E2D">
        <w:t xml:space="preserve"> многие женщины в</w:t>
      </w:r>
      <w:r w:rsidRPr="002A6E2D">
        <w:t>ы</w:t>
      </w:r>
      <w:r w:rsidRPr="002A6E2D">
        <w:t xml:space="preserve">нуждены искать работу в сфере неформальной экономики. Комитет отмечает отсутствие информации о последствиях и результатах принятия Национального плана действий </w:t>
      </w:r>
      <w:r>
        <w:t xml:space="preserve">по обеспечению гендерного </w:t>
      </w:r>
      <w:r w:rsidRPr="002A6E2D">
        <w:t>равенств</w:t>
      </w:r>
      <w:r>
        <w:t>а</w:t>
      </w:r>
      <w:r w:rsidRPr="002A6E2D">
        <w:t xml:space="preserve"> (статья 3).</w:t>
      </w:r>
    </w:p>
    <w:p w:rsidR="00E3399E" w:rsidRPr="002A6E2D" w:rsidRDefault="00E3399E" w:rsidP="00E3399E">
      <w:pPr>
        <w:pStyle w:val="SingleTxtGR"/>
        <w:rPr>
          <w:b/>
        </w:rPr>
      </w:pPr>
      <w:r w:rsidRPr="002A6E2D">
        <w:rPr>
          <w:b/>
        </w:rPr>
        <w:t>Комитет ссылается на статью 3 Пакта и сво</w:t>
      </w:r>
      <w:r>
        <w:rPr>
          <w:b/>
        </w:rPr>
        <w:t>е</w:t>
      </w:r>
      <w:r w:rsidRPr="002A6E2D">
        <w:rPr>
          <w:b/>
        </w:rPr>
        <w:t xml:space="preserve"> замечани</w:t>
      </w:r>
      <w:r>
        <w:rPr>
          <w:b/>
        </w:rPr>
        <w:t>е</w:t>
      </w:r>
      <w:r w:rsidRPr="002A6E2D">
        <w:rPr>
          <w:b/>
        </w:rPr>
        <w:t xml:space="preserve"> общего </w:t>
      </w:r>
      <w:r>
        <w:rPr>
          <w:b/>
        </w:rPr>
        <w:t xml:space="preserve">порядка </w:t>
      </w:r>
      <w:r w:rsidRPr="002A6E2D">
        <w:rPr>
          <w:b/>
        </w:rPr>
        <w:t>№ 16 (2005 год) относительно равн</w:t>
      </w:r>
      <w:r>
        <w:rPr>
          <w:b/>
        </w:rPr>
        <w:t>ого для</w:t>
      </w:r>
      <w:r w:rsidRPr="002A6E2D">
        <w:rPr>
          <w:b/>
        </w:rPr>
        <w:t xml:space="preserve"> мужчин и женщин прав</w:t>
      </w:r>
      <w:r>
        <w:rPr>
          <w:b/>
        </w:rPr>
        <w:t>а</w:t>
      </w:r>
      <w:r w:rsidRPr="002A6E2D">
        <w:rPr>
          <w:b/>
        </w:rPr>
        <w:t xml:space="preserve"> </w:t>
      </w:r>
      <w:r>
        <w:rPr>
          <w:b/>
        </w:rPr>
        <w:t>польз</w:t>
      </w:r>
      <w:r>
        <w:rPr>
          <w:b/>
        </w:rPr>
        <w:t>о</w:t>
      </w:r>
      <w:r>
        <w:rPr>
          <w:b/>
        </w:rPr>
        <w:t>вания всеми</w:t>
      </w:r>
      <w:r w:rsidRPr="002A6E2D">
        <w:rPr>
          <w:b/>
        </w:rPr>
        <w:t xml:space="preserve"> экономически</w:t>
      </w:r>
      <w:r>
        <w:rPr>
          <w:b/>
        </w:rPr>
        <w:t>ми</w:t>
      </w:r>
      <w:r w:rsidRPr="002A6E2D">
        <w:rPr>
          <w:b/>
        </w:rPr>
        <w:t>, социальны</w:t>
      </w:r>
      <w:r>
        <w:rPr>
          <w:b/>
        </w:rPr>
        <w:t>ми</w:t>
      </w:r>
      <w:r w:rsidRPr="002A6E2D">
        <w:rPr>
          <w:b/>
        </w:rPr>
        <w:t xml:space="preserve"> и культурны</w:t>
      </w:r>
      <w:r>
        <w:rPr>
          <w:b/>
        </w:rPr>
        <w:t>ми</w:t>
      </w:r>
      <w:r w:rsidRPr="002A6E2D">
        <w:rPr>
          <w:b/>
        </w:rPr>
        <w:t xml:space="preserve"> прав</w:t>
      </w:r>
      <w:r>
        <w:rPr>
          <w:b/>
        </w:rPr>
        <w:t>ами</w:t>
      </w:r>
      <w:r w:rsidRPr="002A6E2D">
        <w:rPr>
          <w:b/>
        </w:rPr>
        <w:t xml:space="preserve"> и призывает государство-участника: </w:t>
      </w:r>
    </w:p>
    <w:p w:rsidR="00E3399E" w:rsidRPr="00342EA9" w:rsidRDefault="00E3399E" w:rsidP="00E3399E">
      <w:pPr>
        <w:pStyle w:val="SingleTxtGR"/>
        <w:rPr>
          <w:b/>
        </w:rPr>
      </w:pPr>
      <w:r>
        <w:rPr>
          <w:b/>
        </w:rPr>
        <w:tab/>
      </w:r>
      <w:r w:rsidRPr="002A6E2D">
        <w:rPr>
          <w:b/>
        </w:rPr>
        <w:t>a)</w:t>
      </w:r>
      <w:r w:rsidRPr="002A6E2D">
        <w:rPr>
          <w:b/>
        </w:rPr>
        <w:tab/>
      </w:r>
      <w:r>
        <w:rPr>
          <w:b/>
        </w:rPr>
        <w:t>п</w:t>
      </w:r>
      <w:r w:rsidRPr="00D51ADC">
        <w:rPr>
          <w:b/>
        </w:rPr>
        <w:t>овы</w:t>
      </w:r>
      <w:r>
        <w:rPr>
          <w:b/>
        </w:rPr>
        <w:t xml:space="preserve">сить </w:t>
      </w:r>
      <w:r w:rsidRPr="00D51ADC">
        <w:rPr>
          <w:b/>
        </w:rPr>
        <w:t>уров</w:t>
      </w:r>
      <w:r>
        <w:rPr>
          <w:b/>
        </w:rPr>
        <w:t>е</w:t>
      </w:r>
      <w:r w:rsidRPr="00D51ADC">
        <w:rPr>
          <w:b/>
        </w:rPr>
        <w:t>н</w:t>
      </w:r>
      <w:r>
        <w:rPr>
          <w:b/>
        </w:rPr>
        <w:t>ь</w:t>
      </w:r>
      <w:r w:rsidRPr="00D51ADC">
        <w:rPr>
          <w:b/>
        </w:rPr>
        <w:t xml:space="preserve"> осведомленности общественности о </w:t>
      </w:r>
      <w:r>
        <w:rPr>
          <w:b/>
        </w:rPr>
        <w:t>генде</w:t>
      </w:r>
      <w:r>
        <w:rPr>
          <w:b/>
        </w:rPr>
        <w:t>р</w:t>
      </w:r>
      <w:r>
        <w:rPr>
          <w:b/>
        </w:rPr>
        <w:t xml:space="preserve">ном </w:t>
      </w:r>
      <w:r w:rsidRPr="00D51ADC">
        <w:rPr>
          <w:b/>
        </w:rPr>
        <w:t>равенстве и принят</w:t>
      </w:r>
      <w:r>
        <w:rPr>
          <w:b/>
        </w:rPr>
        <w:t>ь</w:t>
      </w:r>
      <w:r w:rsidRPr="00D51ADC">
        <w:rPr>
          <w:b/>
        </w:rPr>
        <w:t xml:space="preserve"> необходимы</w:t>
      </w:r>
      <w:r>
        <w:rPr>
          <w:b/>
        </w:rPr>
        <w:t>е</w:t>
      </w:r>
      <w:r w:rsidRPr="00D51ADC">
        <w:rPr>
          <w:b/>
        </w:rPr>
        <w:t xml:space="preserve"> законодательны</w:t>
      </w:r>
      <w:r>
        <w:rPr>
          <w:b/>
        </w:rPr>
        <w:t>е</w:t>
      </w:r>
      <w:r w:rsidRPr="00D51ADC">
        <w:rPr>
          <w:b/>
        </w:rPr>
        <w:t xml:space="preserve"> и прочи</w:t>
      </w:r>
      <w:r>
        <w:rPr>
          <w:b/>
        </w:rPr>
        <w:t>е</w:t>
      </w:r>
      <w:r w:rsidRPr="00D51ADC">
        <w:rPr>
          <w:b/>
        </w:rPr>
        <w:t xml:space="preserve"> мер</w:t>
      </w:r>
      <w:r>
        <w:rPr>
          <w:b/>
        </w:rPr>
        <w:t>ы</w:t>
      </w:r>
      <w:r w:rsidRPr="00D51ADC">
        <w:rPr>
          <w:b/>
        </w:rPr>
        <w:t xml:space="preserve"> с целью </w:t>
      </w:r>
      <w:r>
        <w:rPr>
          <w:b/>
        </w:rPr>
        <w:t xml:space="preserve">устранения </w:t>
      </w:r>
      <w:r w:rsidRPr="00D51ADC">
        <w:rPr>
          <w:b/>
        </w:rPr>
        <w:t>предрассудков и</w:t>
      </w:r>
      <w:r>
        <w:rPr>
          <w:b/>
        </w:rPr>
        <w:t xml:space="preserve"> изменения</w:t>
      </w:r>
      <w:r w:rsidRPr="00D51ADC">
        <w:rPr>
          <w:b/>
        </w:rPr>
        <w:t xml:space="preserve"> представлений о </w:t>
      </w:r>
      <w:r>
        <w:rPr>
          <w:b/>
        </w:rPr>
        <w:t xml:space="preserve">гендерных </w:t>
      </w:r>
      <w:r w:rsidRPr="00D51ADC">
        <w:rPr>
          <w:b/>
        </w:rPr>
        <w:t xml:space="preserve">ролях;  </w:t>
      </w:r>
    </w:p>
    <w:p w:rsidR="00E3399E" w:rsidRPr="002A6E2D" w:rsidRDefault="00E3399E" w:rsidP="00E3399E">
      <w:pPr>
        <w:pStyle w:val="SingleTxtGR"/>
        <w:rPr>
          <w:b/>
        </w:rPr>
      </w:pPr>
      <w:r w:rsidRPr="002A6E2D">
        <w:rPr>
          <w:b/>
        </w:rPr>
        <w:tab/>
        <w:t>b)</w:t>
      </w:r>
      <w:r w:rsidRPr="002A6E2D">
        <w:rPr>
          <w:b/>
        </w:rPr>
        <w:tab/>
        <w:t>расшир</w:t>
      </w:r>
      <w:r>
        <w:rPr>
          <w:b/>
        </w:rPr>
        <w:t>ить сферу</w:t>
      </w:r>
      <w:r w:rsidRPr="002A6E2D">
        <w:rPr>
          <w:b/>
        </w:rPr>
        <w:t xml:space="preserve"> охвата службами дневного ухода за детьми; </w:t>
      </w:r>
    </w:p>
    <w:p w:rsidR="00E3399E" w:rsidRPr="002A6E2D" w:rsidRDefault="00E3399E" w:rsidP="00E3399E">
      <w:pPr>
        <w:pStyle w:val="SingleTxtGR"/>
        <w:rPr>
          <w:b/>
        </w:rPr>
      </w:pPr>
      <w:r w:rsidRPr="002A6E2D">
        <w:rPr>
          <w:b/>
        </w:rPr>
        <w:tab/>
        <w:t>c)</w:t>
      </w:r>
      <w:r w:rsidRPr="002A6E2D">
        <w:rPr>
          <w:b/>
        </w:rPr>
        <w:tab/>
      </w:r>
      <w:r>
        <w:rPr>
          <w:b/>
        </w:rPr>
        <w:t>ввести</w:t>
      </w:r>
      <w:r w:rsidRPr="002A6E2D">
        <w:rPr>
          <w:b/>
        </w:rPr>
        <w:t xml:space="preserve"> в различных областях систем</w:t>
      </w:r>
      <w:r>
        <w:rPr>
          <w:b/>
        </w:rPr>
        <w:t>у</w:t>
      </w:r>
      <w:r w:rsidRPr="002A6E2D">
        <w:rPr>
          <w:b/>
        </w:rPr>
        <w:t xml:space="preserve"> квот в целях </w:t>
      </w:r>
      <w:r>
        <w:rPr>
          <w:b/>
        </w:rPr>
        <w:t xml:space="preserve">ускоренного обеспечения </w:t>
      </w:r>
      <w:r w:rsidRPr="002A6E2D">
        <w:rPr>
          <w:b/>
        </w:rPr>
        <w:t xml:space="preserve">более широкой представленности женщин в политической жизни и на рынке труда; </w:t>
      </w:r>
    </w:p>
    <w:p w:rsidR="00E3399E" w:rsidRPr="002A6E2D" w:rsidRDefault="00E3399E" w:rsidP="00E3399E">
      <w:pPr>
        <w:pStyle w:val="SingleTxtGR"/>
        <w:rPr>
          <w:b/>
        </w:rPr>
      </w:pPr>
      <w:r w:rsidRPr="002A6E2D">
        <w:rPr>
          <w:b/>
        </w:rPr>
        <w:tab/>
        <w:t>d)</w:t>
      </w:r>
      <w:r w:rsidRPr="002A6E2D">
        <w:rPr>
          <w:b/>
        </w:rPr>
        <w:tab/>
        <w:t xml:space="preserve">в сотрудничестве с организациями гражданского общества </w:t>
      </w:r>
      <w:r>
        <w:rPr>
          <w:b/>
        </w:rPr>
        <w:t xml:space="preserve">осуществлять мониторинг </w:t>
      </w:r>
      <w:r w:rsidRPr="002A6E2D">
        <w:rPr>
          <w:b/>
        </w:rPr>
        <w:t>влияния всех принимаемых мер</w:t>
      </w:r>
      <w:r>
        <w:rPr>
          <w:b/>
        </w:rPr>
        <w:t xml:space="preserve"> </w:t>
      </w:r>
      <w:r w:rsidRPr="002A6E2D">
        <w:rPr>
          <w:b/>
        </w:rPr>
        <w:t xml:space="preserve">на возможности осуществления экономических, социальных и культурных прав женщин на основе сбора конкретных данных о результатах </w:t>
      </w:r>
      <w:r>
        <w:rPr>
          <w:b/>
        </w:rPr>
        <w:t>осуществления</w:t>
      </w:r>
      <w:r w:rsidRPr="002A6E2D">
        <w:rPr>
          <w:b/>
        </w:rPr>
        <w:t xml:space="preserve"> всех </w:t>
      </w:r>
      <w:r>
        <w:rPr>
          <w:b/>
        </w:rPr>
        <w:t xml:space="preserve">его </w:t>
      </w:r>
      <w:r w:rsidRPr="002A6E2D">
        <w:rPr>
          <w:b/>
        </w:rPr>
        <w:t>программ и мер</w:t>
      </w:r>
      <w:r>
        <w:rPr>
          <w:b/>
        </w:rPr>
        <w:t>оприятий</w:t>
      </w:r>
      <w:r w:rsidRPr="002A6E2D">
        <w:rPr>
          <w:b/>
        </w:rPr>
        <w:t xml:space="preserve"> </w:t>
      </w:r>
      <w:r>
        <w:rPr>
          <w:b/>
        </w:rPr>
        <w:t xml:space="preserve"> по по</w:t>
      </w:r>
      <w:r w:rsidRPr="002A6E2D">
        <w:rPr>
          <w:b/>
        </w:rPr>
        <w:t>ощрени</w:t>
      </w:r>
      <w:r>
        <w:rPr>
          <w:b/>
        </w:rPr>
        <w:t>ю</w:t>
      </w:r>
      <w:r w:rsidRPr="002A6E2D">
        <w:rPr>
          <w:b/>
        </w:rPr>
        <w:t xml:space="preserve"> </w:t>
      </w:r>
      <w:r>
        <w:rPr>
          <w:b/>
        </w:rPr>
        <w:t xml:space="preserve">гендерного </w:t>
      </w:r>
      <w:r w:rsidRPr="002A6E2D">
        <w:rPr>
          <w:b/>
        </w:rPr>
        <w:t xml:space="preserve">равенства. </w:t>
      </w:r>
    </w:p>
    <w:p w:rsidR="00E3399E" w:rsidRDefault="00E3399E" w:rsidP="00E3399E">
      <w:pPr>
        <w:pStyle w:val="SingleTxtGR"/>
        <w:rPr>
          <w:b/>
        </w:rPr>
      </w:pPr>
      <w:r w:rsidRPr="002A6E2D">
        <w:rPr>
          <w:b/>
        </w:rPr>
        <w:t xml:space="preserve">Комитет также просит государство-участника включить в свой следующий периодический доклад информацию о </w:t>
      </w:r>
      <w:r>
        <w:rPr>
          <w:b/>
        </w:rPr>
        <w:t>последствиях</w:t>
      </w:r>
      <w:r w:rsidRPr="002A6E2D">
        <w:rPr>
          <w:b/>
        </w:rPr>
        <w:t xml:space="preserve"> принимаемых мер по </w:t>
      </w:r>
      <w:r>
        <w:rPr>
          <w:b/>
        </w:rPr>
        <w:t xml:space="preserve">расширению </w:t>
      </w:r>
      <w:r w:rsidRPr="002A6E2D">
        <w:rPr>
          <w:b/>
        </w:rPr>
        <w:t>представленнос</w:t>
      </w:r>
      <w:r>
        <w:rPr>
          <w:b/>
        </w:rPr>
        <w:t>ти</w:t>
      </w:r>
      <w:r w:rsidRPr="002A6E2D">
        <w:rPr>
          <w:b/>
        </w:rPr>
        <w:t xml:space="preserve"> женщин в формальной сфере экономи</w:t>
      </w:r>
      <w:r>
        <w:rPr>
          <w:b/>
        </w:rPr>
        <w:t>ки</w:t>
      </w:r>
      <w:r w:rsidRPr="002A6E2D">
        <w:rPr>
          <w:b/>
        </w:rPr>
        <w:t xml:space="preserve"> и о результатах мониторинга и оценк</w:t>
      </w:r>
      <w:r>
        <w:rPr>
          <w:b/>
        </w:rPr>
        <w:t>и</w:t>
      </w:r>
      <w:r w:rsidRPr="002A6E2D">
        <w:rPr>
          <w:b/>
        </w:rPr>
        <w:t xml:space="preserve"> выполнения Национального плана действий по обеспечению </w:t>
      </w:r>
      <w:r>
        <w:rPr>
          <w:b/>
        </w:rPr>
        <w:t xml:space="preserve">гендерного </w:t>
      </w:r>
      <w:r w:rsidRPr="002A6E2D">
        <w:rPr>
          <w:b/>
        </w:rPr>
        <w:t xml:space="preserve">равенства. </w:t>
      </w:r>
    </w:p>
    <w:p w:rsidR="00E3399E" w:rsidRPr="002A6E2D" w:rsidRDefault="00E3399E" w:rsidP="00E3399E">
      <w:pPr>
        <w:pStyle w:val="SingleTxtGR"/>
      </w:pPr>
      <w:r w:rsidRPr="002A6E2D">
        <w:t>15.</w:t>
      </w:r>
      <w:r w:rsidRPr="002A6E2D">
        <w:tab/>
        <w:t>Комитет с обеспокоенностью отмечает тот факт, что, по сообщениям, широкий характер приобрели случаи сексуального домогательства на рабочем месте, и выражает сожаление по поводу отсутствия сведений и статистических данных о жалоб</w:t>
      </w:r>
      <w:r>
        <w:t>ах</w:t>
      </w:r>
      <w:r w:rsidRPr="002A6E2D">
        <w:t xml:space="preserve"> и судебных дел</w:t>
      </w:r>
      <w:r>
        <w:t>ах</w:t>
      </w:r>
      <w:r w:rsidRPr="002A6E2D">
        <w:t xml:space="preserve">, </w:t>
      </w:r>
      <w:r>
        <w:t>связанных с</w:t>
      </w:r>
      <w:r w:rsidRPr="002A6E2D">
        <w:t xml:space="preserve"> сексуальным</w:t>
      </w:r>
      <w:r>
        <w:t>и домогательс</w:t>
      </w:r>
      <w:r>
        <w:t>т</w:t>
      </w:r>
      <w:r>
        <w:t>вами</w:t>
      </w:r>
      <w:r w:rsidRPr="002A6E2D">
        <w:t xml:space="preserve"> (статьи 3 и 7).</w:t>
      </w:r>
    </w:p>
    <w:p w:rsidR="00E3399E" w:rsidRPr="002A6E2D" w:rsidRDefault="00E3399E" w:rsidP="00E3399E">
      <w:pPr>
        <w:pStyle w:val="SingleTxtGR"/>
        <w:rPr>
          <w:b/>
        </w:rPr>
      </w:pPr>
      <w:r w:rsidRPr="002A6E2D">
        <w:rPr>
          <w:b/>
        </w:rPr>
        <w:t>Комитет просит государство-участника включить в свой следующий п</w:t>
      </w:r>
      <w:r w:rsidRPr="002A6E2D">
        <w:rPr>
          <w:b/>
        </w:rPr>
        <w:t>е</w:t>
      </w:r>
      <w:r w:rsidRPr="002A6E2D">
        <w:rPr>
          <w:b/>
        </w:rPr>
        <w:t>риодический доклад информацию о количестве случаев сексуального д</w:t>
      </w:r>
      <w:r w:rsidRPr="002A6E2D">
        <w:rPr>
          <w:b/>
        </w:rPr>
        <w:t>о</w:t>
      </w:r>
      <w:r w:rsidRPr="002A6E2D">
        <w:rPr>
          <w:b/>
        </w:rPr>
        <w:t xml:space="preserve">могательства на рабочем месте, а также статистические данные </w:t>
      </w:r>
      <w:r>
        <w:rPr>
          <w:b/>
        </w:rPr>
        <w:t>п</w:t>
      </w:r>
      <w:r w:rsidRPr="002A6E2D">
        <w:rPr>
          <w:b/>
        </w:rPr>
        <w:t>о дела</w:t>
      </w:r>
      <w:r>
        <w:rPr>
          <w:b/>
        </w:rPr>
        <w:t>м</w:t>
      </w:r>
      <w:r w:rsidRPr="002A6E2D">
        <w:rPr>
          <w:b/>
        </w:rPr>
        <w:t xml:space="preserve"> о сексуальном домогательстве, которые были возбуждены в уголовных судах и судах по трудовы</w:t>
      </w:r>
      <w:r>
        <w:rPr>
          <w:b/>
        </w:rPr>
        <w:t>м</w:t>
      </w:r>
      <w:r w:rsidRPr="002A6E2D">
        <w:rPr>
          <w:b/>
        </w:rPr>
        <w:t xml:space="preserve"> </w:t>
      </w:r>
      <w:r>
        <w:rPr>
          <w:b/>
        </w:rPr>
        <w:t>вопросам</w:t>
      </w:r>
      <w:r w:rsidRPr="002A6E2D">
        <w:rPr>
          <w:b/>
        </w:rPr>
        <w:t xml:space="preserve">, включая сведения о вынесенных в этой связи обвинительных заключениях и приговорах. </w:t>
      </w:r>
    </w:p>
    <w:p w:rsidR="00E3399E" w:rsidRPr="002A6E2D" w:rsidRDefault="00E3399E" w:rsidP="00E3399E">
      <w:pPr>
        <w:pStyle w:val="SingleTxtGR"/>
      </w:pPr>
      <w:r w:rsidRPr="002A6E2D">
        <w:t>16.</w:t>
      </w:r>
      <w:r w:rsidRPr="002A6E2D">
        <w:tab/>
        <w:t>Комитет обеспокоен тем, что вопреки экономическому росту и осущест</w:t>
      </w:r>
      <w:r w:rsidRPr="002A6E2D">
        <w:t>в</w:t>
      </w:r>
      <w:r w:rsidRPr="002A6E2D">
        <w:t>лению с 2003 года Национальной стратегии в области занятости</w:t>
      </w:r>
      <w:r w:rsidRPr="00DB4D58">
        <w:t xml:space="preserve"> </w:t>
      </w:r>
      <w:r w:rsidRPr="002A6E2D">
        <w:t>уровень безр</w:t>
      </w:r>
      <w:r w:rsidRPr="002A6E2D">
        <w:t>а</w:t>
      </w:r>
      <w:r w:rsidRPr="002A6E2D">
        <w:t>ботицы</w:t>
      </w:r>
      <w:r w:rsidRPr="00DB4D58">
        <w:t xml:space="preserve"> </w:t>
      </w:r>
      <w:r w:rsidRPr="002A6E2D">
        <w:t>в государстве-участнике не снизился. Комитет к тому же озабочен тем фактом, что особо широко безработица распространена среди молодежи (ст</w:t>
      </w:r>
      <w:r w:rsidRPr="002A6E2D">
        <w:t>а</w:t>
      </w:r>
      <w:r w:rsidRPr="002A6E2D">
        <w:t>тья</w:t>
      </w:r>
      <w:r w:rsidR="00831D28">
        <w:rPr>
          <w:lang w:val="en-US"/>
        </w:rPr>
        <w:t> </w:t>
      </w:r>
      <w:r w:rsidRPr="002A6E2D">
        <w:t>6).</w:t>
      </w:r>
    </w:p>
    <w:p w:rsidR="00E3399E" w:rsidRPr="002A6E2D" w:rsidRDefault="00E3399E" w:rsidP="00E3399E">
      <w:pPr>
        <w:pStyle w:val="SingleTxtGR"/>
        <w:rPr>
          <w:b/>
        </w:rPr>
      </w:pPr>
      <w:r w:rsidRPr="002A6E2D">
        <w:rPr>
          <w:b/>
        </w:rPr>
        <w:t xml:space="preserve">Комитет настоятельно призывает государство-участник обеспечить, чтобы любые </w:t>
      </w:r>
      <w:r>
        <w:rPr>
          <w:b/>
        </w:rPr>
        <w:t xml:space="preserve">осуществляемые </w:t>
      </w:r>
      <w:r w:rsidRPr="002A6E2D">
        <w:rPr>
          <w:b/>
        </w:rPr>
        <w:t>им программы на рынке труда были направлены на обеспечение каждому возможностей для трудоустройства, в частности, путем:</w:t>
      </w:r>
    </w:p>
    <w:p w:rsidR="00E3399E" w:rsidRPr="002A6E2D" w:rsidRDefault="00E3399E" w:rsidP="00E3399E">
      <w:pPr>
        <w:pStyle w:val="SingleTxtGR"/>
        <w:rPr>
          <w:b/>
        </w:rPr>
      </w:pPr>
      <w:r w:rsidRPr="002A6E2D">
        <w:rPr>
          <w:b/>
        </w:rPr>
        <w:tab/>
        <w:t>a)</w:t>
      </w:r>
      <w:r w:rsidRPr="002A6E2D">
        <w:rPr>
          <w:b/>
        </w:rPr>
        <w:tab/>
      </w:r>
      <w:r>
        <w:rPr>
          <w:b/>
        </w:rPr>
        <w:t>в</w:t>
      </w:r>
      <w:r w:rsidRPr="002A6E2D">
        <w:rPr>
          <w:b/>
        </w:rPr>
        <w:t>ыполнения выводов всеобъемлющего обзора о реализации р</w:t>
      </w:r>
      <w:r w:rsidRPr="002A6E2D">
        <w:rPr>
          <w:b/>
        </w:rPr>
        <w:t>а</w:t>
      </w:r>
      <w:r w:rsidRPr="002A6E2D">
        <w:rPr>
          <w:b/>
        </w:rPr>
        <w:t xml:space="preserve">нее принятой Национальной стратегии в области занятости; </w:t>
      </w:r>
    </w:p>
    <w:p w:rsidR="00E3399E" w:rsidRPr="002A6E2D" w:rsidRDefault="00E3399E" w:rsidP="00E3399E">
      <w:pPr>
        <w:pStyle w:val="SingleTxtGR"/>
        <w:rPr>
          <w:b/>
        </w:rPr>
      </w:pPr>
      <w:r w:rsidRPr="002A6E2D">
        <w:rPr>
          <w:b/>
        </w:rPr>
        <w:tab/>
        <w:t>b)</w:t>
      </w:r>
      <w:r w:rsidRPr="002A6E2D">
        <w:rPr>
          <w:b/>
        </w:rPr>
        <w:tab/>
      </w:r>
      <w:r>
        <w:rPr>
          <w:b/>
        </w:rPr>
        <w:t>в</w:t>
      </w:r>
      <w:r w:rsidRPr="002A6E2D">
        <w:rPr>
          <w:b/>
        </w:rPr>
        <w:t>ыделения более значительных ресурсов на цели создания р</w:t>
      </w:r>
      <w:r w:rsidRPr="002A6E2D">
        <w:rPr>
          <w:b/>
        </w:rPr>
        <w:t>а</w:t>
      </w:r>
      <w:r w:rsidRPr="002A6E2D">
        <w:rPr>
          <w:b/>
        </w:rPr>
        <w:t xml:space="preserve">бочих мест; </w:t>
      </w:r>
    </w:p>
    <w:p w:rsidR="00E3399E" w:rsidRPr="002A6E2D" w:rsidRDefault="00E3399E" w:rsidP="00E3399E">
      <w:pPr>
        <w:pStyle w:val="SingleTxtGR"/>
        <w:rPr>
          <w:b/>
        </w:rPr>
      </w:pPr>
      <w:r w:rsidRPr="002A6E2D">
        <w:rPr>
          <w:b/>
        </w:rPr>
        <w:tab/>
        <w:t>c)</w:t>
      </w:r>
      <w:r w:rsidRPr="002A6E2D">
        <w:rPr>
          <w:b/>
        </w:rPr>
        <w:tab/>
      </w:r>
      <w:r>
        <w:rPr>
          <w:b/>
        </w:rPr>
        <w:t>с</w:t>
      </w:r>
      <w:r w:rsidRPr="002A6E2D">
        <w:rPr>
          <w:b/>
        </w:rPr>
        <w:t>оздания более благоприятных условий для молодежи на рынке труда на основе</w:t>
      </w:r>
      <w:r>
        <w:rPr>
          <w:b/>
        </w:rPr>
        <w:t xml:space="preserve"> </w:t>
      </w:r>
      <w:r w:rsidRPr="002A6E2D">
        <w:rPr>
          <w:b/>
        </w:rPr>
        <w:t>таких мер, как</w:t>
      </w:r>
      <w:r>
        <w:rPr>
          <w:b/>
        </w:rPr>
        <w:t xml:space="preserve"> </w:t>
      </w:r>
      <w:r w:rsidRPr="002A6E2D">
        <w:rPr>
          <w:b/>
        </w:rPr>
        <w:t xml:space="preserve">расширение возможностей для </w:t>
      </w:r>
      <w:r>
        <w:rPr>
          <w:b/>
        </w:rPr>
        <w:t xml:space="preserve">получения </w:t>
      </w:r>
      <w:r w:rsidRPr="002A6E2D">
        <w:rPr>
          <w:b/>
        </w:rPr>
        <w:t>профессионально</w:t>
      </w:r>
      <w:r>
        <w:rPr>
          <w:b/>
        </w:rPr>
        <w:t>-технического образования</w:t>
      </w:r>
      <w:r w:rsidRPr="002A6E2D">
        <w:rPr>
          <w:b/>
        </w:rPr>
        <w:t>.</w:t>
      </w:r>
    </w:p>
    <w:p w:rsidR="00E3399E" w:rsidRPr="002A6E2D" w:rsidRDefault="00E3399E" w:rsidP="00E3399E">
      <w:pPr>
        <w:pStyle w:val="SingleTxtGR"/>
        <w:rPr>
          <w:b/>
        </w:rPr>
      </w:pPr>
      <w:r w:rsidRPr="002A6E2D">
        <w:rPr>
          <w:b/>
        </w:rPr>
        <w:t>В этой связи Комитет напоминает государству-участнику о своем замеч</w:t>
      </w:r>
      <w:r w:rsidRPr="002A6E2D">
        <w:rPr>
          <w:b/>
        </w:rPr>
        <w:t>а</w:t>
      </w:r>
      <w:r w:rsidRPr="002A6E2D">
        <w:rPr>
          <w:b/>
        </w:rPr>
        <w:t xml:space="preserve">нии общего </w:t>
      </w:r>
      <w:r>
        <w:rPr>
          <w:b/>
        </w:rPr>
        <w:t>порядка</w:t>
      </w:r>
      <w:r w:rsidRPr="002A6E2D">
        <w:rPr>
          <w:b/>
        </w:rPr>
        <w:t xml:space="preserve"> № 18 о праве на труд (2005 год) и о своих рекоменд</w:t>
      </w:r>
      <w:r w:rsidRPr="002A6E2D">
        <w:rPr>
          <w:b/>
        </w:rPr>
        <w:t>а</w:t>
      </w:r>
      <w:r w:rsidRPr="002A6E2D">
        <w:rPr>
          <w:b/>
        </w:rPr>
        <w:t>циях относительно технической и профессиональной подготовки, соде</w:t>
      </w:r>
      <w:r w:rsidRPr="002A6E2D">
        <w:rPr>
          <w:b/>
        </w:rPr>
        <w:t>р</w:t>
      </w:r>
      <w:r w:rsidRPr="002A6E2D">
        <w:rPr>
          <w:b/>
        </w:rPr>
        <w:t>жащихся в его замечани</w:t>
      </w:r>
      <w:r>
        <w:rPr>
          <w:b/>
        </w:rPr>
        <w:t>и</w:t>
      </w:r>
      <w:r w:rsidRPr="002A6E2D">
        <w:rPr>
          <w:b/>
        </w:rPr>
        <w:t xml:space="preserve"> общего </w:t>
      </w:r>
      <w:r>
        <w:rPr>
          <w:b/>
        </w:rPr>
        <w:t>порядка</w:t>
      </w:r>
      <w:r w:rsidRPr="002A6E2D">
        <w:rPr>
          <w:b/>
        </w:rPr>
        <w:t xml:space="preserve"> № 13 (1999 год) о праве на обр</w:t>
      </w:r>
      <w:r w:rsidRPr="002A6E2D">
        <w:rPr>
          <w:b/>
        </w:rPr>
        <w:t>а</w:t>
      </w:r>
      <w:r w:rsidRPr="002A6E2D">
        <w:rPr>
          <w:b/>
        </w:rPr>
        <w:t>зование.</w:t>
      </w:r>
    </w:p>
    <w:p w:rsidR="00E3399E" w:rsidRDefault="00E3399E" w:rsidP="00E3399E">
      <w:pPr>
        <w:pStyle w:val="SingleTxtG"/>
        <w:rPr>
          <w:spacing w:val="4"/>
          <w:w w:val="103"/>
          <w:lang w:val="ru-RU"/>
        </w:rPr>
      </w:pPr>
      <w:r w:rsidRPr="002A6E2D">
        <w:rPr>
          <w:spacing w:val="4"/>
          <w:w w:val="103"/>
          <w:lang w:val="ru-RU"/>
        </w:rPr>
        <w:t>17.</w:t>
      </w:r>
      <w:r w:rsidRPr="002A6E2D">
        <w:rPr>
          <w:spacing w:val="4"/>
          <w:w w:val="103"/>
          <w:lang w:val="ru-RU"/>
        </w:rPr>
        <w:tab/>
      </w:r>
      <w:r w:rsidRPr="001D66EF">
        <w:rPr>
          <w:spacing w:val="4"/>
          <w:w w:val="103"/>
          <w:lang w:val="ru-RU"/>
        </w:rPr>
        <w:t>Комитет выражает обеспокоенность в связи с низким уровнем минимальной заработной платы в государстве-участнике, не обеспечивающим трудящимся и их семьям достойный уровень жизни (статья 7).</w:t>
      </w:r>
    </w:p>
    <w:p w:rsidR="00E3399E" w:rsidRPr="002A6E2D" w:rsidRDefault="00E3399E" w:rsidP="00E3399E">
      <w:pPr>
        <w:pStyle w:val="SingleTxtGR"/>
        <w:rPr>
          <w:b/>
        </w:rPr>
      </w:pPr>
      <w:r w:rsidRPr="002A6E2D">
        <w:rPr>
          <w:b/>
        </w:rPr>
        <w:t>Комитет настоятельно призывает государство-участника к пересмотру де</w:t>
      </w:r>
      <w:r w:rsidRPr="002A6E2D">
        <w:rPr>
          <w:b/>
        </w:rPr>
        <w:t>й</w:t>
      </w:r>
      <w:r w:rsidRPr="002A6E2D">
        <w:rPr>
          <w:b/>
        </w:rPr>
        <w:t xml:space="preserve">ствующей в нем системы определения минимальной заработной платы с целью обеспечения достойного уровня жизни для трудящихся </w:t>
      </w:r>
      <w:r>
        <w:rPr>
          <w:b/>
        </w:rPr>
        <w:t xml:space="preserve">и </w:t>
      </w:r>
      <w:r w:rsidRPr="002A6E2D">
        <w:rPr>
          <w:b/>
        </w:rPr>
        <w:t xml:space="preserve">их семей. Комитет также настоятельно призывает государство-участника с помощью </w:t>
      </w:r>
      <w:r>
        <w:rPr>
          <w:b/>
        </w:rPr>
        <w:t xml:space="preserve">своей </w:t>
      </w:r>
      <w:r w:rsidRPr="002A6E2D">
        <w:rPr>
          <w:b/>
        </w:rPr>
        <w:t>системы трудовой инспекции</w:t>
      </w:r>
      <w:r>
        <w:rPr>
          <w:b/>
        </w:rPr>
        <w:t xml:space="preserve"> </w:t>
      </w:r>
      <w:r w:rsidRPr="002A6E2D">
        <w:rPr>
          <w:b/>
        </w:rPr>
        <w:t>обеспечит</w:t>
      </w:r>
      <w:r>
        <w:rPr>
          <w:b/>
        </w:rPr>
        <w:t xml:space="preserve">ь эффективное соблюдение </w:t>
      </w:r>
      <w:r w:rsidRPr="002A6E2D">
        <w:rPr>
          <w:b/>
        </w:rPr>
        <w:t>минимальн</w:t>
      </w:r>
      <w:r>
        <w:rPr>
          <w:b/>
        </w:rPr>
        <w:t>ого</w:t>
      </w:r>
      <w:r w:rsidRPr="002A6E2D">
        <w:rPr>
          <w:b/>
        </w:rPr>
        <w:t xml:space="preserve"> уровн</w:t>
      </w:r>
      <w:r>
        <w:rPr>
          <w:b/>
        </w:rPr>
        <w:t>я</w:t>
      </w:r>
      <w:r w:rsidRPr="002A6E2D">
        <w:rPr>
          <w:b/>
        </w:rPr>
        <w:t xml:space="preserve"> заработной платы</w:t>
      </w:r>
      <w:r>
        <w:rPr>
          <w:b/>
        </w:rPr>
        <w:t>.</w:t>
      </w:r>
      <w:r w:rsidRPr="002A6E2D">
        <w:rPr>
          <w:b/>
        </w:rPr>
        <w:t xml:space="preserve"> </w:t>
      </w:r>
    </w:p>
    <w:p w:rsidR="00E3399E" w:rsidRPr="002A6E2D" w:rsidRDefault="00E3399E" w:rsidP="00E3399E">
      <w:pPr>
        <w:pStyle w:val="SingleTxtG"/>
        <w:rPr>
          <w:spacing w:val="4"/>
          <w:w w:val="103"/>
          <w:lang w:val="ru-RU"/>
        </w:rPr>
      </w:pPr>
      <w:r w:rsidRPr="002A6E2D">
        <w:rPr>
          <w:spacing w:val="4"/>
          <w:w w:val="103"/>
          <w:lang w:val="ru-RU"/>
        </w:rPr>
        <w:t>18.</w:t>
      </w:r>
      <w:r w:rsidRPr="002A6E2D">
        <w:rPr>
          <w:spacing w:val="4"/>
          <w:w w:val="103"/>
          <w:lang w:val="ru-RU"/>
        </w:rPr>
        <w:tab/>
        <w:t>Комитет выражает обеспокоенность в связи с большим разрывом между заработной платой мужчин и женщин в государстве-участнике, а также в связи с тем фактом, что трудовые инспекции не выявляют и</w:t>
      </w:r>
      <w:r>
        <w:rPr>
          <w:spacing w:val="4"/>
          <w:w w:val="103"/>
          <w:lang w:val="ru-RU"/>
        </w:rPr>
        <w:t xml:space="preserve"> </w:t>
      </w:r>
      <w:r w:rsidRPr="002A6E2D">
        <w:rPr>
          <w:spacing w:val="4"/>
          <w:w w:val="103"/>
          <w:lang w:val="ru-RU"/>
        </w:rPr>
        <w:t xml:space="preserve">не сообщают о случаях нарушения </w:t>
      </w:r>
      <w:r w:rsidRPr="00985E02">
        <w:rPr>
          <w:spacing w:val="4"/>
          <w:w w:val="103"/>
          <w:lang w:val="ru-RU"/>
        </w:rPr>
        <w:t>принципа равного вознаграждения за труд равной ценности</w:t>
      </w:r>
      <w:r w:rsidRPr="002A6E2D">
        <w:rPr>
          <w:spacing w:val="4"/>
          <w:w w:val="103"/>
          <w:lang w:val="ru-RU"/>
        </w:rPr>
        <w:t xml:space="preserve"> </w:t>
      </w:r>
      <w:r>
        <w:rPr>
          <w:spacing w:val="4"/>
          <w:w w:val="103"/>
          <w:lang w:val="ru-RU"/>
        </w:rPr>
        <w:t>(статья </w:t>
      </w:r>
      <w:r w:rsidRPr="002A6E2D">
        <w:rPr>
          <w:spacing w:val="4"/>
          <w:w w:val="103"/>
          <w:lang w:val="ru-RU"/>
        </w:rPr>
        <w:t>7).</w:t>
      </w:r>
    </w:p>
    <w:p w:rsidR="00E3399E" w:rsidRPr="002A6E2D" w:rsidRDefault="00E3399E" w:rsidP="00E3399E">
      <w:pPr>
        <w:pStyle w:val="SingleTxtGR"/>
        <w:rPr>
          <w:b/>
        </w:rPr>
      </w:pPr>
      <w:r w:rsidRPr="002A6E2D">
        <w:rPr>
          <w:b/>
        </w:rPr>
        <w:t>Комитет призывает государство-участника:</w:t>
      </w:r>
    </w:p>
    <w:p w:rsidR="00E3399E" w:rsidRPr="002A6E2D" w:rsidRDefault="00E3399E" w:rsidP="00E3399E">
      <w:pPr>
        <w:pStyle w:val="SingleTxtGR"/>
        <w:rPr>
          <w:b/>
        </w:rPr>
      </w:pPr>
      <w:r w:rsidRPr="002A6E2D">
        <w:rPr>
          <w:b/>
        </w:rPr>
        <w:tab/>
        <w:t>a)</w:t>
      </w:r>
      <w:r w:rsidRPr="002A6E2D">
        <w:rPr>
          <w:b/>
        </w:rPr>
        <w:tab/>
      </w:r>
      <w:r>
        <w:rPr>
          <w:b/>
        </w:rPr>
        <w:t>п</w:t>
      </w:r>
      <w:r w:rsidRPr="002A6E2D">
        <w:rPr>
          <w:b/>
        </w:rPr>
        <w:t xml:space="preserve">овысить </w:t>
      </w:r>
      <w:r>
        <w:rPr>
          <w:b/>
        </w:rPr>
        <w:t xml:space="preserve">уровень </w:t>
      </w:r>
      <w:r w:rsidRPr="002A6E2D">
        <w:rPr>
          <w:b/>
        </w:rPr>
        <w:t>осведомленност</w:t>
      </w:r>
      <w:r>
        <w:rPr>
          <w:b/>
        </w:rPr>
        <w:t>и</w:t>
      </w:r>
      <w:r w:rsidRPr="002A6E2D">
        <w:rPr>
          <w:b/>
        </w:rPr>
        <w:t xml:space="preserve"> общественности о незако</w:t>
      </w:r>
      <w:r w:rsidRPr="002A6E2D">
        <w:rPr>
          <w:b/>
        </w:rPr>
        <w:t>н</w:t>
      </w:r>
      <w:r w:rsidRPr="002A6E2D">
        <w:rPr>
          <w:b/>
        </w:rPr>
        <w:t>ности применения раз</w:t>
      </w:r>
      <w:r>
        <w:rPr>
          <w:b/>
        </w:rPr>
        <w:t>ных</w:t>
      </w:r>
      <w:r w:rsidRPr="002A6E2D">
        <w:rPr>
          <w:b/>
        </w:rPr>
        <w:t xml:space="preserve"> ставок вознаграждения для мужчин и женщин за труд равной ценности и о соответствующем обязательстве </w:t>
      </w:r>
      <w:r>
        <w:rPr>
          <w:b/>
        </w:rPr>
        <w:t>работодат</w:t>
      </w:r>
      <w:r>
        <w:rPr>
          <w:b/>
        </w:rPr>
        <w:t>е</w:t>
      </w:r>
      <w:r>
        <w:rPr>
          <w:b/>
        </w:rPr>
        <w:t>лей</w:t>
      </w:r>
      <w:r w:rsidRPr="002A6E2D">
        <w:rPr>
          <w:b/>
        </w:rPr>
        <w:t>;</w:t>
      </w:r>
    </w:p>
    <w:p w:rsidR="00E3399E" w:rsidRPr="002A6E2D" w:rsidRDefault="00E3399E" w:rsidP="00E3399E">
      <w:pPr>
        <w:pStyle w:val="SingleTxtGR"/>
        <w:rPr>
          <w:b/>
        </w:rPr>
      </w:pPr>
      <w:r w:rsidRPr="002A6E2D">
        <w:rPr>
          <w:b/>
        </w:rPr>
        <w:tab/>
        <w:t>b)</w:t>
      </w:r>
      <w:r w:rsidRPr="002A6E2D">
        <w:rPr>
          <w:b/>
        </w:rPr>
        <w:tab/>
      </w:r>
      <w:r>
        <w:rPr>
          <w:b/>
        </w:rPr>
        <w:t>п</w:t>
      </w:r>
      <w:r w:rsidRPr="002A6E2D">
        <w:rPr>
          <w:b/>
        </w:rPr>
        <w:t>редоставлять доступные и эффективные средства правовой защиты в случаях проявления дискриминации в отношении вознагражд</w:t>
      </w:r>
      <w:r w:rsidRPr="002A6E2D">
        <w:rPr>
          <w:b/>
        </w:rPr>
        <w:t>е</w:t>
      </w:r>
      <w:r w:rsidRPr="002A6E2D">
        <w:rPr>
          <w:b/>
        </w:rPr>
        <w:t>ния за труд;</w:t>
      </w:r>
    </w:p>
    <w:p w:rsidR="00E3399E" w:rsidRPr="002A6E2D" w:rsidRDefault="00E3399E" w:rsidP="00E3399E">
      <w:pPr>
        <w:pStyle w:val="SingleTxtGR"/>
        <w:rPr>
          <w:b/>
        </w:rPr>
      </w:pPr>
      <w:r w:rsidRPr="002A6E2D">
        <w:rPr>
          <w:b/>
        </w:rPr>
        <w:tab/>
        <w:t>c)</w:t>
      </w:r>
      <w:r w:rsidRPr="002A6E2D">
        <w:rPr>
          <w:b/>
        </w:rPr>
        <w:tab/>
      </w:r>
      <w:r>
        <w:rPr>
          <w:b/>
        </w:rPr>
        <w:t xml:space="preserve">организовать </w:t>
      </w:r>
      <w:r w:rsidRPr="002A6E2D">
        <w:rPr>
          <w:b/>
        </w:rPr>
        <w:t xml:space="preserve">подготовку </w:t>
      </w:r>
      <w:r>
        <w:rPr>
          <w:b/>
        </w:rPr>
        <w:t xml:space="preserve">сотрудников  трудовой </w:t>
      </w:r>
      <w:r w:rsidRPr="002A6E2D">
        <w:rPr>
          <w:b/>
        </w:rPr>
        <w:t>инспек</w:t>
      </w:r>
      <w:r>
        <w:rPr>
          <w:b/>
        </w:rPr>
        <w:t xml:space="preserve">ции </w:t>
      </w:r>
      <w:r w:rsidRPr="002A6E2D">
        <w:rPr>
          <w:b/>
        </w:rPr>
        <w:t xml:space="preserve">по </w:t>
      </w:r>
      <w:r>
        <w:rPr>
          <w:b/>
        </w:rPr>
        <w:t xml:space="preserve">вопросу </w:t>
      </w:r>
      <w:r w:rsidRPr="002A6E2D">
        <w:rPr>
          <w:b/>
        </w:rPr>
        <w:t>применения принципа равного вознаграждения за труд равной ценности и прин</w:t>
      </w:r>
      <w:r>
        <w:rPr>
          <w:b/>
        </w:rPr>
        <w:t>ять</w:t>
      </w:r>
      <w:r w:rsidRPr="002A6E2D">
        <w:rPr>
          <w:b/>
        </w:rPr>
        <w:t xml:space="preserve"> прочие меры </w:t>
      </w:r>
      <w:r>
        <w:rPr>
          <w:b/>
        </w:rPr>
        <w:t xml:space="preserve">для </w:t>
      </w:r>
      <w:r w:rsidRPr="002A6E2D">
        <w:rPr>
          <w:b/>
        </w:rPr>
        <w:t>эффективного применения соотве</w:t>
      </w:r>
      <w:r w:rsidRPr="002A6E2D">
        <w:rPr>
          <w:b/>
        </w:rPr>
        <w:t>т</w:t>
      </w:r>
      <w:r w:rsidRPr="002A6E2D">
        <w:rPr>
          <w:b/>
        </w:rPr>
        <w:t xml:space="preserve">ствующего законодательства. </w:t>
      </w:r>
    </w:p>
    <w:p w:rsidR="00E3399E" w:rsidRPr="002A6E2D" w:rsidRDefault="00E3399E" w:rsidP="00E3399E">
      <w:pPr>
        <w:pStyle w:val="SingleTxtGR"/>
      </w:pPr>
      <w:r w:rsidRPr="002A6E2D">
        <w:t>19.</w:t>
      </w:r>
      <w:r w:rsidRPr="002A6E2D">
        <w:tab/>
      </w:r>
      <w:r>
        <w:t>Принимая во внимание</w:t>
      </w:r>
      <w:r w:rsidRPr="002A6E2D">
        <w:t>, что в настоящее время на рассмотрении находя</w:t>
      </w:r>
      <w:r w:rsidRPr="002A6E2D">
        <w:t>т</w:t>
      </w:r>
      <w:r w:rsidRPr="002A6E2D">
        <w:t>ся законопроекты об изменении нормативных актов государства-участника о</w:t>
      </w:r>
      <w:r>
        <w:t xml:space="preserve"> </w:t>
      </w:r>
      <w:r w:rsidRPr="002A6E2D">
        <w:t>профессиональных союз</w:t>
      </w:r>
      <w:r>
        <w:t>ах</w:t>
      </w:r>
      <w:r w:rsidRPr="002A6E2D">
        <w:t xml:space="preserve">, коллективных трудовых </w:t>
      </w:r>
      <w:r>
        <w:t>договорах</w:t>
      </w:r>
      <w:r w:rsidRPr="002A6E2D">
        <w:t>, забастов</w:t>
      </w:r>
      <w:r>
        <w:t>ках</w:t>
      </w:r>
      <w:r w:rsidRPr="002A6E2D">
        <w:t xml:space="preserve"> и локаут</w:t>
      </w:r>
      <w:r>
        <w:t>ах</w:t>
      </w:r>
      <w:r w:rsidRPr="002A6E2D">
        <w:t>, Комитет с обеспокоенностью отмечает, что ныне действующ</w:t>
      </w:r>
      <w:r>
        <w:t>им</w:t>
      </w:r>
      <w:r w:rsidRPr="002A6E2D">
        <w:t xml:space="preserve"> зак</w:t>
      </w:r>
      <w:r w:rsidRPr="002A6E2D">
        <w:t>о</w:t>
      </w:r>
      <w:r w:rsidRPr="002A6E2D">
        <w:t>нодательств</w:t>
      </w:r>
      <w:r>
        <w:t>ом</w:t>
      </w:r>
      <w:r w:rsidRPr="002A6E2D">
        <w:t xml:space="preserve"> государств</w:t>
      </w:r>
      <w:r>
        <w:t>а</w:t>
      </w:r>
      <w:r w:rsidRPr="002A6E2D">
        <w:t>-участник</w:t>
      </w:r>
      <w:r>
        <w:t>а</w:t>
      </w:r>
      <w:r w:rsidRPr="002A6E2D">
        <w:t xml:space="preserve"> </w:t>
      </w:r>
      <w:r>
        <w:t>устанавливаются</w:t>
      </w:r>
      <w:r w:rsidRPr="002A6E2D">
        <w:t xml:space="preserve"> </w:t>
      </w:r>
      <w:r>
        <w:t xml:space="preserve">крайне </w:t>
      </w:r>
      <w:r w:rsidRPr="002A6E2D">
        <w:t>строгие огран</w:t>
      </w:r>
      <w:r w:rsidRPr="002A6E2D">
        <w:t>и</w:t>
      </w:r>
      <w:r w:rsidRPr="002A6E2D">
        <w:t>чения права на создание профессиональных союзов и права на забастовку. К</w:t>
      </w:r>
      <w:r w:rsidRPr="002A6E2D">
        <w:t>о</w:t>
      </w:r>
      <w:r w:rsidRPr="002A6E2D">
        <w:t>митет также выражает озабоченность тем, что иностранные трудящиеся не имеют права вступления в профессиональные союзы (статья 8).</w:t>
      </w:r>
    </w:p>
    <w:p w:rsidR="00E3399E" w:rsidRPr="002A6E2D" w:rsidRDefault="00E3399E" w:rsidP="00E3399E">
      <w:pPr>
        <w:pStyle w:val="SingleTxtGR"/>
        <w:rPr>
          <w:b/>
        </w:rPr>
      </w:pPr>
      <w:r w:rsidRPr="002A6E2D">
        <w:rPr>
          <w:b/>
        </w:rPr>
        <w:t>Комитет призывает государство-участника принять надлежащие законод</w:t>
      </w:r>
      <w:r w:rsidRPr="002A6E2D">
        <w:rPr>
          <w:b/>
        </w:rPr>
        <w:t>а</w:t>
      </w:r>
      <w:r w:rsidRPr="002A6E2D">
        <w:rPr>
          <w:b/>
        </w:rPr>
        <w:t xml:space="preserve">тельные меры с </w:t>
      </w:r>
      <w:r>
        <w:rPr>
          <w:b/>
        </w:rPr>
        <w:t xml:space="preserve">целью </w:t>
      </w:r>
      <w:r w:rsidRPr="002A6E2D">
        <w:rPr>
          <w:b/>
        </w:rPr>
        <w:t>предостав</w:t>
      </w:r>
      <w:r>
        <w:rPr>
          <w:b/>
        </w:rPr>
        <w:t>ления</w:t>
      </w:r>
      <w:r w:rsidRPr="002A6E2D">
        <w:rPr>
          <w:b/>
        </w:rPr>
        <w:t xml:space="preserve"> иностранным трудящимся прав</w:t>
      </w:r>
      <w:r>
        <w:rPr>
          <w:b/>
        </w:rPr>
        <w:t>а</w:t>
      </w:r>
      <w:r w:rsidRPr="002A6E2D">
        <w:rPr>
          <w:b/>
        </w:rPr>
        <w:t xml:space="preserve"> на вступление в профессиональные союзы по </w:t>
      </w:r>
      <w:r>
        <w:rPr>
          <w:b/>
        </w:rPr>
        <w:t xml:space="preserve">своему </w:t>
      </w:r>
      <w:r w:rsidRPr="002A6E2D">
        <w:rPr>
          <w:b/>
        </w:rPr>
        <w:t>выбору и изменить де</w:t>
      </w:r>
      <w:r w:rsidRPr="002A6E2D">
        <w:rPr>
          <w:b/>
        </w:rPr>
        <w:t>й</w:t>
      </w:r>
      <w:r w:rsidRPr="002A6E2D">
        <w:rPr>
          <w:b/>
        </w:rPr>
        <w:t xml:space="preserve">ствующий закон о профессиональных союзах </w:t>
      </w:r>
      <w:r>
        <w:rPr>
          <w:b/>
        </w:rPr>
        <w:t>путем</w:t>
      </w:r>
      <w:r w:rsidRPr="002A6E2D">
        <w:rPr>
          <w:b/>
        </w:rPr>
        <w:t xml:space="preserve"> снятия </w:t>
      </w:r>
      <w:r>
        <w:rPr>
          <w:b/>
        </w:rPr>
        <w:t xml:space="preserve">действующих </w:t>
      </w:r>
      <w:r w:rsidRPr="002A6E2D">
        <w:rPr>
          <w:b/>
        </w:rPr>
        <w:t>ограничений.</w:t>
      </w:r>
    </w:p>
    <w:p w:rsidR="00E3399E" w:rsidRPr="002A6E2D" w:rsidRDefault="00E3399E" w:rsidP="00E3399E">
      <w:pPr>
        <w:pStyle w:val="SingleTxtGR"/>
      </w:pPr>
      <w:r w:rsidRPr="002A6E2D">
        <w:t>20.</w:t>
      </w:r>
      <w:r w:rsidRPr="002A6E2D">
        <w:tab/>
        <w:t>Комитет выражает обеспокоенность по поводу неустойчивого положения лиц, занятых в неформальном секторе экономики, на долю которых в 2006 году приходилось 48,5 процента обще</w:t>
      </w:r>
      <w:r>
        <w:t>й</w:t>
      </w:r>
      <w:r w:rsidRPr="002A6E2D">
        <w:t xml:space="preserve"> численности </w:t>
      </w:r>
      <w:r>
        <w:t>трудовых ресурсов</w:t>
      </w:r>
      <w:r w:rsidRPr="002A6E2D">
        <w:t xml:space="preserve"> и 66 пр</w:t>
      </w:r>
      <w:r w:rsidRPr="002A6E2D">
        <w:t>о</w:t>
      </w:r>
      <w:r w:rsidRPr="002A6E2D">
        <w:t>центов трудящихся женщин (статьи 9 и 7).</w:t>
      </w:r>
    </w:p>
    <w:p w:rsidR="00E3399E" w:rsidRPr="002A6E2D" w:rsidRDefault="00E3399E" w:rsidP="00E3399E">
      <w:pPr>
        <w:pStyle w:val="SingleTxtGR"/>
        <w:rPr>
          <w:b/>
        </w:rPr>
      </w:pPr>
      <w:r w:rsidRPr="002A6E2D">
        <w:rPr>
          <w:b/>
        </w:rPr>
        <w:t xml:space="preserve">Комитет призывает государство-участника пересмотреть его программы социального обеспечения с целью охвата </w:t>
      </w:r>
      <w:r>
        <w:rPr>
          <w:b/>
        </w:rPr>
        <w:t xml:space="preserve">ими </w:t>
      </w:r>
      <w:r w:rsidRPr="002A6E2D">
        <w:rPr>
          <w:b/>
        </w:rPr>
        <w:t>трудящихся, особенно же</w:t>
      </w:r>
      <w:r w:rsidRPr="002A6E2D">
        <w:rPr>
          <w:b/>
        </w:rPr>
        <w:t>н</w:t>
      </w:r>
      <w:r w:rsidRPr="002A6E2D">
        <w:rPr>
          <w:b/>
        </w:rPr>
        <w:t>щин, в неформальном секторе экономики. В этой связи Комитет напомин</w:t>
      </w:r>
      <w:r w:rsidRPr="002A6E2D">
        <w:rPr>
          <w:b/>
        </w:rPr>
        <w:t>а</w:t>
      </w:r>
      <w:r w:rsidRPr="002A6E2D">
        <w:rPr>
          <w:b/>
        </w:rPr>
        <w:t xml:space="preserve">ет государству-участнику о </w:t>
      </w:r>
      <w:r>
        <w:rPr>
          <w:b/>
        </w:rPr>
        <w:t>своем</w:t>
      </w:r>
      <w:r w:rsidRPr="002A6E2D">
        <w:rPr>
          <w:b/>
        </w:rPr>
        <w:t xml:space="preserve"> замечании общего</w:t>
      </w:r>
      <w:r>
        <w:rPr>
          <w:b/>
        </w:rPr>
        <w:t xml:space="preserve"> порядка</w:t>
      </w:r>
      <w:r w:rsidRPr="002A6E2D">
        <w:rPr>
          <w:b/>
        </w:rPr>
        <w:t xml:space="preserve"> №</w:t>
      </w:r>
      <w:r>
        <w:rPr>
          <w:b/>
        </w:rPr>
        <w:t> </w:t>
      </w:r>
      <w:r w:rsidRPr="002A6E2D">
        <w:rPr>
          <w:b/>
        </w:rPr>
        <w:t>19 (2007</w:t>
      </w:r>
      <w:r w:rsidR="00FD2D57">
        <w:rPr>
          <w:b/>
          <w:lang w:val="en-US"/>
        </w:rPr>
        <w:t> </w:t>
      </w:r>
      <w:r w:rsidRPr="002A6E2D">
        <w:rPr>
          <w:b/>
        </w:rPr>
        <w:t xml:space="preserve">год) о праве на социальное обеспечение. </w:t>
      </w:r>
    </w:p>
    <w:p w:rsidR="00E3399E" w:rsidRPr="00D83451" w:rsidRDefault="00E3399E" w:rsidP="00E3399E">
      <w:pPr>
        <w:pStyle w:val="SingleTxtG"/>
        <w:rPr>
          <w:color w:val="808080"/>
          <w:spacing w:val="4"/>
          <w:w w:val="103"/>
          <w:lang w:val="ru-RU"/>
        </w:rPr>
      </w:pPr>
      <w:r w:rsidRPr="002A6E2D">
        <w:rPr>
          <w:spacing w:val="4"/>
          <w:w w:val="103"/>
          <w:lang w:val="ru-RU"/>
        </w:rPr>
        <w:t>21.</w:t>
      </w:r>
      <w:r w:rsidRPr="002A6E2D">
        <w:rPr>
          <w:spacing w:val="4"/>
          <w:w w:val="103"/>
          <w:lang w:val="ru-RU"/>
        </w:rPr>
        <w:tab/>
      </w:r>
      <w:r w:rsidRPr="00B1029E">
        <w:rPr>
          <w:spacing w:val="4"/>
          <w:w w:val="103"/>
          <w:lang w:val="ru-RU"/>
        </w:rPr>
        <w:t>Комитет выражает обеспокоенность тем, что до 20 процентов населения государства-участника не охвачено никакими программами социального обеспечения. Комитет также сожалеет по поводу того, что представленная ему информация не позволила ему определить, в какой степени системы социального обеспечения защищают от со</w:t>
      </w:r>
      <w:r w:rsidR="00FD2D57">
        <w:rPr>
          <w:spacing w:val="4"/>
          <w:w w:val="103"/>
          <w:lang w:val="ru-RU"/>
        </w:rPr>
        <w:t xml:space="preserve">циальных рисков и чрезвычайных </w:t>
      </w:r>
      <w:r w:rsidRPr="00B1029E">
        <w:rPr>
          <w:spacing w:val="4"/>
          <w:w w:val="103"/>
          <w:lang w:val="ru-RU"/>
        </w:rPr>
        <w:t>обстоятельств, как это предусмотрено Пактом, и насколько эффективны принятые меры по улучшению сложившегося положения (статья 9).</w:t>
      </w:r>
      <w:r w:rsidRPr="002A6E2D">
        <w:rPr>
          <w:spacing w:val="4"/>
          <w:w w:val="103"/>
          <w:lang w:val="ru-RU"/>
        </w:rPr>
        <w:t xml:space="preserve"> </w:t>
      </w:r>
    </w:p>
    <w:p w:rsidR="00E3399E" w:rsidRPr="002A6E2D" w:rsidRDefault="00E3399E" w:rsidP="00E3399E">
      <w:pPr>
        <w:pStyle w:val="SingleTxtGR"/>
        <w:rPr>
          <w:b/>
        </w:rPr>
      </w:pPr>
      <w:r w:rsidRPr="002A6E2D">
        <w:rPr>
          <w:b/>
        </w:rPr>
        <w:t>Комитет просит государство-участника включить в его следующий пери</w:t>
      </w:r>
      <w:r w:rsidRPr="002A6E2D">
        <w:rPr>
          <w:b/>
        </w:rPr>
        <w:t>о</w:t>
      </w:r>
      <w:r w:rsidRPr="002A6E2D">
        <w:rPr>
          <w:b/>
        </w:rPr>
        <w:t xml:space="preserve">дический доклад: </w:t>
      </w:r>
    </w:p>
    <w:p w:rsidR="00E3399E" w:rsidRPr="002A6E2D" w:rsidRDefault="00E3399E" w:rsidP="00E3399E">
      <w:pPr>
        <w:pStyle w:val="SingleTxtGR"/>
        <w:rPr>
          <w:b/>
        </w:rPr>
      </w:pPr>
      <w:r w:rsidRPr="002A6E2D">
        <w:rPr>
          <w:b/>
        </w:rPr>
        <w:tab/>
        <w:t>a)</w:t>
      </w:r>
      <w:r w:rsidRPr="002A6E2D">
        <w:rPr>
          <w:b/>
        </w:rPr>
        <w:tab/>
      </w:r>
      <w:r>
        <w:rPr>
          <w:b/>
        </w:rPr>
        <w:t>п</w:t>
      </w:r>
      <w:r w:rsidRPr="002A6E2D">
        <w:rPr>
          <w:b/>
        </w:rPr>
        <w:t>одробную информацию об охвате систем</w:t>
      </w:r>
      <w:r>
        <w:rPr>
          <w:b/>
        </w:rPr>
        <w:t>ы</w:t>
      </w:r>
      <w:r w:rsidRPr="002A6E2D">
        <w:rPr>
          <w:b/>
        </w:rPr>
        <w:t xml:space="preserve"> социального обе</w:t>
      </w:r>
      <w:r w:rsidRPr="002A6E2D">
        <w:rPr>
          <w:b/>
        </w:rPr>
        <w:t>с</w:t>
      </w:r>
      <w:r w:rsidRPr="002A6E2D">
        <w:rPr>
          <w:b/>
        </w:rPr>
        <w:t>печения государства-участника с</w:t>
      </w:r>
      <w:r>
        <w:rPr>
          <w:b/>
        </w:rPr>
        <w:t xml:space="preserve"> учетом</w:t>
      </w:r>
      <w:r w:rsidRPr="002A6E2D">
        <w:rPr>
          <w:b/>
        </w:rPr>
        <w:t xml:space="preserve"> </w:t>
      </w:r>
      <w:r>
        <w:rPr>
          <w:b/>
        </w:rPr>
        <w:t xml:space="preserve">элементов права на социальное обеспечение, </w:t>
      </w:r>
      <w:r w:rsidRPr="002A6E2D">
        <w:rPr>
          <w:b/>
        </w:rPr>
        <w:t>перечисленны</w:t>
      </w:r>
      <w:r>
        <w:rPr>
          <w:b/>
        </w:rPr>
        <w:t>х</w:t>
      </w:r>
      <w:r w:rsidRPr="002A6E2D">
        <w:rPr>
          <w:b/>
        </w:rPr>
        <w:t xml:space="preserve"> в пунктах 12–21 замечани</w:t>
      </w:r>
      <w:r>
        <w:rPr>
          <w:b/>
        </w:rPr>
        <w:t>я</w:t>
      </w:r>
      <w:r w:rsidRPr="002A6E2D">
        <w:rPr>
          <w:b/>
        </w:rPr>
        <w:t xml:space="preserve"> Комитета общего </w:t>
      </w:r>
      <w:r>
        <w:rPr>
          <w:b/>
        </w:rPr>
        <w:t>порядка</w:t>
      </w:r>
      <w:r w:rsidRPr="002A6E2D">
        <w:rPr>
          <w:b/>
        </w:rPr>
        <w:t xml:space="preserve"> № 19 (2007 год) о праве на социальное обеспечение;</w:t>
      </w:r>
    </w:p>
    <w:p w:rsidR="00E3399E" w:rsidRPr="00BA403A" w:rsidRDefault="00E3399E" w:rsidP="00E3399E">
      <w:pPr>
        <w:pStyle w:val="SingleTxtGR"/>
        <w:rPr>
          <w:b/>
        </w:rPr>
      </w:pPr>
      <w:r>
        <w:rPr>
          <w:b/>
        </w:rPr>
        <w:tab/>
      </w:r>
      <w:r w:rsidRPr="002A6E2D">
        <w:rPr>
          <w:b/>
        </w:rPr>
        <w:t>b)</w:t>
      </w:r>
      <w:r w:rsidRPr="002A6E2D">
        <w:rPr>
          <w:b/>
        </w:rPr>
        <w:tab/>
      </w:r>
      <w:r>
        <w:rPr>
          <w:b/>
        </w:rPr>
        <w:t>п</w:t>
      </w:r>
      <w:r w:rsidRPr="002A6E2D">
        <w:rPr>
          <w:b/>
        </w:rPr>
        <w:t xml:space="preserve">одробную информацию об охвате </w:t>
      </w:r>
      <w:r>
        <w:rPr>
          <w:b/>
        </w:rPr>
        <w:t xml:space="preserve">системы </w:t>
      </w:r>
      <w:r w:rsidRPr="002A6E2D">
        <w:rPr>
          <w:b/>
        </w:rPr>
        <w:t>социального обе</w:t>
      </w:r>
      <w:r w:rsidRPr="002A6E2D">
        <w:rPr>
          <w:b/>
        </w:rPr>
        <w:t>с</w:t>
      </w:r>
      <w:r w:rsidRPr="002A6E2D">
        <w:rPr>
          <w:b/>
        </w:rPr>
        <w:t xml:space="preserve">печения государства-участника, </w:t>
      </w:r>
      <w:r>
        <w:rPr>
          <w:b/>
        </w:rPr>
        <w:t>в том числе</w:t>
      </w:r>
      <w:r w:rsidRPr="002A6E2D">
        <w:rPr>
          <w:b/>
        </w:rPr>
        <w:t xml:space="preserve"> </w:t>
      </w:r>
      <w:r>
        <w:rPr>
          <w:b/>
        </w:rPr>
        <w:t>обездоленных и маргинализ</w:t>
      </w:r>
      <w:r>
        <w:rPr>
          <w:b/>
        </w:rPr>
        <w:t>о</w:t>
      </w:r>
      <w:r>
        <w:rPr>
          <w:b/>
        </w:rPr>
        <w:t xml:space="preserve">ванных </w:t>
      </w:r>
      <w:r w:rsidRPr="002A6E2D">
        <w:rPr>
          <w:b/>
        </w:rPr>
        <w:t xml:space="preserve">групп населения, а также о количестве </w:t>
      </w:r>
      <w:r>
        <w:rPr>
          <w:b/>
        </w:rPr>
        <w:t xml:space="preserve">владельцев </w:t>
      </w:r>
      <w:r w:rsidRPr="002A6E2D">
        <w:rPr>
          <w:b/>
        </w:rPr>
        <w:t xml:space="preserve"> </w:t>
      </w:r>
      <w:r>
        <w:rPr>
          <w:b/>
        </w:rPr>
        <w:t>карточек м</w:t>
      </w:r>
      <w:r>
        <w:rPr>
          <w:b/>
        </w:rPr>
        <w:t>е</w:t>
      </w:r>
      <w:r>
        <w:rPr>
          <w:b/>
        </w:rPr>
        <w:t xml:space="preserve">дицинского страхования. </w:t>
      </w:r>
    </w:p>
    <w:p w:rsidR="00E3399E" w:rsidRPr="002A6E2D" w:rsidRDefault="00E3399E" w:rsidP="00E3399E">
      <w:pPr>
        <w:pStyle w:val="SingleTxtGR"/>
      </w:pPr>
      <w:r w:rsidRPr="002A6E2D">
        <w:t>22.</w:t>
      </w:r>
      <w:r w:rsidRPr="002A6E2D">
        <w:tab/>
        <w:t>Комитет выражает обеспокоенность по поводу незначительной процен</w:t>
      </w:r>
      <w:r w:rsidRPr="002A6E2D">
        <w:t>т</w:t>
      </w:r>
      <w:r w:rsidRPr="002A6E2D">
        <w:t>ной доли п</w:t>
      </w:r>
      <w:r>
        <w:t>ожилых людей</w:t>
      </w:r>
      <w:r w:rsidRPr="002A6E2D">
        <w:t xml:space="preserve">, получающих пенсионные </w:t>
      </w:r>
      <w:r>
        <w:t>пособия</w:t>
      </w:r>
      <w:r w:rsidRPr="002A6E2D">
        <w:t xml:space="preserve">, а также </w:t>
      </w:r>
      <w:r>
        <w:t xml:space="preserve">размера </w:t>
      </w:r>
      <w:r w:rsidRPr="002A6E2D">
        <w:t>пенси</w:t>
      </w:r>
      <w:r>
        <w:t>й</w:t>
      </w:r>
      <w:r w:rsidRPr="002A6E2D">
        <w:t>, не обеспечивающего дост</w:t>
      </w:r>
      <w:r>
        <w:t xml:space="preserve">ойного </w:t>
      </w:r>
      <w:r w:rsidRPr="002A6E2D">
        <w:t>уровня жизни пенсионеров (статьи 9, 11 и пункт 2 статьи 2).</w:t>
      </w:r>
    </w:p>
    <w:p w:rsidR="00E3399E" w:rsidRPr="002A6E2D" w:rsidRDefault="00E3399E" w:rsidP="00E3399E">
      <w:pPr>
        <w:pStyle w:val="SingleTxtGR"/>
        <w:rPr>
          <w:b/>
        </w:rPr>
      </w:pPr>
      <w:r w:rsidRPr="002A6E2D">
        <w:rPr>
          <w:b/>
        </w:rPr>
        <w:t>Комитет настоятельно призывает государство-участника к оказанию п</w:t>
      </w:r>
      <w:r w:rsidRPr="002A6E2D">
        <w:rPr>
          <w:b/>
        </w:rPr>
        <w:t>о</w:t>
      </w:r>
      <w:r w:rsidRPr="002A6E2D">
        <w:rPr>
          <w:b/>
        </w:rPr>
        <w:t>мощи</w:t>
      </w:r>
      <w:r>
        <w:rPr>
          <w:b/>
        </w:rPr>
        <w:t xml:space="preserve"> не имеющим доходов</w:t>
      </w:r>
      <w:r w:rsidRPr="002A6E2D">
        <w:rPr>
          <w:b/>
        </w:rPr>
        <w:t xml:space="preserve"> п</w:t>
      </w:r>
      <w:r>
        <w:rPr>
          <w:b/>
        </w:rPr>
        <w:t>ожилым людям</w:t>
      </w:r>
      <w:r w:rsidRPr="002A6E2D">
        <w:rPr>
          <w:b/>
        </w:rPr>
        <w:t xml:space="preserve"> и </w:t>
      </w:r>
      <w:r>
        <w:rPr>
          <w:b/>
        </w:rPr>
        <w:t>пере</w:t>
      </w:r>
      <w:r w:rsidRPr="002A6E2D">
        <w:rPr>
          <w:b/>
        </w:rPr>
        <w:t xml:space="preserve">смотреть </w:t>
      </w:r>
      <w:r>
        <w:rPr>
          <w:b/>
        </w:rPr>
        <w:t>размер</w:t>
      </w:r>
      <w:r w:rsidRPr="002A6E2D">
        <w:rPr>
          <w:b/>
        </w:rPr>
        <w:t xml:space="preserve"> пенс</w:t>
      </w:r>
      <w:r w:rsidRPr="002A6E2D">
        <w:rPr>
          <w:b/>
        </w:rPr>
        <w:t>и</w:t>
      </w:r>
      <w:r w:rsidRPr="002A6E2D">
        <w:rPr>
          <w:b/>
        </w:rPr>
        <w:t xml:space="preserve">онных пособий с тем, чтобы </w:t>
      </w:r>
      <w:r>
        <w:rPr>
          <w:b/>
        </w:rPr>
        <w:t>обеспечить им достаточный</w:t>
      </w:r>
      <w:r w:rsidRPr="002A6E2D">
        <w:rPr>
          <w:b/>
        </w:rPr>
        <w:t xml:space="preserve"> уровень жизни. В</w:t>
      </w:r>
      <w:r w:rsidR="00511955">
        <w:rPr>
          <w:b/>
          <w:lang w:val="en-US"/>
        </w:rPr>
        <w:t> </w:t>
      </w:r>
      <w:r w:rsidRPr="002A6E2D">
        <w:rPr>
          <w:b/>
        </w:rPr>
        <w:t>этой связи Комитет напоминает государству-участнику о своем замеч</w:t>
      </w:r>
      <w:r w:rsidRPr="002A6E2D">
        <w:rPr>
          <w:b/>
        </w:rPr>
        <w:t>а</w:t>
      </w:r>
      <w:r w:rsidRPr="002A6E2D">
        <w:rPr>
          <w:b/>
        </w:rPr>
        <w:t xml:space="preserve">нии общего </w:t>
      </w:r>
      <w:r>
        <w:rPr>
          <w:b/>
        </w:rPr>
        <w:t xml:space="preserve">порядка </w:t>
      </w:r>
      <w:r w:rsidRPr="002A6E2D">
        <w:rPr>
          <w:b/>
        </w:rPr>
        <w:t xml:space="preserve"> № 6 (1995 год) и просит государство-участника вкл</w:t>
      </w:r>
      <w:r w:rsidRPr="002A6E2D">
        <w:rPr>
          <w:b/>
        </w:rPr>
        <w:t>ю</w:t>
      </w:r>
      <w:r w:rsidRPr="002A6E2D">
        <w:rPr>
          <w:b/>
        </w:rPr>
        <w:t xml:space="preserve">чить в свой следующий периодический доклад подробную информацию об осуществлении </w:t>
      </w:r>
      <w:r>
        <w:rPr>
          <w:b/>
        </w:rPr>
        <w:t>пожилыми людьми</w:t>
      </w:r>
      <w:r w:rsidRPr="002A6E2D">
        <w:rPr>
          <w:b/>
        </w:rPr>
        <w:t xml:space="preserve"> экономических, социальных и культу</w:t>
      </w:r>
      <w:r w:rsidRPr="002A6E2D">
        <w:rPr>
          <w:b/>
        </w:rPr>
        <w:t>р</w:t>
      </w:r>
      <w:r w:rsidRPr="002A6E2D">
        <w:rPr>
          <w:b/>
        </w:rPr>
        <w:t>ных прав.</w:t>
      </w:r>
    </w:p>
    <w:p w:rsidR="00E3399E" w:rsidRPr="002A6E2D" w:rsidRDefault="00E3399E" w:rsidP="00E3399E">
      <w:pPr>
        <w:pStyle w:val="SingleTxtGR"/>
      </w:pPr>
      <w:r w:rsidRPr="002A6E2D">
        <w:t>23.</w:t>
      </w:r>
      <w:r w:rsidRPr="002A6E2D">
        <w:tab/>
        <w:t>Комитет встревожен исключительно широким распространением в гос</w:t>
      </w:r>
      <w:r w:rsidRPr="002A6E2D">
        <w:t>у</w:t>
      </w:r>
      <w:r w:rsidRPr="002A6E2D">
        <w:t>дарстве-участнике насилия в отношении женщин, несмотря на реализацию Н</w:t>
      </w:r>
      <w:r w:rsidRPr="002A6E2D">
        <w:t>а</w:t>
      </w:r>
      <w:r w:rsidRPr="002A6E2D">
        <w:t>ционального плана действий на 2007–2010 годы по борьбе с насилием в отн</w:t>
      </w:r>
      <w:r w:rsidRPr="002A6E2D">
        <w:t>о</w:t>
      </w:r>
      <w:r w:rsidRPr="002A6E2D">
        <w:t>шении женщин. Комитет также озабочен тем, что насилие в семье, включая ф</w:t>
      </w:r>
      <w:r w:rsidRPr="002A6E2D">
        <w:t>и</w:t>
      </w:r>
      <w:r w:rsidRPr="002A6E2D">
        <w:t>зическое и психологическое насилие, не квалифицируется в государстве-участнике ка</w:t>
      </w:r>
      <w:r>
        <w:t>к</w:t>
      </w:r>
      <w:r w:rsidRPr="002A6E2D">
        <w:t xml:space="preserve"> уголовно</w:t>
      </w:r>
      <w:r>
        <w:t>е</w:t>
      </w:r>
      <w:r w:rsidRPr="002A6E2D">
        <w:t xml:space="preserve"> преступлени</w:t>
      </w:r>
      <w:r>
        <w:t>е, и обеспокоен</w:t>
      </w:r>
      <w:r w:rsidRPr="002A6E2D">
        <w:t xml:space="preserve"> неэффективностью средств правовой защиты, к которым имеют доступ жертвы насилия в семье (статья 10 и пункт 2 статьи 2).</w:t>
      </w:r>
    </w:p>
    <w:p w:rsidR="00E3399E" w:rsidRPr="002A6E2D" w:rsidRDefault="00E3399E" w:rsidP="00E3399E">
      <w:pPr>
        <w:pStyle w:val="SingleTxtGR"/>
        <w:rPr>
          <w:b/>
        </w:rPr>
      </w:pPr>
      <w:r w:rsidRPr="002A6E2D">
        <w:rPr>
          <w:b/>
        </w:rPr>
        <w:t>Принимая во внимание, что меры, предусмотренные Национальным пл</w:t>
      </w:r>
      <w:r w:rsidRPr="002A6E2D">
        <w:rPr>
          <w:b/>
        </w:rPr>
        <w:t>а</w:t>
      </w:r>
      <w:r w:rsidRPr="002A6E2D">
        <w:rPr>
          <w:b/>
        </w:rPr>
        <w:t>ном действий по борьбе с насилием в отношении женщин</w:t>
      </w:r>
      <w:r>
        <w:rPr>
          <w:b/>
        </w:rPr>
        <w:t xml:space="preserve">, </w:t>
      </w:r>
      <w:r w:rsidRPr="002A6E2D">
        <w:rPr>
          <w:b/>
        </w:rPr>
        <w:t xml:space="preserve"> в принципе н</w:t>
      </w:r>
      <w:r w:rsidRPr="002A6E2D">
        <w:rPr>
          <w:b/>
        </w:rPr>
        <w:t>а</w:t>
      </w:r>
      <w:r w:rsidRPr="002A6E2D">
        <w:rPr>
          <w:b/>
        </w:rPr>
        <w:t>правлены на решение проблем</w:t>
      </w:r>
      <w:r>
        <w:rPr>
          <w:b/>
        </w:rPr>
        <w:t>, связанных с искоренением</w:t>
      </w:r>
      <w:r w:rsidRPr="002A6E2D">
        <w:rPr>
          <w:b/>
        </w:rPr>
        <w:t xml:space="preserve"> насилия в о</w:t>
      </w:r>
      <w:r w:rsidRPr="002A6E2D">
        <w:rPr>
          <w:b/>
        </w:rPr>
        <w:t>т</w:t>
      </w:r>
      <w:r w:rsidRPr="002A6E2D">
        <w:rPr>
          <w:b/>
        </w:rPr>
        <w:t>ношении женщин в государстве-участнике, Комитет призывает государс</w:t>
      </w:r>
      <w:r w:rsidRPr="002A6E2D">
        <w:rPr>
          <w:b/>
        </w:rPr>
        <w:t>т</w:t>
      </w:r>
      <w:r w:rsidRPr="002A6E2D">
        <w:rPr>
          <w:b/>
        </w:rPr>
        <w:t>во-участника выдел</w:t>
      </w:r>
      <w:r>
        <w:rPr>
          <w:b/>
        </w:rPr>
        <w:t>ить н</w:t>
      </w:r>
      <w:r w:rsidRPr="002A6E2D">
        <w:rPr>
          <w:b/>
        </w:rPr>
        <w:t>еобходимы</w:t>
      </w:r>
      <w:r>
        <w:rPr>
          <w:b/>
        </w:rPr>
        <w:t>е</w:t>
      </w:r>
      <w:r w:rsidRPr="002A6E2D">
        <w:rPr>
          <w:b/>
        </w:rPr>
        <w:t xml:space="preserve"> ресурс</w:t>
      </w:r>
      <w:r>
        <w:rPr>
          <w:b/>
        </w:rPr>
        <w:t>ы</w:t>
      </w:r>
      <w:r w:rsidRPr="002A6E2D">
        <w:rPr>
          <w:b/>
        </w:rPr>
        <w:t xml:space="preserve"> для осуществления упомян</w:t>
      </w:r>
      <w:r w:rsidRPr="002A6E2D">
        <w:rPr>
          <w:b/>
        </w:rPr>
        <w:t>у</w:t>
      </w:r>
      <w:r w:rsidRPr="002A6E2D">
        <w:rPr>
          <w:b/>
        </w:rPr>
        <w:t>того Плана и привлеч</w:t>
      </w:r>
      <w:r>
        <w:rPr>
          <w:b/>
        </w:rPr>
        <w:t>ь</w:t>
      </w:r>
      <w:r w:rsidRPr="002A6E2D">
        <w:rPr>
          <w:b/>
        </w:rPr>
        <w:t xml:space="preserve"> к мониторингу этого процесса гражданско</w:t>
      </w:r>
      <w:r>
        <w:rPr>
          <w:b/>
        </w:rPr>
        <w:t>е</w:t>
      </w:r>
      <w:r w:rsidRPr="002A6E2D">
        <w:rPr>
          <w:b/>
        </w:rPr>
        <w:t xml:space="preserve"> общес</w:t>
      </w:r>
      <w:r w:rsidRPr="002A6E2D">
        <w:rPr>
          <w:b/>
        </w:rPr>
        <w:t>т</w:t>
      </w:r>
      <w:r w:rsidRPr="002A6E2D">
        <w:rPr>
          <w:b/>
        </w:rPr>
        <w:t>в</w:t>
      </w:r>
      <w:r>
        <w:rPr>
          <w:b/>
        </w:rPr>
        <w:t>о</w:t>
      </w:r>
      <w:r w:rsidRPr="002A6E2D">
        <w:rPr>
          <w:b/>
        </w:rPr>
        <w:t>.</w:t>
      </w:r>
    </w:p>
    <w:p w:rsidR="00E3399E" w:rsidRPr="002A6E2D" w:rsidRDefault="00E3399E" w:rsidP="00E3399E">
      <w:pPr>
        <w:pStyle w:val="SingleTxtGR"/>
        <w:rPr>
          <w:b/>
        </w:rPr>
      </w:pPr>
      <w:r w:rsidRPr="002A6E2D">
        <w:rPr>
          <w:b/>
        </w:rPr>
        <w:t>Комитет также призывает государство-участника ввести уголовн</w:t>
      </w:r>
      <w:r>
        <w:rPr>
          <w:b/>
        </w:rPr>
        <w:t>ую</w:t>
      </w:r>
      <w:r w:rsidRPr="002A6E2D">
        <w:rPr>
          <w:b/>
        </w:rPr>
        <w:t xml:space="preserve"> отве</w:t>
      </w:r>
      <w:r w:rsidRPr="002A6E2D">
        <w:rPr>
          <w:b/>
        </w:rPr>
        <w:t>т</w:t>
      </w:r>
      <w:r w:rsidRPr="002A6E2D">
        <w:rPr>
          <w:b/>
        </w:rPr>
        <w:t>ственность за насилие в семье, жестко контролировать выполнение зак</w:t>
      </w:r>
      <w:r w:rsidRPr="002A6E2D">
        <w:rPr>
          <w:b/>
        </w:rPr>
        <w:t>о</w:t>
      </w:r>
      <w:r w:rsidRPr="002A6E2D">
        <w:rPr>
          <w:b/>
        </w:rPr>
        <w:t xml:space="preserve">нодательства о борьбе с насилием в отношении женщин, увеличить число </w:t>
      </w:r>
      <w:r>
        <w:rPr>
          <w:b/>
        </w:rPr>
        <w:t>приютов</w:t>
      </w:r>
      <w:r w:rsidRPr="002A6E2D">
        <w:rPr>
          <w:b/>
        </w:rPr>
        <w:t xml:space="preserve"> и отслеживать выполнение соответствующими государственными должностными лицами их обязанностей в отношении жертв насилия в с</w:t>
      </w:r>
      <w:r w:rsidRPr="002A6E2D">
        <w:rPr>
          <w:b/>
        </w:rPr>
        <w:t>е</w:t>
      </w:r>
      <w:r w:rsidRPr="002A6E2D">
        <w:rPr>
          <w:b/>
        </w:rPr>
        <w:t>мье.</w:t>
      </w:r>
    </w:p>
    <w:p w:rsidR="00E3399E" w:rsidRPr="002A6E2D" w:rsidRDefault="00E3399E" w:rsidP="00E3399E">
      <w:pPr>
        <w:pStyle w:val="SingleTxtGR"/>
      </w:pPr>
      <w:r w:rsidRPr="002A6E2D">
        <w:t>24.</w:t>
      </w:r>
      <w:r w:rsidRPr="002A6E2D">
        <w:tab/>
        <w:t xml:space="preserve">Комитет обеспокоен отсутствием четкого запрета на телесные наказания в </w:t>
      </w:r>
      <w:r>
        <w:t>семье</w:t>
      </w:r>
      <w:r w:rsidRPr="002A6E2D">
        <w:t xml:space="preserve"> и их применением в школах (статьи 10 и 13).</w:t>
      </w:r>
    </w:p>
    <w:p w:rsidR="00E3399E" w:rsidRPr="002A6E2D" w:rsidRDefault="00E3399E" w:rsidP="00E3399E">
      <w:pPr>
        <w:pStyle w:val="SingleTxtGR"/>
        <w:rPr>
          <w:b/>
        </w:rPr>
      </w:pPr>
      <w:r w:rsidRPr="002A6E2D">
        <w:rPr>
          <w:b/>
        </w:rPr>
        <w:t>Комитет настоятельно призывает государство-участника принять ко</w:t>
      </w:r>
      <w:r w:rsidRPr="002A6E2D">
        <w:rPr>
          <w:b/>
        </w:rPr>
        <w:t>н</w:t>
      </w:r>
      <w:r w:rsidRPr="002A6E2D">
        <w:rPr>
          <w:b/>
        </w:rPr>
        <w:t>кретные законодательные акты о запрещении всех форм телесных наказ</w:t>
      </w:r>
      <w:r w:rsidRPr="002A6E2D">
        <w:rPr>
          <w:b/>
        </w:rPr>
        <w:t>а</w:t>
      </w:r>
      <w:r w:rsidRPr="002A6E2D">
        <w:rPr>
          <w:b/>
        </w:rPr>
        <w:t xml:space="preserve">ний в </w:t>
      </w:r>
      <w:r>
        <w:rPr>
          <w:b/>
        </w:rPr>
        <w:t>семье</w:t>
      </w:r>
      <w:r w:rsidRPr="002A6E2D">
        <w:rPr>
          <w:b/>
        </w:rPr>
        <w:t>. Комитет призывает государство-участника к повышению и</w:t>
      </w:r>
      <w:r w:rsidRPr="002A6E2D">
        <w:rPr>
          <w:b/>
        </w:rPr>
        <w:t>н</w:t>
      </w:r>
      <w:r w:rsidRPr="002A6E2D">
        <w:rPr>
          <w:b/>
        </w:rPr>
        <w:t xml:space="preserve">формированности общественности по вопросам телесных наказаний в </w:t>
      </w:r>
      <w:r>
        <w:rPr>
          <w:b/>
        </w:rPr>
        <w:t>с</w:t>
      </w:r>
      <w:r>
        <w:rPr>
          <w:b/>
        </w:rPr>
        <w:t>е</w:t>
      </w:r>
      <w:r>
        <w:rPr>
          <w:b/>
        </w:rPr>
        <w:t>мье</w:t>
      </w:r>
      <w:r w:rsidRPr="002A6E2D">
        <w:rPr>
          <w:b/>
        </w:rPr>
        <w:t xml:space="preserve"> и в школах. В этой связи Комитет обращает внимание государства-участника на свою рекомендацию о</w:t>
      </w:r>
      <w:r>
        <w:rPr>
          <w:b/>
        </w:rPr>
        <w:t xml:space="preserve"> </w:t>
      </w:r>
      <w:r w:rsidRPr="002A6E2D">
        <w:rPr>
          <w:b/>
        </w:rPr>
        <w:t xml:space="preserve"> поддержани</w:t>
      </w:r>
      <w:r>
        <w:rPr>
          <w:b/>
        </w:rPr>
        <w:t>и</w:t>
      </w:r>
      <w:r w:rsidRPr="002A6E2D">
        <w:rPr>
          <w:b/>
        </w:rPr>
        <w:t xml:space="preserve"> дисциплины в школах, изложенную в его замечании общего </w:t>
      </w:r>
      <w:r>
        <w:rPr>
          <w:b/>
        </w:rPr>
        <w:t>порядка</w:t>
      </w:r>
      <w:r w:rsidRPr="002A6E2D">
        <w:rPr>
          <w:b/>
        </w:rPr>
        <w:t xml:space="preserve"> № 13 (1999 год) о праве на о</w:t>
      </w:r>
      <w:r w:rsidRPr="002A6E2D">
        <w:rPr>
          <w:b/>
        </w:rPr>
        <w:t>б</w:t>
      </w:r>
      <w:r w:rsidRPr="002A6E2D">
        <w:rPr>
          <w:b/>
        </w:rPr>
        <w:t>разование.</w:t>
      </w:r>
    </w:p>
    <w:p w:rsidR="00E3399E" w:rsidRPr="002A6E2D" w:rsidRDefault="00E3399E" w:rsidP="00E3399E">
      <w:pPr>
        <w:pStyle w:val="SingleTxtGR"/>
      </w:pPr>
      <w:r w:rsidRPr="002A6E2D">
        <w:t>25.</w:t>
      </w:r>
      <w:r w:rsidRPr="002A6E2D">
        <w:tab/>
        <w:t xml:space="preserve">Комитет выражает обеспокоенность несоответствием международным нормам законов государства-участника о минимальном возрасте </w:t>
      </w:r>
      <w:r>
        <w:t>для устройства на работу</w:t>
      </w:r>
      <w:r w:rsidRPr="002A6E2D">
        <w:t xml:space="preserve"> и </w:t>
      </w:r>
      <w:r>
        <w:t>разрешенных</w:t>
      </w:r>
      <w:r w:rsidRPr="002A6E2D">
        <w:t xml:space="preserve"> вид</w:t>
      </w:r>
      <w:r>
        <w:t>ах</w:t>
      </w:r>
      <w:r w:rsidRPr="002A6E2D">
        <w:t xml:space="preserve"> работ, на которые могут приниматься дети. Кроме того, Комитет о</w:t>
      </w:r>
      <w:r>
        <w:t>забочен</w:t>
      </w:r>
      <w:r w:rsidRPr="002A6E2D">
        <w:t xml:space="preserve"> тем, что принимаемые государством-участником меры для борьбы с детским трудом, который по-прежнему используется в сел</w:t>
      </w:r>
      <w:r w:rsidRPr="002A6E2D">
        <w:t>ь</w:t>
      </w:r>
      <w:r w:rsidRPr="002A6E2D">
        <w:t>ском хозяйстве и мебельной промышленности</w:t>
      </w:r>
      <w:r>
        <w:t>,</w:t>
      </w:r>
      <w:r w:rsidRPr="002A6E2D">
        <w:t xml:space="preserve"> не </w:t>
      </w:r>
      <w:r>
        <w:t xml:space="preserve">соразмерны </w:t>
      </w:r>
      <w:r w:rsidRPr="002A6E2D">
        <w:t>масштабам да</w:t>
      </w:r>
      <w:r w:rsidRPr="002A6E2D">
        <w:t>н</w:t>
      </w:r>
      <w:r w:rsidRPr="002A6E2D">
        <w:t>ной проблемы (статья 10).</w:t>
      </w:r>
    </w:p>
    <w:p w:rsidR="00E3399E" w:rsidRPr="002A6E2D" w:rsidRDefault="00E3399E" w:rsidP="00E3399E">
      <w:pPr>
        <w:pStyle w:val="SingleTxtGR"/>
        <w:rPr>
          <w:b/>
        </w:rPr>
      </w:pPr>
      <w:r w:rsidRPr="002A6E2D">
        <w:rPr>
          <w:b/>
        </w:rPr>
        <w:t>Комитет призывает государство-участника обеспечить защиту детей от с</w:t>
      </w:r>
      <w:r w:rsidRPr="002A6E2D">
        <w:rPr>
          <w:b/>
        </w:rPr>
        <w:t>о</w:t>
      </w:r>
      <w:r w:rsidRPr="002A6E2D">
        <w:rPr>
          <w:b/>
        </w:rPr>
        <w:t>циальной и экономической эксплуатации, в том числе на основе привед</w:t>
      </w:r>
      <w:r w:rsidRPr="002A6E2D">
        <w:rPr>
          <w:b/>
        </w:rPr>
        <w:t>е</w:t>
      </w:r>
      <w:r w:rsidRPr="002A6E2D">
        <w:rPr>
          <w:b/>
        </w:rPr>
        <w:t>ния своего законодательства в полное соответствие с нормами Междун</w:t>
      </w:r>
      <w:r w:rsidRPr="002A6E2D">
        <w:rPr>
          <w:b/>
        </w:rPr>
        <w:t>а</w:t>
      </w:r>
      <w:r w:rsidRPr="002A6E2D">
        <w:rPr>
          <w:b/>
        </w:rPr>
        <w:t>родной организации труда (МО</w:t>
      </w:r>
      <w:r>
        <w:rPr>
          <w:b/>
        </w:rPr>
        <w:t>Т</w:t>
      </w:r>
      <w:r w:rsidRPr="002A6E2D">
        <w:rPr>
          <w:b/>
        </w:rPr>
        <w:t xml:space="preserve">) </w:t>
      </w:r>
      <w:r>
        <w:rPr>
          <w:b/>
        </w:rPr>
        <w:t>о</w:t>
      </w:r>
      <w:r w:rsidRPr="002A6E2D">
        <w:rPr>
          <w:b/>
        </w:rPr>
        <w:t xml:space="preserve"> минимально</w:t>
      </w:r>
      <w:r>
        <w:rPr>
          <w:b/>
        </w:rPr>
        <w:t>м</w:t>
      </w:r>
      <w:r w:rsidRPr="002A6E2D">
        <w:rPr>
          <w:b/>
        </w:rPr>
        <w:t xml:space="preserve"> возраст</w:t>
      </w:r>
      <w:r>
        <w:rPr>
          <w:b/>
        </w:rPr>
        <w:t>е</w:t>
      </w:r>
      <w:r w:rsidRPr="002A6E2D">
        <w:rPr>
          <w:b/>
        </w:rPr>
        <w:t xml:space="preserve"> </w:t>
      </w:r>
      <w:r>
        <w:rPr>
          <w:b/>
        </w:rPr>
        <w:t>для устройства на работу</w:t>
      </w:r>
      <w:r w:rsidRPr="002A6E2D">
        <w:rPr>
          <w:b/>
        </w:rPr>
        <w:t>, а также</w:t>
      </w:r>
      <w:r>
        <w:rPr>
          <w:b/>
        </w:rPr>
        <w:t xml:space="preserve"> с</w:t>
      </w:r>
      <w:r w:rsidRPr="002A6E2D">
        <w:rPr>
          <w:b/>
        </w:rPr>
        <w:t xml:space="preserve"> </w:t>
      </w:r>
      <w:r w:rsidRPr="00C72CFF">
        <w:rPr>
          <w:b/>
        </w:rPr>
        <w:t>положени</w:t>
      </w:r>
      <w:r>
        <w:rPr>
          <w:b/>
        </w:rPr>
        <w:t>ем</w:t>
      </w:r>
      <w:r w:rsidRPr="00C72CFF">
        <w:rPr>
          <w:b/>
        </w:rPr>
        <w:t xml:space="preserve"> о</w:t>
      </w:r>
      <w:r>
        <w:rPr>
          <w:b/>
        </w:rPr>
        <w:t>б</w:t>
      </w:r>
      <w:r w:rsidRPr="00C72CFF">
        <w:rPr>
          <w:b/>
        </w:rPr>
        <w:t xml:space="preserve"> </w:t>
      </w:r>
      <w:r>
        <w:rPr>
          <w:b/>
        </w:rPr>
        <w:t xml:space="preserve">использовании детей на </w:t>
      </w:r>
      <w:r w:rsidRPr="00C72CFF">
        <w:rPr>
          <w:b/>
        </w:rPr>
        <w:t xml:space="preserve">опасных </w:t>
      </w:r>
      <w:r>
        <w:rPr>
          <w:b/>
        </w:rPr>
        <w:t>раб</w:t>
      </w:r>
      <w:r>
        <w:rPr>
          <w:b/>
        </w:rPr>
        <w:t>о</w:t>
      </w:r>
      <w:r>
        <w:rPr>
          <w:b/>
        </w:rPr>
        <w:t>тах</w:t>
      </w:r>
      <w:r w:rsidRPr="00C72CFF">
        <w:rPr>
          <w:b/>
        </w:rPr>
        <w:t>, в соответствии с Конвенцией МО</w:t>
      </w:r>
      <w:r>
        <w:rPr>
          <w:b/>
        </w:rPr>
        <w:t>Т</w:t>
      </w:r>
      <w:r w:rsidRPr="00C72CFF">
        <w:rPr>
          <w:b/>
        </w:rPr>
        <w:t xml:space="preserve"> № 182 (1999 год)   о запре</w:t>
      </w:r>
      <w:r>
        <w:rPr>
          <w:b/>
        </w:rPr>
        <w:t>щении</w:t>
      </w:r>
      <w:r w:rsidRPr="00C72CFF">
        <w:rPr>
          <w:b/>
        </w:rPr>
        <w:t xml:space="preserve"> и не</w:t>
      </w:r>
      <w:r>
        <w:rPr>
          <w:b/>
        </w:rPr>
        <w:t>медленных</w:t>
      </w:r>
      <w:r w:rsidRPr="00C72CFF">
        <w:rPr>
          <w:b/>
        </w:rPr>
        <w:t xml:space="preserve"> мерах по </w:t>
      </w:r>
      <w:r>
        <w:rPr>
          <w:b/>
        </w:rPr>
        <w:t>искоренению</w:t>
      </w:r>
      <w:r w:rsidRPr="00C72CFF">
        <w:rPr>
          <w:b/>
        </w:rPr>
        <w:t xml:space="preserve"> </w:t>
      </w:r>
      <w:r>
        <w:rPr>
          <w:b/>
        </w:rPr>
        <w:t>наихудших</w:t>
      </w:r>
      <w:r w:rsidRPr="00C72CFF">
        <w:rPr>
          <w:b/>
        </w:rPr>
        <w:t xml:space="preserve"> форм детского труда. </w:t>
      </w:r>
      <w:r w:rsidRPr="002A6E2D">
        <w:rPr>
          <w:b/>
        </w:rPr>
        <w:t>К</w:t>
      </w:r>
      <w:r w:rsidRPr="002A6E2D">
        <w:rPr>
          <w:b/>
        </w:rPr>
        <w:t>о</w:t>
      </w:r>
      <w:r w:rsidRPr="002A6E2D">
        <w:rPr>
          <w:b/>
        </w:rPr>
        <w:t xml:space="preserve">митет также настоятельно призывает государство-участника увеличить продолжительность обязательного образования с 8 до 11 лет. В этой связи Комитет напоминает государству-участнику о своих замечаниях общего </w:t>
      </w:r>
      <w:r>
        <w:rPr>
          <w:b/>
        </w:rPr>
        <w:t>порядка</w:t>
      </w:r>
      <w:r w:rsidRPr="002A6E2D">
        <w:rPr>
          <w:b/>
        </w:rPr>
        <w:t xml:space="preserve"> № 18 (2005 год) о праве на труд и № 13 (1999 год) о праве на обр</w:t>
      </w:r>
      <w:r w:rsidRPr="002A6E2D">
        <w:rPr>
          <w:b/>
        </w:rPr>
        <w:t>а</w:t>
      </w:r>
      <w:r w:rsidRPr="002A6E2D">
        <w:rPr>
          <w:b/>
        </w:rPr>
        <w:t>зование.</w:t>
      </w:r>
    </w:p>
    <w:p w:rsidR="00E3399E" w:rsidRPr="002A6E2D" w:rsidRDefault="00E3399E" w:rsidP="00E3399E">
      <w:pPr>
        <w:pStyle w:val="SingleTxtG"/>
        <w:rPr>
          <w:snapToGrid w:val="0"/>
          <w:spacing w:val="4"/>
          <w:w w:val="103"/>
          <w:lang w:val="ru-RU"/>
        </w:rPr>
      </w:pPr>
      <w:r w:rsidRPr="002A6E2D">
        <w:rPr>
          <w:snapToGrid w:val="0"/>
          <w:spacing w:val="4"/>
          <w:w w:val="103"/>
          <w:lang w:val="ru-RU"/>
        </w:rPr>
        <w:t>26.</w:t>
      </w:r>
      <w:r w:rsidRPr="002A6E2D">
        <w:rPr>
          <w:snapToGrid w:val="0"/>
          <w:spacing w:val="4"/>
          <w:w w:val="103"/>
          <w:lang w:val="ru-RU"/>
        </w:rPr>
        <w:tab/>
        <w:t xml:space="preserve">Комитет выражает глубокую обеспокоенность в связи с потенциальным влиянием сооружаемой </w:t>
      </w:r>
      <w:r w:rsidRPr="00F42B5F">
        <w:rPr>
          <w:snapToGrid w:val="0"/>
          <w:spacing w:val="4"/>
          <w:w w:val="103"/>
          <w:lang w:val="ru-RU"/>
        </w:rPr>
        <w:t>плотины</w:t>
      </w:r>
      <w:r w:rsidRPr="002A6E2D">
        <w:rPr>
          <w:snapToGrid w:val="0"/>
          <w:spacing w:val="4"/>
          <w:w w:val="103"/>
          <w:lang w:val="ru-RU"/>
        </w:rPr>
        <w:t xml:space="preserve"> </w:t>
      </w:r>
      <w:r w:rsidRPr="00F42B5F">
        <w:rPr>
          <w:snapToGrid w:val="0"/>
          <w:spacing w:val="4"/>
          <w:w w:val="103"/>
          <w:lang w:val="ru-RU"/>
        </w:rPr>
        <w:t>Илису</w:t>
      </w:r>
      <w:r w:rsidRPr="00F42B5F">
        <w:rPr>
          <w:snapToGrid w:val="0"/>
          <w:color w:val="008000"/>
          <w:spacing w:val="4"/>
          <w:w w:val="103"/>
          <w:lang w:val="ru-RU"/>
        </w:rPr>
        <w:t xml:space="preserve"> </w:t>
      </w:r>
      <w:r w:rsidRPr="002A6E2D">
        <w:rPr>
          <w:snapToGrid w:val="0"/>
          <w:spacing w:val="4"/>
          <w:w w:val="103"/>
          <w:lang w:val="ru-RU"/>
        </w:rPr>
        <w:t xml:space="preserve">и других плотин на осуществление экономических, социальных и культурных прав населения </w:t>
      </w:r>
      <w:r>
        <w:rPr>
          <w:snapToGrid w:val="0"/>
          <w:spacing w:val="4"/>
          <w:w w:val="103"/>
          <w:lang w:val="ru-RU"/>
        </w:rPr>
        <w:t xml:space="preserve">соответствующих </w:t>
      </w:r>
      <w:r w:rsidRPr="002A6E2D">
        <w:rPr>
          <w:snapToGrid w:val="0"/>
          <w:spacing w:val="4"/>
          <w:w w:val="103"/>
          <w:lang w:val="ru-RU"/>
        </w:rPr>
        <w:t xml:space="preserve">районов, в частности, в связи со случаями </w:t>
      </w:r>
      <w:r>
        <w:rPr>
          <w:snapToGrid w:val="0"/>
          <w:spacing w:val="4"/>
          <w:w w:val="103"/>
          <w:lang w:val="ru-RU"/>
        </w:rPr>
        <w:t>принудительного</w:t>
      </w:r>
      <w:r w:rsidRPr="002A6E2D">
        <w:rPr>
          <w:snapToGrid w:val="0"/>
          <w:spacing w:val="4"/>
          <w:w w:val="103"/>
          <w:lang w:val="ru-RU"/>
        </w:rPr>
        <w:t xml:space="preserve"> выселения, переселения, перемещения затрагиваемы</w:t>
      </w:r>
      <w:r>
        <w:rPr>
          <w:snapToGrid w:val="0"/>
          <w:spacing w:val="4"/>
          <w:w w:val="103"/>
          <w:lang w:val="ru-RU"/>
        </w:rPr>
        <w:t>х</w:t>
      </w:r>
      <w:r w:rsidRPr="002A6E2D">
        <w:rPr>
          <w:snapToGrid w:val="0"/>
          <w:spacing w:val="4"/>
          <w:w w:val="103"/>
          <w:lang w:val="ru-RU"/>
        </w:rPr>
        <w:t xml:space="preserve"> групп населения</w:t>
      </w:r>
      <w:r w:rsidRPr="00F42B5F">
        <w:rPr>
          <w:snapToGrid w:val="0"/>
          <w:spacing w:val="4"/>
          <w:w w:val="103"/>
          <w:lang w:val="ru-RU"/>
        </w:rPr>
        <w:t xml:space="preserve"> </w:t>
      </w:r>
      <w:r w:rsidRPr="002A6E2D">
        <w:rPr>
          <w:snapToGrid w:val="0"/>
          <w:spacing w:val="4"/>
          <w:w w:val="103"/>
          <w:lang w:val="ru-RU"/>
        </w:rPr>
        <w:t xml:space="preserve">и </w:t>
      </w:r>
      <w:r>
        <w:rPr>
          <w:snapToGrid w:val="0"/>
          <w:spacing w:val="4"/>
          <w:w w:val="103"/>
          <w:lang w:val="ru-RU"/>
        </w:rPr>
        <w:t xml:space="preserve">выплаты им </w:t>
      </w:r>
      <w:r w:rsidRPr="002A6E2D">
        <w:rPr>
          <w:snapToGrid w:val="0"/>
          <w:spacing w:val="4"/>
          <w:w w:val="103"/>
          <w:lang w:val="ru-RU"/>
        </w:rPr>
        <w:t>компенсации, а также в связи с экономическими и культурными последствиями строительства этих гидротехнических сооружений (статьи 11, 12 и 15).</w:t>
      </w:r>
    </w:p>
    <w:p w:rsidR="00E3399E" w:rsidRPr="007F779A" w:rsidRDefault="00E3399E" w:rsidP="00E3399E">
      <w:pPr>
        <w:pStyle w:val="SingleTxtGR"/>
        <w:rPr>
          <w:b/>
        </w:rPr>
      </w:pPr>
      <w:r w:rsidRPr="007F779A">
        <w:rPr>
          <w:b/>
        </w:rPr>
        <w:t>Комитет настоятельно призывает государство-участника исходить из пр</w:t>
      </w:r>
      <w:r w:rsidRPr="007F779A">
        <w:rPr>
          <w:b/>
        </w:rPr>
        <w:t>а</w:t>
      </w:r>
      <w:r w:rsidRPr="007F779A">
        <w:rPr>
          <w:b/>
        </w:rPr>
        <w:t>возащитного подхода в своих проектах развития инфраструктуры, особе</w:t>
      </w:r>
      <w:r w:rsidRPr="007F779A">
        <w:rPr>
          <w:b/>
        </w:rPr>
        <w:t>н</w:t>
      </w:r>
      <w:r w:rsidRPr="007F779A">
        <w:rPr>
          <w:b/>
        </w:rPr>
        <w:t>но гидротехнических сооружений, и произвести полный пересмотр своего законодательства и нормативных актов в отношении выселения, пересел</w:t>
      </w:r>
      <w:r w:rsidRPr="007F779A">
        <w:rPr>
          <w:b/>
        </w:rPr>
        <w:t>е</w:t>
      </w:r>
      <w:r w:rsidRPr="007F779A">
        <w:rPr>
          <w:b/>
        </w:rPr>
        <w:t>ния и выплаты компенсаций населению, затрагиваемому в связи со стро</w:t>
      </w:r>
      <w:r w:rsidRPr="007F779A">
        <w:rPr>
          <w:b/>
        </w:rPr>
        <w:t>и</w:t>
      </w:r>
      <w:r w:rsidRPr="007F779A">
        <w:rPr>
          <w:b/>
        </w:rPr>
        <w:t>тельством этих сооружений, в частности, плотины Илису, согласно замеч</w:t>
      </w:r>
      <w:r w:rsidRPr="007F779A">
        <w:rPr>
          <w:b/>
        </w:rPr>
        <w:t>а</w:t>
      </w:r>
      <w:r w:rsidRPr="007F779A">
        <w:rPr>
          <w:b/>
        </w:rPr>
        <w:t xml:space="preserve">нию Комитета общего </w:t>
      </w:r>
      <w:r>
        <w:rPr>
          <w:b/>
        </w:rPr>
        <w:t>порядка</w:t>
      </w:r>
      <w:r w:rsidRPr="007F779A">
        <w:rPr>
          <w:b/>
        </w:rPr>
        <w:t xml:space="preserve"> № 7 (1997 год) о принудительных  высел</w:t>
      </w:r>
      <w:r w:rsidRPr="007F779A">
        <w:rPr>
          <w:b/>
        </w:rPr>
        <w:t>е</w:t>
      </w:r>
      <w:r w:rsidRPr="007F779A">
        <w:rPr>
          <w:b/>
        </w:rPr>
        <w:t xml:space="preserve">ниях. </w:t>
      </w:r>
    </w:p>
    <w:p w:rsidR="00E3399E" w:rsidRPr="002A6E2D" w:rsidRDefault="00E3399E" w:rsidP="00E3399E">
      <w:pPr>
        <w:pStyle w:val="SingleTxtGR"/>
      </w:pPr>
      <w:r w:rsidRPr="002A6E2D">
        <w:t>27.</w:t>
      </w:r>
      <w:r w:rsidRPr="002A6E2D">
        <w:tab/>
        <w:t xml:space="preserve">Комитет с обеспокоенностью отмечает, что в рамках проекта городского развития в Стамбуле имели место случаи </w:t>
      </w:r>
      <w:r>
        <w:t xml:space="preserve">принудительного </w:t>
      </w:r>
      <w:r w:rsidRPr="002A6E2D">
        <w:t>выселения без аде</w:t>
      </w:r>
      <w:r w:rsidRPr="002A6E2D">
        <w:t>к</w:t>
      </w:r>
      <w:r w:rsidRPr="002A6E2D">
        <w:t>ватной компенсации или предоставления затрагиваемым лицам альтернативн</w:t>
      </w:r>
      <w:r w:rsidRPr="002A6E2D">
        <w:t>о</w:t>
      </w:r>
      <w:r w:rsidRPr="002A6E2D">
        <w:t>го жилья. Комитет также обеспокоен тем, что по отношении к общине рома м</w:t>
      </w:r>
      <w:r w:rsidRPr="002A6E2D">
        <w:t>е</w:t>
      </w:r>
      <w:r w:rsidRPr="002A6E2D">
        <w:t xml:space="preserve">роприятия по выселению и перемещению серьезно осложнили возможности школьного обучения детей. Кроме того Комитет выражает обеспокоенность по поводу несоответствия международным нормам законов, применяемых при осуществлении проектов городского </w:t>
      </w:r>
      <w:r>
        <w:t>развития</w:t>
      </w:r>
      <w:r w:rsidRPr="002A6E2D">
        <w:t>, которые игнорируют обществе</w:t>
      </w:r>
      <w:r w:rsidRPr="002A6E2D">
        <w:t>н</w:t>
      </w:r>
      <w:r w:rsidRPr="002A6E2D">
        <w:t>но</w:t>
      </w:r>
      <w:r>
        <w:t>е</w:t>
      </w:r>
      <w:r w:rsidRPr="002A6E2D">
        <w:t xml:space="preserve"> мнени</w:t>
      </w:r>
      <w:r>
        <w:t>е</w:t>
      </w:r>
      <w:r w:rsidRPr="002A6E2D">
        <w:t>, прав</w:t>
      </w:r>
      <w:r>
        <w:t>а</w:t>
      </w:r>
      <w:r w:rsidRPr="002A6E2D">
        <w:t xml:space="preserve"> собственности и други</w:t>
      </w:r>
      <w:r>
        <w:t>е</w:t>
      </w:r>
      <w:r w:rsidRPr="002A6E2D">
        <w:t xml:space="preserve"> </w:t>
      </w:r>
      <w:r>
        <w:t>аспекты</w:t>
      </w:r>
      <w:r w:rsidRPr="002A6E2D">
        <w:t xml:space="preserve"> прав человека (статья 11).</w:t>
      </w:r>
    </w:p>
    <w:p w:rsidR="00E3399E" w:rsidRPr="007F779A" w:rsidRDefault="00E3399E" w:rsidP="00E3399E">
      <w:pPr>
        <w:pStyle w:val="SingleTxtGR"/>
        <w:rPr>
          <w:b/>
        </w:rPr>
      </w:pPr>
      <w:r w:rsidRPr="007F779A">
        <w:rPr>
          <w:b/>
        </w:rPr>
        <w:t>Комитет настоятельно призывает государство-участника пересмотреть свою правовую базу, в соответствии с которой осуществляется регулиров</w:t>
      </w:r>
      <w:r w:rsidRPr="007F779A">
        <w:rPr>
          <w:b/>
        </w:rPr>
        <w:t>а</w:t>
      </w:r>
      <w:r w:rsidRPr="007F779A">
        <w:rPr>
          <w:b/>
        </w:rPr>
        <w:t>ние проектов городского развития с тем, чтобы принудительно выселя</w:t>
      </w:r>
      <w:r w:rsidRPr="007F779A">
        <w:rPr>
          <w:b/>
        </w:rPr>
        <w:t>е</w:t>
      </w:r>
      <w:r w:rsidRPr="007F779A">
        <w:rPr>
          <w:b/>
        </w:rPr>
        <w:t>мые лица получали адекватную компенсацию и/или чтобы обеспечивалось их переселение с учетом руководящих принципов, принятых Комитетом в рамках его замечания общего порядка № 7 (1997 год) о принудительных выселениях. Комитет также обращает внимание государства-участника на основные положения и руководящие принципы, касающиеся выселений и перемещений по соображениям развития (A/HRC/4/18, приложение I), к</w:t>
      </w:r>
      <w:r w:rsidRPr="007F779A">
        <w:rPr>
          <w:b/>
        </w:rPr>
        <w:t>о</w:t>
      </w:r>
      <w:r w:rsidRPr="007F779A">
        <w:rPr>
          <w:b/>
        </w:rPr>
        <w:t>торые были разработаны Специальным докладчиком по вопросу о  дост</w:t>
      </w:r>
      <w:r w:rsidRPr="007F779A">
        <w:rPr>
          <w:b/>
        </w:rPr>
        <w:t>а</w:t>
      </w:r>
      <w:r w:rsidRPr="007F779A">
        <w:rPr>
          <w:b/>
        </w:rPr>
        <w:t>точном жилище как компоненте права на  достаточный жизненный ур</w:t>
      </w:r>
      <w:r w:rsidRPr="007F779A">
        <w:rPr>
          <w:b/>
        </w:rPr>
        <w:t>о</w:t>
      </w:r>
      <w:r w:rsidRPr="007F779A">
        <w:rPr>
          <w:b/>
        </w:rPr>
        <w:t xml:space="preserve">вень. </w:t>
      </w:r>
    </w:p>
    <w:p w:rsidR="00E3399E" w:rsidRPr="002A6E2D" w:rsidRDefault="00E3399E" w:rsidP="00E3399E">
      <w:pPr>
        <w:pStyle w:val="SingleTxtGR"/>
      </w:pPr>
      <w:r w:rsidRPr="002A6E2D">
        <w:t>28.</w:t>
      </w:r>
      <w:r w:rsidRPr="002A6E2D">
        <w:tab/>
        <w:t>Комитет выражает обеспокоенность по поводу острой нехватки жилья в государстве-участнике, потребность в котором в настоящее время оценивается в три миллиона единиц. Комитет также выражает сожаление в связи с отсутств</w:t>
      </w:r>
      <w:r w:rsidRPr="002A6E2D">
        <w:t>и</w:t>
      </w:r>
      <w:r w:rsidRPr="002A6E2D">
        <w:t xml:space="preserve">ем информации о </w:t>
      </w:r>
      <w:r>
        <w:t>таком явлении, как существование бездомных</w:t>
      </w:r>
      <w:r w:rsidRPr="002A6E2D">
        <w:t xml:space="preserve">, и </w:t>
      </w:r>
      <w:r>
        <w:t xml:space="preserve">о </w:t>
      </w:r>
      <w:r w:rsidRPr="002A6E2D">
        <w:t>нехватк</w:t>
      </w:r>
      <w:r>
        <w:t>е</w:t>
      </w:r>
      <w:r w:rsidRPr="002A6E2D">
        <w:t xml:space="preserve"> жилого фонда в государстве-участнике (статья 11).</w:t>
      </w:r>
    </w:p>
    <w:p w:rsidR="00E3399E" w:rsidRPr="007F779A" w:rsidRDefault="00E3399E" w:rsidP="00E3399E">
      <w:pPr>
        <w:pStyle w:val="SingleTxtGR"/>
        <w:rPr>
          <w:b/>
        </w:rPr>
      </w:pPr>
      <w:r w:rsidRPr="007F779A">
        <w:rPr>
          <w:b/>
        </w:rPr>
        <w:t>Комитет призывает государство-участника к активизации мер, в том числе на основе принятия национальной стратегии жилищного строительства, в целях увеличения наличия достаточного жилья, особенно с учетом того факта, что количество жилых домов, сооружаемых Управлением жили</w:t>
      </w:r>
      <w:r w:rsidRPr="007F779A">
        <w:rPr>
          <w:b/>
        </w:rPr>
        <w:t>щ</w:t>
      </w:r>
      <w:r w:rsidRPr="007F779A">
        <w:rPr>
          <w:b/>
        </w:rPr>
        <w:t xml:space="preserve">ного строительства (УЖС), составляет только 5–10 процентов от  </w:t>
      </w:r>
      <w:r>
        <w:rPr>
          <w:b/>
        </w:rPr>
        <w:t xml:space="preserve">общих </w:t>
      </w:r>
      <w:r w:rsidRPr="007F779A">
        <w:rPr>
          <w:b/>
        </w:rPr>
        <w:t>потребностей в жилье. Комитет также призывает государство-участника пересмотреть закон 1984 года о массовом жилищном строительстве с ц</w:t>
      </w:r>
      <w:r w:rsidRPr="007F779A">
        <w:rPr>
          <w:b/>
        </w:rPr>
        <w:t>е</w:t>
      </w:r>
      <w:r w:rsidRPr="007F779A">
        <w:rPr>
          <w:b/>
        </w:rPr>
        <w:t>лью обеспечения адекватной основы для реализации права на достаточное жилье.</w:t>
      </w:r>
    </w:p>
    <w:p w:rsidR="00E3399E" w:rsidRPr="007F779A" w:rsidRDefault="00E3399E" w:rsidP="00E3399E">
      <w:pPr>
        <w:pStyle w:val="SingleTxtGR"/>
        <w:rPr>
          <w:b/>
        </w:rPr>
      </w:pPr>
      <w:r w:rsidRPr="007F779A">
        <w:rPr>
          <w:b/>
        </w:rPr>
        <w:t>Комитет просит государство-участника включить в свой следующий п</w:t>
      </w:r>
      <w:r w:rsidRPr="007F779A">
        <w:rPr>
          <w:b/>
        </w:rPr>
        <w:t>е</w:t>
      </w:r>
      <w:r w:rsidRPr="007F779A">
        <w:rPr>
          <w:b/>
        </w:rPr>
        <w:t xml:space="preserve">риодический доклад информацию по проблеме бездомных и достаточности жилого фонда. Комитет также напоминает государству-участнику свое </w:t>
      </w:r>
      <w:r>
        <w:rPr>
          <w:b/>
        </w:rPr>
        <w:t>з</w:t>
      </w:r>
      <w:r>
        <w:rPr>
          <w:b/>
        </w:rPr>
        <w:t>а</w:t>
      </w:r>
      <w:r>
        <w:rPr>
          <w:b/>
        </w:rPr>
        <w:t>мечание</w:t>
      </w:r>
      <w:r w:rsidRPr="007F779A">
        <w:rPr>
          <w:b/>
        </w:rPr>
        <w:t xml:space="preserve"> общего порядка № 4 (1991 год) о праве на достаточное жилище.   </w:t>
      </w:r>
    </w:p>
    <w:p w:rsidR="00E3399E" w:rsidRPr="002A6E2D" w:rsidRDefault="00E3399E" w:rsidP="00E3399E">
      <w:pPr>
        <w:pStyle w:val="SingleTxtGR"/>
      </w:pPr>
      <w:r w:rsidRPr="002A6E2D">
        <w:t>29.</w:t>
      </w:r>
      <w:r w:rsidRPr="002A6E2D">
        <w:tab/>
        <w:t>Комитет выражает озабоченность тем, что</w:t>
      </w:r>
      <w:r>
        <w:t xml:space="preserve"> вопреки</w:t>
      </w:r>
      <w:r w:rsidRPr="002A6E2D">
        <w:t xml:space="preserve"> достигнут</w:t>
      </w:r>
      <w:r>
        <w:t>ому</w:t>
      </w:r>
      <w:r w:rsidRPr="002A6E2D">
        <w:t xml:space="preserve"> пр</w:t>
      </w:r>
      <w:r w:rsidRPr="002A6E2D">
        <w:t>о</w:t>
      </w:r>
      <w:r w:rsidRPr="002A6E2D">
        <w:t>гресс</w:t>
      </w:r>
      <w:r>
        <w:t>у</w:t>
      </w:r>
      <w:r w:rsidRPr="002A6E2D">
        <w:t xml:space="preserve">, </w:t>
      </w:r>
      <w:r>
        <w:t>сохраняются высокие показатели материнской смертности</w:t>
      </w:r>
      <w:r w:rsidRPr="002A6E2D">
        <w:t xml:space="preserve">, </w:t>
      </w:r>
      <w:r>
        <w:t xml:space="preserve"> и </w:t>
      </w:r>
      <w:r w:rsidRPr="002A6E2D">
        <w:t>особенно</w:t>
      </w:r>
      <w:r>
        <w:t xml:space="preserve"> тем, что</w:t>
      </w:r>
      <w:r w:rsidRPr="002A6E2D">
        <w:t xml:space="preserve"> большо</w:t>
      </w:r>
      <w:r>
        <w:t>е</w:t>
      </w:r>
      <w:r w:rsidRPr="002A6E2D">
        <w:t xml:space="preserve"> количеств</w:t>
      </w:r>
      <w:r>
        <w:t>о</w:t>
      </w:r>
      <w:r w:rsidRPr="002A6E2D">
        <w:t xml:space="preserve"> проживающих в сельских районах женщин не имеют надлежащего доступа к услугам в области полового и репродуктивного здоровья. Комитет также обеспокоен тем, что </w:t>
      </w:r>
      <w:r>
        <w:t xml:space="preserve">имеющиеся </w:t>
      </w:r>
      <w:r w:rsidRPr="002A6E2D">
        <w:t xml:space="preserve"> статистические да</w:t>
      </w:r>
      <w:r w:rsidRPr="002A6E2D">
        <w:t>н</w:t>
      </w:r>
      <w:r w:rsidRPr="002A6E2D">
        <w:t>ные по вопросам репродуктивного здоровья касаются только замужних же</w:t>
      </w:r>
      <w:r w:rsidRPr="002A6E2D">
        <w:t>н</w:t>
      </w:r>
      <w:r w:rsidRPr="002A6E2D">
        <w:t xml:space="preserve">щин. </w:t>
      </w:r>
      <w:r>
        <w:t xml:space="preserve">В этой связи </w:t>
      </w:r>
      <w:r w:rsidRPr="002A6E2D">
        <w:t>Комитет выражает сожаление по поводу отсутствия инфо</w:t>
      </w:r>
      <w:r w:rsidRPr="002A6E2D">
        <w:t>р</w:t>
      </w:r>
      <w:r w:rsidRPr="002A6E2D">
        <w:t>мации о наличи</w:t>
      </w:r>
      <w:r>
        <w:t>и</w:t>
      </w:r>
      <w:r w:rsidRPr="002A6E2D">
        <w:t xml:space="preserve"> в государстве-участнике системы </w:t>
      </w:r>
      <w:r>
        <w:t>просвещения</w:t>
      </w:r>
      <w:r w:rsidRPr="002A6E2D">
        <w:t xml:space="preserve"> по вопросам полового и репродуктивного здоровья (статьи 12 и 10).</w:t>
      </w:r>
    </w:p>
    <w:p w:rsidR="00E3399E" w:rsidRPr="007F779A" w:rsidRDefault="00E3399E" w:rsidP="00E3399E">
      <w:pPr>
        <w:pStyle w:val="SingleTxtGR"/>
        <w:rPr>
          <w:b/>
        </w:rPr>
      </w:pPr>
      <w:r w:rsidRPr="007F779A">
        <w:rPr>
          <w:b/>
        </w:rPr>
        <w:t>Комитет призывает государство-участника обеспечить права на репроду</w:t>
      </w:r>
      <w:r w:rsidRPr="007F779A">
        <w:rPr>
          <w:b/>
        </w:rPr>
        <w:t>к</w:t>
      </w:r>
      <w:r w:rsidRPr="007F779A">
        <w:rPr>
          <w:b/>
        </w:rPr>
        <w:t>тивное здоровье для всех без какой-либо дискриминации и рассмотреть возможность внесения изменений в Стратегический план по обеспечению репродуктивного здоровья на 2005–2015 годы с целью включения в него целевых мер и ресурсов в интересах облегчения в сельских районах дост</w:t>
      </w:r>
      <w:r w:rsidRPr="007F779A">
        <w:rPr>
          <w:b/>
        </w:rPr>
        <w:t>у</w:t>
      </w:r>
      <w:r w:rsidRPr="007F779A">
        <w:rPr>
          <w:b/>
        </w:rPr>
        <w:t>па  к услугам в области сексуального и репродуктивного здоровья и их с</w:t>
      </w:r>
      <w:r w:rsidRPr="007F779A">
        <w:rPr>
          <w:b/>
        </w:rPr>
        <w:t>о</w:t>
      </w:r>
      <w:r w:rsidRPr="007F779A">
        <w:rPr>
          <w:b/>
        </w:rPr>
        <w:t>вершенствования. Комитет также призывает государство-участника к сб</w:t>
      </w:r>
      <w:r w:rsidRPr="007F779A">
        <w:rPr>
          <w:b/>
        </w:rPr>
        <w:t>о</w:t>
      </w:r>
      <w:r w:rsidRPr="007F779A">
        <w:rPr>
          <w:b/>
        </w:rPr>
        <w:t>ру данных по вопросам репродуктивного здоровья женщин и девушек, н</w:t>
      </w:r>
      <w:r w:rsidRPr="007F779A">
        <w:rPr>
          <w:b/>
        </w:rPr>
        <w:t>е</w:t>
      </w:r>
      <w:r w:rsidRPr="007F779A">
        <w:rPr>
          <w:b/>
        </w:rPr>
        <w:t>зависимо от их возраста и семейного положения, и включить в свой сл</w:t>
      </w:r>
      <w:r w:rsidRPr="007F779A">
        <w:rPr>
          <w:b/>
        </w:rPr>
        <w:t>е</w:t>
      </w:r>
      <w:r w:rsidRPr="007F779A">
        <w:rPr>
          <w:b/>
        </w:rPr>
        <w:t>дующий периодический доклад подробные сведения по вопросам полового просвещения и репродуктивного здоровья. Комитет напоминает государс</w:t>
      </w:r>
      <w:r w:rsidRPr="007F779A">
        <w:rPr>
          <w:b/>
        </w:rPr>
        <w:t>т</w:t>
      </w:r>
      <w:r w:rsidRPr="007F779A">
        <w:rPr>
          <w:b/>
        </w:rPr>
        <w:t xml:space="preserve">ву-участнику свое замечание общего порядка № 14 (2000 год)  о праве на наивысший достижимый уровень здоровья. </w:t>
      </w:r>
    </w:p>
    <w:p w:rsidR="00E3399E" w:rsidRPr="002A6E2D" w:rsidRDefault="00E3399E" w:rsidP="00E3399E">
      <w:pPr>
        <w:pStyle w:val="SingleTxtGR"/>
      </w:pPr>
      <w:r w:rsidRPr="002A6E2D">
        <w:t>30.</w:t>
      </w:r>
      <w:r w:rsidRPr="002A6E2D">
        <w:tab/>
        <w:t>Принимая во внимание отказ от</w:t>
      </w:r>
      <w:r>
        <w:t xml:space="preserve"> применения</w:t>
      </w:r>
      <w:r w:rsidRPr="002A6E2D">
        <w:t xml:space="preserve"> </w:t>
      </w:r>
      <w:r w:rsidRPr="005B177B">
        <w:t xml:space="preserve">без анестезии </w:t>
      </w:r>
      <w:r w:rsidRPr="00EB2B00">
        <w:t>немодифиц</w:t>
      </w:r>
      <w:r w:rsidRPr="00EB2B00">
        <w:t>и</w:t>
      </w:r>
      <w:r w:rsidRPr="00EB2B00">
        <w:t xml:space="preserve">рованной электроконвульсивной терапии (ЭКТ) и релаксантов мышечных </w:t>
      </w:r>
      <w:r w:rsidRPr="007F779A">
        <w:t>тк</w:t>
      </w:r>
      <w:r w:rsidRPr="007F779A">
        <w:t>а</w:t>
      </w:r>
      <w:r w:rsidRPr="007F779A">
        <w:t>ней</w:t>
      </w:r>
      <w:r w:rsidRPr="005B177B">
        <w:t xml:space="preserve"> </w:t>
      </w:r>
      <w:r w:rsidRPr="002A6E2D">
        <w:t>в учреждени</w:t>
      </w:r>
      <w:r>
        <w:t>ях</w:t>
      </w:r>
      <w:r w:rsidRPr="002A6E2D">
        <w:t xml:space="preserve"> по лечению психического здоровья, а также тот факт, что среди лечебных учреждений были распространены руководящие принципы применения </w:t>
      </w:r>
      <w:r>
        <w:t>ЭКТ</w:t>
      </w:r>
      <w:r w:rsidRPr="002A6E2D">
        <w:t xml:space="preserve"> без анестезии, Комитет </w:t>
      </w:r>
      <w:r>
        <w:t>тем не менее</w:t>
      </w:r>
      <w:r w:rsidRPr="002A6E2D">
        <w:t xml:space="preserve"> </w:t>
      </w:r>
      <w:r>
        <w:t>вновь</w:t>
      </w:r>
      <w:r w:rsidRPr="002A6E2D">
        <w:t xml:space="preserve"> выражает обесп</w:t>
      </w:r>
      <w:r w:rsidRPr="002A6E2D">
        <w:t>о</w:t>
      </w:r>
      <w:r w:rsidRPr="002A6E2D">
        <w:t>коенность тем, что государство-участник до сих пор не приняло ни законод</w:t>
      </w:r>
      <w:r w:rsidRPr="002A6E2D">
        <w:t>а</w:t>
      </w:r>
      <w:r w:rsidRPr="002A6E2D">
        <w:t>тельных, ни иных мер для запрета тако</w:t>
      </w:r>
      <w:r>
        <w:t>й терапии (статья </w:t>
      </w:r>
      <w:r w:rsidRPr="002A6E2D">
        <w:t xml:space="preserve">12). </w:t>
      </w:r>
    </w:p>
    <w:p w:rsidR="00E3399E" w:rsidRPr="00C7430C" w:rsidRDefault="00E3399E" w:rsidP="00E3399E">
      <w:pPr>
        <w:pStyle w:val="SingleTxtGR"/>
        <w:rPr>
          <w:b/>
        </w:rPr>
      </w:pPr>
      <w:r w:rsidRPr="00C7430C">
        <w:rPr>
          <w:b/>
        </w:rPr>
        <w:t>Комитет призывает государство-участника принять меры по регулиров</w:t>
      </w:r>
      <w:r w:rsidRPr="00C7430C">
        <w:rPr>
          <w:b/>
        </w:rPr>
        <w:t>а</w:t>
      </w:r>
      <w:r w:rsidRPr="00C7430C">
        <w:rPr>
          <w:b/>
        </w:rPr>
        <w:t>нию, в том числе на основе внесения необходимых поправок в действу</w:t>
      </w:r>
      <w:r w:rsidRPr="00C7430C">
        <w:rPr>
          <w:b/>
        </w:rPr>
        <w:t>ю</w:t>
      </w:r>
      <w:r w:rsidRPr="00C7430C">
        <w:rPr>
          <w:b/>
        </w:rPr>
        <w:t xml:space="preserve">щее законодательство, применения </w:t>
      </w:r>
      <w:r w:rsidRPr="00EB2B00">
        <w:rPr>
          <w:b/>
        </w:rPr>
        <w:t>электроконвульсивной терапии</w:t>
      </w:r>
      <w:r w:rsidRPr="00C7430C">
        <w:rPr>
          <w:b/>
        </w:rPr>
        <w:t xml:space="preserve"> </w:t>
      </w:r>
      <w:r>
        <w:rPr>
          <w:b/>
        </w:rPr>
        <w:t>для л</w:t>
      </w:r>
      <w:r>
        <w:rPr>
          <w:b/>
        </w:rPr>
        <w:t>е</w:t>
      </w:r>
      <w:r>
        <w:rPr>
          <w:b/>
        </w:rPr>
        <w:t>чения пациентов</w:t>
      </w:r>
      <w:r w:rsidRPr="00C7430C">
        <w:rPr>
          <w:b/>
        </w:rPr>
        <w:t>, страдающих психиатрическими  заболеваниями.</w:t>
      </w:r>
    </w:p>
    <w:p w:rsidR="00E3399E" w:rsidRPr="002A6E2D" w:rsidRDefault="00E3399E" w:rsidP="00E3399E">
      <w:pPr>
        <w:pStyle w:val="SingleTxtGR"/>
      </w:pPr>
      <w:r w:rsidRPr="002A6E2D">
        <w:t>31.</w:t>
      </w:r>
      <w:r w:rsidRPr="002A6E2D">
        <w:tab/>
        <w:t>Комитет выражает сожаление в связи с том, что при подготовке первон</w:t>
      </w:r>
      <w:r w:rsidRPr="002A6E2D">
        <w:t>а</w:t>
      </w:r>
      <w:r w:rsidRPr="002A6E2D">
        <w:t>чального доклада (E/C.12/TUR/1), государств</w:t>
      </w:r>
      <w:r>
        <w:t>о</w:t>
      </w:r>
      <w:r w:rsidRPr="002A6E2D">
        <w:t>-участник не провело консульт</w:t>
      </w:r>
      <w:r w:rsidRPr="002A6E2D">
        <w:t>а</w:t>
      </w:r>
      <w:r w:rsidRPr="002A6E2D">
        <w:t>ци</w:t>
      </w:r>
      <w:r>
        <w:t>й</w:t>
      </w:r>
      <w:r w:rsidRPr="002A6E2D">
        <w:t xml:space="preserve"> с представителями гражданского общества.</w:t>
      </w:r>
    </w:p>
    <w:p w:rsidR="00E3399E" w:rsidRPr="002A6E2D" w:rsidRDefault="00E3399E" w:rsidP="00E3399E">
      <w:pPr>
        <w:pStyle w:val="SingleTxtGR"/>
        <w:rPr>
          <w:b/>
        </w:rPr>
      </w:pPr>
      <w:r w:rsidRPr="002A6E2D">
        <w:rPr>
          <w:b/>
        </w:rPr>
        <w:t>Комитет рекомендует государству-участнику расширить сферу своего ди</w:t>
      </w:r>
      <w:r w:rsidRPr="002A6E2D">
        <w:rPr>
          <w:b/>
        </w:rPr>
        <w:t>а</w:t>
      </w:r>
      <w:r w:rsidRPr="002A6E2D">
        <w:rPr>
          <w:b/>
        </w:rPr>
        <w:t>лога и сотрудничества с организациями гражданского общества, дейс</w:t>
      </w:r>
      <w:r w:rsidRPr="002A6E2D">
        <w:rPr>
          <w:b/>
        </w:rPr>
        <w:t>т</w:t>
      </w:r>
      <w:r w:rsidRPr="002A6E2D">
        <w:rPr>
          <w:b/>
        </w:rPr>
        <w:t>вующими в правозащитной сфере, в частности, в области поощрения и з</w:t>
      </w:r>
      <w:r w:rsidRPr="002A6E2D">
        <w:rPr>
          <w:b/>
        </w:rPr>
        <w:t>а</w:t>
      </w:r>
      <w:r w:rsidRPr="002A6E2D">
        <w:rPr>
          <w:b/>
        </w:rPr>
        <w:t>щиты экономических, социальных и культурных прав. Комитет также предлагает государству-участнику привлечь организации гражданского общества к осуществлению рекомендаций Комитета и подготовк</w:t>
      </w:r>
      <w:r>
        <w:rPr>
          <w:b/>
        </w:rPr>
        <w:t>е</w:t>
      </w:r>
      <w:r w:rsidRPr="002A6E2D">
        <w:rPr>
          <w:b/>
        </w:rPr>
        <w:t xml:space="preserve"> следу</w:t>
      </w:r>
      <w:r w:rsidRPr="002A6E2D">
        <w:rPr>
          <w:b/>
        </w:rPr>
        <w:t>ю</w:t>
      </w:r>
      <w:r w:rsidRPr="002A6E2D">
        <w:rPr>
          <w:b/>
        </w:rPr>
        <w:t xml:space="preserve">щего периодического доклада. </w:t>
      </w:r>
    </w:p>
    <w:p w:rsidR="00E3399E" w:rsidRDefault="00E3399E" w:rsidP="00E3399E">
      <w:pPr>
        <w:pStyle w:val="SingleTxtGR"/>
      </w:pPr>
      <w:r w:rsidRPr="002A6E2D">
        <w:t>32.</w:t>
      </w:r>
      <w:r w:rsidRPr="002A6E2D">
        <w:tab/>
      </w:r>
      <w:r w:rsidRPr="00343267">
        <w:t xml:space="preserve">Комитет призывает </w:t>
      </w:r>
      <w:r>
        <w:t>госуд</w:t>
      </w:r>
      <w:r w:rsidRPr="00343267">
        <w:t>арство-участника к организации надлежащего  обучения по вопросам прав человека, включая экономические, социальные и культурные права,  учащихся всех ступеней, а также специалистов всех профе</w:t>
      </w:r>
      <w:r w:rsidRPr="00343267">
        <w:t>с</w:t>
      </w:r>
      <w:r w:rsidRPr="00343267">
        <w:t>сий</w:t>
      </w:r>
      <w:r>
        <w:t xml:space="preserve"> и секторов</w:t>
      </w:r>
      <w:r w:rsidRPr="00343267">
        <w:t>, имеющих непосредственное отношение к поощрению и защите экономических, социальных и культурных прав, включая гражданских служ</w:t>
      </w:r>
      <w:r w:rsidRPr="00343267">
        <w:t>а</w:t>
      </w:r>
      <w:r w:rsidRPr="00343267">
        <w:t xml:space="preserve">щих, преподавателей, </w:t>
      </w:r>
      <w:r w:rsidRPr="002A6E2D">
        <w:t>медиков, сотрудников правоохранительных органов, п</w:t>
      </w:r>
      <w:r w:rsidRPr="002A6E2D">
        <w:t>о</w:t>
      </w:r>
      <w:r w:rsidRPr="002A6E2D">
        <w:t xml:space="preserve">лиции и военнослужащих. </w:t>
      </w:r>
    </w:p>
    <w:p w:rsidR="00E3399E" w:rsidRPr="002A6E2D" w:rsidRDefault="00E3399E" w:rsidP="00E3399E">
      <w:pPr>
        <w:pStyle w:val="SingleTxtG"/>
        <w:rPr>
          <w:spacing w:val="4"/>
          <w:w w:val="103"/>
          <w:lang w:val="ru-RU"/>
        </w:rPr>
      </w:pPr>
      <w:r w:rsidRPr="002A6E2D">
        <w:rPr>
          <w:spacing w:val="4"/>
          <w:w w:val="103"/>
          <w:lang w:val="ru-RU"/>
        </w:rPr>
        <w:t>33</w:t>
      </w:r>
      <w:r w:rsidRPr="002A6E2D">
        <w:rPr>
          <w:bCs/>
          <w:spacing w:val="4"/>
          <w:w w:val="103"/>
          <w:lang w:val="ru-RU"/>
        </w:rPr>
        <w:t>.</w:t>
      </w:r>
      <w:r w:rsidRPr="002A6E2D">
        <w:rPr>
          <w:spacing w:val="4"/>
          <w:w w:val="103"/>
          <w:lang w:val="ru-RU"/>
        </w:rPr>
        <w:tab/>
      </w:r>
      <w:r w:rsidRPr="002A6E2D">
        <w:rPr>
          <w:b/>
          <w:spacing w:val="4"/>
          <w:w w:val="103"/>
          <w:lang w:val="ru-RU"/>
        </w:rPr>
        <w:t>Комитет просит государство-участника включить в свой следующий периодический доклад обновленную и подробную информацию, касающуюся:</w:t>
      </w:r>
    </w:p>
    <w:p w:rsidR="00E3399E" w:rsidRPr="002A6E2D" w:rsidRDefault="00E3399E" w:rsidP="00E3399E">
      <w:pPr>
        <w:pStyle w:val="SingleTxtGR"/>
        <w:rPr>
          <w:b/>
        </w:rPr>
      </w:pPr>
      <w:r w:rsidRPr="002A6E2D">
        <w:rPr>
          <w:b/>
        </w:rPr>
        <w:tab/>
        <w:t>a)</w:t>
      </w:r>
      <w:r w:rsidRPr="002A6E2D">
        <w:rPr>
          <w:b/>
        </w:rPr>
        <w:tab/>
      </w:r>
      <w:r>
        <w:rPr>
          <w:b/>
        </w:rPr>
        <w:t>в</w:t>
      </w:r>
      <w:r w:rsidRPr="002A6E2D">
        <w:rPr>
          <w:b/>
        </w:rPr>
        <w:t xml:space="preserve">лияния процесса осуществления нормативных положений по </w:t>
      </w:r>
      <w:r>
        <w:rPr>
          <w:b/>
        </w:rPr>
        <w:t xml:space="preserve">гигиене и </w:t>
      </w:r>
      <w:r w:rsidRPr="002A6E2D">
        <w:rPr>
          <w:b/>
        </w:rPr>
        <w:t>безопасности труда, о которых было указано в пункте 154 перв</w:t>
      </w:r>
      <w:r w:rsidRPr="002A6E2D">
        <w:rPr>
          <w:b/>
        </w:rPr>
        <w:t>о</w:t>
      </w:r>
      <w:r w:rsidRPr="002A6E2D">
        <w:rPr>
          <w:b/>
        </w:rPr>
        <w:t>начального доклада государства-участника (E/C.12/TUR/1), в том числе данны</w:t>
      </w:r>
      <w:r>
        <w:rPr>
          <w:b/>
        </w:rPr>
        <w:t>е</w:t>
      </w:r>
      <w:r w:rsidRPr="002A6E2D">
        <w:rPr>
          <w:b/>
        </w:rPr>
        <w:t xml:space="preserve"> о несоблюдении вышеупомянутых требований, которые были пре</w:t>
      </w:r>
      <w:r w:rsidRPr="002A6E2D">
        <w:rPr>
          <w:b/>
        </w:rPr>
        <w:t>д</w:t>
      </w:r>
      <w:r w:rsidRPr="002A6E2D">
        <w:rPr>
          <w:b/>
        </w:rPr>
        <w:t>ставлены либо в рамках процедур выполнения таковых или трудовой и</w:t>
      </w:r>
      <w:r w:rsidRPr="002A6E2D">
        <w:rPr>
          <w:b/>
        </w:rPr>
        <w:t>н</w:t>
      </w:r>
      <w:r w:rsidRPr="002A6E2D">
        <w:rPr>
          <w:b/>
        </w:rPr>
        <w:t>спекцией;</w:t>
      </w:r>
    </w:p>
    <w:p w:rsidR="00E3399E" w:rsidRPr="002A6E2D" w:rsidRDefault="00E3399E" w:rsidP="00E3399E">
      <w:pPr>
        <w:pStyle w:val="SingleTxtGR"/>
        <w:rPr>
          <w:b/>
        </w:rPr>
      </w:pPr>
      <w:r w:rsidRPr="002A6E2D">
        <w:rPr>
          <w:b/>
        </w:rPr>
        <w:tab/>
        <w:t>b)</w:t>
      </w:r>
      <w:r w:rsidRPr="002A6E2D">
        <w:rPr>
          <w:b/>
        </w:rPr>
        <w:tab/>
      </w:r>
      <w:r>
        <w:rPr>
          <w:b/>
        </w:rPr>
        <w:t>ф</w:t>
      </w:r>
      <w:r w:rsidRPr="002A6E2D">
        <w:rPr>
          <w:b/>
        </w:rPr>
        <w:t>изическо</w:t>
      </w:r>
      <w:r>
        <w:rPr>
          <w:b/>
        </w:rPr>
        <w:t>го доступа к</w:t>
      </w:r>
      <w:r w:rsidRPr="002A6E2D">
        <w:rPr>
          <w:b/>
        </w:rPr>
        <w:t xml:space="preserve"> воде и санитарн</w:t>
      </w:r>
      <w:r>
        <w:rPr>
          <w:b/>
        </w:rPr>
        <w:t>о-гигиеническим</w:t>
      </w:r>
      <w:r w:rsidRPr="002A6E2D">
        <w:rPr>
          <w:b/>
        </w:rPr>
        <w:t xml:space="preserve"> усл</w:t>
      </w:r>
      <w:r w:rsidRPr="002A6E2D">
        <w:rPr>
          <w:b/>
        </w:rPr>
        <w:t>у</w:t>
      </w:r>
      <w:r w:rsidRPr="002A6E2D">
        <w:rPr>
          <w:b/>
        </w:rPr>
        <w:t>гам</w:t>
      </w:r>
      <w:r>
        <w:rPr>
          <w:b/>
        </w:rPr>
        <w:t xml:space="preserve"> и их доступности</w:t>
      </w:r>
      <w:r w:rsidRPr="002A6E2D">
        <w:rPr>
          <w:b/>
        </w:rPr>
        <w:t>, особенно</w:t>
      </w:r>
      <w:r>
        <w:rPr>
          <w:b/>
        </w:rPr>
        <w:t xml:space="preserve"> для обездоленных и </w:t>
      </w:r>
      <w:r w:rsidRPr="002A6E2D">
        <w:rPr>
          <w:b/>
        </w:rPr>
        <w:t xml:space="preserve"> </w:t>
      </w:r>
      <w:r w:rsidRPr="00EB2B00">
        <w:rPr>
          <w:b/>
        </w:rPr>
        <w:t>маргинализованных</w:t>
      </w:r>
      <w:r w:rsidRPr="002A6E2D">
        <w:rPr>
          <w:b/>
        </w:rPr>
        <w:t xml:space="preserve"> групп населения, включая статистические данные в разбивке по регионам, а также городским/сельским районам;</w:t>
      </w:r>
    </w:p>
    <w:p w:rsidR="00E3399E" w:rsidRPr="002A6E2D" w:rsidRDefault="00E3399E" w:rsidP="00E3399E">
      <w:pPr>
        <w:pStyle w:val="SingleTxtGR"/>
        <w:rPr>
          <w:b/>
        </w:rPr>
      </w:pPr>
      <w:r w:rsidRPr="002A6E2D">
        <w:rPr>
          <w:b/>
        </w:rPr>
        <w:tab/>
        <w:t>c)</w:t>
      </w:r>
      <w:r w:rsidRPr="002A6E2D">
        <w:rPr>
          <w:b/>
        </w:rPr>
        <w:tab/>
      </w:r>
      <w:r>
        <w:rPr>
          <w:b/>
        </w:rPr>
        <w:t>п</w:t>
      </w:r>
      <w:r w:rsidRPr="002A6E2D">
        <w:rPr>
          <w:b/>
        </w:rPr>
        <w:t>оследствий принимаемых мер по борьбе с ранними и насил</w:t>
      </w:r>
      <w:r w:rsidRPr="002A6E2D">
        <w:rPr>
          <w:b/>
        </w:rPr>
        <w:t>ь</w:t>
      </w:r>
      <w:r w:rsidRPr="002A6E2D">
        <w:rPr>
          <w:b/>
        </w:rPr>
        <w:t>ственными браками;</w:t>
      </w:r>
    </w:p>
    <w:p w:rsidR="00E3399E" w:rsidRPr="002A6E2D" w:rsidRDefault="00E3399E" w:rsidP="00E3399E">
      <w:pPr>
        <w:pStyle w:val="SingleTxtGR"/>
        <w:rPr>
          <w:b/>
        </w:rPr>
      </w:pPr>
      <w:r w:rsidRPr="002A6E2D">
        <w:rPr>
          <w:b/>
        </w:rPr>
        <w:tab/>
        <w:t>d)</w:t>
      </w:r>
      <w:r w:rsidRPr="002A6E2D">
        <w:rPr>
          <w:b/>
        </w:rPr>
        <w:tab/>
      </w:r>
      <w:r>
        <w:rPr>
          <w:b/>
        </w:rPr>
        <w:t>м</w:t>
      </w:r>
      <w:r w:rsidRPr="002A6E2D">
        <w:rPr>
          <w:b/>
        </w:rPr>
        <w:t xml:space="preserve">асштабов </w:t>
      </w:r>
      <w:r>
        <w:rPr>
          <w:b/>
        </w:rPr>
        <w:t xml:space="preserve">продажи </w:t>
      </w:r>
      <w:r w:rsidRPr="002A6E2D">
        <w:rPr>
          <w:b/>
        </w:rPr>
        <w:t>женщин и дет</w:t>
      </w:r>
      <w:r>
        <w:rPr>
          <w:b/>
        </w:rPr>
        <w:t>ей</w:t>
      </w:r>
      <w:r w:rsidRPr="002A6E2D">
        <w:rPr>
          <w:b/>
        </w:rPr>
        <w:t xml:space="preserve"> на территорию государс</w:t>
      </w:r>
      <w:r w:rsidRPr="002A6E2D">
        <w:rPr>
          <w:b/>
        </w:rPr>
        <w:t>т</w:t>
      </w:r>
      <w:r w:rsidRPr="002A6E2D">
        <w:rPr>
          <w:b/>
        </w:rPr>
        <w:t xml:space="preserve">ва-участника и с его территории, а также о количестве </w:t>
      </w:r>
      <w:r>
        <w:rPr>
          <w:b/>
        </w:rPr>
        <w:t>случаев привлеч</w:t>
      </w:r>
      <w:r>
        <w:rPr>
          <w:b/>
        </w:rPr>
        <w:t>е</w:t>
      </w:r>
      <w:r>
        <w:rPr>
          <w:b/>
        </w:rPr>
        <w:t>ния к судебной ответственности</w:t>
      </w:r>
      <w:r w:rsidRPr="002A6E2D">
        <w:rPr>
          <w:b/>
        </w:rPr>
        <w:t xml:space="preserve"> и </w:t>
      </w:r>
      <w:r>
        <w:rPr>
          <w:b/>
        </w:rPr>
        <w:t xml:space="preserve">вынесения </w:t>
      </w:r>
      <w:r w:rsidRPr="002A6E2D">
        <w:rPr>
          <w:b/>
        </w:rPr>
        <w:t>обвинительных п</w:t>
      </w:r>
      <w:r>
        <w:rPr>
          <w:b/>
        </w:rPr>
        <w:t>риговоров</w:t>
      </w:r>
      <w:r w:rsidRPr="002A6E2D">
        <w:rPr>
          <w:b/>
        </w:rPr>
        <w:t xml:space="preserve"> наряду со сведениями о </w:t>
      </w:r>
      <w:r>
        <w:rPr>
          <w:b/>
        </w:rPr>
        <w:t>мерах наказания</w:t>
      </w:r>
      <w:r w:rsidRPr="002A6E2D">
        <w:rPr>
          <w:b/>
        </w:rPr>
        <w:t>;</w:t>
      </w:r>
    </w:p>
    <w:p w:rsidR="00E3399E" w:rsidRPr="002A6E2D" w:rsidRDefault="00E3399E" w:rsidP="00E3399E">
      <w:pPr>
        <w:pStyle w:val="SingleTxtGR"/>
        <w:rPr>
          <w:b/>
        </w:rPr>
      </w:pPr>
      <w:r w:rsidRPr="002A6E2D">
        <w:rPr>
          <w:b/>
        </w:rPr>
        <w:tab/>
        <w:t>e)</w:t>
      </w:r>
      <w:r w:rsidRPr="002A6E2D">
        <w:rPr>
          <w:b/>
        </w:rPr>
        <w:tab/>
      </w:r>
      <w:r>
        <w:rPr>
          <w:b/>
        </w:rPr>
        <w:t>н</w:t>
      </w:r>
      <w:r w:rsidRPr="002A6E2D">
        <w:rPr>
          <w:b/>
        </w:rPr>
        <w:t xml:space="preserve">аличия и доступности заместительной терапии для </w:t>
      </w:r>
      <w:r>
        <w:rPr>
          <w:b/>
        </w:rPr>
        <w:t xml:space="preserve">лечения </w:t>
      </w:r>
      <w:r w:rsidRPr="002A6E2D">
        <w:rPr>
          <w:b/>
        </w:rPr>
        <w:t>наркозависим</w:t>
      </w:r>
      <w:r>
        <w:rPr>
          <w:b/>
        </w:rPr>
        <w:t>ости</w:t>
      </w:r>
      <w:r w:rsidRPr="002A6E2D">
        <w:rPr>
          <w:b/>
        </w:rPr>
        <w:t>, в том числе о</w:t>
      </w:r>
      <w:r>
        <w:rPr>
          <w:b/>
        </w:rPr>
        <w:t>б</w:t>
      </w:r>
      <w:r w:rsidRPr="002A6E2D">
        <w:rPr>
          <w:b/>
        </w:rPr>
        <w:t xml:space="preserve"> открыти</w:t>
      </w:r>
      <w:r>
        <w:rPr>
          <w:b/>
        </w:rPr>
        <w:t>и</w:t>
      </w:r>
      <w:r w:rsidRPr="002A6E2D">
        <w:rPr>
          <w:b/>
        </w:rPr>
        <w:t xml:space="preserve"> новых лечебных центров, как об этом говорилось в пункте 136 ответов на перечень вопросов (E/C.12/TUR/Q/1/Add.1), а также о метод</w:t>
      </w:r>
      <w:r>
        <w:rPr>
          <w:b/>
        </w:rPr>
        <w:t>ах</w:t>
      </w:r>
      <w:r w:rsidRPr="002A6E2D">
        <w:rPr>
          <w:b/>
        </w:rPr>
        <w:t xml:space="preserve"> лечения, которы</w:t>
      </w:r>
      <w:r>
        <w:rPr>
          <w:b/>
        </w:rPr>
        <w:t>е</w:t>
      </w:r>
      <w:r w:rsidRPr="002A6E2D">
        <w:rPr>
          <w:b/>
        </w:rPr>
        <w:t xml:space="preserve"> был</w:t>
      </w:r>
      <w:r>
        <w:rPr>
          <w:b/>
        </w:rPr>
        <w:t>и</w:t>
      </w:r>
      <w:r w:rsidRPr="002A6E2D">
        <w:rPr>
          <w:b/>
        </w:rPr>
        <w:t xml:space="preserve"> сан</w:t>
      </w:r>
      <w:r w:rsidRPr="002A6E2D">
        <w:rPr>
          <w:b/>
        </w:rPr>
        <w:t>к</w:t>
      </w:r>
      <w:r w:rsidRPr="002A6E2D">
        <w:rPr>
          <w:b/>
        </w:rPr>
        <w:t>ционирован</w:t>
      </w:r>
      <w:r>
        <w:rPr>
          <w:b/>
        </w:rPr>
        <w:t>ы</w:t>
      </w:r>
      <w:r w:rsidRPr="002A6E2D">
        <w:rPr>
          <w:b/>
        </w:rPr>
        <w:t xml:space="preserve"> в соответствии с двумя циркулярными письмами о </w:t>
      </w:r>
      <w:r>
        <w:rPr>
          <w:b/>
        </w:rPr>
        <w:t>станда</w:t>
      </w:r>
      <w:r>
        <w:rPr>
          <w:b/>
        </w:rPr>
        <w:t>р</w:t>
      </w:r>
      <w:r>
        <w:rPr>
          <w:b/>
        </w:rPr>
        <w:t>тах лечения</w:t>
      </w:r>
      <w:r w:rsidRPr="002A6E2D">
        <w:rPr>
          <w:b/>
        </w:rPr>
        <w:t>;</w:t>
      </w:r>
    </w:p>
    <w:p w:rsidR="00E3399E" w:rsidRPr="002A6E2D" w:rsidRDefault="00E3399E" w:rsidP="00E3399E">
      <w:pPr>
        <w:pStyle w:val="SingleTxtGR"/>
        <w:rPr>
          <w:b/>
        </w:rPr>
      </w:pPr>
      <w:r w:rsidRPr="002A6E2D">
        <w:rPr>
          <w:b/>
        </w:rPr>
        <w:tab/>
        <w:t>f)</w:t>
      </w:r>
      <w:r w:rsidRPr="002A6E2D">
        <w:rPr>
          <w:b/>
        </w:rPr>
        <w:tab/>
      </w:r>
      <w:r>
        <w:rPr>
          <w:b/>
        </w:rPr>
        <w:t>наличия</w:t>
      </w:r>
      <w:r w:rsidRPr="002A6E2D">
        <w:rPr>
          <w:b/>
        </w:rPr>
        <w:t xml:space="preserve"> и экономической доступности психиатрических услуг, в</w:t>
      </w:r>
      <w:r>
        <w:rPr>
          <w:b/>
        </w:rPr>
        <w:t xml:space="preserve"> том числе о получении </w:t>
      </w:r>
      <w:r w:rsidRPr="002A6E2D">
        <w:rPr>
          <w:b/>
        </w:rPr>
        <w:t>психиатрической помощи в амбулаторн</w:t>
      </w:r>
      <w:r>
        <w:rPr>
          <w:b/>
        </w:rPr>
        <w:t xml:space="preserve">ых </w:t>
      </w:r>
      <w:r w:rsidRPr="002A6E2D">
        <w:rPr>
          <w:b/>
        </w:rPr>
        <w:t xml:space="preserve"> </w:t>
      </w:r>
      <w:r>
        <w:rPr>
          <w:b/>
        </w:rPr>
        <w:t>усл</w:t>
      </w:r>
      <w:r>
        <w:rPr>
          <w:b/>
        </w:rPr>
        <w:t>о</w:t>
      </w:r>
      <w:r>
        <w:rPr>
          <w:b/>
        </w:rPr>
        <w:t>виях</w:t>
      </w:r>
      <w:r w:rsidRPr="002A6E2D">
        <w:rPr>
          <w:b/>
        </w:rPr>
        <w:t>;</w:t>
      </w:r>
    </w:p>
    <w:p w:rsidR="00E3399E" w:rsidRPr="002A6E2D" w:rsidRDefault="00E3399E" w:rsidP="00E3399E">
      <w:pPr>
        <w:pStyle w:val="SingleTxtGR"/>
        <w:rPr>
          <w:b/>
        </w:rPr>
      </w:pPr>
      <w:r w:rsidRPr="002A6E2D">
        <w:rPr>
          <w:b/>
        </w:rPr>
        <w:tab/>
        <w:t>g)</w:t>
      </w:r>
      <w:r w:rsidRPr="002A6E2D">
        <w:rPr>
          <w:b/>
        </w:rPr>
        <w:tab/>
      </w:r>
      <w:r>
        <w:rPr>
          <w:b/>
        </w:rPr>
        <w:t>результативности</w:t>
      </w:r>
      <w:r w:rsidRPr="002A6E2D">
        <w:rPr>
          <w:b/>
        </w:rPr>
        <w:t xml:space="preserve"> принимаемых мер по предотвращению сам</w:t>
      </w:r>
      <w:r w:rsidRPr="002A6E2D">
        <w:rPr>
          <w:b/>
        </w:rPr>
        <w:t>о</w:t>
      </w:r>
      <w:r w:rsidRPr="002A6E2D">
        <w:rPr>
          <w:b/>
        </w:rPr>
        <w:t>убийств среди женщин.</w:t>
      </w:r>
    </w:p>
    <w:p w:rsidR="00E3399E" w:rsidRPr="00C7430C" w:rsidRDefault="00E3399E" w:rsidP="00E3399E">
      <w:pPr>
        <w:pStyle w:val="SingleTxtGR"/>
        <w:rPr>
          <w:b/>
        </w:rPr>
      </w:pPr>
      <w:r w:rsidRPr="00C7430C">
        <w:t>34.</w:t>
      </w:r>
      <w:r w:rsidRPr="00C7430C">
        <w:tab/>
      </w:r>
      <w:r w:rsidRPr="00C7430C">
        <w:rPr>
          <w:b/>
        </w:rPr>
        <w:t>Поскольку государство-участник продолжает пр</w:t>
      </w:r>
      <w:r>
        <w:rPr>
          <w:b/>
        </w:rPr>
        <w:t xml:space="preserve">илагать </w:t>
      </w:r>
      <w:r w:rsidRPr="00C7430C">
        <w:rPr>
          <w:b/>
        </w:rPr>
        <w:t>усилия по реформе законодательства, Комитет призывает его неизменно принимать во внимание его обязательства в рамках Пакта и последовательно прои</w:t>
      </w:r>
      <w:r w:rsidRPr="00C7430C">
        <w:rPr>
          <w:b/>
        </w:rPr>
        <w:t>з</w:t>
      </w:r>
      <w:r w:rsidRPr="00C7430C">
        <w:rPr>
          <w:b/>
        </w:rPr>
        <w:t xml:space="preserve">водить оценку </w:t>
      </w:r>
      <w:r>
        <w:rPr>
          <w:b/>
        </w:rPr>
        <w:t xml:space="preserve">последствий </w:t>
      </w:r>
      <w:r w:rsidRPr="00C7430C">
        <w:rPr>
          <w:b/>
        </w:rPr>
        <w:t>развития законодательных норм для осущест</w:t>
      </w:r>
      <w:r w:rsidRPr="00C7430C">
        <w:rPr>
          <w:b/>
        </w:rPr>
        <w:t>в</w:t>
      </w:r>
      <w:r w:rsidRPr="00C7430C">
        <w:rPr>
          <w:b/>
        </w:rPr>
        <w:t>ления экономических, с</w:t>
      </w:r>
      <w:r w:rsidRPr="00C7430C">
        <w:rPr>
          <w:b/>
        </w:rPr>
        <w:t>о</w:t>
      </w:r>
      <w:r w:rsidRPr="00C7430C">
        <w:rPr>
          <w:b/>
        </w:rPr>
        <w:t>циальных и культурных прав.</w:t>
      </w:r>
    </w:p>
    <w:p w:rsidR="00E3399E" w:rsidRPr="00C7430C" w:rsidRDefault="00E3399E" w:rsidP="00E3399E">
      <w:pPr>
        <w:pStyle w:val="SingleTxtGR"/>
        <w:rPr>
          <w:b/>
        </w:rPr>
      </w:pPr>
      <w:r w:rsidRPr="00C7430C">
        <w:t>35.</w:t>
      </w:r>
      <w:r w:rsidRPr="00C7430C">
        <w:tab/>
      </w:r>
      <w:r w:rsidRPr="00C7430C">
        <w:rPr>
          <w:b/>
        </w:rPr>
        <w:t>Комитет предлагает государству-участнику рассмотреть вопрос о подписании и ратификации Факультативного протокола к Пакту. Комитет также предлагает государству-участнику рассмотреть возможность подп</w:t>
      </w:r>
      <w:r w:rsidRPr="00C7430C">
        <w:rPr>
          <w:b/>
        </w:rPr>
        <w:t>и</w:t>
      </w:r>
      <w:r w:rsidRPr="00C7430C">
        <w:rPr>
          <w:b/>
        </w:rPr>
        <w:t>сания и ратификации Международной конвенции для защиты всех лиц от насильственных и</w:t>
      </w:r>
      <w:r w:rsidRPr="00C7430C">
        <w:rPr>
          <w:b/>
        </w:rPr>
        <w:t>с</w:t>
      </w:r>
      <w:r w:rsidRPr="00C7430C">
        <w:rPr>
          <w:b/>
        </w:rPr>
        <w:t xml:space="preserve">чезновений. </w:t>
      </w:r>
    </w:p>
    <w:p w:rsidR="00E3399E" w:rsidRPr="002A6E2D" w:rsidRDefault="00E3399E" w:rsidP="00E3399E">
      <w:pPr>
        <w:pStyle w:val="SingleTxtGR"/>
      </w:pPr>
      <w:r w:rsidRPr="002A6E2D">
        <w:t>36.</w:t>
      </w:r>
      <w:r w:rsidRPr="002A6E2D">
        <w:tab/>
      </w:r>
      <w:r w:rsidRPr="0037635F">
        <w:rPr>
          <w:b/>
        </w:rPr>
        <w:t>Комитет просит государство-участника распространить настоящие заключительные замечания среди всех слоев общества, в частности, среди государственных должностных лиц, работников судебных органов и орг</w:t>
      </w:r>
      <w:r w:rsidRPr="0037635F">
        <w:rPr>
          <w:b/>
        </w:rPr>
        <w:t>а</w:t>
      </w:r>
      <w:r w:rsidRPr="0037635F">
        <w:rPr>
          <w:b/>
        </w:rPr>
        <w:t>низаций гражданского общества и обеспечить их максимально возможную пропаганду, а также в своем следующем периодическом докладе прои</w:t>
      </w:r>
      <w:r w:rsidRPr="0037635F">
        <w:rPr>
          <w:b/>
        </w:rPr>
        <w:t>н</w:t>
      </w:r>
      <w:r w:rsidRPr="0037635F">
        <w:rPr>
          <w:b/>
        </w:rPr>
        <w:t>формировать Комитет о шагах, предпринятых в целях их осуществления. Он также призывает государство-участник продолжить вовлечение наци</w:t>
      </w:r>
      <w:r w:rsidRPr="0037635F">
        <w:rPr>
          <w:b/>
        </w:rPr>
        <w:t>о</w:t>
      </w:r>
      <w:r w:rsidRPr="0037635F">
        <w:rPr>
          <w:b/>
        </w:rPr>
        <w:t>нальных правозащитных учреждений, неправительственных учреждений и других членов гражданского общества в процесс обсуждения на наци</w:t>
      </w:r>
      <w:r w:rsidRPr="0037635F">
        <w:rPr>
          <w:b/>
        </w:rPr>
        <w:t>о</w:t>
      </w:r>
      <w:r w:rsidRPr="0037635F">
        <w:rPr>
          <w:b/>
        </w:rPr>
        <w:t>нальном уровне следующего периодического доклада до его представления.</w:t>
      </w:r>
    </w:p>
    <w:p w:rsidR="00E3399E" w:rsidRPr="005C17EC" w:rsidRDefault="00E3399E" w:rsidP="00831D28">
      <w:pPr>
        <w:pStyle w:val="SingleTxtGR"/>
        <w:keepNext/>
        <w:keepLines/>
        <w:rPr>
          <w:b/>
        </w:rPr>
      </w:pPr>
      <w:r w:rsidRPr="005C17EC">
        <w:t>37.</w:t>
      </w:r>
      <w:r w:rsidRPr="005C17EC">
        <w:rPr>
          <w:b/>
        </w:rPr>
        <w:tab/>
        <w:t>Комитет просит государство-участника представить свой второй п</w:t>
      </w:r>
      <w:r w:rsidRPr="005C17EC">
        <w:rPr>
          <w:b/>
        </w:rPr>
        <w:t>е</w:t>
      </w:r>
      <w:r w:rsidRPr="005C17EC">
        <w:rPr>
          <w:b/>
        </w:rPr>
        <w:t>риодический доклад, подготовленный в соответствии с пересмотренными руководящими принципами подготовки докладов Комитету, принятыми в 2008 году (E/C.12/2008/2), к 30 июня 2016 года.</w:t>
      </w:r>
    </w:p>
    <w:p w:rsidR="00E3399E" w:rsidRPr="002A6E2D" w:rsidRDefault="00E3399E" w:rsidP="00831D28">
      <w:pPr>
        <w:keepNext/>
        <w:keepLines/>
        <w:spacing w:before="240"/>
        <w:ind w:left="1134" w:right="1134"/>
        <w:jc w:val="center"/>
        <w:rPr>
          <w:u w:val="single"/>
        </w:rPr>
      </w:pPr>
      <w:r w:rsidRPr="002A6E2D">
        <w:rPr>
          <w:u w:val="single"/>
        </w:rPr>
        <w:tab/>
      </w:r>
      <w:r w:rsidRPr="002A6E2D">
        <w:rPr>
          <w:u w:val="single"/>
        </w:rPr>
        <w:tab/>
      </w:r>
      <w:r w:rsidRPr="002A6E2D">
        <w:rPr>
          <w:u w:val="single"/>
        </w:rPr>
        <w:tab/>
      </w:r>
    </w:p>
    <w:p w:rsidR="00A10348" w:rsidRDefault="00A10348" w:rsidP="00FD22B8"/>
    <w:sectPr w:rsidR="00A10348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17E" w:rsidRDefault="009E617E">
      <w:r>
        <w:rPr>
          <w:lang w:val="en-US"/>
        </w:rPr>
        <w:tab/>
      </w:r>
      <w:r>
        <w:separator/>
      </w:r>
    </w:p>
  </w:endnote>
  <w:endnote w:type="continuationSeparator" w:id="0">
    <w:p w:rsidR="009E617E" w:rsidRDefault="009E6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FD8" w:rsidRPr="009A6F4A" w:rsidRDefault="00C22FD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03DCA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GE.11-44143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FD8" w:rsidRPr="009A6F4A" w:rsidRDefault="00C22FD8">
    <w:pPr>
      <w:pStyle w:val="Footer"/>
      <w:rPr>
        <w:lang w:val="en-US"/>
      </w:rPr>
    </w:pPr>
    <w:r>
      <w:rPr>
        <w:lang w:val="en-US"/>
      </w:rPr>
      <w:t>GE.11-44143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03DCA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FD8" w:rsidRPr="009A6F4A" w:rsidRDefault="00C22FD8">
    <w:pPr>
      <w:pStyle w:val="Footer"/>
      <w:rPr>
        <w:sz w:val="20"/>
        <w:lang w:val="en-US"/>
      </w:rPr>
    </w:pPr>
    <w:r>
      <w:rPr>
        <w:sz w:val="20"/>
        <w:lang w:val="en-US"/>
      </w:rPr>
      <w:t>GE.11-44143  (R)  210911  210911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17E" w:rsidRPr="00F71F63" w:rsidRDefault="009E617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E617E" w:rsidRPr="00F71F63" w:rsidRDefault="009E617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E617E" w:rsidRPr="00635E86" w:rsidRDefault="009E617E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FD8" w:rsidRPr="00E71A0F" w:rsidRDefault="00C22FD8">
    <w:pPr>
      <w:pStyle w:val="Header"/>
      <w:rPr>
        <w:lang w:val="en-US"/>
      </w:rPr>
    </w:pPr>
    <w:r>
      <w:rPr>
        <w:lang w:val="en-US"/>
      </w:rPr>
      <w:t>E/C.12/TUR/CO/1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FD8" w:rsidRPr="009A6F4A" w:rsidRDefault="00C22FD8">
    <w:pPr>
      <w:pStyle w:val="Header"/>
      <w:rPr>
        <w:lang w:val="en-US"/>
      </w:rPr>
    </w:pPr>
    <w:r>
      <w:rPr>
        <w:lang w:val="en-US"/>
      </w:rPr>
      <w:tab/>
      <w:t>E/C.12/TUR/CO/1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0CF7075D"/>
    <w:multiLevelType w:val="hybridMultilevel"/>
    <w:tmpl w:val="30E06C66"/>
    <w:lvl w:ilvl="0" w:tplc="E6669E12">
      <w:start w:val="33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6AB1651"/>
    <w:multiLevelType w:val="multilevel"/>
    <w:tmpl w:val="494C50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  <w:sz w:val="24"/>
        <w:szCs w:val="24"/>
      </w:rPr>
    </w:lvl>
    <w:lvl w:ilvl="1">
      <w:start w:val="1"/>
      <w:numFmt w:val="lowerRoman"/>
      <w:lvlText w:val="(%2)"/>
      <w:lvlJc w:val="left"/>
      <w:pPr>
        <w:tabs>
          <w:tab w:val="num" w:pos="1800"/>
        </w:tabs>
        <w:ind w:left="1588" w:hanging="737"/>
      </w:pPr>
      <w:rPr>
        <w:rFonts w:hint="default"/>
        <w:b w:val="0"/>
        <w:bCs w:val="0"/>
        <w:sz w:val="24"/>
        <w:szCs w:val="24"/>
      </w:rPr>
    </w:lvl>
    <w:lvl w:ilvl="2">
      <w:start w:val="1"/>
      <w:numFmt w:val="lowerLetter"/>
      <w:lvlText w:val="(%3)"/>
      <w:lvlJc w:val="left"/>
      <w:pPr>
        <w:tabs>
          <w:tab w:val="num" w:pos="1230"/>
        </w:tabs>
        <w:ind w:left="1230" w:hanging="390"/>
      </w:pPr>
      <w:rPr>
        <w:rFonts w:ascii="Times New Roman" w:hAnsi="Times New Roman" w:hint="default"/>
        <w:b/>
        <w:bCs w:val="0"/>
        <w:i w:val="0"/>
        <w:sz w:val="24"/>
        <w:szCs w:val="24"/>
      </w:rPr>
    </w:lvl>
    <w:lvl w:ilvl="3">
      <w:start w:val="1"/>
      <w:numFmt w:val="lowerLetter"/>
      <w:lvlText w:val="%4."/>
      <w:lvlJc w:val="left"/>
      <w:pPr>
        <w:tabs>
          <w:tab w:val="num" w:pos="3540"/>
        </w:tabs>
        <w:ind w:left="3540" w:hanging="102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AD337D9"/>
    <w:multiLevelType w:val="hybridMultilevel"/>
    <w:tmpl w:val="2032D41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40276CCA"/>
    <w:multiLevelType w:val="multilevel"/>
    <w:tmpl w:val="E6A85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  <w:sz w:val="24"/>
        <w:szCs w:val="24"/>
      </w:rPr>
    </w:lvl>
    <w:lvl w:ilvl="1">
      <w:start w:val="1"/>
      <w:numFmt w:val="lowerRoman"/>
      <w:lvlText w:val="(%2)"/>
      <w:lvlJc w:val="left"/>
      <w:pPr>
        <w:tabs>
          <w:tab w:val="num" w:pos="1800"/>
        </w:tabs>
        <w:ind w:left="1588" w:hanging="737"/>
      </w:pPr>
      <w:rPr>
        <w:rFonts w:hint="default"/>
        <w:b w:val="0"/>
        <w:bCs w:val="0"/>
        <w:sz w:val="24"/>
        <w:szCs w:val="24"/>
      </w:rPr>
    </w:lvl>
    <w:lvl w:ilvl="2">
      <w:start w:val="1"/>
      <w:numFmt w:val="lowerLetter"/>
      <w:lvlText w:val="(%3)"/>
      <w:lvlJc w:val="left"/>
      <w:pPr>
        <w:tabs>
          <w:tab w:val="num" w:pos="1200"/>
        </w:tabs>
        <w:ind w:left="1200" w:hanging="360"/>
      </w:pPr>
      <w:rPr>
        <w:rFonts w:hint="default"/>
        <w:b w:val="0"/>
        <w:bCs w:val="0"/>
        <w:sz w:val="24"/>
        <w:szCs w:val="24"/>
      </w:rPr>
    </w:lvl>
    <w:lvl w:ilvl="3">
      <w:start w:val="1"/>
      <w:numFmt w:val="lowerLetter"/>
      <w:lvlText w:val="%4."/>
      <w:lvlJc w:val="left"/>
      <w:pPr>
        <w:tabs>
          <w:tab w:val="num" w:pos="3540"/>
        </w:tabs>
        <w:ind w:left="3540" w:hanging="102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1603617"/>
    <w:multiLevelType w:val="hybridMultilevel"/>
    <w:tmpl w:val="6D524000"/>
    <w:lvl w:ilvl="0" w:tplc="3C389E18">
      <w:start w:val="1"/>
      <w:numFmt w:val="upperLetter"/>
      <w:lvlText w:val="%1."/>
      <w:lvlJc w:val="center"/>
      <w:pPr>
        <w:tabs>
          <w:tab w:val="num" w:pos="1063"/>
        </w:tabs>
        <w:ind w:left="910" w:firstLine="170"/>
      </w:pPr>
      <w:rPr>
        <w:rFonts w:hint="default"/>
      </w:rPr>
    </w:lvl>
    <w:lvl w:ilvl="1" w:tplc="7F902310">
      <w:start w:val="49"/>
      <w:numFmt w:val="decimal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33179FD"/>
    <w:multiLevelType w:val="hybridMultilevel"/>
    <w:tmpl w:val="A9DCD970"/>
    <w:lvl w:ilvl="0" w:tplc="94226ABA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  <w:sz w:val="24"/>
        <w:szCs w:val="24"/>
      </w:rPr>
    </w:lvl>
    <w:lvl w:ilvl="1" w:tplc="44C23A02">
      <w:start w:val="1"/>
      <w:numFmt w:val="lowerRoman"/>
      <w:lvlText w:val="(%2)"/>
      <w:lvlJc w:val="left"/>
      <w:pPr>
        <w:tabs>
          <w:tab w:val="num" w:pos="1800"/>
        </w:tabs>
        <w:ind w:left="1588" w:hanging="737"/>
      </w:pPr>
      <w:rPr>
        <w:rFonts w:hint="default"/>
        <w:b w:val="0"/>
        <w:bCs w:val="0"/>
        <w:sz w:val="20"/>
        <w:szCs w:val="20"/>
      </w:rPr>
    </w:lvl>
    <w:lvl w:ilvl="2" w:tplc="EE969CB4">
      <w:start w:val="1"/>
      <w:numFmt w:val="lowerLetter"/>
      <w:lvlText w:val="(%3)"/>
      <w:lvlJc w:val="left"/>
      <w:pPr>
        <w:tabs>
          <w:tab w:val="num" w:pos="1200"/>
        </w:tabs>
        <w:ind w:left="1200" w:hanging="360"/>
      </w:pPr>
      <w:rPr>
        <w:rFonts w:hint="default"/>
        <w:b w:val="0"/>
        <w:bCs w:val="0"/>
        <w:sz w:val="24"/>
        <w:szCs w:val="24"/>
      </w:rPr>
    </w:lvl>
    <w:lvl w:ilvl="3" w:tplc="752A58CE">
      <w:start w:val="1"/>
      <w:numFmt w:val="lowerLetter"/>
      <w:lvlText w:val="%4."/>
      <w:lvlJc w:val="left"/>
      <w:pPr>
        <w:tabs>
          <w:tab w:val="num" w:pos="3540"/>
        </w:tabs>
        <w:ind w:left="3540" w:hanging="10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49246A5"/>
    <w:multiLevelType w:val="hybridMultilevel"/>
    <w:tmpl w:val="6F1A9EF2"/>
    <w:lvl w:ilvl="0" w:tplc="EE969CB4">
      <w:start w:val="1"/>
      <w:numFmt w:val="lowerLetter"/>
      <w:lvlText w:val="(%1)"/>
      <w:lvlJc w:val="left"/>
      <w:pPr>
        <w:tabs>
          <w:tab w:val="num" w:pos="4014"/>
        </w:tabs>
        <w:ind w:left="4014" w:hanging="360"/>
      </w:pPr>
      <w:rPr>
        <w:rFonts w:hint="default"/>
      </w:rPr>
    </w:lvl>
    <w:lvl w:ilvl="1" w:tplc="56205F8E">
      <w:start w:val="2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5452715"/>
    <w:multiLevelType w:val="hybridMultilevel"/>
    <w:tmpl w:val="6672A436"/>
    <w:lvl w:ilvl="0" w:tplc="0F3E3E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D7CCA36">
      <w:start w:val="2"/>
      <w:numFmt w:val="bullet"/>
      <w:lvlText w:val="-"/>
      <w:lvlJc w:val="left"/>
      <w:pPr>
        <w:tabs>
          <w:tab w:val="num" w:pos="3585"/>
        </w:tabs>
        <w:ind w:left="3585" w:hanging="360"/>
      </w:pPr>
      <w:rPr>
        <w:rFonts w:ascii="Times New Roman" w:eastAsia="SimSu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4305"/>
        </w:tabs>
        <w:ind w:left="4305" w:hanging="180"/>
      </w:pPr>
    </w:lvl>
    <w:lvl w:ilvl="3" w:tplc="57501910">
      <w:start w:val="1"/>
      <w:numFmt w:val="lowerLetter"/>
      <w:lvlText w:val="%4)"/>
      <w:lvlJc w:val="left"/>
      <w:pPr>
        <w:tabs>
          <w:tab w:val="num" w:pos="5025"/>
        </w:tabs>
        <w:ind w:left="5025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745"/>
        </w:tabs>
        <w:ind w:left="57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465"/>
        </w:tabs>
        <w:ind w:left="64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185"/>
        </w:tabs>
        <w:ind w:left="71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905"/>
        </w:tabs>
        <w:ind w:left="79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625"/>
        </w:tabs>
        <w:ind w:left="8625" w:hanging="180"/>
      </w:pPr>
    </w:lvl>
  </w:abstractNum>
  <w:abstractNum w:abstractNumId="19">
    <w:nsid w:val="49295FA9"/>
    <w:multiLevelType w:val="hybridMultilevel"/>
    <w:tmpl w:val="B60C6568"/>
    <w:lvl w:ilvl="0" w:tplc="9016495E">
      <w:start w:val="1"/>
      <w:numFmt w:val="decimal"/>
      <w:lvlText w:val="%1."/>
      <w:lvlJc w:val="left"/>
      <w:pPr>
        <w:tabs>
          <w:tab w:val="num" w:pos="4608"/>
        </w:tabs>
        <w:ind w:left="46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53704CD2">
      <w:start w:val="1"/>
      <w:numFmt w:val="decimal"/>
      <w:lvlText w:val="%3."/>
      <w:lvlJc w:val="right"/>
      <w:pPr>
        <w:tabs>
          <w:tab w:val="num" w:pos="3474"/>
        </w:tabs>
        <w:ind w:left="3474" w:hanging="360"/>
      </w:pPr>
      <w:rPr>
        <w:rFonts w:hint="default"/>
      </w:rPr>
    </w:lvl>
    <w:lvl w:ilvl="3" w:tplc="EE969CB4">
      <w:start w:val="1"/>
      <w:numFmt w:val="lowerLetter"/>
      <w:lvlText w:val="(%4)"/>
      <w:lvlJc w:val="left"/>
      <w:pPr>
        <w:tabs>
          <w:tab w:val="num" w:pos="4014"/>
        </w:tabs>
        <w:ind w:left="4014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20">
    <w:nsid w:val="49CC8AF7"/>
    <w:multiLevelType w:val="hybridMultilevel"/>
    <w:tmpl w:val="CB8FD1A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4AD87B3C"/>
    <w:multiLevelType w:val="multilevel"/>
    <w:tmpl w:val="081A4A72"/>
    <w:lvl w:ilvl="0">
      <w:start w:val="1"/>
      <w:numFmt w:val="lowerLetter"/>
      <w:lvlText w:val="(%1)"/>
      <w:lvlJc w:val="left"/>
      <w:pPr>
        <w:tabs>
          <w:tab w:val="num" w:pos="2988"/>
        </w:tabs>
        <w:ind w:left="298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22">
    <w:nsid w:val="4B8C6CF5"/>
    <w:multiLevelType w:val="hybridMultilevel"/>
    <w:tmpl w:val="93FCAD22"/>
    <w:lvl w:ilvl="0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BA969EC"/>
    <w:multiLevelType w:val="multilevel"/>
    <w:tmpl w:val="60DC48B4"/>
    <w:lvl w:ilvl="0">
      <w:start w:val="1"/>
      <w:numFmt w:val="lowerLetter"/>
      <w:lvlText w:val="(%1)"/>
      <w:lvlJc w:val="left"/>
      <w:pPr>
        <w:tabs>
          <w:tab w:val="num" w:pos="5148"/>
        </w:tabs>
        <w:ind w:left="514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24">
    <w:nsid w:val="4C103F1A"/>
    <w:multiLevelType w:val="hybridMultilevel"/>
    <w:tmpl w:val="839EC91E"/>
    <w:lvl w:ilvl="0" w:tplc="4984D16A">
      <w:start w:val="1"/>
      <w:numFmt w:val="lowerLetter"/>
      <w:lvlText w:val="(%1)"/>
      <w:lvlJc w:val="left"/>
      <w:pPr>
        <w:tabs>
          <w:tab w:val="num" w:pos="2988"/>
        </w:tabs>
        <w:ind w:left="29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FD08BE7C">
      <w:start w:val="1"/>
      <w:numFmt w:val="lowerLetter"/>
      <w:lvlText w:val="(%3)"/>
      <w:lvlJc w:val="left"/>
      <w:pPr>
        <w:tabs>
          <w:tab w:val="num" w:pos="3474"/>
        </w:tabs>
        <w:ind w:left="3474" w:hanging="360"/>
      </w:pPr>
      <w:rPr>
        <w:rFonts w:hint="default"/>
        <w:b/>
        <w:bCs/>
      </w:rPr>
    </w:lvl>
    <w:lvl w:ilvl="3" w:tplc="0409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25">
    <w:nsid w:val="4D667506"/>
    <w:multiLevelType w:val="hybridMultilevel"/>
    <w:tmpl w:val="60DC48B4"/>
    <w:lvl w:ilvl="0" w:tplc="EE969CB4">
      <w:start w:val="1"/>
      <w:numFmt w:val="lowerLetter"/>
      <w:lvlText w:val="(%1)"/>
      <w:lvlJc w:val="left"/>
      <w:pPr>
        <w:tabs>
          <w:tab w:val="num" w:pos="5148"/>
        </w:tabs>
        <w:ind w:left="51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26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7">
    <w:nsid w:val="53F34BA5"/>
    <w:multiLevelType w:val="hybridMultilevel"/>
    <w:tmpl w:val="5BFC2676"/>
    <w:lvl w:ilvl="0" w:tplc="EE969CB4">
      <w:start w:val="1"/>
      <w:numFmt w:val="lowerLetter"/>
      <w:lvlText w:val="(%1)"/>
      <w:lvlJc w:val="left"/>
      <w:pPr>
        <w:tabs>
          <w:tab w:val="num" w:pos="4014"/>
        </w:tabs>
        <w:ind w:left="40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45B6AE4"/>
    <w:multiLevelType w:val="multilevel"/>
    <w:tmpl w:val="D2280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  <w:sz w:val="24"/>
        <w:szCs w:val="24"/>
      </w:rPr>
    </w:lvl>
    <w:lvl w:ilvl="1">
      <w:start w:val="1"/>
      <w:numFmt w:val="lowerRoman"/>
      <w:lvlText w:val="(%2)"/>
      <w:lvlJc w:val="left"/>
      <w:pPr>
        <w:tabs>
          <w:tab w:val="num" w:pos="1800"/>
        </w:tabs>
        <w:ind w:left="1588" w:hanging="737"/>
      </w:pPr>
      <w:rPr>
        <w:rFonts w:hint="default"/>
        <w:b w:val="0"/>
        <w:bCs w:val="0"/>
        <w:sz w:val="24"/>
        <w:szCs w:val="24"/>
      </w:rPr>
    </w:lvl>
    <w:lvl w:ilvl="2">
      <w:start w:val="1"/>
      <w:numFmt w:val="lowerLetter"/>
      <w:lvlText w:val="(%3)"/>
      <w:lvlJc w:val="left"/>
      <w:pPr>
        <w:tabs>
          <w:tab w:val="num" w:pos="1200"/>
        </w:tabs>
        <w:ind w:left="1200" w:hanging="360"/>
      </w:pPr>
      <w:rPr>
        <w:rFonts w:hint="default"/>
        <w:b/>
        <w:bCs/>
        <w:sz w:val="24"/>
        <w:szCs w:val="24"/>
      </w:rPr>
    </w:lvl>
    <w:lvl w:ilvl="3">
      <w:start w:val="1"/>
      <w:numFmt w:val="lowerLetter"/>
      <w:lvlText w:val="%4."/>
      <w:lvlJc w:val="left"/>
      <w:pPr>
        <w:tabs>
          <w:tab w:val="num" w:pos="3540"/>
        </w:tabs>
        <w:ind w:left="3540" w:hanging="102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BC90228"/>
    <w:multiLevelType w:val="hybridMultilevel"/>
    <w:tmpl w:val="E5464F8E"/>
    <w:lvl w:ilvl="0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DA72A61"/>
    <w:multiLevelType w:val="hybridMultilevel"/>
    <w:tmpl w:val="F7A2BC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29A01D6"/>
    <w:multiLevelType w:val="hybridMultilevel"/>
    <w:tmpl w:val="A6B26EC2"/>
    <w:lvl w:ilvl="0" w:tplc="E8722304">
      <w:start w:val="1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5BF12F8"/>
    <w:multiLevelType w:val="hybridMultilevel"/>
    <w:tmpl w:val="43A6C61A"/>
    <w:lvl w:ilvl="0" w:tplc="FD0C5992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4">
    <w:nsid w:val="68862366"/>
    <w:multiLevelType w:val="hybridMultilevel"/>
    <w:tmpl w:val="523E6D94"/>
    <w:lvl w:ilvl="0" w:tplc="E24C15DA">
      <w:start w:val="1"/>
      <w:numFmt w:val="bullet"/>
      <w:pStyle w:val="Bullet1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3111D75"/>
    <w:multiLevelType w:val="hybridMultilevel"/>
    <w:tmpl w:val="D8A23E80"/>
    <w:lvl w:ilvl="0" w:tplc="636447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34C688A"/>
    <w:multiLevelType w:val="hybridMultilevel"/>
    <w:tmpl w:val="9886C818"/>
    <w:lvl w:ilvl="0" w:tplc="11BCC76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A25414C8">
      <w:start w:val="1"/>
      <w:numFmt w:val="lowerLetter"/>
      <w:lvlText w:val="(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11BCC764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2AC8A1E4">
      <w:start w:val="1"/>
      <w:numFmt w:val="lowerLetter"/>
      <w:lvlText w:val="%4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4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FF96AE0C">
      <w:start w:val="1"/>
      <w:numFmt w:val="lowerLetter"/>
      <w:lvlText w:val="(%6)"/>
      <w:lvlJc w:val="left"/>
      <w:pPr>
        <w:tabs>
          <w:tab w:val="num" w:pos="4500"/>
        </w:tabs>
        <w:ind w:left="4500" w:hanging="720"/>
      </w:pPr>
      <w:rPr>
        <w:rFonts w:hint="default"/>
      </w:rPr>
    </w:lvl>
    <w:lvl w:ilvl="6" w:tplc="D9F2B140">
      <w:start w:val="1"/>
      <w:numFmt w:val="lowerLetter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>
    <w:nsid w:val="76F32487"/>
    <w:multiLevelType w:val="multilevel"/>
    <w:tmpl w:val="63A07E4A"/>
    <w:lvl w:ilvl="0">
      <w:start w:val="1"/>
      <w:numFmt w:val="decimal"/>
      <w:lvlText w:val="%1."/>
      <w:lvlJc w:val="left"/>
      <w:pPr>
        <w:tabs>
          <w:tab w:val="num" w:pos="4608"/>
        </w:tabs>
        <w:ind w:left="460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38">
    <w:nsid w:val="7C8E1BD0"/>
    <w:multiLevelType w:val="hybridMultilevel"/>
    <w:tmpl w:val="171E2EC8"/>
    <w:lvl w:ilvl="0" w:tplc="21DE8B84">
      <w:start w:val="1"/>
      <w:numFmt w:val="decimal"/>
      <w:lvlText w:val="%1."/>
      <w:lvlJc w:val="left"/>
      <w:pPr>
        <w:tabs>
          <w:tab w:val="num" w:pos="851"/>
        </w:tabs>
        <w:ind w:left="0" w:firstLine="0"/>
      </w:pPr>
      <w:rPr>
        <w:rFonts w:hint="default"/>
        <w:b w:val="0"/>
        <w:bCs w:val="0"/>
      </w:rPr>
    </w:lvl>
    <w:lvl w:ilvl="1" w:tplc="D56039F6">
      <w:start w:val="1"/>
      <w:numFmt w:val="lowerLetter"/>
      <w:lvlText w:val="(%2)"/>
      <w:lvlJc w:val="left"/>
      <w:pPr>
        <w:tabs>
          <w:tab w:val="num" w:pos="1800"/>
        </w:tabs>
        <w:ind w:left="1800" w:hanging="720"/>
      </w:pPr>
      <w:rPr>
        <w:rFonts w:hint="default"/>
        <w:b w:val="0"/>
        <w:bCs w:val="0"/>
      </w:rPr>
    </w:lvl>
    <w:lvl w:ilvl="2" w:tplc="994C8F7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EA3EF4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2"/>
  </w:num>
  <w:num w:numId="2">
    <w:abstractNumId w:val="22"/>
  </w:num>
  <w:num w:numId="3">
    <w:abstractNumId w:val="29"/>
  </w:num>
  <w:num w:numId="4">
    <w:abstractNumId w:val="33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26"/>
  </w:num>
  <w:num w:numId="17">
    <w:abstractNumId w:val="32"/>
  </w:num>
  <w:num w:numId="18">
    <w:abstractNumId w:val="22"/>
  </w:num>
  <w:num w:numId="19">
    <w:abstractNumId w:val="22"/>
  </w:num>
  <w:num w:numId="20">
    <w:abstractNumId w:val="32"/>
  </w:num>
  <w:num w:numId="21">
    <w:abstractNumId w:val="22"/>
  </w:num>
  <w:num w:numId="22">
    <w:abstractNumId w:val="29"/>
  </w:num>
  <w:num w:numId="23">
    <w:abstractNumId w:val="29"/>
  </w:num>
  <w:num w:numId="24">
    <w:abstractNumId w:val="34"/>
  </w:num>
  <w:num w:numId="25">
    <w:abstractNumId w:val="18"/>
  </w:num>
  <w:num w:numId="26">
    <w:abstractNumId w:val="36"/>
  </w:num>
  <w:num w:numId="27">
    <w:abstractNumId w:val="35"/>
  </w:num>
  <w:num w:numId="28">
    <w:abstractNumId w:val="13"/>
  </w:num>
  <w:num w:numId="29">
    <w:abstractNumId w:val="11"/>
  </w:num>
  <w:num w:numId="30">
    <w:abstractNumId w:val="31"/>
  </w:num>
  <w:num w:numId="31">
    <w:abstractNumId w:val="38"/>
  </w:num>
  <w:num w:numId="32">
    <w:abstractNumId w:val="20"/>
  </w:num>
  <w:num w:numId="33">
    <w:abstractNumId w:val="30"/>
  </w:num>
  <w:num w:numId="34">
    <w:abstractNumId w:val="24"/>
  </w:num>
  <w:num w:numId="35">
    <w:abstractNumId w:val="21"/>
  </w:num>
  <w:num w:numId="36">
    <w:abstractNumId w:val="15"/>
  </w:num>
  <w:num w:numId="37">
    <w:abstractNumId w:val="16"/>
  </w:num>
  <w:num w:numId="38">
    <w:abstractNumId w:val="19"/>
  </w:num>
  <w:num w:numId="39">
    <w:abstractNumId w:val="37"/>
  </w:num>
  <w:num w:numId="40">
    <w:abstractNumId w:val="12"/>
  </w:num>
  <w:num w:numId="41">
    <w:abstractNumId w:val="28"/>
  </w:num>
  <w:num w:numId="42">
    <w:abstractNumId w:val="14"/>
  </w:num>
  <w:num w:numId="43">
    <w:abstractNumId w:val="17"/>
  </w:num>
  <w:num w:numId="44">
    <w:abstractNumId w:val="25"/>
  </w:num>
  <w:num w:numId="45">
    <w:abstractNumId w:val="23"/>
  </w:num>
  <w:num w:numId="46">
    <w:abstractNumId w:val="2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6"/>
  <w:displayBackgroundShape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399E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6863"/>
    <w:rsid w:val="00111256"/>
    <w:rsid w:val="00117AEE"/>
    <w:rsid w:val="001463F7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7FC9"/>
    <w:rsid w:val="003711A1"/>
    <w:rsid w:val="00372123"/>
    <w:rsid w:val="003775E8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1955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1D28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434"/>
    <w:rsid w:val="008E3E87"/>
    <w:rsid w:val="008E7F13"/>
    <w:rsid w:val="008F3185"/>
    <w:rsid w:val="00915B0A"/>
    <w:rsid w:val="00926904"/>
    <w:rsid w:val="009372F0"/>
    <w:rsid w:val="00937FBD"/>
    <w:rsid w:val="00955022"/>
    <w:rsid w:val="00957B4D"/>
    <w:rsid w:val="00964EEA"/>
    <w:rsid w:val="00980C86"/>
    <w:rsid w:val="009B1D9B"/>
    <w:rsid w:val="009B4074"/>
    <w:rsid w:val="009C30BB"/>
    <w:rsid w:val="009C60BE"/>
    <w:rsid w:val="009E617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14A65"/>
    <w:rsid w:val="00C20D2F"/>
    <w:rsid w:val="00C2131B"/>
    <w:rsid w:val="00C22FD8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03DCA"/>
    <w:rsid w:val="00D26B13"/>
    <w:rsid w:val="00D26CC1"/>
    <w:rsid w:val="00D30662"/>
    <w:rsid w:val="00D32A0B"/>
    <w:rsid w:val="00D6236B"/>
    <w:rsid w:val="00D809D1"/>
    <w:rsid w:val="00D829AF"/>
    <w:rsid w:val="00D84ECF"/>
    <w:rsid w:val="00DA25C7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3399E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2D57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,Footnote Text Char1,Footnote Text Char Char,Footnote Text Char,single space,FOOTNOTES,fn"/>
    <w:basedOn w:val="Normal"/>
    <w:link w:val="FootnoteTextChar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,ftref,referencia nota al pie,BVI fnr,Footnotes refss,Appel note de bas de p.,Footnote tex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link w:val="SingleTxtGChar"/>
    <w:rsid w:val="00E3399E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link w:val="NormalWebChar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character" w:customStyle="1" w:styleId="SingleTxtGChar">
    <w:name w:val="_ Single Txt_G Char"/>
    <w:link w:val="SingleTxtG"/>
    <w:rsid w:val="00E3399E"/>
    <w:rPr>
      <w:lang w:val="en-GB" w:eastAsia="en-US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HMG">
    <w:name w:val="_ H __M_G"/>
    <w:basedOn w:val="Normal"/>
    <w:next w:val="Normal"/>
    <w:rsid w:val="00E3399E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HChG">
    <w:name w:val="_ H _Ch_G"/>
    <w:basedOn w:val="Normal"/>
    <w:next w:val="Normal"/>
    <w:rsid w:val="00E3399E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SMG">
    <w:name w:val="__S_M_G"/>
    <w:basedOn w:val="Normal"/>
    <w:next w:val="Normal"/>
    <w:rsid w:val="00E3399E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E3399E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E3399E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character" w:customStyle="1" w:styleId="FootnoteTextChar2">
    <w:name w:val="Footnote Text Char2"/>
    <w:aliases w:val="5_GR Char,5_G Char,Footnote Text Char1 Char,Footnote Text Char Char Char,Footnote Text Char Char1,single space Char,FOOTNOTES Char,fn Char"/>
    <w:link w:val="FootnoteText"/>
    <w:rsid w:val="00E3399E"/>
    <w:rPr>
      <w:spacing w:val="5"/>
      <w:w w:val="104"/>
      <w:kern w:val="14"/>
      <w:sz w:val="18"/>
      <w:lang w:val="en-GB" w:eastAsia="ru-RU" w:bidi="ar-SA"/>
    </w:rPr>
  </w:style>
  <w:style w:type="paragraph" w:customStyle="1" w:styleId="XLargeG">
    <w:name w:val="__XLarge_G"/>
    <w:basedOn w:val="Normal"/>
    <w:next w:val="Normal"/>
    <w:rsid w:val="00E3399E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E3399E"/>
    <w:pPr>
      <w:numPr>
        <w:numId w:val="24"/>
      </w:numPr>
      <w:tabs>
        <w:tab w:val="clear" w:pos="2268"/>
        <w:tab w:val="num" w:pos="1701"/>
      </w:tabs>
      <w:suppressAutoHyphens/>
      <w:spacing w:after="120"/>
      <w:ind w:left="1701"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E3399E"/>
    <w:pPr>
      <w:numPr>
        <w:numId w:val="2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link w:val="H1GChar"/>
    <w:rsid w:val="00E3399E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character" w:customStyle="1" w:styleId="H1GChar">
    <w:name w:val="_ H_1_G Char"/>
    <w:link w:val="H1G"/>
    <w:rsid w:val="00E3399E"/>
    <w:rPr>
      <w:b/>
      <w:sz w:val="24"/>
      <w:lang w:val="en-GB" w:eastAsia="en-US" w:bidi="ar-SA"/>
    </w:rPr>
  </w:style>
  <w:style w:type="paragraph" w:customStyle="1" w:styleId="H23G">
    <w:name w:val="_ H_2/3_G"/>
    <w:basedOn w:val="Normal"/>
    <w:next w:val="Normal"/>
    <w:rsid w:val="00E3399E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E3399E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E3399E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paragraph" w:customStyle="1" w:styleId="Default">
    <w:name w:val="Default"/>
    <w:rsid w:val="00E3399E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val="en-US" w:eastAsia="zh-CN"/>
    </w:rPr>
  </w:style>
  <w:style w:type="character" w:customStyle="1" w:styleId="NormalWebChar">
    <w:name w:val="Normal (Web) Char"/>
    <w:link w:val="NormalWeb"/>
    <w:rsid w:val="00E3399E"/>
    <w:rPr>
      <w:spacing w:val="4"/>
      <w:w w:val="103"/>
      <w:kern w:val="14"/>
      <w:sz w:val="24"/>
      <w:lang w:val="ru-RU" w:eastAsia="en-US" w:bidi="ar-SA"/>
    </w:rPr>
  </w:style>
  <w:style w:type="character" w:customStyle="1" w:styleId="fullstory1">
    <w:name w:val="fullstory1"/>
    <w:rsid w:val="00E3399E"/>
    <w:rPr>
      <w:rFonts w:ascii="Verdana" w:hAnsi="Verdana" w:hint="default"/>
      <w:color w:val="333333"/>
      <w:sz w:val="17"/>
      <w:szCs w:val="17"/>
    </w:rPr>
  </w:style>
  <w:style w:type="paragraph" w:styleId="ListParagraph">
    <w:name w:val="List Paragraph"/>
    <w:basedOn w:val="Normal"/>
    <w:qFormat/>
    <w:rsid w:val="00E3399E"/>
    <w:pPr>
      <w:spacing w:line="240" w:lineRule="auto"/>
      <w:ind w:left="720"/>
      <w:contextualSpacing/>
    </w:pPr>
    <w:rPr>
      <w:spacing w:val="0"/>
      <w:w w:val="100"/>
      <w:kern w:val="0"/>
      <w:sz w:val="24"/>
      <w:szCs w:val="24"/>
      <w:lang w:val="fr-FR" w:eastAsia="fr-FR"/>
    </w:rPr>
  </w:style>
  <w:style w:type="paragraph" w:styleId="BalloonText">
    <w:name w:val="Balloon Text"/>
    <w:basedOn w:val="Normal"/>
    <w:link w:val="BalloonTextChar"/>
    <w:rsid w:val="00E3399E"/>
    <w:pPr>
      <w:suppressAutoHyphens/>
      <w:spacing w:line="240" w:lineRule="auto"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character" w:customStyle="1" w:styleId="BalloonTextChar">
    <w:name w:val="Balloon Text Char"/>
    <w:link w:val="BalloonText"/>
    <w:rsid w:val="00E3399E"/>
    <w:rPr>
      <w:rFonts w:ascii="Tahoma" w:hAnsi="Tahoma" w:cs="Tahoma"/>
      <w:sz w:val="16"/>
      <w:szCs w:val="16"/>
      <w:lang w:val="en-GB" w:eastAsia="en-US" w:bidi="ar-SA"/>
    </w:rPr>
  </w:style>
  <w:style w:type="paragraph" w:styleId="CommentText">
    <w:name w:val="annotation text"/>
    <w:basedOn w:val="Normal"/>
    <w:semiHidden/>
    <w:rsid w:val="00E3399E"/>
    <w:pPr>
      <w:suppressAutoHyphens/>
    </w:pPr>
    <w:rPr>
      <w:spacing w:val="0"/>
      <w:w w:val="100"/>
      <w:kern w:val="0"/>
      <w:lang w:val="en-GB"/>
    </w:rPr>
  </w:style>
  <w:style w:type="paragraph" w:styleId="CommentSubject">
    <w:name w:val="annotation subject"/>
    <w:basedOn w:val="CommentText"/>
    <w:next w:val="CommentText"/>
    <w:semiHidden/>
    <w:rsid w:val="00E339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3</TotalTime>
  <Pages>1</Pages>
  <Words>3943</Words>
  <Characters>27602</Characters>
  <Application>Microsoft Office Word</Application>
  <DocSecurity>4</DocSecurity>
  <Lines>530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31415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Chouvalova</dc:creator>
  <cp:keywords/>
  <dc:description/>
  <cp:lastModifiedBy>Chouvalova</cp:lastModifiedBy>
  <cp:revision>4</cp:revision>
  <cp:lastPrinted>2011-09-21T14:40:00Z</cp:lastPrinted>
  <dcterms:created xsi:type="dcterms:W3CDTF">2011-09-21T14:39:00Z</dcterms:created>
  <dcterms:modified xsi:type="dcterms:W3CDTF">2011-09-21T14:42:00Z</dcterms:modified>
</cp:coreProperties>
</file>