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401F8" w:rsidRDefault="00AE2250" w:rsidP="00B614C4">
            <w:pPr>
              <w:spacing w:line="240" w:lineRule="atLeast"/>
              <w:jc w:val="right"/>
              <w:rPr>
                <w:sz w:val="20"/>
                <w:szCs w:val="21"/>
              </w:rPr>
            </w:pPr>
            <w:proofErr w:type="spellStart"/>
            <w:r>
              <w:rPr>
                <w:sz w:val="40"/>
                <w:szCs w:val="21"/>
              </w:rPr>
              <w:t>CCPR</w:t>
            </w:r>
            <w:proofErr w:type="spellEnd"/>
            <w:r>
              <w:rPr>
                <w:sz w:val="20"/>
                <w:szCs w:val="21"/>
              </w:rPr>
              <w:t>/C/</w:t>
            </w:r>
            <w:proofErr w:type="spellStart"/>
            <w:r>
              <w:rPr>
                <w:sz w:val="20"/>
                <w:szCs w:val="21"/>
              </w:rPr>
              <w:t>UZB</w:t>
            </w:r>
            <w:proofErr w:type="spellEnd"/>
            <w:r>
              <w:rPr>
                <w:sz w:val="20"/>
                <w:szCs w:val="21"/>
              </w:rPr>
              <w:t>/CO/5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AE2250" w:rsidP="00B614C4">
            <w:pPr>
              <w:spacing w:before="240" w:line="240" w:lineRule="atLeast"/>
              <w:rPr>
                <w:sz w:val="20"/>
              </w:rPr>
            </w:pPr>
            <w:r>
              <w:rPr>
                <w:sz w:val="20"/>
              </w:rPr>
              <w:t>Distr.: General</w:t>
            </w:r>
          </w:p>
          <w:p w:rsidR="00CE1D1C" w:rsidRPr="00F124C6" w:rsidRDefault="00AE2250" w:rsidP="00B614C4">
            <w:pPr>
              <w:spacing w:line="240" w:lineRule="atLeast"/>
              <w:rPr>
                <w:sz w:val="20"/>
              </w:rPr>
            </w:pPr>
            <w:r>
              <w:rPr>
                <w:sz w:val="20"/>
              </w:rPr>
              <w:t>1</w:t>
            </w:r>
            <w:r w:rsidR="00C1695E">
              <w:rPr>
                <w:sz w:val="20"/>
              </w:rPr>
              <w:t xml:space="preserve"> </w:t>
            </w:r>
            <w:r>
              <w:rPr>
                <w:sz w:val="20"/>
              </w:rPr>
              <w:t>May</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AE2250" w:rsidP="00B614C4">
            <w:pPr>
              <w:spacing w:line="240" w:lineRule="atLeast"/>
              <w:rPr>
                <w:sz w:val="20"/>
              </w:rPr>
            </w:pPr>
            <w:r>
              <w:rPr>
                <w:sz w:val="20"/>
              </w:rPr>
              <w:t>Chinese</w:t>
            </w:r>
            <w:r w:rsidR="00CE1D1C" w:rsidRPr="00F124C6">
              <w:rPr>
                <w:sz w:val="20"/>
              </w:rPr>
              <w:t xml:space="preserve"> </w:t>
            </w:r>
          </w:p>
          <w:p w:rsidR="00CE1D1C" w:rsidRPr="00F124C6" w:rsidRDefault="00AE2250" w:rsidP="00B614C4">
            <w:pPr>
              <w:spacing w:line="240" w:lineRule="atLeast"/>
            </w:pPr>
            <w:r>
              <w:rPr>
                <w:sz w:val="20"/>
              </w:rPr>
              <w:t>Original: English</w:t>
            </w:r>
          </w:p>
        </w:tc>
      </w:tr>
    </w:tbl>
    <w:p w:rsidR="00C1695E" w:rsidRPr="00AE2250" w:rsidRDefault="00C1695E" w:rsidP="00C1695E">
      <w:pPr>
        <w:spacing w:before="120"/>
        <w:rPr>
          <w:rFonts w:ascii="Time New Roman" w:eastAsia="黑体" w:hAnsi="Time New Roman" w:hint="eastAsia"/>
          <w:sz w:val="24"/>
          <w:szCs w:val="24"/>
        </w:rPr>
      </w:pPr>
      <w:r w:rsidRPr="00AE2250">
        <w:rPr>
          <w:rFonts w:ascii="Time New Roman" w:eastAsia="黑体" w:hAnsi="Time New Roman"/>
          <w:sz w:val="24"/>
          <w:szCs w:val="24"/>
          <w:lang w:val="zh-CN"/>
        </w:rPr>
        <w:t>人权事务委员会</w:t>
      </w:r>
    </w:p>
    <w:p w:rsidR="005401F8" w:rsidRDefault="005401F8" w:rsidP="006D3757">
      <w:pPr>
        <w:pStyle w:val="a9"/>
      </w:pPr>
    </w:p>
    <w:p w:rsidR="00AE2250" w:rsidRPr="00AE2250" w:rsidRDefault="00AE2250" w:rsidP="007C144F">
      <w:pPr>
        <w:pStyle w:val="HChGC"/>
      </w:pPr>
      <w:r w:rsidRPr="00AE2250">
        <w:rPr>
          <w:lang w:val="zh-CN"/>
        </w:rPr>
        <w:tab/>
      </w:r>
      <w:r w:rsidRPr="00AE2250">
        <w:rPr>
          <w:lang w:val="zh-CN"/>
        </w:rPr>
        <w:tab/>
      </w:r>
      <w:r w:rsidRPr="00AE2250">
        <w:rPr>
          <w:lang w:val="zh-CN"/>
        </w:rPr>
        <w:t>关于乌兹别克斯坦第五次定期报告的结论性意见</w:t>
      </w:r>
      <w:r w:rsidRPr="00AE2250">
        <w:rPr>
          <w:lang w:val="zh-CN"/>
        </w:rPr>
        <w:footnoteReference w:customMarkFollows="1" w:id="2"/>
        <w:t>*</w:t>
      </w:r>
    </w:p>
    <w:p w:rsidR="00AE2250" w:rsidRPr="00AE2250" w:rsidRDefault="00AE2250" w:rsidP="00AE2250">
      <w:pPr>
        <w:pStyle w:val="SingleTxtGC"/>
        <w:rPr>
          <w:lang w:val="zh-CN"/>
        </w:rPr>
      </w:pPr>
      <w:r>
        <w:rPr>
          <w:lang w:val="zh-CN"/>
        </w:rPr>
        <w:t>1.</w:t>
      </w:r>
      <w:r w:rsidRPr="00AE2250">
        <w:rPr>
          <w:lang w:val="zh-CN"/>
        </w:rPr>
        <w:tab/>
      </w:r>
      <w:r w:rsidRPr="00AE2250">
        <w:rPr>
          <w:lang w:val="zh-CN"/>
        </w:rPr>
        <w:t>委员会在</w:t>
      </w:r>
      <w:r>
        <w:rPr>
          <w:lang w:val="zh-CN"/>
        </w:rPr>
        <w:t>2</w:t>
      </w:r>
      <w:r w:rsidRPr="00AE2250">
        <w:rPr>
          <w:lang w:val="zh-CN"/>
        </w:rPr>
        <w:t>0</w:t>
      </w:r>
      <w:r>
        <w:rPr>
          <w:lang w:val="zh-CN"/>
        </w:rPr>
        <w:t>2</w:t>
      </w:r>
      <w:r w:rsidRPr="00AE2250">
        <w:rPr>
          <w:lang w:val="zh-CN"/>
        </w:rPr>
        <w:t>0</w:t>
      </w:r>
      <w:r w:rsidRPr="00AE2250">
        <w:rPr>
          <w:lang w:val="zh-CN"/>
        </w:rPr>
        <w:t>年</w:t>
      </w:r>
      <w:r>
        <w:rPr>
          <w:lang w:val="zh-CN"/>
        </w:rPr>
        <w:t>3</w:t>
      </w:r>
      <w:r w:rsidRPr="00AE2250">
        <w:rPr>
          <w:lang w:val="zh-CN"/>
        </w:rPr>
        <w:t>月</w:t>
      </w:r>
      <w:r>
        <w:rPr>
          <w:lang w:val="zh-CN"/>
        </w:rPr>
        <w:t>2</w:t>
      </w:r>
      <w:r w:rsidRPr="00AE2250">
        <w:rPr>
          <w:lang w:val="zh-CN"/>
        </w:rPr>
        <w:t>日和</w:t>
      </w:r>
      <w:r>
        <w:rPr>
          <w:lang w:val="zh-CN"/>
        </w:rPr>
        <w:t>3</w:t>
      </w:r>
      <w:r w:rsidRPr="00AE2250">
        <w:rPr>
          <w:lang w:val="zh-CN"/>
        </w:rPr>
        <w:t>日举行的第</w:t>
      </w:r>
      <w:r>
        <w:rPr>
          <w:lang w:val="zh-CN"/>
        </w:rPr>
        <w:t>369</w:t>
      </w:r>
      <w:r w:rsidRPr="00AE2250">
        <w:rPr>
          <w:lang w:val="zh-CN"/>
        </w:rPr>
        <w:t>0</w:t>
      </w:r>
      <w:r w:rsidRPr="00AE2250">
        <w:rPr>
          <w:lang w:val="zh-CN"/>
        </w:rPr>
        <w:t>次和第</w:t>
      </w:r>
      <w:r>
        <w:rPr>
          <w:lang w:val="zh-CN"/>
        </w:rPr>
        <w:t>3691</w:t>
      </w:r>
      <w:r w:rsidRPr="00AE2250">
        <w:rPr>
          <w:lang w:val="zh-CN"/>
        </w:rPr>
        <w:t>次会议</w:t>
      </w:r>
      <w:r>
        <w:rPr>
          <w:lang w:val="zh-CN"/>
        </w:rPr>
        <w:t>(</w:t>
      </w:r>
      <w:r w:rsidRPr="00AE2250">
        <w:rPr>
          <w:lang w:val="zh-CN"/>
        </w:rPr>
        <w:t>见</w:t>
      </w:r>
      <w:r w:rsidRPr="004630E3">
        <w:rPr>
          <w:spacing w:val="4"/>
          <w:lang w:val="zh-CN"/>
        </w:rPr>
        <w:t>CCPR/C/SR.3690</w:t>
      </w:r>
      <w:r w:rsidRPr="004630E3">
        <w:rPr>
          <w:spacing w:val="4"/>
          <w:lang w:val="zh-CN"/>
        </w:rPr>
        <w:t>和</w:t>
      </w:r>
      <w:r w:rsidRPr="004630E3">
        <w:rPr>
          <w:spacing w:val="4"/>
          <w:lang w:val="zh-CN"/>
        </w:rPr>
        <w:t>3691)</w:t>
      </w:r>
      <w:r w:rsidRPr="004630E3">
        <w:rPr>
          <w:spacing w:val="4"/>
          <w:lang w:val="zh-CN"/>
        </w:rPr>
        <w:t>上审议了乌兹别克斯坦</w:t>
      </w:r>
      <w:r w:rsidRPr="004630E3">
        <w:rPr>
          <w:rFonts w:hint="eastAsia"/>
          <w:spacing w:val="4"/>
          <w:lang w:val="zh-CN"/>
        </w:rPr>
        <w:t>的</w:t>
      </w:r>
      <w:r w:rsidRPr="004630E3">
        <w:rPr>
          <w:spacing w:val="4"/>
          <w:lang w:val="zh-CN"/>
        </w:rPr>
        <w:t>第五次定期报告</w:t>
      </w:r>
      <w:r w:rsidRPr="006D5D60">
        <w:rPr>
          <w:spacing w:val="-8"/>
          <w:lang w:val="zh-CN"/>
        </w:rPr>
        <w:t>(</w:t>
      </w:r>
      <w:r w:rsidRPr="006D5D60">
        <w:rPr>
          <w:spacing w:val="-8"/>
          <w:lang w:val="zh-CN"/>
        </w:rPr>
        <w:t>见</w:t>
      </w:r>
      <w:r w:rsidRPr="006D5D60">
        <w:rPr>
          <w:spacing w:val="-8"/>
          <w:lang w:val="zh-CN"/>
        </w:rPr>
        <w:t>CCPR/C/</w:t>
      </w:r>
      <w:proofErr w:type="spellStart"/>
      <w:r w:rsidRPr="006D5D60">
        <w:rPr>
          <w:spacing w:val="-8"/>
        </w:rPr>
        <w:t>UZB</w:t>
      </w:r>
      <w:proofErr w:type="spellEnd"/>
      <w:r w:rsidRPr="006D5D60">
        <w:rPr>
          <w:spacing w:val="-8"/>
        </w:rPr>
        <w:t>/5</w:t>
      </w:r>
      <w:r w:rsidRPr="006D5D60">
        <w:rPr>
          <w:spacing w:val="-8"/>
          <w:lang w:val="zh-CN"/>
        </w:rPr>
        <w:t>)</w:t>
      </w:r>
      <w:r w:rsidRPr="006D5D60">
        <w:rPr>
          <w:spacing w:val="-8"/>
          <w:lang w:val="zh-CN"/>
        </w:rPr>
        <w:t>。</w:t>
      </w:r>
      <w:r>
        <w:rPr>
          <w:lang w:val="zh-CN"/>
        </w:rPr>
        <w:t>2</w:t>
      </w:r>
      <w:r w:rsidRPr="00AE2250">
        <w:rPr>
          <w:lang w:val="zh-CN"/>
        </w:rPr>
        <w:t>0</w:t>
      </w:r>
      <w:r>
        <w:rPr>
          <w:lang w:val="zh-CN"/>
        </w:rPr>
        <w:t>2</w:t>
      </w:r>
      <w:r w:rsidRPr="00AE2250">
        <w:rPr>
          <w:lang w:val="zh-CN"/>
        </w:rPr>
        <w:t>0</w:t>
      </w:r>
      <w:r w:rsidRPr="00AE2250">
        <w:rPr>
          <w:lang w:val="zh-CN"/>
        </w:rPr>
        <w:t>年</w:t>
      </w:r>
      <w:r>
        <w:rPr>
          <w:lang w:val="zh-CN"/>
        </w:rPr>
        <w:t>3</w:t>
      </w:r>
      <w:r w:rsidRPr="00AE2250">
        <w:rPr>
          <w:lang w:val="zh-CN"/>
        </w:rPr>
        <w:t>月</w:t>
      </w:r>
      <w:r>
        <w:rPr>
          <w:lang w:val="zh-CN"/>
        </w:rPr>
        <w:t>27</w:t>
      </w:r>
      <w:r w:rsidRPr="00AE2250">
        <w:rPr>
          <w:lang w:val="zh-CN"/>
        </w:rPr>
        <w:t>日</w:t>
      </w:r>
      <w:r>
        <w:rPr>
          <w:lang w:val="zh-CN"/>
        </w:rPr>
        <w:t>，</w:t>
      </w:r>
      <w:r w:rsidRPr="00AE2250">
        <w:rPr>
          <w:lang w:val="zh-CN"/>
        </w:rPr>
        <w:t>委员会通过了本结论性意见。</w:t>
      </w:r>
    </w:p>
    <w:p w:rsidR="00AE2250" w:rsidRPr="00AE2250" w:rsidRDefault="004630E3" w:rsidP="004630E3">
      <w:pPr>
        <w:pStyle w:val="H1GC"/>
      </w:pPr>
      <w:r>
        <w:tab/>
      </w:r>
      <w:r w:rsidR="00AE2250">
        <w:t>A</w:t>
      </w:r>
      <w:r w:rsidR="00AE2250" w:rsidRPr="00AE2250">
        <w:t>.</w:t>
      </w:r>
      <w:r w:rsidR="00AE2250" w:rsidRPr="00AE2250">
        <w:tab/>
      </w:r>
      <w:r w:rsidR="00AE2250" w:rsidRPr="00AE2250">
        <w:rPr>
          <w:lang w:val="zh-CN"/>
        </w:rPr>
        <w:t>导言</w:t>
      </w:r>
      <w:bookmarkStart w:id="0" w:name="_Toc26363077"/>
      <w:bookmarkEnd w:id="0"/>
    </w:p>
    <w:p w:rsidR="00AE2250" w:rsidRPr="00AE2250" w:rsidRDefault="00AE2250" w:rsidP="00AE2250">
      <w:pPr>
        <w:pStyle w:val="SingleTxtGC"/>
        <w:rPr>
          <w:lang w:val="zh-CN"/>
        </w:rPr>
      </w:pPr>
      <w:r>
        <w:t>2.</w:t>
      </w:r>
      <w:r w:rsidRPr="00AE2250">
        <w:tab/>
      </w:r>
      <w:r w:rsidRPr="00AE2250">
        <w:rPr>
          <w:lang w:val="zh-CN"/>
        </w:rPr>
        <w:t>委员会欢迎乌兹别克斯坦提交第五次定期报告和其中所载资料。委员会赞赏</w:t>
      </w:r>
      <w:r w:rsidRPr="00A743D7">
        <w:rPr>
          <w:spacing w:val="-6"/>
          <w:lang w:val="zh-CN"/>
        </w:rPr>
        <w:t>有机会与缔约国代表团开展建设性对话</w:t>
      </w:r>
      <w:r w:rsidRPr="00A743D7">
        <w:rPr>
          <w:rFonts w:hint="eastAsia"/>
          <w:spacing w:val="-6"/>
        </w:rPr>
        <w:t>，</w:t>
      </w:r>
      <w:r w:rsidRPr="00A743D7">
        <w:rPr>
          <w:spacing w:val="-6"/>
          <w:lang w:val="zh-CN"/>
        </w:rPr>
        <w:t>讨论缔约国在报告所述期内为执行《公约》</w:t>
      </w:r>
      <w:r w:rsidRPr="00AE2250">
        <w:rPr>
          <w:lang w:val="zh-CN"/>
        </w:rPr>
        <w:t>规定而采取的措施。</w:t>
      </w:r>
      <w:proofErr w:type="gramStart"/>
      <w:r w:rsidRPr="00AE2250">
        <w:rPr>
          <w:lang w:val="zh-CN"/>
        </w:rPr>
        <w:t>委员会感谢缔约国对问题清单</w:t>
      </w:r>
      <w:r>
        <w:t>(</w:t>
      </w:r>
      <w:proofErr w:type="spellStart"/>
      <w:proofErr w:type="gramEnd"/>
      <w:r>
        <w:t>CCPR</w:t>
      </w:r>
      <w:proofErr w:type="spellEnd"/>
      <w:r>
        <w:t>/C/</w:t>
      </w:r>
      <w:proofErr w:type="spellStart"/>
      <w:r>
        <w:t>UZB</w:t>
      </w:r>
      <w:proofErr w:type="spellEnd"/>
      <w:r>
        <w:t>/Q/5)</w:t>
      </w:r>
      <w:r w:rsidRPr="00AE2250">
        <w:rPr>
          <w:lang w:val="zh-CN"/>
        </w:rPr>
        <w:t>做出</w:t>
      </w:r>
      <w:r w:rsidRPr="00AE2250">
        <w:rPr>
          <w:rFonts w:hint="eastAsia"/>
          <w:lang w:val="zh-CN"/>
        </w:rPr>
        <w:t>的</w:t>
      </w:r>
      <w:r w:rsidRPr="00AE2250">
        <w:rPr>
          <w:lang w:val="zh-CN"/>
        </w:rPr>
        <w:t>书面答复</w:t>
      </w:r>
      <w:r>
        <w:t>(</w:t>
      </w:r>
      <w:proofErr w:type="spellStart"/>
      <w:r>
        <w:t>CCPR</w:t>
      </w:r>
      <w:proofErr w:type="spellEnd"/>
      <w:r>
        <w:t>/C/</w:t>
      </w:r>
      <w:proofErr w:type="spellStart"/>
      <w:r>
        <w:t>UZB</w:t>
      </w:r>
      <w:proofErr w:type="spellEnd"/>
      <w:r>
        <w:t>/</w:t>
      </w:r>
      <w:proofErr w:type="spellStart"/>
      <w:r>
        <w:t>RQ</w:t>
      </w:r>
      <w:proofErr w:type="spellEnd"/>
      <w:r>
        <w:t>/5)</w:t>
      </w:r>
      <w:r w:rsidRPr="00AE2250">
        <w:rPr>
          <w:lang w:val="zh-CN"/>
        </w:rPr>
        <w:t>及代表团补充的详细答复</w:t>
      </w:r>
      <w:r>
        <w:rPr>
          <w:rFonts w:hint="eastAsia"/>
        </w:rPr>
        <w:t>，</w:t>
      </w:r>
      <w:r w:rsidRPr="00AE2250">
        <w:rPr>
          <w:lang w:val="zh-CN"/>
        </w:rPr>
        <w:t>还感谢缔约国提供的书面补充</w:t>
      </w:r>
      <w:r w:rsidRPr="00AE2250">
        <w:rPr>
          <w:rFonts w:hint="eastAsia"/>
          <w:lang w:val="zh-CN"/>
        </w:rPr>
        <w:t>材</w:t>
      </w:r>
      <w:r w:rsidRPr="00AE2250">
        <w:rPr>
          <w:lang w:val="zh-CN"/>
        </w:rPr>
        <w:t>料。</w:t>
      </w:r>
    </w:p>
    <w:p w:rsidR="00AE2250" w:rsidRPr="00AE2250" w:rsidRDefault="004630E3" w:rsidP="004630E3">
      <w:pPr>
        <w:pStyle w:val="H1GC"/>
      </w:pPr>
      <w:r>
        <w:rPr>
          <w:lang w:val="zh-CN"/>
        </w:rPr>
        <w:tab/>
      </w:r>
      <w:r w:rsidR="00AE2250">
        <w:rPr>
          <w:lang w:val="zh-CN"/>
        </w:rPr>
        <w:t>B</w:t>
      </w:r>
      <w:r w:rsidR="00AE2250" w:rsidRPr="00AE2250">
        <w:rPr>
          <w:lang w:val="zh-CN"/>
        </w:rPr>
        <w:t>.</w:t>
      </w:r>
      <w:r w:rsidR="00AE2250" w:rsidRPr="00AE2250">
        <w:rPr>
          <w:lang w:val="zh-CN"/>
        </w:rPr>
        <w:tab/>
      </w:r>
      <w:r w:rsidR="00AE2250" w:rsidRPr="00AE2250">
        <w:rPr>
          <w:lang w:val="zh-CN"/>
        </w:rPr>
        <w:t>积极方面</w:t>
      </w:r>
      <w:bookmarkStart w:id="1" w:name="_Toc26363078"/>
      <w:bookmarkEnd w:id="1"/>
    </w:p>
    <w:p w:rsidR="00AE2250" w:rsidRPr="00AE2250" w:rsidRDefault="00AE2250" w:rsidP="00AE2250">
      <w:pPr>
        <w:pStyle w:val="SingleTxtGC"/>
      </w:pPr>
      <w:r>
        <w:rPr>
          <w:lang w:val="zh-CN"/>
        </w:rPr>
        <w:t>3.</w:t>
      </w:r>
      <w:r w:rsidRPr="00AE2250">
        <w:rPr>
          <w:lang w:val="zh-CN"/>
        </w:rPr>
        <w:tab/>
      </w:r>
      <w:r w:rsidRPr="00AE2250">
        <w:rPr>
          <w:lang w:val="zh-CN"/>
        </w:rPr>
        <w:t>委员会欢迎缔约国采取以下立法和体制措施</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19</w:t>
      </w:r>
      <w:r w:rsidRPr="00AE2250">
        <w:rPr>
          <w:lang w:val="zh-CN"/>
        </w:rPr>
        <w:t>年</w:t>
      </w:r>
      <w:r w:rsidRPr="00AE2250">
        <w:rPr>
          <w:rFonts w:hint="eastAsia"/>
          <w:lang w:val="zh-CN"/>
        </w:rPr>
        <w:t>通过</w:t>
      </w:r>
      <w:r w:rsidRPr="00AE2250">
        <w:rPr>
          <w:lang w:val="zh-CN"/>
        </w:rPr>
        <w:t>《男女权利和机会平等保障法》和《保护妇女免受骚扰和暴力法》</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19</w:t>
      </w:r>
      <w:r w:rsidRPr="00AE2250">
        <w:rPr>
          <w:lang w:val="zh-CN"/>
        </w:rPr>
        <w:t>年修订《家庭法》第</w:t>
      </w:r>
      <w:r>
        <w:rPr>
          <w:lang w:val="zh-CN"/>
        </w:rPr>
        <w:t>15</w:t>
      </w:r>
      <w:r w:rsidRPr="00AE2250">
        <w:rPr>
          <w:lang w:val="zh-CN"/>
        </w:rPr>
        <w:t>条</w:t>
      </w:r>
      <w:r>
        <w:rPr>
          <w:lang w:val="zh-CN"/>
        </w:rPr>
        <w:t>，</w:t>
      </w:r>
      <w:r w:rsidRPr="00AE2250">
        <w:rPr>
          <w:lang w:val="zh-CN"/>
        </w:rPr>
        <w:t>将男女</w:t>
      </w:r>
      <w:r w:rsidRPr="00AE2250">
        <w:rPr>
          <w:rFonts w:hint="eastAsia"/>
          <w:lang w:val="zh-CN"/>
        </w:rPr>
        <w:t>结</w:t>
      </w:r>
      <w:r w:rsidRPr="00AE2250">
        <w:rPr>
          <w:lang w:val="zh-CN"/>
        </w:rPr>
        <w:t>婚年龄</w:t>
      </w:r>
      <w:r w:rsidRPr="00AE2250">
        <w:rPr>
          <w:rFonts w:hint="eastAsia"/>
          <w:lang w:val="zh-CN"/>
        </w:rPr>
        <w:t>一律</w:t>
      </w:r>
      <w:r w:rsidRPr="00AE2250">
        <w:rPr>
          <w:lang w:val="zh-CN"/>
        </w:rPr>
        <w:t>定为</w:t>
      </w:r>
      <w:r>
        <w:rPr>
          <w:lang w:val="zh-CN"/>
        </w:rPr>
        <w:t>18</w:t>
      </w:r>
      <w:r w:rsidRPr="00AE2250">
        <w:rPr>
          <w:lang w:val="zh-CN"/>
        </w:rPr>
        <w:t>岁</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17</w:t>
      </w:r>
      <w:r w:rsidRPr="00AE2250">
        <w:rPr>
          <w:lang w:val="zh-CN"/>
        </w:rPr>
        <w:t>年和</w:t>
      </w:r>
      <w:r>
        <w:rPr>
          <w:lang w:val="zh-CN"/>
        </w:rPr>
        <w:t>2</w:t>
      </w:r>
      <w:r w:rsidRPr="00AE2250">
        <w:rPr>
          <w:lang w:val="zh-CN"/>
        </w:rPr>
        <w:t>0</w:t>
      </w:r>
      <w:r>
        <w:rPr>
          <w:lang w:val="zh-CN"/>
        </w:rPr>
        <w:t>19</w:t>
      </w:r>
      <w:r w:rsidRPr="00AE2250">
        <w:rPr>
          <w:lang w:val="zh-CN"/>
        </w:rPr>
        <w:t>年修订《监察员法》</w:t>
      </w:r>
      <w:r>
        <w:rPr>
          <w:lang w:val="zh-CN"/>
        </w:rPr>
        <w:t>，</w:t>
      </w:r>
      <w:r w:rsidRPr="00AE2250">
        <w:rPr>
          <w:lang w:val="zh-CN"/>
        </w:rPr>
        <w:t>扩大其权力</w:t>
      </w:r>
      <w:r>
        <w:rPr>
          <w:lang w:val="zh-CN"/>
        </w:rPr>
        <w:t>，</w:t>
      </w:r>
      <w:r w:rsidRPr="00AE2250">
        <w:rPr>
          <w:lang w:val="zh-CN"/>
        </w:rPr>
        <w:t>允许其接受被剥夺自由者的投诉</w:t>
      </w:r>
      <w:r>
        <w:rPr>
          <w:lang w:val="zh-CN"/>
        </w:rPr>
        <w:t>，</w:t>
      </w:r>
      <w:r w:rsidRPr="00AE2250">
        <w:rPr>
          <w:lang w:val="zh-CN"/>
        </w:rPr>
        <w:t>并充任国家防范机制</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18</w:t>
      </w:r>
      <w:r w:rsidRPr="00AE2250">
        <w:rPr>
          <w:lang w:val="zh-CN"/>
        </w:rPr>
        <w:t>年颁布关于</w:t>
      </w:r>
      <w:r w:rsidRPr="00AE2250">
        <w:rPr>
          <w:rFonts w:hint="eastAsia"/>
          <w:lang w:val="zh-CN"/>
        </w:rPr>
        <w:t>采取措施</w:t>
      </w:r>
      <w:r w:rsidRPr="00AE2250">
        <w:rPr>
          <w:lang w:val="zh-CN"/>
        </w:rPr>
        <w:t>从根本上加强民间社会机构在国家民主复兴进程中</w:t>
      </w:r>
      <w:r w:rsidRPr="00AE2250">
        <w:rPr>
          <w:rFonts w:hint="eastAsia"/>
          <w:lang w:val="zh-CN"/>
        </w:rPr>
        <w:t>的</w:t>
      </w:r>
      <w:r w:rsidRPr="00AE2250">
        <w:rPr>
          <w:lang w:val="zh-CN"/>
        </w:rPr>
        <w:t>作用的法令</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18</w:t>
      </w:r>
      <w:r w:rsidRPr="00AE2250">
        <w:rPr>
          <w:lang w:val="zh-CN"/>
        </w:rPr>
        <w:t>年</w:t>
      </w:r>
      <w:r w:rsidRPr="00AE2250">
        <w:rPr>
          <w:rFonts w:hint="eastAsia"/>
          <w:lang w:val="zh-CN"/>
        </w:rPr>
        <w:t>在</w:t>
      </w:r>
      <w:r w:rsidRPr="00AE2250">
        <w:rPr>
          <w:lang w:val="zh-CN"/>
        </w:rPr>
        <w:t>总检察长办公室经济犯罪司</w:t>
      </w:r>
      <w:r w:rsidRPr="00AE2250">
        <w:rPr>
          <w:rFonts w:hint="eastAsia"/>
          <w:lang w:val="zh-CN"/>
        </w:rPr>
        <w:t>内</w:t>
      </w:r>
      <w:r w:rsidRPr="00AE2250">
        <w:rPr>
          <w:lang w:val="zh-CN"/>
        </w:rPr>
        <w:t>设立经济犯罪和腐败股</w:t>
      </w:r>
      <w:r>
        <w:rPr>
          <w:lang w:val="zh-CN"/>
        </w:rPr>
        <w:t>；</w:t>
      </w:r>
    </w:p>
    <w:p w:rsidR="00AE2250" w:rsidRPr="00AE2250" w:rsidRDefault="00AE2250" w:rsidP="00290B8F">
      <w:pPr>
        <w:pStyle w:val="SingleTxtGC"/>
        <w:numPr>
          <w:ilvl w:val="0"/>
          <w:numId w:val="16"/>
        </w:numPr>
      </w:pPr>
      <w:r>
        <w:rPr>
          <w:lang w:val="en-GB"/>
        </w:rPr>
        <w:t>2</w:t>
      </w:r>
      <w:r w:rsidRPr="00AE2250">
        <w:rPr>
          <w:lang w:val="en-GB"/>
        </w:rPr>
        <w:t>0</w:t>
      </w:r>
      <w:r>
        <w:rPr>
          <w:lang w:val="en-GB"/>
        </w:rPr>
        <w:t>17</w:t>
      </w:r>
      <w:r w:rsidRPr="00AE2250">
        <w:rPr>
          <w:lang w:val="zh-CN"/>
        </w:rPr>
        <w:t>年</w:t>
      </w:r>
      <w:r w:rsidRPr="00AE2250">
        <w:rPr>
          <w:rFonts w:hint="eastAsia"/>
          <w:lang w:val="en-GB"/>
        </w:rPr>
        <w:t>通过</w:t>
      </w:r>
      <w:r w:rsidRPr="00AE2250">
        <w:rPr>
          <w:lang w:val="zh-CN"/>
        </w:rPr>
        <w:t>《反腐败法》</w:t>
      </w:r>
      <w:r>
        <w:rPr>
          <w:rFonts w:hint="eastAsia"/>
          <w:lang w:val="en-GB"/>
        </w:rPr>
        <w:t>；</w:t>
      </w:r>
    </w:p>
    <w:p w:rsidR="00AE2250" w:rsidRPr="00AE2250" w:rsidRDefault="00AE2250" w:rsidP="00290B8F">
      <w:pPr>
        <w:pStyle w:val="SingleTxtGC"/>
        <w:numPr>
          <w:ilvl w:val="0"/>
          <w:numId w:val="16"/>
        </w:numPr>
      </w:pPr>
      <w:r>
        <w:rPr>
          <w:lang w:val="en-GB"/>
        </w:rPr>
        <w:lastRenderedPageBreak/>
        <w:t>2</w:t>
      </w:r>
      <w:r w:rsidRPr="00AE2250">
        <w:rPr>
          <w:lang w:val="en-GB"/>
        </w:rPr>
        <w:t>0</w:t>
      </w:r>
      <w:r>
        <w:rPr>
          <w:lang w:val="en-GB"/>
        </w:rPr>
        <w:t>17</w:t>
      </w:r>
      <w:r w:rsidRPr="00AE2250">
        <w:rPr>
          <w:lang w:val="zh-CN"/>
        </w:rPr>
        <w:t>年颁布关于设立最高司法委员会的总统令</w:t>
      </w:r>
      <w:r>
        <w:rPr>
          <w:rFonts w:hint="eastAsia"/>
          <w:lang w:val="en-GB"/>
        </w:rPr>
        <w:t>；</w:t>
      </w:r>
    </w:p>
    <w:p w:rsidR="00AE2250" w:rsidRPr="00AE2250" w:rsidRDefault="00AE2250" w:rsidP="00290B8F">
      <w:pPr>
        <w:pStyle w:val="SingleTxtGC"/>
        <w:numPr>
          <w:ilvl w:val="0"/>
          <w:numId w:val="16"/>
        </w:numPr>
      </w:pPr>
      <w:r>
        <w:rPr>
          <w:lang w:val="en-GB"/>
        </w:rPr>
        <w:t>2</w:t>
      </w:r>
      <w:r w:rsidRPr="00AE2250">
        <w:rPr>
          <w:lang w:val="en-GB"/>
        </w:rPr>
        <w:t>0</w:t>
      </w:r>
      <w:r>
        <w:rPr>
          <w:lang w:val="en-GB"/>
        </w:rPr>
        <w:t>17</w:t>
      </w:r>
      <w:r w:rsidRPr="00AE2250">
        <w:rPr>
          <w:lang w:val="zh-CN"/>
        </w:rPr>
        <w:t>年禁止雇用未成年工人收获棉花</w:t>
      </w:r>
      <w:r>
        <w:rPr>
          <w:rFonts w:hint="eastAsia"/>
          <w:lang w:val="en-GB"/>
        </w:rPr>
        <w:t>，</w:t>
      </w:r>
      <w:r w:rsidRPr="00AE2250">
        <w:rPr>
          <w:lang w:val="zh-CN"/>
        </w:rPr>
        <w:t>禁止卫生和教育部门组织的参与</w:t>
      </w:r>
      <w:r>
        <w:rPr>
          <w:rFonts w:hint="eastAsia"/>
          <w:lang w:val="en-GB"/>
        </w:rPr>
        <w:t>，</w:t>
      </w:r>
      <w:r w:rsidRPr="00AE2250">
        <w:rPr>
          <w:lang w:val="zh-CN"/>
        </w:rPr>
        <w:t>并禁止雇用其员工</w:t>
      </w:r>
      <w:r w:rsidRPr="00AE2250">
        <w:rPr>
          <w:rFonts w:hint="eastAsia"/>
          <w:lang w:val="zh-CN"/>
        </w:rPr>
        <w:t>作为</w:t>
      </w:r>
      <w:r w:rsidRPr="00AE2250">
        <w:rPr>
          <w:lang w:val="zh-CN"/>
        </w:rPr>
        <w:t>其工作任务的一部分</w:t>
      </w:r>
      <w:r w:rsidRPr="00AE2250">
        <w:rPr>
          <w:rFonts w:hint="eastAsia"/>
          <w:lang w:val="zh-CN"/>
        </w:rPr>
        <w:t>从事这项活动</w:t>
      </w:r>
      <w:r>
        <w:rPr>
          <w:rFonts w:hint="eastAsia"/>
          <w:lang w:val="en-GB"/>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17</w:t>
      </w:r>
      <w:r w:rsidRPr="00AE2250">
        <w:rPr>
          <w:lang w:val="zh-CN"/>
        </w:rPr>
        <w:t>年颁布总统令</w:t>
      </w:r>
      <w:r>
        <w:rPr>
          <w:lang w:val="zh-CN"/>
        </w:rPr>
        <w:t>，</w:t>
      </w:r>
      <w:r w:rsidRPr="00AE2250">
        <w:rPr>
          <w:lang w:val="zh-CN"/>
        </w:rPr>
        <w:t>禁止使用违反《刑事诉讼法》规定</w:t>
      </w:r>
      <w:r>
        <w:rPr>
          <w:lang w:val="zh-CN"/>
        </w:rPr>
        <w:t>，</w:t>
      </w:r>
      <w:r w:rsidRPr="00AE2250">
        <w:rPr>
          <w:lang w:val="zh-CN"/>
        </w:rPr>
        <w:t>包括使用酷刑或心理和身体压力获得的证据</w:t>
      </w:r>
      <w:r>
        <w:rPr>
          <w:lang w:val="zh-CN"/>
        </w:rPr>
        <w:t>；</w:t>
      </w:r>
    </w:p>
    <w:p w:rsidR="00AE2250" w:rsidRPr="00AE2250" w:rsidRDefault="00AE2250" w:rsidP="00290B8F">
      <w:pPr>
        <w:pStyle w:val="SingleTxtGC"/>
        <w:numPr>
          <w:ilvl w:val="0"/>
          <w:numId w:val="16"/>
        </w:numPr>
      </w:pPr>
      <w:r>
        <w:rPr>
          <w:lang w:val="zh-CN"/>
        </w:rPr>
        <w:t>2</w:t>
      </w:r>
      <w:r w:rsidRPr="00AE2250">
        <w:rPr>
          <w:lang w:val="zh-CN"/>
        </w:rPr>
        <w:t>0</w:t>
      </w:r>
      <w:r>
        <w:rPr>
          <w:lang w:val="zh-CN"/>
        </w:rPr>
        <w:t>17</w:t>
      </w:r>
      <w:r w:rsidRPr="00AE2250">
        <w:rPr>
          <w:lang w:val="zh-CN"/>
        </w:rPr>
        <w:t>年</w:t>
      </w:r>
      <w:r w:rsidRPr="00AE2250">
        <w:rPr>
          <w:rFonts w:hint="eastAsia"/>
          <w:lang w:val="zh-CN"/>
        </w:rPr>
        <w:t>修订</w:t>
      </w:r>
      <w:r w:rsidRPr="00AE2250">
        <w:rPr>
          <w:lang w:val="zh-CN"/>
        </w:rPr>
        <w:t>《刑事诉讼法》第</w:t>
      </w:r>
      <w:r>
        <w:rPr>
          <w:lang w:val="zh-CN"/>
        </w:rPr>
        <w:t>226</w:t>
      </w:r>
      <w:r w:rsidRPr="00AE2250">
        <w:rPr>
          <w:lang w:val="zh-CN"/>
        </w:rPr>
        <w:t>条</w:t>
      </w:r>
      <w:r>
        <w:rPr>
          <w:lang w:val="zh-CN"/>
        </w:rPr>
        <w:t>，</w:t>
      </w:r>
      <w:r w:rsidRPr="00AE2250">
        <w:rPr>
          <w:lang w:val="zh-CN"/>
        </w:rPr>
        <w:t>将一个人在没有面见法官的情况下被拘留的期限限制</w:t>
      </w:r>
      <w:r w:rsidRPr="00AE2250">
        <w:rPr>
          <w:rFonts w:hint="eastAsia"/>
          <w:lang w:val="zh-CN"/>
        </w:rPr>
        <w:t>在</w:t>
      </w:r>
      <w:r>
        <w:rPr>
          <w:lang w:val="zh-CN"/>
        </w:rPr>
        <w:t>48</w:t>
      </w:r>
      <w:r w:rsidRPr="00AE2250">
        <w:rPr>
          <w:lang w:val="zh-CN"/>
        </w:rPr>
        <w:t>小时</w:t>
      </w:r>
      <w:r w:rsidRPr="00AE2250">
        <w:rPr>
          <w:rFonts w:hint="eastAsia"/>
          <w:lang w:val="zh-CN"/>
        </w:rPr>
        <w:t>之内</w:t>
      </w:r>
      <w:r w:rsidRPr="00AE2250">
        <w:rPr>
          <w:lang w:val="zh-CN"/>
        </w:rPr>
        <w:t>。</w:t>
      </w:r>
    </w:p>
    <w:p w:rsidR="00AE2250" w:rsidRPr="00AE2250" w:rsidRDefault="00290B8F" w:rsidP="00290B8F">
      <w:pPr>
        <w:pStyle w:val="H1GC"/>
      </w:pPr>
      <w:r>
        <w:rPr>
          <w:lang w:val="zh-CN"/>
        </w:rPr>
        <w:tab/>
      </w:r>
      <w:r w:rsidR="00AE2250">
        <w:rPr>
          <w:lang w:val="zh-CN"/>
        </w:rPr>
        <w:t>C</w:t>
      </w:r>
      <w:r w:rsidR="00AE2250" w:rsidRPr="00AE2250">
        <w:rPr>
          <w:lang w:val="zh-CN"/>
        </w:rPr>
        <w:t>.</w:t>
      </w:r>
      <w:r w:rsidR="00AE2250" w:rsidRPr="00AE2250">
        <w:rPr>
          <w:lang w:val="zh-CN"/>
        </w:rPr>
        <w:tab/>
      </w:r>
      <w:r w:rsidR="00AE2250" w:rsidRPr="00AE2250">
        <w:rPr>
          <w:lang w:val="zh-CN"/>
        </w:rPr>
        <w:t>关注的主要问题及建议</w:t>
      </w:r>
      <w:bookmarkStart w:id="2" w:name="_Toc26363079"/>
      <w:bookmarkEnd w:id="2"/>
    </w:p>
    <w:p w:rsidR="00AE2250" w:rsidRPr="00AE2250" w:rsidRDefault="00AE2250" w:rsidP="00290B8F">
      <w:pPr>
        <w:pStyle w:val="H23GC"/>
      </w:pPr>
      <w:r w:rsidRPr="00AE2250">
        <w:rPr>
          <w:lang w:val="zh-CN"/>
        </w:rPr>
        <w:tab/>
      </w:r>
      <w:r w:rsidRPr="00AE2250">
        <w:rPr>
          <w:lang w:val="zh-CN"/>
        </w:rPr>
        <w:tab/>
      </w:r>
      <w:r w:rsidRPr="00AE2250">
        <w:rPr>
          <w:lang w:val="zh-CN"/>
        </w:rPr>
        <w:t>根据《任择议定书》提</w:t>
      </w:r>
      <w:r w:rsidRPr="00AE2250">
        <w:rPr>
          <w:rFonts w:hint="eastAsia"/>
          <w:lang w:val="zh-CN"/>
        </w:rPr>
        <w:t>出的</w:t>
      </w:r>
      <w:r w:rsidRPr="00AE2250">
        <w:rPr>
          <w:lang w:val="zh-CN"/>
        </w:rPr>
        <w:t>意见</w:t>
      </w:r>
      <w:bookmarkStart w:id="3" w:name="_Toc26363080"/>
      <w:bookmarkEnd w:id="3"/>
    </w:p>
    <w:p w:rsidR="00AE2250" w:rsidRPr="00AE2250" w:rsidRDefault="00AE2250" w:rsidP="00AE2250">
      <w:pPr>
        <w:pStyle w:val="SingleTxtGC"/>
      </w:pPr>
      <w:r>
        <w:rPr>
          <w:lang w:val="zh-CN"/>
        </w:rPr>
        <w:t>4.</w:t>
      </w:r>
      <w:r w:rsidRPr="00AE2250">
        <w:rPr>
          <w:lang w:val="zh-CN"/>
        </w:rPr>
        <w:tab/>
      </w:r>
      <w:r w:rsidRPr="00AE2250">
        <w:rPr>
          <w:lang w:val="zh-CN"/>
        </w:rPr>
        <w:t>委员会仍感关切的是</w:t>
      </w:r>
      <w:r>
        <w:rPr>
          <w:lang w:val="zh-CN"/>
        </w:rPr>
        <w:t>，</w:t>
      </w:r>
      <w:r w:rsidRPr="00AE2250">
        <w:rPr>
          <w:lang w:val="zh-CN"/>
        </w:rPr>
        <w:t>尽管《宪法》承认国际法高于国内法</w:t>
      </w:r>
      <w:r>
        <w:rPr>
          <w:rFonts w:hint="eastAsia"/>
          <w:lang w:val="zh-CN"/>
        </w:rPr>
        <w:t>，</w:t>
      </w:r>
      <w:r w:rsidRPr="00AE2250">
        <w:rPr>
          <w:rFonts w:hint="eastAsia"/>
          <w:lang w:val="zh-CN"/>
        </w:rPr>
        <w:t>但</w:t>
      </w:r>
      <w:r w:rsidRPr="00AE2250">
        <w:rPr>
          <w:lang w:val="zh-CN"/>
        </w:rPr>
        <w:t>缔约国</w:t>
      </w:r>
      <w:r w:rsidRPr="00AE2250">
        <w:rPr>
          <w:rFonts w:hint="eastAsia"/>
          <w:lang w:val="zh-CN"/>
        </w:rPr>
        <w:t>依然</w:t>
      </w:r>
      <w:r w:rsidRPr="00AE2250">
        <w:rPr>
          <w:lang w:val="zh-CN"/>
        </w:rPr>
        <w:t>未能落实委员会根据《任择议定书》提出的意见</w:t>
      </w:r>
      <w:r>
        <w:rPr>
          <w:lang w:val="zh-CN"/>
        </w:rPr>
        <w:t>，</w:t>
      </w:r>
      <w:r w:rsidRPr="00AE2250">
        <w:rPr>
          <w:lang w:val="zh-CN"/>
        </w:rPr>
        <w:t>委员会特别引述了与国家立法不符的情况</w:t>
      </w:r>
      <w:r>
        <w:rPr>
          <w:lang w:val="zh-CN"/>
        </w:rPr>
        <w:t>(</w:t>
      </w:r>
      <w:r w:rsidRPr="00AE2250">
        <w:rPr>
          <w:lang w:val="zh-CN"/>
        </w:rPr>
        <w:t>第</w:t>
      </w:r>
      <w:r w:rsidRPr="00AE2250">
        <w:rPr>
          <w:rFonts w:hint="eastAsia"/>
          <w:lang w:val="zh-CN"/>
        </w:rPr>
        <w:t>二</w:t>
      </w:r>
      <w:r w:rsidRPr="00AE2250">
        <w:rPr>
          <w:lang w:val="zh-CN"/>
        </w:rPr>
        <w:t>条</w:t>
      </w:r>
      <w:r>
        <w:rPr>
          <w:lang w:val="zh-CN"/>
        </w:rPr>
        <w:t>)</w:t>
      </w:r>
      <w:r w:rsidRPr="00AE2250">
        <w:rPr>
          <w:lang w:val="zh-CN"/>
        </w:rPr>
        <w:t>。</w:t>
      </w:r>
    </w:p>
    <w:p w:rsidR="00AE2250" w:rsidRPr="00844369" w:rsidRDefault="00AE2250" w:rsidP="00AE2250">
      <w:pPr>
        <w:pStyle w:val="SingleTxtGC"/>
        <w:rPr>
          <w:rFonts w:ascii="Time New Roman" w:eastAsia="黑体" w:hAnsi="Time New Roman" w:hint="eastAsia"/>
          <w:lang w:val="zh-CN"/>
        </w:rPr>
      </w:pPr>
      <w:r w:rsidRPr="00844369">
        <w:rPr>
          <w:rFonts w:ascii="Time New Roman" w:eastAsia="黑体" w:hAnsi="Time New Roman"/>
          <w:lang w:val="zh-CN"/>
        </w:rPr>
        <w:t>5.</w:t>
      </w:r>
      <w:r w:rsidRPr="00844369">
        <w:rPr>
          <w:rFonts w:ascii="Time New Roman" w:eastAsia="黑体" w:hAnsi="Time New Roman"/>
          <w:lang w:val="zh-CN"/>
        </w:rPr>
        <w:tab/>
      </w:r>
      <w:r w:rsidRPr="00844369">
        <w:rPr>
          <w:rFonts w:ascii="Time New Roman" w:eastAsia="黑体" w:hAnsi="Time New Roman"/>
          <w:lang w:val="zh-CN"/>
        </w:rPr>
        <w:t>缔约国应采取一切必要措施，通过适当和有效的机制，确保落实委员会通过的所有</w:t>
      </w:r>
      <w:r w:rsidRPr="00844369">
        <w:rPr>
          <w:rFonts w:ascii="Time New Roman" w:eastAsia="黑体" w:hAnsi="Time New Roman" w:hint="eastAsia"/>
          <w:lang w:val="zh-CN"/>
        </w:rPr>
        <w:t>有</w:t>
      </w:r>
      <w:r w:rsidRPr="00844369">
        <w:rPr>
          <w:rFonts w:ascii="Time New Roman" w:eastAsia="黑体" w:hAnsi="Time New Roman"/>
          <w:lang w:val="zh-CN"/>
        </w:rPr>
        <w:t>待</w:t>
      </w:r>
      <w:r w:rsidRPr="00844369">
        <w:rPr>
          <w:rFonts w:ascii="Time New Roman" w:eastAsia="黑体" w:hAnsi="Time New Roman" w:hint="eastAsia"/>
          <w:lang w:val="zh-CN"/>
        </w:rPr>
        <w:t>落实的</w:t>
      </w:r>
      <w:r w:rsidRPr="00844369">
        <w:rPr>
          <w:rFonts w:ascii="Time New Roman" w:eastAsia="黑体" w:hAnsi="Time New Roman"/>
          <w:lang w:val="zh-CN"/>
        </w:rPr>
        <w:t>意见，以根据《公约》</w:t>
      </w:r>
      <w:r w:rsidRPr="00844369">
        <w:rPr>
          <w:rFonts w:ascii="Time New Roman" w:eastAsia="黑体" w:hAnsi="Time New Roman" w:hint="eastAsia"/>
          <w:lang w:val="zh-CN"/>
        </w:rPr>
        <w:t>第二条第</w:t>
      </w:r>
      <w:r w:rsidRPr="00844369">
        <w:rPr>
          <w:rFonts w:ascii="Time New Roman" w:eastAsia="黑体" w:hAnsi="Time New Roman"/>
          <w:lang w:val="zh-CN"/>
        </w:rPr>
        <w:t>3</w:t>
      </w:r>
      <w:r w:rsidRPr="00844369">
        <w:rPr>
          <w:rFonts w:ascii="Time New Roman" w:eastAsia="黑体" w:hAnsi="Time New Roman" w:hint="eastAsia"/>
          <w:lang w:val="zh-CN"/>
        </w:rPr>
        <w:t>款</w:t>
      </w:r>
      <w:r w:rsidRPr="00844369">
        <w:rPr>
          <w:rFonts w:ascii="Time New Roman" w:eastAsia="黑体" w:hAnsi="Time New Roman"/>
          <w:lang w:val="zh-CN"/>
        </w:rPr>
        <w:t>，保障受害者在《公约》</w:t>
      </w:r>
      <w:proofErr w:type="gramStart"/>
      <w:r w:rsidRPr="00844369">
        <w:rPr>
          <w:rFonts w:ascii="Time New Roman" w:eastAsia="黑体" w:hAnsi="Time New Roman"/>
          <w:lang w:val="zh-CN"/>
        </w:rPr>
        <w:t>遭违反时</w:t>
      </w:r>
      <w:proofErr w:type="gramEnd"/>
      <w:r w:rsidRPr="00844369">
        <w:rPr>
          <w:rFonts w:ascii="Time New Roman" w:eastAsia="黑体" w:hAnsi="Time New Roman"/>
          <w:lang w:val="zh-CN"/>
        </w:rPr>
        <w:t>获得有效补救的权利。缔约国还应确保不以妨碍</w:t>
      </w:r>
      <w:r w:rsidRPr="00844369">
        <w:rPr>
          <w:rFonts w:ascii="Time New Roman" w:eastAsia="黑体" w:hAnsi="Time New Roman" w:hint="eastAsia"/>
          <w:lang w:val="zh-CN"/>
        </w:rPr>
        <w:t>落实</w:t>
      </w:r>
      <w:r w:rsidRPr="00844369">
        <w:rPr>
          <w:rFonts w:ascii="Time New Roman" w:eastAsia="黑体" w:hAnsi="Time New Roman"/>
          <w:lang w:val="zh-CN"/>
        </w:rPr>
        <w:t>委员会意见的方式解释国</w:t>
      </w:r>
      <w:r w:rsidRPr="00844369">
        <w:rPr>
          <w:rFonts w:ascii="Time New Roman" w:eastAsia="黑体" w:hAnsi="Time New Roman" w:hint="eastAsia"/>
          <w:lang w:val="zh-CN"/>
        </w:rPr>
        <w:t>内</w:t>
      </w:r>
      <w:r w:rsidRPr="00844369">
        <w:rPr>
          <w:rFonts w:ascii="Time New Roman" w:eastAsia="黑体" w:hAnsi="Time New Roman"/>
          <w:lang w:val="zh-CN"/>
        </w:rPr>
        <w:t>法。</w:t>
      </w:r>
    </w:p>
    <w:p w:rsidR="00AE2250" w:rsidRPr="00AE2250" w:rsidRDefault="00AE2250" w:rsidP="00EE1E1B">
      <w:pPr>
        <w:pStyle w:val="H23GC"/>
      </w:pPr>
      <w:r w:rsidRPr="00AE2250">
        <w:rPr>
          <w:lang w:val="en-GB"/>
        </w:rPr>
        <w:tab/>
      </w:r>
      <w:r w:rsidRPr="00AE2250">
        <w:rPr>
          <w:lang w:val="en-GB"/>
        </w:rPr>
        <w:tab/>
      </w:r>
      <w:r w:rsidRPr="00AE2250">
        <w:rPr>
          <w:lang w:val="zh-CN"/>
        </w:rPr>
        <w:t>反腐措施</w:t>
      </w:r>
    </w:p>
    <w:p w:rsidR="00AE2250" w:rsidRPr="00AE2250" w:rsidRDefault="00AE2250" w:rsidP="00AE2250">
      <w:pPr>
        <w:pStyle w:val="SingleTxtGC"/>
        <w:rPr>
          <w:lang w:val="zh-CN"/>
        </w:rPr>
      </w:pPr>
      <w:r>
        <w:rPr>
          <w:lang w:val="zh-CN"/>
        </w:rPr>
        <w:t>6.</w:t>
      </w:r>
      <w:r w:rsidRPr="00AE2250">
        <w:rPr>
          <w:lang w:val="zh-CN"/>
        </w:rPr>
        <w:tab/>
      </w:r>
      <w:r w:rsidRPr="00AE2250">
        <w:rPr>
          <w:lang w:val="zh-CN"/>
        </w:rPr>
        <w:t>委员会欢迎缔约国</w:t>
      </w:r>
      <w:r w:rsidRPr="00AE2250">
        <w:rPr>
          <w:rFonts w:hint="eastAsia"/>
          <w:lang w:val="zh-CN"/>
        </w:rPr>
        <w:t>所</w:t>
      </w:r>
      <w:r w:rsidRPr="00AE2250">
        <w:rPr>
          <w:lang w:val="zh-CN"/>
        </w:rPr>
        <w:t>进行的反腐改革和</w:t>
      </w:r>
      <w:r w:rsidRPr="00AE2250">
        <w:rPr>
          <w:rFonts w:hint="eastAsia"/>
          <w:lang w:val="zh-CN"/>
        </w:rPr>
        <w:t>所</w:t>
      </w:r>
      <w:r w:rsidRPr="00AE2250">
        <w:rPr>
          <w:lang w:val="zh-CN"/>
        </w:rPr>
        <w:t>采取的措施</w:t>
      </w:r>
      <w:r>
        <w:rPr>
          <w:lang w:val="zh-CN"/>
        </w:rPr>
        <w:t>，</w:t>
      </w:r>
      <w:r w:rsidRPr="00AE2250">
        <w:rPr>
          <w:lang w:val="zh-CN"/>
        </w:rPr>
        <w:t>但仍对腐败和受贿率高的报告表示关切</w:t>
      </w:r>
      <w:r>
        <w:rPr>
          <w:lang w:val="zh-CN"/>
        </w:rPr>
        <w:t>，</w:t>
      </w:r>
      <w:r w:rsidRPr="00AE2250">
        <w:rPr>
          <w:lang w:val="zh-CN"/>
        </w:rPr>
        <w:t>并对缺乏关于对高级公职人员的腐败案件进行调查、起诉和定罪情况的资料表示遗憾。委员会还感到关切的是</w:t>
      </w:r>
      <w:r>
        <w:rPr>
          <w:lang w:val="zh-CN"/>
        </w:rPr>
        <w:t>，</w:t>
      </w:r>
      <w:r w:rsidRPr="00AE2250">
        <w:rPr>
          <w:lang w:val="zh-CN"/>
        </w:rPr>
        <w:t>国</w:t>
      </w:r>
      <w:r w:rsidRPr="00AE2250">
        <w:rPr>
          <w:rFonts w:hint="eastAsia"/>
          <w:lang w:val="zh-CN"/>
        </w:rPr>
        <w:t>内</w:t>
      </w:r>
      <w:r w:rsidRPr="00AE2250">
        <w:rPr>
          <w:lang w:val="zh-CN"/>
        </w:rPr>
        <w:t>法没有将所有国际公认的腐败罪</w:t>
      </w:r>
      <w:r w:rsidRPr="00AE2250">
        <w:rPr>
          <w:rFonts w:hint="eastAsia"/>
          <w:lang w:val="zh-CN"/>
        </w:rPr>
        <w:t>以及所有</w:t>
      </w:r>
      <w:r w:rsidRPr="00AE2250">
        <w:rPr>
          <w:lang w:val="zh-CN"/>
        </w:rPr>
        <w:t>贿赂罪的强制性要素定为刑事犯罪</w:t>
      </w:r>
      <w:r>
        <w:rPr>
          <w:lang w:val="zh-CN"/>
        </w:rPr>
        <w:t>(</w:t>
      </w:r>
      <w:r w:rsidRPr="00AE2250">
        <w:rPr>
          <w:rFonts w:hint="eastAsia"/>
          <w:lang w:val="zh-CN"/>
        </w:rPr>
        <w:t>第二条和第二十五条</w:t>
      </w:r>
      <w:r>
        <w:rPr>
          <w:lang w:val="zh-CN"/>
        </w:rPr>
        <w:t>)</w:t>
      </w:r>
      <w:r w:rsidRPr="00AE2250">
        <w:rPr>
          <w:lang w:val="zh-CN"/>
        </w:rPr>
        <w:t>。</w:t>
      </w:r>
    </w:p>
    <w:p w:rsidR="00AE2250" w:rsidRPr="00E2600F" w:rsidRDefault="00AE2250" w:rsidP="00AE2250">
      <w:pPr>
        <w:pStyle w:val="SingleTxtGC"/>
        <w:rPr>
          <w:rFonts w:ascii="Time New Roman" w:eastAsia="黑体" w:hAnsi="Time New Roman" w:hint="eastAsia"/>
        </w:rPr>
      </w:pPr>
      <w:r w:rsidRPr="00E2600F">
        <w:rPr>
          <w:rFonts w:ascii="Time New Roman" w:eastAsia="黑体" w:hAnsi="Time New Roman"/>
          <w:lang w:val="zh-CN"/>
        </w:rPr>
        <w:t>7.</w:t>
      </w:r>
      <w:r w:rsidRPr="00E2600F">
        <w:rPr>
          <w:rFonts w:ascii="Time New Roman" w:eastAsia="黑体" w:hAnsi="Time New Roman"/>
          <w:lang w:val="zh-CN"/>
        </w:rPr>
        <w:tab/>
      </w:r>
      <w:r w:rsidRPr="00E2600F">
        <w:rPr>
          <w:rFonts w:ascii="Time New Roman" w:eastAsia="黑体" w:hAnsi="Time New Roman"/>
          <w:lang w:val="zh-CN"/>
        </w:rPr>
        <w:t>缔约国应加大努力，在各级预防和消除腐败和有罪不罚现象，包括将所有腐败罪</w:t>
      </w:r>
      <w:r w:rsidRPr="00E2600F">
        <w:rPr>
          <w:rFonts w:ascii="Time New Roman" w:eastAsia="黑体" w:hAnsi="Time New Roman" w:hint="eastAsia"/>
          <w:lang w:val="zh-CN"/>
        </w:rPr>
        <w:t>以及</w:t>
      </w:r>
      <w:r w:rsidRPr="00E2600F">
        <w:rPr>
          <w:rFonts w:ascii="Time New Roman" w:eastAsia="黑体" w:hAnsi="Time New Roman"/>
          <w:lang w:val="zh-CN"/>
        </w:rPr>
        <w:t>所有贿赂罪的强制性要素定为刑事犯罪。缔约国应确保调查所有腐败案件，并适当审判和惩罚责任人，同时考虑到《联合国反腐败公约》缔约国会议关于《刑法》、公职人员贿赂和挪用资金等问题的建议。</w:t>
      </w:r>
    </w:p>
    <w:p w:rsidR="00AE2250" w:rsidRPr="00AE2250" w:rsidRDefault="00AE2250" w:rsidP="00E2600F">
      <w:pPr>
        <w:pStyle w:val="H23GC"/>
      </w:pPr>
      <w:r w:rsidRPr="00AE2250">
        <w:rPr>
          <w:lang w:val="en-GB"/>
        </w:rPr>
        <w:tab/>
      </w:r>
      <w:r w:rsidRPr="00AE2250">
        <w:rPr>
          <w:lang w:val="en-GB"/>
        </w:rPr>
        <w:tab/>
      </w:r>
      <w:r w:rsidRPr="00AE2250">
        <w:rPr>
          <w:lang w:val="zh-CN"/>
        </w:rPr>
        <w:t>反歧视法律框架</w:t>
      </w:r>
    </w:p>
    <w:p w:rsidR="00AE2250" w:rsidRPr="00AE2250" w:rsidRDefault="00AE2250" w:rsidP="00AE2250">
      <w:pPr>
        <w:pStyle w:val="SingleTxtGC"/>
        <w:rPr>
          <w:lang w:val="zh-CN"/>
        </w:rPr>
      </w:pPr>
      <w:r>
        <w:rPr>
          <w:lang w:val="zh-CN"/>
        </w:rPr>
        <w:t>8.</w:t>
      </w:r>
      <w:r w:rsidRPr="00AE2250">
        <w:rPr>
          <w:lang w:val="zh-CN"/>
        </w:rPr>
        <w:tab/>
      </w:r>
      <w:r w:rsidRPr="00AE2250">
        <w:rPr>
          <w:lang w:val="zh-CN"/>
        </w:rPr>
        <w:t>委员会仍然感到关切的是</w:t>
      </w:r>
      <w:r>
        <w:rPr>
          <w:lang w:val="zh-CN"/>
        </w:rPr>
        <w:t>，</w:t>
      </w:r>
      <w:r w:rsidRPr="00AE2250">
        <w:rPr>
          <w:lang w:val="zh-CN"/>
        </w:rPr>
        <w:t>现行法律框架没有针对公共和私营部门的直接、</w:t>
      </w:r>
      <w:r w:rsidRPr="00E2600F">
        <w:rPr>
          <w:spacing w:val="-4"/>
          <w:lang w:val="zh-CN"/>
        </w:rPr>
        <w:t>间接和多重歧视以及《公约》禁止的所有</w:t>
      </w:r>
      <w:r w:rsidRPr="00E2600F">
        <w:rPr>
          <w:rFonts w:hint="eastAsia"/>
          <w:spacing w:val="-4"/>
          <w:lang w:val="zh-CN"/>
        </w:rPr>
        <w:t>歧视</w:t>
      </w:r>
      <w:r w:rsidRPr="00E2600F">
        <w:rPr>
          <w:spacing w:val="-4"/>
          <w:lang w:val="zh-CN"/>
        </w:rPr>
        <w:t>理由提供充分和有效的保护。</w:t>
      </w:r>
      <w:r w:rsidRPr="00E2600F">
        <w:rPr>
          <w:rFonts w:hint="eastAsia"/>
          <w:spacing w:val="-4"/>
          <w:lang w:val="zh-CN"/>
        </w:rPr>
        <w:t>委员会</w:t>
      </w:r>
      <w:r w:rsidRPr="00AE2250">
        <w:rPr>
          <w:lang w:val="zh-CN"/>
        </w:rPr>
        <w:t>表示遗憾的是</w:t>
      </w:r>
      <w:r>
        <w:rPr>
          <w:lang w:val="zh-CN"/>
        </w:rPr>
        <w:t>，</w:t>
      </w:r>
      <w:r w:rsidRPr="00AE2250">
        <w:rPr>
          <w:rFonts w:hint="eastAsia"/>
          <w:lang w:val="zh-CN"/>
        </w:rPr>
        <w:t>缔约国</w:t>
      </w:r>
      <w:r w:rsidRPr="00AE2250">
        <w:rPr>
          <w:lang w:val="zh-CN"/>
        </w:rPr>
        <w:t>代表团申明</w:t>
      </w:r>
      <w:r>
        <w:rPr>
          <w:lang w:val="zh-CN"/>
        </w:rPr>
        <w:t>，</w:t>
      </w:r>
      <w:r w:rsidRPr="00AE2250">
        <w:rPr>
          <w:lang w:val="zh-CN"/>
        </w:rPr>
        <w:t>没有通过全面的反歧视立法</w:t>
      </w:r>
      <w:r w:rsidRPr="00AE2250">
        <w:rPr>
          <w:rFonts w:hint="eastAsia"/>
          <w:lang w:val="zh-CN"/>
        </w:rPr>
        <w:t>的计划</w:t>
      </w:r>
      <w:r>
        <w:rPr>
          <w:lang w:val="zh-CN"/>
        </w:rPr>
        <w:t>(</w:t>
      </w:r>
      <w:r w:rsidRPr="00AE2250">
        <w:rPr>
          <w:rFonts w:hint="eastAsia"/>
          <w:lang w:val="zh-CN"/>
        </w:rPr>
        <w:t>第二条和第二十六条</w:t>
      </w:r>
      <w:r>
        <w:rPr>
          <w:lang w:val="zh-CN"/>
        </w:rPr>
        <w:t>)</w:t>
      </w:r>
      <w:r w:rsidRPr="00AE2250">
        <w:rPr>
          <w:lang w:val="zh-CN"/>
        </w:rPr>
        <w:t>。</w:t>
      </w:r>
    </w:p>
    <w:p w:rsidR="00AE2250" w:rsidRPr="00A94356" w:rsidRDefault="00AE2250" w:rsidP="00AE2250">
      <w:pPr>
        <w:pStyle w:val="SingleTxtGC"/>
        <w:rPr>
          <w:rFonts w:ascii="Time New Roman" w:eastAsia="黑体" w:hAnsi="Time New Roman" w:hint="eastAsia"/>
        </w:rPr>
      </w:pPr>
      <w:r w:rsidRPr="00A94356">
        <w:rPr>
          <w:rFonts w:ascii="Time New Roman" w:eastAsia="黑体" w:hAnsi="Time New Roman"/>
          <w:lang w:val="zh-CN"/>
        </w:rPr>
        <w:t>9.</w:t>
      </w:r>
      <w:r w:rsidRPr="00A94356">
        <w:rPr>
          <w:rFonts w:ascii="Time New Roman" w:eastAsia="黑体" w:hAnsi="Time New Roman"/>
          <w:lang w:val="zh-CN"/>
        </w:rPr>
        <w:tab/>
      </w:r>
      <w:r w:rsidRPr="00A94356">
        <w:rPr>
          <w:rFonts w:ascii="Time New Roman" w:eastAsia="黑体" w:hAnsi="Time New Roman"/>
          <w:lang w:val="zh-CN"/>
        </w:rPr>
        <w:t>缔约国应：</w:t>
      </w:r>
    </w:p>
    <w:p w:rsidR="00AE2250" w:rsidRPr="00A94356" w:rsidRDefault="00AE2250" w:rsidP="00AE2250">
      <w:pPr>
        <w:pStyle w:val="SingleTxtGC"/>
        <w:rPr>
          <w:rFonts w:ascii="Time New Roman" w:eastAsia="黑体" w:hAnsi="Time New Roman" w:hint="eastAsia"/>
        </w:rPr>
      </w:pPr>
      <w:r w:rsidRPr="00A94356">
        <w:rPr>
          <w:rFonts w:ascii="Time New Roman" w:eastAsia="黑体" w:hAnsi="Time New Roman"/>
          <w:lang w:val="zh-CN"/>
        </w:rPr>
        <w:tab/>
        <w:t>(a)</w:t>
      </w:r>
      <w:r w:rsidR="00A94356">
        <w:rPr>
          <w:rFonts w:ascii="Time New Roman" w:eastAsia="黑体" w:hAnsi="Time New Roman"/>
          <w:lang w:val="zh-CN"/>
        </w:rPr>
        <w:tab/>
      </w:r>
      <w:r w:rsidRPr="001D50A9">
        <w:rPr>
          <w:rFonts w:ascii="Time New Roman" w:eastAsia="黑体" w:hAnsi="Time New Roman"/>
          <w:spacing w:val="-2"/>
          <w:lang w:val="zh-CN"/>
        </w:rPr>
        <w:t>通过全面立法，在公共部门和私营部门的所有领域</w:t>
      </w:r>
      <w:r w:rsidRPr="001D50A9">
        <w:rPr>
          <w:rFonts w:ascii="Time New Roman" w:eastAsia="黑体" w:hAnsi="Time New Roman" w:hint="eastAsia"/>
          <w:spacing w:val="-2"/>
          <w:lang w:val="zh-CN"/>
        </w:rPr>
        <w:t>，</w:t>
      </w:r>
      <w:r w:rsidRPr="001D50A9">
        <w:rPr>
          <w:rFonts w:ascii="Time New Roman" w:eastAsia="黑体" w:hAnsi="Time New Roman"/>
          <w:spacing w:val="-2"/>
          <w:lang w:val="zh-CN"/>
        </w:rPr>
        <w:t>禁止基于《公约》</w:t>
      </w:r>
      <w:r w:rsidRPr="00A841A6">
        <w:rPr>
          <w:rFonts w:ascii="Time New Roman" w:eastAsia="黑体" w:hAnsi="Time New Roman"/>
          <w:spacing w:val="4"/>
          <w:lang w:val="zh-CN"/>
        </w:rPr>
        <w:t>禁止的所有理由</w:t>
      </w:r>
      <w:r w:rsidRPr="00A841A6">
        <w:rPr>
          <w:rFonts w:ascii="Time New Roman" w:eastAsia="黑体" w:hAnsi="Time New Roman" w:hint="eastAsia"/>
          <w:spacing w:val="4"/>
          <w:lang w:val="zh-CN"/>
        </w:rPr>
        <w:t>的</w:t>
      </w:r>
      <w:r w:rsidRPr="00A841A6">
        <w:rPr>
          <w:rFonts w:ascii="Time New Roman" w:eastAsia="黑体" w:hAnsi="Time New Roman"/>
          <w:spacing w:val="4"/>
          <w:lang w:val="zh-CN"/>
        </w:rPr>
        <w:t>歧视，包括</w:t>
      </w:r>
      <w:r w:rsidRPr="00A841A6">
        <w:rPr>
          <w:rFonts w:ascii="Time New Roman" w:eastAsia="黑体" w:hAnsi="Time New Roman" w:hint="eastAsia"/>
          <w:spacing w:val="4"/>
          <w:lang w:val="zh-CN"/>
        </w:rPr>
        <w:t>基于</w:t>
      </w:r>
      <w:r w:rsidRPr="00A841A6">
        <w:rPr>
          <w:rFonts w:ascii="Time New Roman" w:eastAsia="黑体" w:hAnsi="Time New Roman"/>
          <w:spacing w:val="4"/>
          <w:lang w:val="zh-CN"/>
        </w:rPr>
        <w:t>肤色、政治或其他见解、民族</w:t>
      </w:r>
      <w:r w:rsidRPr="00A841A6">
        <w:rPr>
          <w:rFonts w:ascii="Time New Roman" w:eastAsia="黑体" w:hAnsi="Time New Roman" w:hint="eastAsia"/>
          <w:spacing w:val="4"/>
          <w:lang w:val="zh-CN"/>
        </w:rPr>
        <w:t>本源</w:t>
      </w:r>
      <w:r w:rsidRPr="00A841A6">
        <w:rPr>
          <w:rFonts w:ascii="Time New Roman" w:eastAsia="黑体" w:hAnsi="Time New Roman"/>
          <w:spacing w:val="4"/>
          <w:lang w:val="zh-CN"/>
        </w:rPr>
        <w:t>、财产、出生、</w:t>
      </w:r>
      <w:r w:rsidRPr="00A94356">
        <w:rPr>
          <w:rFonts w:ascii="Time New Roman" w:eastAsia="黑体" w:hAnsi="Time New Roman"/>
          <w:lang w:val="zh-CN"/>
        </w:rPr>
        <w:t>性取向和性别认同或其他</w:t>
      </w:r>
      <w:r w:rsidRPr="00A94356">
        <w:rPr>
          <w:rFonts w:ascii="Time New Roman" w:eastAsia="黑体" w:hAnsi="Time New Roman" w:hint="eastAsia"/>
          <w:lang w:val="zh-CN"/>
        </w:rPr>
        <w:t>身份的</w:t>
      </w:r>
      <w:r w:rsidRPr="00A94356">
        <w:rPr>
          <w:rFonts w:ascii="Time New Roman" w:eastAsia="黑体" w:hAnsi="Time New Roman"/>
          <w:lang w:val="zh-CN"/>
        </w:rPr>
        <w:t>歧视，包括多重歧视、直接歧视和间接歧视；</w:t>
      </w:r>
    </w:p>
    <w:p w:rsidR="00A94356" w:rsidRDefault="00AE2250" w:rsidP="00AE2250">
      <w:pPr>
        <w:pStyle w:val="SingleTxtGC"/>
        <w:rPr>
          <w:rFonts w:ascii="Time New Roman" w:eastAsia="黑体" w:hAnsi="Time New Roman" w:hint="eastAsia"/>
          <w:lang w:val="zh-CN"/>
        </w:rPr>
      </w:pPr>
      <w:r w:rsidRPr="00A94356">
        <w:rPr>
          <w:rFonts w:ascii="Time New Roman" w:eastAsia="黑体" w:hAnsi="Time New Roman"/>
          <w:lang w:val="en-GB"/>
        </w:rPr>
        <w:tab/>
      </w:r>
      <w:r w:rsidRPr="00A94356">
        <w:rPr>
          <w:rFonts w:ascii="Time New Roman" w:eastAsia="黑体" w:hAnsi="Time New Roman"/>
          <w:lang w:val="zh-CN"/>
        </w:rPr>
        <w:t>(b)</w:t>
      </w:r>
      <w:r w:rsidR="00A94356">
        <w:rPr>
          <w:rFonts w:ascii="Time New Roman" w:eastAsia="黑体" w:hAnsi="Time New Roman"/>
          <w:lang w:val="zh-CN"/>
        </w:rPr>
        <w:tab/>
      </w:r>
      <w:r w:rsidRPr="00A94356">
        <w:rPr>
          <w:rFonts w:ascii="Time New Roman" w:eastAsia="黑体" w:hAnsi="Time New Roman"/>
          <w:lang w:val="zh-CN"/>
        </w:rPr>
        <w:t>在司法和行政诉讼中保障对歧视受害者的</w:t>
      </w:r>
      <w:r w:rsidRPr="00A94356">
        <w:rPr>
          <w:rFonts w:ascii="Time New Roman" w:eastAsia="黑体" w:hAnsi="Time New Roman" w:hint="eastAsia"/>
          <w:lang w:val="zh-CN"/>
        </w:rPr>
        <w:t>有效补救</w:t>
      </w:r>
      <w:r w:rsidRPr="00A94356">
        <w:rPr>
          <w:rFonts w:ascii="Time New Roman" w:eastAsia="黑体" w:hAnsi="Time New Roman"/>
          <w:lang w:val="zh-CN"/>
        </w:rPr>
        <w:t>。</w:t>
      </w:r>
    </w:p>
    <w:p w:rsidR="00AE2250" w:rsidRPr="00A94356" w:rsidRDefault="00AE2250" w:rsidP="00A94356">
      <w:pPr>
        <w:pStyle w:val="H23GC"/>
      </w:pPr>
      <w:r w:rsidRPr="00A94356">
        <w:rPr>
          <w:lang w:val="en-GB"/>
        </w:rPr>
        <w:lastRenderedPageBreak/>
        <w:tab/>
      </w:r>
      <w:r w:rsidRPr="00A94356">
        <w:rPr>
          <w:lang w:val="en-GB"/>
        </w:rPr>
        <w:tab/>
      </w:r>
      <w:r w:rsidRPr="00A94356">
        <w:rPr>
          <w:lang w:val="zh-CN"/>
        </w:rPr>
        <w:t>基于性取向和性别认同的歧视</w:t>
      </w:r>
    </w:p>
    <w:p w:rsidR="00AE2250" w:rsidRPr="00AE2250" w:rsidRDefault="00AE2250" w:rsidP="00AE2250">
      <w:pPr>
        <w:pStyle w:val="SingleTxtGC"/>
      </w:pPr>
      <w:r>
        <w:rPr>
          <w:lang w:val="zh-CN"/>
        </w:rPr>
        <w:t>10.</w:t>
      </w:r>
      <w:r w:rsidRPr="00AE2250">
        <w:rPr>
          <w:lang w:val="zh-CN"/>
        </w:rPr>
        <w:tab/>
      </w:r>
      <w:r w:rsidRPr="00AE2250">
        <w:rPr>
          <w:lang w:val="zh-CN"/>
        </w:rPr>
        <w:t>委员会仍感关切的是</w:t>
      </w:r>
      <w:r>
        <w:rPr>
          <w:lang w:val="zh-CN"/>
        </w:rPr>
        <w:t>，</w:t>
      </w:r>
      <w:r w:rsidRPr="00AE2250">
        <w:rPr>
          <w:lang w:val="zh-CN"/>
        </w:rPr>
        <w:t>不断有报告称</w:t>
      </w:r>
      <w:r>
        <w:rPr>
          <w:lang w:val="zh-CN"/>
        </w:rPr>
        <w:t>，</w:t>
      </w:r>
      <w:r w:rsidRPr="00AE2250">
        <w:rPr>
          <w:lang w:val="zh-CN"/>
        </w:rPr>
        <w:t>国家官员和私人</w:t>
      </w:r>
      <w:r>
        <w:rPr>
          <w:lang w:val="zh-CN"/>
        </w:rPr>
        <w:t>，</w:t>
      </w:r>
      <w:r w:rsidRPr="00AE2250">
        <w:rPr>
          <w:lang w:val="zh-CN"/>
        </w:rPr>
        <w:t>包括在剥夺自由的地方</w:t>
      </w:r>
      <w:r>
        <w:rPr>
          <w:lang w:val="zh-CN"/>
        </w:rPr>
        <w:t>，</w:t>
      </w:r>
      <w:r w:rsidRPr="00AE2250">
        <w:rPr>
          <w:lang w:val="zh-CN"/>
        </w:rPr>
        <w:t>对</w:t>
      </w:r>
      <w:r w:rsidRPr="00AE2250">
        <w:rPr>
          <w:rFonts w:hint="eastAsia"/>
          <w:lang w:val="zh-CN"/>
        </w:rPr>
        <w:t>男</w:t>
      </w:r>
      <w:r w:rsidRPr="00AE2250">
        <w:rPr>
          <w:lang w:val="zh-CN"/>
        </w:rPr>
        <w:t>女同性恋、双性恋和</w:t>
      </w:r>
      <w:r w:rsidRPr="00AE2250">
        <w:rPr>
          <w:rFonts w:hint="eastAsia"/>
          <w:lang w:val="zh-CN"/>
        </w:rPr>
        <w:t>跨性别者</w:t>
      </w:r>
      <w:r w:rsidRPr="00AE2250">
        <w:rPr>
          <w:lang w:val="zh-CN"/>
        </w:rPr>
        <w:t>实施歧视、骚扰和暴力行为</w:t>
      </w:r>
      <w:r>
        <w:rPr>
          <w:lang w:val="zh-CN"/>
        </w:rPr>
        <w:t>，</w:t>
      </w:r>
      <w:r w:rsidRPr="00AE2250">
        <w:rPr>
          <w:lang w:val="zh-CN"/>
        </w:rPr>
        <w:t>包括敲诈勒索、任意逮捕、酷刑和性虐待</w:t>
      </w:r>
      <w:r>
        <w:rPr>
          <w:lang w:val="zh-CN"/>
        </w:rPr>
        <w:t>，</w:t>
      </w:r>
      <w:r w:rsidRPr="00AE2250">
        <w:rPr>
          <w:rFonts w:hint="eastAsia"/>
          <w:lang w:val="zh-CN"/>
        </w:rPr>
        <w:t>委员会还对</w:t>
      </w:r>
      <w:r w:rsidRPr="00AE2250">
        <w:rPr>
          <w:lang w:val="zh-CN"/>
        </w:rPr>
        <w:t>强制披露私人医疗信息</w:t>
      </w:r>
      <w:r w:rsidRPr="00AE2250">
        <w:rPr>
          <w:rFonts w:hint="eastAsia"/>
          <w:lang w:val="zh-CN"/>
        </w:rPr>
        <w:t>的做法感到关切</w:t>
      </w:r>
      <w:r w:rsidRPr="00AE2250">
        <w:rPr>
          <w:lang w:val="zh-CN"/>
        </w:rPr>
        <w:t>。委员会还感到关切的是</w:t>
      </w:r>
      <w:r>
        <w:rPr>
          <w:lang w:val="zh-CN"/>
        </w:rPr>
        <w:t>，</w:t>
      </w:r>
      <w:r w:rsidRPr="00AE2250">
        <w:rPr>
          <w:rFonts w:hint="eastAsia"/>
          <w:lang w:val="zh-CN"/>
        </w:rPr>
        <w:t>对</w:t>
      </w:r>
      <w:r w:rsidRPr="00AE2250">
        <w:rPr>
          <w:lang w:val="zh-CN"/>
        </w:rPr>
        <w:t>这些罪行的有罪不罚现象严重</w:t>
      </w:r>
      <w:r>
        <w:rPr>
          <w:lang w:val="zh-CN"/>
        </w:rPr>
        <w:t>，</w:t>
      </w:r>
      <w:r w:rsidRPr="00AE2250">
        <w:rPr>
          <w:lang w:val="zh-CN"/>
        </w:rPr>
        <w:t>表现在对针对</w:t>
      </w:r>
      <w:r w:rsidRPr="00AE2250">
        <w:rPr>
          <w:rFonts w:hint="eastAsia"/>
          <w:lang w:val="zh-CN"/>
        </w:rPr>
        <w:t>男</w:t>
      </w:r>
      <w:r w:rsidRPr="00AE2250">
        <w:rPr>
          <w:lang w:val="zh-CN"/>
        </w:rPr>
        <w:t>女同性恋、双性恋和</w:t>
      </w:r>
      <w:r w:rsidRPr="00AE2250">
        <w:rPr>
          <w:rFonts w:hint="eastAsia"/>
          <w:lang w:val="zh-CN"/>
        </w:rPr>
        <w:t>跨性别者</w:t>
      </w:r>
      <w:r w:rsidRPr="00AE2250">
        <w:rPr>
          <w:lang w:val="zh-CN"/>
        </w:rPr>
        <w:t>的暴力行为缺乏调查。委员会</w:t>
      </w:r>
      <w:r w:rsidRPr="00AE2250">
        <w:rPr>
          <w:rFonts w:hint="eastAsia"/>
          <w:lang w:val="zh-CN"/>
        </w:rPr>
        <w:t>又仍</w:t>
      </w:r>
      <w:r w:rsidRPr="00AE2250">
        <w:rPr>
          <w:lang w:val="zh-CN"/>
        </w:rPr>
        <w:t>感关切的是</w:t>
      </w:r>
      <w:r>
        <w:rPr>
          <w:lang w:val="zh-CN"/>
        </w:rPr>
        <w:t>，</w:t>
      </w:r>
      <w:r w:rsidRPr="00AE2250">
        <w:rPr>
          <w:lang w:val="zh-CN"/>
        </w:rPr>
        <w:t>根据《刑法》第</w:t>
      </w:r>
      <w:r>
        <w:rPr>
          <w:lang w:val="zh-CN"/>
        </w:rPr>
        <w:t>12</w:t>
      </w:r>
      <w:r w:rsidRPr="00AE2250">
        <w:rPr>
          <w:lang w:val="zh-CN"/>
        </w:rPr>
        <w:t>0</w:t>
      </w:r>
      <w:r w:rsidRPr="00AE2250">
        <w:rPr>
          <w:lang w:val="zh-CN"/>
        </w:rPr>
        <w:t>条</w:t>
      </w:r>
      <w:r>
        <w:rPr>
          <w:lang w:val="zh-CN"/>
        </w:rPr>
        <w:t>，</w:t>
      </w:r>
      <w:r w:rsidRPr="00AE2250">
        <w:rPr>
          <w:lang w:val="zh-CN"/>
        </w:rPr>
        <w:t>成年男性之间的自愿同性关系继续被定为刑事犯罪</w:t>
      </w:r>
      <w:r>
        <w:rPr>
          <w:lang w:val="zh-CN"/>
        </w:rPr>
        <w:t>，</w:t>
      </w:r>
      <w:r w:rsidRPr="00AE2250">
        <w:rPr>
          <w:lang w:val="zh-CN"/>
        </w:rPr>
        <w:t>这使</w:t>
      </w:r>
      <w:r w:rsidRPr="00AE2250">
        <w:rPr>
          <w:rFonts w:hint="eastAsia"/>
          <w:lang w:val="zh-CN"/>
        </w:rPr>
        <w:t>男</w:t>
      </w:r>
      <w:r w:rsidRPr="00AE2250">
        <w:rPr>
          <w:lang w:val="zh-CN"/>
        </w:rPr>
        <w:t>女同性恋、双性恋和</w:t>
      </w:r>
      <w:r w:rsidRPr="00AE2250">
        <w:rPr>
          <w:rFonts w:hint="eastAsia"/>
          <w:lang w:val="zh-CN"/>
        </w:rPr>
        <w:t>跨性别者因</w:t>
      </w:r>
      <w:r w:rsidRPr="00AE2250">
        <w:rPr>
          <w:lang w:val="zh-CN"/>
        </w:rPr>
        <w:t>害怕被起诉而无法</w:t>
      </w:r>
      <w:r w:rsidRPr="00AE2250">
        <w:rPr>
          <w:rFonts w:hint="eastAsia"/>
          <w:lang w:val="zh-CN"/>
        </w:rPr>
        <w:t>举</w:t>
      </w:r>
      <w:r w:rsidRPr="00AE2250">
        <w:rPr>
          <w:lang w:val="zh-CN"/>
        </w:rPr>
        <w:t>报他们</w:t>
      </w:r>
      <w:r w:rsidRPr="00AE2250">
        <w:rPr>
          <w:rFonts w:hint="eastAsia"/>
          <w:lang w:val="zh-CN"/>
        </w:rPr>
        <w:t>受到</w:t>
      </w:r>
      <w:r w:rsidRPr="00AE2250">
        <w:rPr>
          <w:lang w:val="zh-CN"/>
        </w:rPr>
        <w:t>的暴力和歧视</w:t>
      </w:r>
      <w:r w:rsidRPr="00AE2250">
        <w:rPr>
          <w:rFonts w:hint="eastAsia"/>
          <w:lang w:val="zh-CN"/>
        </w:rPr>
        <w:t>行为</w:t>
      </w:r>
      <w:r w:rsidRPr="00AE2250">
        <w:rPr>
          <w:lang w:val="zh-CN"/>
        </w:rPr>
        <w:t>。委员会还感到关切的是</w:t>
      </w:r>
      <w:r>
        <w:rPr>
          <w:lang w:val="zh-CN"/>
        </w:rPr>
        <w:t>，</w:t>
      </w:r>
      <w:r w:rsidRPr="00AE2250">
        <w:rPr>
          <w:lang w:val="zh-CN"/>
        </w:rPr>
        <w:t>在法律上承认变性的程序不明确</w:t>
      </w:r>
      <w:r>
        <w:rPr>
          <w:lang w:val="zh-CN"/>
        </w:rPr>
        <w:t>，</w:t>
      </w:r>
      <w:r w:rsidRPr="00AE2250">
        <w:rPr>
          <w:lang w:val="zh-CN"/>
        </w:rPr>
        <w:t>而且有报告称</w:t>
      </w:r>
      <w:r>
        <w:rPr>
          <w:lang w:val="zh-CN"/>
        </w:rPr>
        <w:t>，</w:t>
      </w:r>
      <w:r w:rsidRPr="00AE2250">
        <w:rPr>
          <w:lang w:val="zh-CN"/>
        </w:rPr>
        <w:t>在实践中</w:t>
      </w:r>
      <w:r>
        <w:rPr>
          <w:lang w:val="zh-CN"/>
        </w:rPr>
        <w:t>，</w:t>
      </w:r>
      <w:r w:rsidRPr="00AE2250">
        <w:rPr>
          <w:lang w:val="zh-CN"/>
        </w:rPr>
        <w:t>需要在精神病院至少</w:t>
      </w:r>
      <w:r w:rsidRPr="00AE2250">
        <w:rPr>
          <w:rFonts w:hint="eastAsia"/>
          <w:lang w:val="zh-CN"/>
        </w:rPr>
        <w:t>住院</w:t>
      </w:r>
      <w:r w:rsidRPr="00AE2250">
        <w:rPr>
          <w:lang w:val="zh-CN"/>
        </w:rPr>
        <w:t>一个月</w:t>
      </w:r>
      <w:r w:rsidRPr="00AE2250">
        <w:rPr>
          <w:rFonts w:hint="eastAsia"/>
          <w:lang w:val="zh-CN"/>
        </w:rPr>
        <w:t>才能得到</w:t>
      </w:r>
      <w:r w:rsidRPr="00AE2250">
        <w:rPr>
          <w:lang w:val="zh-CN"/>
        </w:rPr>
        <w:t>这种承认</w:t>
      </w:r>
      <w:r>
        <w:rPr>
          <w:lang w:val="zh-CN"/>
        </w:rPr>
        <w:t>(</w:t>
      </w:r>
      <w:r w:rsidRPr="00AE2250">
        <w:rPr>
          <w:rFonts w:hint="eastAsia"/>
          <w:lang w:val="zh-CN"/>
        </w:rPr>
        <w:t>第二条、第七条、第十七条、第二十三条和第二十六条</w:t>
      </w:r>
      <w:r>
        <w:rPr>
          <w:lang w:val="zh-CN"/>
        </w:rPr>
        <w:t>)</w:t>
      </w:r>
      <w:r w:rsidRPr="00AE2250">
        <w:rPr>
          <w:lang w:val="zh-CN"/>
        </w:rPr>
        <w:t>。</w:t>
      </w:r>
    </w:p>
    <w:p w:rsidR="00AE2250" w:rsidRPr="009867FE" w:rsidRDefault="00AE2250" w:rsidP="00AE2250">
      <w:pPr>
        <w:pStyle w:val="SingleTxtGC"/>
        <w:rPr>
          <w:rFonts w:ascii="Time New Roman" w:eastAsia="黑体" w:hAnsi="Time New Roman" w:hint="eastAsia"/>
        </w:rPr>
      </w:pPr>
      <w:r w:rsidRPr="009867FE">
        <w:rPr>
          <w:rFonts w:ascii="Time New Roman" w:eastAsia="黑体" w:hAnsi="Time New Roman"/>
          <w:lang w:val="zh-CN"/>
        </w:rPr>
        <w:t>11.</w:t>
      </w:r>
      <w:r w:rsidRPr="009867FE">
        <w:rPr>
          <w:rFonts w:ascii="Time New Roman" w:eastAsia="黑体" w:hAnsi="Time New Roman"/>
          <w:lang w:val="zh-CN"/>
        </w:rPr>
        <w:tab/>
      </w:r>
      <w:r w:rsidRPr="009867FE">
        <w:rPr>
          <w:rFonts w:ascii="Time New Roman" w:eastAsia="黑体" w:hAnsi="Time New Roman"/>
          <w:lang w:val="zh-CN"/>
        </w:rPr>
        <w:t>缔约国应：</w:t>
      </w:r>
    </w:p>
    <w:p w:rsidR="00AE2250" w:rsidRPr="009867FE" w:rsidRDefault="00AE2250" w:rsidP="00A841A6">
      <w:pPr>
        <w:pStyle w:val="SingleTxtGC"/>
        <w:numPr>
          <w:ilvl w:val="0"/>
          <w:numId w:val="17"/>
        </w:numPr>
        <w:rPr>
          <w:rFonts w:ascii="Time New Roman" w:eastAsia="黑体" w:hAnsi="Time New Roman" w:hint="eastAsia"/>
        </w:rPr>
      </w:pPr>
      <w:r w:rsidRPr="009867FE">
        <w:rPr>
          <w:rFonts w:ascii="Time New Roman" w:eastAsia="黑体" w:hAnsi="Time New Roman"/>
          <w:lang w:val="zh-CN"/>
        </w:rPr>
        <w:t>采取有效措施，包括通过对执法人员、检察官和司法</w:t>
      </w:r>
      <w:r w:rsidRPr="009867FE">
        <w:rPr>
          <w:rFonts w:ascii="Time New Roman" w:eastAsia="黑体" w:hAnsi="Time New Roman" w:hint="eastAsia"/>
          <w:lang w:val="zh-CN"/>
        </w:rPr>
        <w:t>人员</w:t>
      </w:r>
      <w:r w:rsidRPr="009867FE">
        <w:rPr>
          <w:rFonts w:ascii="Time New Roman" w:eastAsia="黑体" w:hAnsi="Time New Roman"/>
          <w:lang w:val="zh-CN"/>
        </w:rPr>
        <w:t>进行培训，并开展提高认识运动，促进公众对多样性的感知和尊重等做法，打击基于性取向或性别认同的任何形式的社会污</w:t>
      </w:r>
      <w:r w:rsidRPr="009867FE">
        <w:rPr>
          <w:rFonts w:ascii="Time New Roman" w:eastAsia="黑体" w:hAnsi="Time New Roman" w:hint="eastAsia"/>
          <w:lang w:val="zh-CN"/>
        </w:rPr>
        <w:t>名化</w:t>
      </w:r>
      <w:r w:rsidRPr="009867FE">
        <w:rPr>
          <w:rFonts w:ascii="Time New Roman" w:eastAsia="黑体" w:hAnsi="Time New Roman"/>
          <w:lang w:val="zh-CN"/>
        </w:rPr>
        <w:t>、骚扰、仇恨言论、歧视或暴力行为；</w:t>
      </w:r>
    </w:p>
    <w:p w:rsidR="00AE2250" w:rsidRPr="009867FE" w:rsidRDefault="00AE2250" w:rsidP="00A841A6">
      <w:pPr>
        <w:pStyle w:val="SingleTxtGC"/>
        <w:numPr>
          <w:ilvl w:val="0"/>
          <w:numId w:val="17"/>
        </w:numPr>
        <w:rPr>
          <w:rFonts w:ascii="Time New Roman" w:eastAsia="黑体" w:hAnsi="Time New Roman" w:hint="eastAsia"/>
        </w:rPr>
      </w:pPr>
      <w:r w:rsidRPr="009867FE">
        <w:rPr>
          <w:rFonts w:ascii="Time New Roman" w:eastAsia="黑体" w:hAnsi="Time New Roman"/>
          <w:lang w:val="zh-CN"/>
        </w:rPr>
        <w:t>确保有系统地调查个人或国家</w:t>
      </w:r>
      <w:r w:rsidRPr="009867FE">
        <w:rPr>
          <w:rFonts w:ascii="Time New Roman" w:eastAsia="黑体" w:hAnsi="Time New Roman" w:hint="eastAsia"/>
          <w:lang w:val="zh-CN"/>
        </w:rPr>
        <w:t>工作</w:t>
      </w:r>
      <w:r w:rsidRPr="009867FE">
        <w:rPr>
          <w:rFonts w:ascii="Time New Roman" w:eastAsia="黑体" w:hAnsi="Time New Roman"/>
          <w:lang w:val="zh-CN"/>
        </w:rPr>
        <w:t>人员对属于这些群体的人员实施的歧视和暴力案件，</w:t>
      </w:r>
      <w:r w:rsidRPr="009867FE">
        <w:rPr>
          <w:rFonts w:ascii="Time New Roman" w:eastAsia="黑体" w:hAnsi="Time New Roman" w:hint="eastAsia"/>
          <w:lang w:val="zh-CN"/>
        </w:rPr>
        <w:t>确保</w:t>
      </w:r>
      <w:r w:rsidRPr="009867FE">
        <w:rPr>
          <w:rFonts w:ascii="Time New Roman" w:eastAsia="黑体" w:hAnsi="Time New Roman"/>
          <w:lang w:val="zh-CN"/>
        </w:rPr>
        <w:t>对肇事者进行适当惩罚，并确保受害者得到充分赔偿；</w:t>
      </w:r>
    </w:p>
    <w:p w:rsidR="00AE2250" w:rsidRPr="009867FE" w:rsidRDefault="00AE2250" w:rsidP="00A841A6">
      <w:pPr>
        <w:pStyle w:val="SingleTxtGC"/>
        <w:numPr>
          <w:ilvl w:val="0"/>
          <w:numId w:val="17"/>
        </w:numPr>
        <w:rPr>
          <w:rFonts w:ascii="Time New Roman" w:eastAsia="黑体" w:hAnsi="Time New Roman" w:hint="eastAsia"/>
        </w:rPr>
      </w:pPr>
      <w:r w:rsidRPr="009867FE">
        <w:rPr>
          <w:rFonts w:ascii="Time New Roman" w:eastAsia="黑体" w:hAnsi="Time New Roman"/>
          <w:lang w:val="zh-CN"/>
        </w:rPr>
        <w:t>废除《刑法》第</w:t>
      </w:r>
      <w:r w:rsidRPr="009867FE">
        <w:rPr>
          <w:rFonts w:ascii="Time New Roman" w:eastAsia="黑体" w:hAnsi="Time New Roman"/>
          <w:lang w:val="en-GB"/>
        </w:rPr>
        <w:t>120</w:t>
      </w:r>
      <w:r w:rsidRPr="009867FE">
        <w:rPr>
          <w:rFonts w:ascii="Time New Roman" w:eastAsia="黑体" w:hAnsi="Time New Roman"/>
          <w:lang w:val="zh-CN"/>
        </w:rPr>
        <w:t>条</w:t>
      </w:r>
      <w:r w:rsidRPr="009867FE">
        <w:rPr>
          <w:rFonts w:ascii="Time New Roman" w:eastAsia="黑体" w:hAnsi="Time New Roman" w:hint="eastAsia"/>
          <w:lang w:val="en-GB"/>
        </w:rPr>
        <w:t>；</w:t>
      </w:r>
    </w:p>
    <w:p w:rsidR="00AE2250" w:rsidRPr="009867FE" w:rsidRDefault="00AE2250" w:rsidP="00A841A6">
      <w:pPr>
        <w:pStyle w:val="SingleTxtGC"/>
        <w:numPr>
          <w:ilvl w:val="0"/>
          <w:numId w:val="17"/>
        </w:numPr>
        <w:rPr>
          <w:rFonts w:ascii="Time New Roman" w:eastAsia="黑体" w:hAnsi="Time New Roman" w:hint="eastAsia"/>
        </w:rPr>
      </w:pPr>
      <w:r w:rsidRPr="009867FE">
        <w:rPr>
          <w:rFonts w:ascii="Time New Roman" w:eastAsia="黑体" w:hAnsi="Time New Roman"/>
          <w:lang w:val="zh-CN"/>
        </w:rPr>
        <w:t>消除在法律上承认变性的不必要</w:t>
      </w:r>
      <w:r w:rsidRPr="009867FE">
        <w:rPr>
          <w:rFonts w:ascii="Time New Roman" w:eastAsia="黑体" w:hAnsi="Time New Roman" w:hint="eastAsia"/>
          <w:lang w:val="zh-CN"/>
        </w:rPr>
        <w:t>的</w:t>
      </w:r>
      <w:r w:rsidRPr="009867FE">
        <w:rPr>
          <w:rFonts w:ascii="Time New Roman" w:eastAsia="黑体" w:hAnsi="Time New Roman"/>
          <w:lang w:val="zh-CN"/>
        </w:rPr>
        <w:t>要求</w:t>
      </w:r>
      <w:r w:rsidRPr="009867FE">
        <w:rPr>
          <w:rFonts w:ascii="Time New Roman" w:eastAsia="黑体" w:hAnsi="Time New Roman" w:hint="eastAsia"/>
          <w:lang w:val="en-GB"/>
        </w:rPr>
        <w:t>，</w:t>
      </w:r>
      <w:r w:rsidRPr="009867FE">
        <w:rPr>
          <w:rFonts w:ascii="Time New Roman" w:eastAsia="黑体" w:hAnsi="Time New Roman"/>
          <w:lang w:val="zh-CN"/>
        </w:rPr>
        <w:t>包括强制</w:t>
      </w:r>
      <w:r w:rsidRPr="009867FE">
        <w:rPr>
          <w:rFonts w:ascii="Time New Roman" w:eastAsia="黑体" w:hAnsi="Time New Roman" w:hint="eastAsia"/>
          <w:lang w:val="zh-CN"/>
        </w:rPr>
        <w:t>在</w:t>
      </w:r>
      <w:r w:rsidRPr="009867FE">
        <w:rPr>
          <w:rFonts w:ascii="Time New Roman" w:eastAsia="黑体" w:hAnsi="Time New Roman"/>
          <w:lang w:val="zh-CN"/>
        </w:rPr>
        <w:t>精神病</w:t>
      </w:r>
      <w:r w:rsidRPr="009867FE">
        <w:rPr>
          <w:rFonts w:ascii="Time New Roman" w:eastAsia="黑体" w:hAnsi="Time New Roman" w:hint="eastAsia"/>
          <w:lang w:val="zh-CN"/>
        </w:rPr>
        <w:t>院</w:t>
      </w:r>
      <w:r w:rsidRPr="009867FE">
        <w:rPr>
          <w:rFonts w:ascii="Time New Roman" w:eastAsia="黑体" w:hAnsi="Time New Roman"/>
          <w:lang w:val="zh-CN"/>
        </w:rPr>
        <w:t>住院</w:t>
      </w:r>
      <w:r w:rsidRPr="009867FE">
        <w:rPr>
          <w:rFonts w:ascii="Time New Roman" w:eastAsia="黑体" w:hAnsi="Time New Roman" w:hint="eastAsia"/>
          <w:lang w:val="en-GB"/>
        </w:rPr>
        <w:t>，</w:t>
      </w:r>
      <w:r w:rsidRPr="009867FE">
        <w:rPr>
          <w:rFonts w:ascii="Time New Roman" w:eastAsia="黑体" w:hAnsi="Time New Roman"/>
          <w:spacing w:val="4"/>
          <w:lang w:val="zh-CN"/>
        </w:rPr>
        <w:t>并在申请人自我认同的基础上提供并有效实施快速、透明和便利的性别承认程</w:t>
      </w:r>
      <w:r w:rsidRPr="009867FE">
        <w:rPr>
          <w:rFonts w:ascii="Time New Roman" w:eastAsia="黑体" w:hAnsi="Time New Roman"/>
          <w:lang w:val="zh-CN"/>
        </w:rPr>
        <w:t>序。</w:t>
      </w:r>
    </w:p>
    <w:p w:rsidR="00AE2250" w:rsidRPr="00AE2250" w:rsidRDefault="00AE2250" w:rsidP="00A841A6">
      <w:pPr>
        <w:pStyle w:val="H23GC"/>
      </w:pPr>
      <w:r w:rsidRPr="00AE2250">
        <w:rPr>
          <w:lang w:val="en-GB"/>
        </w:rPr>
        <w:tab/>
      </w:r>
      <w:r w:rsidRPr="00AE2250">
        <w:rPr>
          <w:lang w:val="en-GB"/>
        </w:rPr>
        <w:tab/>
      </w:r>
      <w:r w:rsidRPr="00AE2250">
        <w:rPr>
          <w:lang w:val="zh-CN"/>
        </w:rPr>
        <w:t>男女平等</w:t>
      </w:r>
    </w:p>
    <w:p w:rsidR="00AE2250" w:rsidRPr="00AE2250" w:rsidRDefault="00AE2250" w:rsidP="00AE2250">
      <w:pPr>
        <w:pStyle w:val="SingleTxtGC"/>
        <w:rPr>
          <w:lang w:val="zh-CN"/>
        </w:rPr>
      </w:pPr>
      <w:r>
        <w:rPr>
          <w:lang w:val="zh-CN"/>
        </w:rPr>
        <w:t>12.</w:t>
      </w:r>
      <w:r w:rsidRPr="00AE2250">
        <w:rPr>
          <w:lang w:val="zh-CN"/>
        </w:rPr>
        <w:tab/>
      </w:r>
      <w:r w:rsidRPr="00AE2250">
        <w:rPr>
          <w:lang w:val="zh-CN"/>
        </w:rPr>
        <w:t>委员会仍感关切</w:t>
      </w:r>
      <w:r w:rsidRPr="00AE2250">
        <w:rPr>
          <w:rFonts w:hint="eastAsia"/>
          <w:lang w:val="zh-CN"/>
        </w:rPr>
        <w:t>的是</w:t>
      </w:r>
      <w:r>
        <w:rPr>
          <w:rFonts w:hint="eastAsia"/>
          <w:lang w:val="zh-CN"/>
        </w:rPr>
        <w:t>，</w:t>
      </w:r>
      <w:r w:rsidRPr="00AE2250">
        <w:rPr>
          <w:lang w:val="zh-CN"/>
        </w:rPr>
        <w:t>持续存在男女不平等</w:t>
      </w:r>
      <w:r>
        <w:rPr>
          <w:lang w:val="zh-CN"/>
        </w:rPr>
        <w:t>，</w:t>
      </w:r>
      <w:r w:rsidRPr="00AE2250">
        <w:rPr>
          <w:lang w:val="zh-CN"/>
        </w:rPr>
        <w:t>包括在就业、政治和公共生活方面的不平等。在这方面</w:t>
      </w:r>
      <w:r>
        <w:rPr>
          <w:lang w:val="zh-CN"/>
        </w:rPr>
        <w:t>，</w:t>
      </w:r>
      <w:r w:rsidRPr="00AE2250">
        <w:rPr>
          <w:lang w:val="zh-CN"/>
        </w:rPr>
        <w:t>委员会感到关切的是</w:t>
      </w:r>
      <w:r>
        <w:rPr>
          <w:lang w:val="zh-CN"/>
        </w:rPr>
        <w:t>，</w:t>
      </w:r>
      <w:r w:rsidRPr="00AE2250">
        <w:rPr>
          <w:lang w:val="zh-CN"/>
        </w:rPr>
        <w:t>妇女在司法机构、立法机构和行政机构</w:t>
      </w:r>
      <w:r>
        <w:rPr>
          <w:lang w:val="zh-CN"/>
        </w:rPr>
        <w:t>，</w:t>
      </w:r>
      <w:r w:rsidRPr="00AE2250">
        <w:rPr>
          <w:lang w:val="zh-CN"/>
        </w:rPr>
        <w:t>特别是在高级别决策职位中的任职人数仍然较</w:t>
      </w:r>
      <w:r w:rsidRPr="00AE2250">
        <w:rPr>
          <w:rFonts w:hint="eastAsia"/>
          <w:lang w:val="zh-CN"/>
        </w:rPr>
        <w:t>少</w:t>
      </w:r>
      <w:r w:rsidRPr="00AE2250">
        <w:rPr>
          <w:lang w:val="zh-CN"/>
        </w:rPr>
        <w:t>。委员会还感到关切的是</w:t>
      </w:r>
      <w:r>
        <w:rPr>
          <w:lang w:val="zh-CN"/>
        </w:rPr>
        <w:t>，</w:t>
      </w:r>
      <w:r w:rsidRPr="00AE2250">
        <w:rPr>
          <w:lang w:val="zh-CN"/>
        </w:rPr>
        <w:t>持续存在关于妇女在社会中的地位的</w:t>
      </w:r>
      <w:r w:rsidRPr="00AE2250">
        <w:rPr>
          <w:rFonts w:hint="eastAsia"/>
          <w:lang w:val="zh-CN"/>
        </w:rPr>
        <w:t>陈规</w:t>
      </w:r>
      <w:r w:rsidRPr="00AE2250">
        <w:rPr>
          <w:lang w:val="zh-CN"/>
        </w:rPr>
        <w:t>定型观念</w:t>
      </w:r>
      <w:r>
        <w:rPr>
          <w:lang w:val="zh-CN"/>
        </w:rPr>
        <w:t>，</w:t>
      </w:r>
      <w:r w:rsidRPr="00AE2250">
        <w:rPr>
          <w:lang w:val="zh-CN"/>
        </w:rPr>
        <w:t>包括通过媒体</w:t>
      </w:r>
      <w:r w:rsidRPr="00AE2250">
        <w:rPr>
          <w:rFonts w:hint="eastAsia"/>
          <w:lang w:val="zh-CN"/>
        </w:rPr>
        <w:t>传达</w:t>
      </w:r>
      <w:r w:rsidRPr="00AE2250">
        <w:rPr>
          <w:lang w:val="zh-CN"/>
        </w:rPr>
        <w:t>的</w:t>
      </w:r>
      <w:r w:rsidRPr="00AE2250">
        <w:rPr>
          <w:rFonts w:hint="eastAsia"/>
          <w:lang w:val="zh-CN"/>
        </w:rPr>
        <w:t>这种</w:t>
      </w:r>
      <w:r w:rsidRPr="00AE2250">
        <w:rPr>
          <w:lang w:val="zh-CN"/>
        </w:rPr>
        <w:t>观念</w:t>
      </w:r>
      <w:r>
        <w:rPr>
          <w:lang w:val="zh-CN"/>
        </w:rPr>
        <w:t>(</w:t>
      </w:r>
      <w:r w:rsidRPr="00AE2250">
        <w:rPr>
          <w:rFonts w:hint="eastAsia"/>
          <w:lang w:val="zh-CN"/>
        </w:rPr>
        <w:t>第二条、第三条、第二十五条和第二十六条</w:t>
      </w:r>
      <w:r>
        <w:rPr>
          <w:lang w:val="zh-CN"/>
        </w:rPr>
        <w:t>)</w:t>
      </w:r>
      <w:r w:rsidRPr="00AE2250">
        <w:rPr>
          <w:lang w:val="zh-CN"/>
        </w:rPr>
        <w:t>。</w:t>
      </w:r>
    </w:p>
    <w:p w:rsidR="00AE2250" w:rsidRPr="005230EC" w:rsidRDefault="00AE2250" w:rsidP="00AE2250">
      <w:pPr>
        <w:pStyle w:val="SingleTxtGC"/>
        <w:rPr>
          <w:rFonts w:ascii="Time New Roman" w:eastAsia="黑体" w:hAnsi="Time New Roman" w:hint="eastAsia"/>
        </w:rPr>
      </w:pPr>
      <w:r w:rsidRPr="005230EC">
        <w:rPr>
          <w:rFonts w:ascii="Time New Roman" w:eastAsia="黑体" w:hAnsi="Time New Roman"/>
          <w:lang w:val="zh-CN"/>
        </w:rPr>
        <w:t>13.</w:t>
      </w:r>
      <w:r w:rsidRPr="005230EC">
        <w:rPr>
          <w:rFonts w:ascii="Time New Roman" w:eastAsia="黑体" w:hAnsi="Time New Roman"/>
          <w:lang w:val="zh-CN"/>
        </w:rPr>
        <w:tab/>
      </w:r>
      <w:r w:rsidRPr="005230EC">
        <w:rPr>
          <w:rFonts w:ascii="Time New Roman" w:eastAsia="黑体" w:hAnsi="Time New Roman"/>
          <w:lang w:val="zh-CN"/>
        </w:rPr>
        <w:t>缔约国应加大努力，打击在法律和实践中</w:t>
      </w:r>
      <w:r w:rsidRPr="005230EC">
        <w:rPr>
          <w:rFonts w:ascii="Time New Roman" w:eastAsia="黑体" w:hAnsi="Time New Roman" w:hint="eastAsia"/>
          <w:lang w:val="zh-CN"/>
        </w:rPr>
        <w:t>歧视</w:t>
      </w:r>
      <w:r w:rsidRPr="005230EC">
        <w:rPr>
          <w:rFonts w:ascii="Time New Roman" w:eastAsia="黑体" w:hAnsi="Time New Roman"/>
          <w:lang w:val="zh-CN"/>
        </w:rPr>
        <w:t>妇女的</w:t>
      </w:r>
      <w:r w:rsidRPr="005230EC">
        <w:rPr>
          <w:rFonts w:ascii="Time New Roman" w:eastAsia="黑体" w:hAnsi="Time New Roman" w:hint="eastAsia"/>
          <w:lang w:val="zh-CN"/>
        </w:rPr>
        <w:t>现象</w:t>
      </w:r>
      <w:r w:rsidRPr="005230EC">
        <w:rPr>
          <w:rFonts w:ascii="Time New Roman" w:eastAsia="黑体" w:hAnsi="Time New Roman"/>
          <w:lang w:val="zh-CN"/>
        </w:rPr>
        <w:t>，并加强</w:t>
      </w:r>
      <w:r w:rsidRPr="005230EC">
        <w:rPr>
          <w:rFonts w:ascii="Time New Roman" w:eastAsia="黑体" w:hAnsi="Time New Roman" w:hint="eastAsia"/>
          <w:lang w:val="zh-CN"/>
        </w:rPr>
        <w:t>为</w:t>
      </w:r>
      <w:r w:rsidRPr="005230EC">
        <w:rPr>
          <w:rFonts w:ascii="Time New Roman" w:eastAsia="黑体" w:hAnsi="Time New Roman"/>
          <w:lang w:val="zh-CN"/>
        </w:rPr>
        <w:t>确保在社会和生活的</w:t>
      </w:r>
      <w:r w:rsidRPr="005230EC">
        <w:rPr>
          <w:rFonts w:ascii="Time New Roman" w:eastAsia="黑体" w:hAnsi="Time New Roman" w:hint="eastAsia"/>
          <w:lang w:val="zh-CN"/>
        </w:rPr>
        <w:t>各个</w:t>
      </w:r>
      <w:r w:rsidRPr="005230EC">
        <w:rPr>
          <w:rFonts w:ascii="Time New Roman" w:eastAsia="黑体" w:hAnsi="Time New Roman"/>
          <w:lang w:val="zh-CN"/>
        </w:rPr>
        <w:t>领域实现男女平等</w:t>
      </w:r>
      <w:r w:rsidRPr="005230EC">
        <w:rPr>
          <w:rFonts w:ascii="Time New Roman" w:eastAsia="黑体" w:hAnsi="Time New Roman" w:hint="eastAsia"/>
          <w:lang w:val="zh-CN"/>
        </w:rPr>
        <w:t>而</w:t>
      </w:r>
      <w:r w:rsidRPr="005230EC">
        <w:rPr>
          <w:rFonts w:ascii="Time New Roman" w:eastAsia="黑体" w:hAnsi="Time New Roman"/>
          <w:lang w:val="zh-CN"/>
        </w:rPr>
        <w:t>采取的措施。</w:t>
      </w:r>
      <w:r w:rsidRPr="005230EC">
        <w:rPr>
          <w:rFonts w:ascii="Time New Roman" w:eastAsia="黑体" w:hAnsi="Time New Roman" w:hint="eastAsia"/>
          <w:lang w:val="zh-CN"/>
        </w:rPr>
        <w:t>缔约国</w:t>
      </w:r>
      <w:r w:rsidRPr="005230EC">
        <w:rPr>
          <w:rFonts w:ascii="Time New Roman" w:eastAsia="黑体" w:hAnsi="Time New Roman"/>
          <w:lang w:val="zh-CN"/>
        </w:rPr>
        <w:t>应采取更有力的法律和政策措施，在规定的时限内</w:t>
      </w:r>
      <w:r w:rsidRPr="005230EC">
        <w:rPr>
          <w:rFonts w:ascii="Time New Roman" w:eastAsia="黑体" w:hAnsi="Time New Roman" w:hint="eastAsia"/>
          <w:lang w:val="zh-CN"/>
        </w:rPr>
        <w:t>真正</w:t>
      </w:r>
      <w:r w:rsidRPr="005230EC">
        <w:rPr>
          <w:rFonts w:ascii="Time New Roman" w:eastAsia="黑体" w:hAnsi="Time New Roman"/>
          <w:lang w:val="zh-CN"/>
        </w:rPr>
        <w:t>实现妇女在公共和政治生活中，特别是在决策职位上，包括在各级立法和行政机构以及司法机构中</w:t>
      </w:r>
      <w:r w:rsidRPr="005230EC">
        <w:rPr>
          <w:rFonts w:ascii="Time New Roman" w:eastAsia="黑体" w:hAnsi="Time New Roman" w:hint="eastAsia"/>
          <w:lang w:val="zh-CN"/>
        </w:rPr>
        <w:t>有</w:t>
      </w:r>
      <w:r w:rsidRPr="005230EC">
        <w:rPr>
          <w:rFonts w:ascii="Time New Roman" w:eastAsia="黑体" w:hAnsi="Time New Roman"/>
          <w:lang w:val="zh-CN"/>
        </w:rPr>
        <w:t>的公平</w:t>
      </w:r>
      <w:r w:rsidRPr="005230EC">
        <w:rPr>
          <w:rFonts w:ascii="Time New Roman" w:eastAsia="黑体" w:hAnsi="Time New Roman" w:hint="eastAsia"/>
          <w:lang w:val="zh-CN"/>
        </w:rPr>
        <w:t>的代表人数</w:t>
      </w:r>
      <w:r w:rsidRPr="005230EC">
        <w:rPr>
          <w:rFonts w:ascii="Time New Roman" w:eastAsia="黑体" w:hAnsi="Time New Roman"/>
          <w:lang w:val="zh-CN"/>
        </w:rPr>
        <w:t>，如有必要，应采取适当的临时特别措施，以</w:t>
      </w:r>
      <w:r w:rsidRPr="005230EC">
        <w:rPr>
          <w:rFonts w:ascii="Time New Roman" w:eastAsia="黑体" w:hAnsi="Time New Roman" w:hint="eastAsia"/>
          <w:lang w:val="zh-CN"/>
        </w:rPr>
        <w:t>落</w:t>
      </w:r>
      <w:r w:rsidRPr="005230EC">
        <w:rPr>
          <w:rFonts w:ascii="Time New Roman" w:eastAsia="黑体" w:hAnsi="Time New Roman"/>
          <w:lang w:val="zh-CN"/>
        </w:rPr>
        <w:t>实《公约》的规定。</w:t>
      </w:r>
      <w:r w:rsidRPr="005230EC">
        <w:rPr>
          <w:rFonts w:ascii="Time New Roman" w:eastAsia="黑体" w:hAnsi="Time New Roman" w:hint="eastAsia"/>
          <w:lang w:val="zh-CN"/>
        </w:rPr>
        <w:t>缔约国</w:t>
      </w:r>
      <w:r w:rsidRPr="005230EC">
        <w:rPr>
          <w:rFonts w:ascii="Time New Roman" w:eastAsia="黑体" w:hAnsi="Time New Roman"/>
          <w:lang w:val="zh-CN"/>
        </w:rPr>
        <w:t>还应制定和实施</w:t>
      </w:r>
      <w:r w:rsidRPr="005230EC">
        <w:rPr>
          <w:rFonts w:ascii="Time New Roman" w:eastAsia="黑体" w:hAnsi="Time New Roman" w:hint="eastAsia"/>
          <w:lang w:val="zh-CN"/>
        </w:rPr>
        <w:t>各种</w:t>
      </w:r>
      <w:r w:rsidRPr="005230EC">
        <w:rPr>
          <w:rFonts w:ascii="Time New Roman" w:eastAsia="黑体" w:hAnsi="Time New Roman"/>
          <w:lang w:val="zh-CN"/>
        </w:rPr>
        <w:t>战略，以消除对男女在家庭和整个社会中的作用和责任问题的</w:t>
      </w:r>
      <w:r w:rsidRPr="005230EC">
        <w:rPr>
          <w:rFonts w:ascii="Time New Roman" w:eastAsia="黑体" w:hAnsi="Time New Roman" w:hint="eastAsia"/>
          <w:lang w:val="zh-CN"/>
        </w:rPr>
        <w:t>重男轻女</w:t>
      </w:r>
      <w:r w:rsidRPr="005230EC">
        <w:rPr>
          <w:rFonts w:ascii="Time New Roman" w:eastAsia="黑体" w:hAnsi="Time New Roman"/>
          <w:lang w:val="zh-CN"/>
        </w:rPr>
        <w:t>态度和陈规</w:t>
      </w:r>
      <w:r w:rsidRPr="005230EC">
        <w:rPr>
          <w:rFonts w:ascii="Time New Roman" w:eastAsia="黑体" w:hAnsi="Time New Roman" w:hint="eastAsia"/>
          <w:lang w:val="zh-CN"/>
        </w:rPr>
        <w:t>定型</w:t>
      </w:r>
      <w:r w:rsidRPr="005230EC">
        <w:rPr>
          <w:rFonts w:ascii="Time New Roman" w:eastAsia="黑体" w:hAnsi="Time New Roman"/>
          <w:lang w:val="zh-CN"/>
        </w:rPr>
        <w:t>观念。</w:t>
      </w:r>
    </w:p>
    <w:p w:rsidR="00AE2250" w:rsidRPr="00AE2250" w:rsidRDefault="00AE2250" w:rsidP="00A1525D">
      <w:pPr>
        <w:pStyle w:val="H23GC"/>
      </w:pPr>
      <w:r w:rsidRPr="00AE2250">
        <w:rPr>
          <w:lang w:val="en-GB"/>
        </w:rPr>
        <w:tab/>
      </w:r>
      <w:r w:rsidRPr="00AE2250">
        <w:rPr>
          <w:lang w:val="en-GB"/>
        </w:rPr>
        <w:tab/>
      </w:r>
      <w:r w:rsidRPr="00AE2250">
        <w:rPr>
          <w:lang w:val="zh-CN"/>
        </w:rPr>
        <w:t>暴力</w:t>
      </w:r>
      <w:r w:rsidRPr="00AE2250">
        <w:rPr>
          <w:rFonts w:hint="eastAsia"/>
          <w:lang w:val="zh-CN"/>
        </w:rPr>
        <w:t>侵害</w:t>
      </w:r>
      <w:r w:rsidRPr="00AE2250">
        <w:rPr>
          <w:lang w:val="zh-CN"/>
        </w:rPr>
        <w:t>妇女行为</w:t>
      </w:r>
    </w:p>
    <w:p w:rsidR="00AE2250" w:rsidRPr="00AE2250" w:rsidRDefault="00AE2250" w:rsidP="00AE2250">
      <w:pPr>
        <w:pStyle w:val="SingleTxtGC"/>
      </w:pPr>
      <w:r>
        <w:rPr>
          <w:lang w:val="zh-CN"/>
        </w:rPr>
        <w:t>14.</w:t>
      </w:r>
      <w:r w:rsidRPr="00AE2250">
        <w:rPr>
          <w:lang w:val="zh-CN"/>
        </w:rPr>
        <w:tab/>
      </w:r>
      <w:r w:rsidRPr="00AE2250">
        <w:rPr>
          <w:lang w:val="zh-CN"/>
        </w:rPr>
        <w:t>委员会欢迎为防止暴力侵害妇女行为而采取的措施</w:t>
      </w:r>
      <w:r>
        <w:rPr>
          <w:lang w:val="zh-CN"/>
        </w:rPr>
        <w:t>，</w:t>
      </w:r>
      <w:r w:rsidRPr="00AE2250">
        <w:rPr>
          <w:lang w:val="zh-CN"/>
        </w:rPr>
        <w:t>但它仍感关切的是</w:t>
      </w:r>
      <w:r>
        <w:rPr>
          <w:lang w:val="zh-CN"/>
        </w:rPr>
        <w:t>：</w:t>
      </w:r>
      <w:r>
        <w:rPr>
          <w:lang w:val="zh-CN"/>
        </w:rPr>
        <w:t>(a)</w:t>
      </w:r>
      <w:r w:rsidR="00A1525D">
        <w:t xml:space="preserve"> </w:t>
      </w:r>
      <w:r w:rsidRPr="00AE2250">
        <w:rPr>
          <w:rFonts w:hint="eastAsia"/>
          <w:lang w:val="zh-CN"/>
        </w:rPr>
        <w:t>有</w:t>
      </w:r>
      <w:r w:rsidRPr="00AE2250">
        <w:rPr>
          <w:lang w:val="zh-CN"/>
        </w:rPr>
        <w:t>关于强迫婚姻和早婚的报告</w:t>
      </w:r>
      <w:r>
        <w:rPr>
          <w:lang w:val="zh-CN"/>
        </w:rPr>
        <w:t>，</w:t>
      </w:r>
      <w:r w:rsidRPr="00AE2250">
        <w:rPr>
          <w:rFonts w:hint="eastAsia"/>
          <w:lang w:val="zh-CN"/>
        </w:rPr>
        <w:t>而且</w:t>
      </w:r>
      <w:r w:rsidRPr="00AE2250">
        <w:rPr>
          <w:lang w:val="zh-CN"/>
        </w:rPr>
        <w:t>尽管法律禁止</w:t>
      </w:r>
      <w:r>
        <w:rPr>
          <w:lang w:val="zh-CN"/>
        </w:rPr>
        <w:t>，</w:t>
      </w:r>
      <w:r w:rsidRPr="00AE2250">
        <w:rPr>
          <w:lang w:val="zh-CN"/>
        </w:rPr>
        <w:t>但事实上的一夫多妻制依然存在</w:t>
      </w:r>
      <w:r>
        <w:rPr>
          <w:lang w:val="zh-CN"/>
        </w:rPr>
        <w:t>；</w:t>
      </w:r>
      <w:r>
        <w:rPr>
          <w:lang w:val="zh-CN"/>
        </w:rPr>
        <w:t>(b)</w:t>
      </w:r>
      <w:r w:rsidR="00A1525D">
        <w:t xml:space="preserve"> </w:t>
      </w:r>
      <w:r w:rsidRPr="00AE2250">
        <w:rPr>
          <w:lang w:val="zh-CN"/>
        </w:rPr>
        <w:t>新通过的相关法律没有明确将家庭暴力和</w:t>
      </w:r>
      <w:proofErr w:type="gramStart"/>
      <w:r w:rsidRPr="00AE2250">
        <w:rPr>
          <w:lang w:val="zh-CN"/>
        </w:rPr>
        <w:t>婚内</w:t>
      </w:r>
      <w:proofErr w:type="gramEnd"/>
      <w:r w:rsidRPr="00AE2250">
        <w:rPr>
          <w:lang w:val="zh-CN"/>
        </w:rPr>
        <w:t>强奸定为刑事犯罪</w:t>
      </w:r>
      <w:r>
        <w:rPr>
          <w:lang w:val="zh-CN"/>
        </w:rPr>
        <w:t>；</w:t>
      </w:r>
      <w:r>
        <w:rPr>
          <w:lang w:val="zh-CN"/>
        </w:rPr>
        <w:t>(c)</w:t>
      </w:r>
      <w:r w:rsidR="00A1525D">
        <w:t xml:space="preserve"> </w:t>
      </w:r>
      <w:r w:rsidRPr="00AE2250">
        <w:rPr>
          <w:lang w:val="zh-CN"/>
        </w:rPr>
        <w:t>家庭暴力受害者在申请离婚前必须参加和解会议</w:t>
      </w:r>
      <w:r>
        <w:rPr>
          <w:lang w:val="zh-CN"/>
        </w:rPr>
        <w:t>；</w:t>
      </w:r>
      <w:r>
        <w:rPr>
          <w:lang w:val="zh-CN"/>
        </w:rPr>
        <w:t>(d)</w:t>
      </w:r>
      <w:r w:rsidR="009867FE">
        <w:t xml:space="preserve"> </w:t>
      </w:r>
      <w:r w:rsidRPr="00AE2250">
        <w:rPr>
          <w:lang w:val="zh-CN"/>
        </w:rPr>
        <w:t>向家庭暴力受害</w:t>
      </w:r>
      <w:r w:rsidRPr="00AE2250">
        <w:rPr>
          <w:lang w:val="zh-CN"/>
        </w:rPr>
        <w:lastRenderedPageBreak/>
        <w:t>者提供的保护有限</w:t>
      </w:r>
      <w:r>
        <w:rPr>
          <w:lang w:val="zh-CN"/>
        </w:rPr>
        <w:t>，</w:t>
      </w:r>
      <w:r w:rsidRPr="00AE2250">
        <w:rPr>
          <w:rFonts w:hint="eastAsia"/>
          <w:lang w:val="zh-CN"/>
        </w:rPr>
        <w:t>而且</w:t>
      </w:r>
      <w:r w:rsidRPr="00AE2250">
        <w:rPr>
          <w:lang w:val="zh-CN"/>
        </w:rPr>
        <w:t>向他们及其家人提供的心理、社会、法律和康复服务仍然不足。委员会感到遗憾的是</w:t>
      </w:r>
      <w:r>
        <w:rPr>
          <w:lang w:val="zh-CN"/>
        </w:rPr>
        <w:t>，</w:t>
      </w:r>
      <w:r w:rsidRPr="00AE2250">
        <w:rPr>
          <w:lang w:val="zh-CN"/>
        </w:rPr>
        <w:t>缺乏关于暴力侵害妇女案件的调查、起诉和定罪数量的充分资料</w:t>
      </w:r>
      <w:r>
        <w:rPr>
          <w:lang w:val="zh-CN"/>
        </w:rPr>
        <w:t>(</w:t>
      </w:r>
      <w:r w:rsidRPr="00AE2250">
        <w:rPr>
          <w:rFonts w:hint="eastAsia"/>
          <w:lang w:val="zh-CN"/>
        </w:rPr>
        <w:t>第二条、第三条、第七条、第二十三条和第二十六条</w:t>
      </w:r>
      <w:r>
        <w:rPr>
          <w:lang w:val="zh-CN"/>
        </w:rPr>
        <w:t>)</w:t>
      </w:r>
      <w:r w:rsidRPr="00AE2250">
        <w:rPr>
          <w:lang w:val="zh-CN"/>
        </w:rPr>
        <w:t>。</w:t>
      </w:r>
    </w:p>
    <w:p w:rsidR="00AE2250" w:rsidRPr="00257F62" w:rsidRDefault="00AE2250" w:rsidP="00AE2250">
      <w:pPr>
        <w:pStyle w:val="SingleTxtGC"/>
        <w:rPr>
          <w:rFonts w:ascii="Time New Roman" w:eastAsia="黑体" w:hAnsi="Time New Roman" w:hint="eastAsia"/>
        </w:rPr>
      </w:pPr>
      <w:r w:rsidRPr="00257F62">
        <w:rPr>
          <w:rFonts w:ascii="Time New Roman" w:eastAsia="黑体" w:hAnsi="Time New Roman"/>
          <w:lang w:val="zh-CN"/>
        </w:rPr>
        <w:t>15.</w:t>
      </w:r>
      <w:r w:rsidRPr="00257F62">
        <w:rPr>
          <w:rFonts w:ascii="Time New Roman" w:eastAsia="黑体" w:hAnsi="Time New Roman"/>
          <w:lang w:val="zh-CN"/>
        </w:rPr>
        <w:tab/>
      </w:r>
      <w:r w:rsidRPr="00257F62">
        <w:rPr>
          <w:rFonts w:ascii="Time New Roman" w:eastAsia="黑体" w:hAnsi="Time New Roman"/>
          <w:lang w:val="zh-CN"/>
        </w:rPr>
        <w:t>缔约国应加强努力，防止和消除暴力侵害妇女行为，包括家庭暴力，以便除其他外：</w:t>
      </w:r>
    </w:p>
    <w:p w:rsidR="00AE2250" w:rsidRPr="00257F62" w:rsidRDefault="00AE2250" w:rsidP="00A1525D">
      <w:pPr>
        <w:pStyle w:val="SingleTxtGC"/>
        <w:numPr>
          <w:ilvl w:val="0"/>
          <w:numId w:val="19"/>
        </w:numPr>
        <w:rPr>
          <w:rFonts w:ascii="Time New Roman" w:eastAsia="黑体" w:hAnsi="Time New Roman" w:hint="eastAsia"/>
        </w:rPr>
      </w:pPr>
      <w:r w:rsidRPr="00257F62">
        <w:rPr>
          <w:rFonts w:ascii="Time New Roman" w:eastAsia="黑体" w:hAnsi="Time New Roman"/>
          <w:lang w:val="zh-CN"/>
        </w:rPr>
        <w:t>确保有效执行禁止强迫婚姻和早婚的法律规定</w:t>
      </w:r>
      <w:r w:rsidRPr="00257F62">
        <w:rPr>
          <w:rFonts w:ascii="Time New Roman" w:eastAsia="黑体" w:hAnsi="Time New Roman" w:hint="eastAsia"/>
          <w:lang w:val="en-GB"/>
        </w:rPr>
        <w:t>；</w:t>
      </w:r>
    </w:p>
    <w:p w:rsidR="00AE2250" w:rsidRPr="00257F62" w:rsidRDefault="00AE2250" w:rsidP="00A1525D">
      <w:pPr>
        <w:pStyle w:val="SingleTxtGC"/>
        <w:numPr>
          <w:ilvl w:val="0"/>
          <w:numId w:val="19"/>
        </w:numPr>
        <w:rPr>
          <w:rFonts w:ascii="Time New Roman" w:eastAsia="黑体" w:hAnsi="Time New Roman" w:hint="eastAsia"/>
        </w:rPr>
      </w:pPr>
      <w:r w:rsidRPr="00257F62">
        <w:rPr>
          <w:rFonts w:ascii="Time New Roman" w:eastAsia="黑体" w:hAnsi="Time New Roman"/>
          <w:lang w:val="zh-CN"/>
        </w:rPr>
        <w:t>加大努力消除一夫多妻制</w:t>
      </w:r>
      <w:r w:rsidRPr="00257F62">
        <w:rPr>
          <w:rFonts w:ascii="Time New Roman" w:eastAsia="黑体" w:hAnsi="Time New Roman" w:hint="eastAsia"/>
          <w:lang w:val="en-GB"/>
        </w:rPr>
        <w:t>，</w:t>
      </w:r>
      <w:r w:rsidRPr="00257F62">
        <w:rPr>
          <w:rFonts w:ascii="Time New Roman" w:eastAsia="黑体" w:hAnsi="Time New Roman"/>
          <w:lang w:val="zh-CN"/>
        </w:rPr>
        <w:t>包括通过开展系统的提高认识活动和方案</w:t>
      </w:r>
      <w:r w:rsidRPr="00257F62">
        <w:rPr>
          <w:rFonts w:ascii="Time New Roman" w:eastAsia="黑体" w:hAnsi="Time New Roman" w:hint="eastAsia"/>
          <w:lang w:val="en-GB"/>
        </w:rPr>
        <w:t>，</w:t>
      </w:r>
      <w:r w:rsidRPr="00257F62">
        <w:rPr>
          <w:rFonts w:ascii="Time New Roman" w:eastAsia="黑体" w:hAnsi="Time New Roman"/>
          <w:lang w:val="zh-CN"/>
        </w:rPr>
        <w:t>以提高社会感知</w:t>
      </w:r>
      <w:r w:rsidRPr="00257F62">
        <w:rPr>
          <w:rFonts w:ascii="Time New Roman" w:eastAsia="黑体" w:hAnsi="Time New Roman" w:hint="eastAsia"/>
          <w:lang w:val="en-GB"/>
        </w:rPr>
        <w:t>，</w:t>
      </w:r>
      <w:r w:rsidRPr="00257F62">
        <w:rPr>
          <w:rFonts w:ascii="Time New Roman" w:eastAsia="黑体" w:hAnsi="Time New Roman"/>
          <w:lang w:val="zh-CN"/>
        </w:rPr>
        <w:t>改变态度、心态和</w:t>
      </w:r>
      <w:r w:rsidRPr="00257F62">
        <w:rPr>
          <w:rFonts w:ascii="Time New Roman" w:eastAsia="黑体" w:hAnsi="Time New Roman" w:hint="eastAsia"/>
          <w:lang w:val="zh-CN"/>
        </w:rPr>
        <w:t>陈规</w:t>
      </w:r>
      <w:r w:rsidRPr="00257F62">
        <w:rPr>
          <w:rFonts w:ascii="Time New Roman" w:eastAsia="黑体" w:hAnsi="Time New Roman"/>
          <w:lang w:val="zh-CN"/>
        </w:rPr>
        <w:t>定型观念</w:t>
      </w:r>
      <w:r w:rsidRPr="00257F62">
        <w:rPr>
          <w:rFonts w:ascii="Time New Roman" w:eastAsia="黑体" w:hAnsi="Time New Roman" w:hint="eastAsia"/>
          <w:lang w:val="en-GB"/>
        </w:rPr>
        <w:t>；</w:t>
      </w:r>
    </w:p>
    <w:p w:rsidR="00AE2250" w:rsidRPr="00257F62" w:rsidRDefault="00AE2250" w:rsidP="00A1525D">
      <w:pPr>
        <w:pStyle w:val="SingleTxtGC"/>
        <w:numPr>
          <w:ilvl w:val="0"/>
          <w:numId w:val="19"/>
        </w:numPr>
        <w:rPr>
          <w:rFonts w:ascii="Time New Roman" w:eastAsia="黑体" w:hAnsi="Time New Roman" w:hint="eastAsia"/>
        </w:rPr>
      </w:pPr>
      <w:r w:rsidRPr="00257F62">
        <w:rPr>
          <w:rFonts w:ascii="Time New Roman" w:eastAsia="黑体" w:hAnsi="Time New Roman"/>
          <w:lang w:val="zh-CN"/>
        </w:rPr>
        <w:t>加强保护妇女免受暴力侵害的法律框架，包括明确将婚内强奸和家庭暴力定为刑事犯罪，并</w:t>
      </w:r>
      <w:r w:rsidRPr="00257F62">
        <w:rPr>
          <w:rFonts w:ascii="Time New Roman" w:eastAsia="黑体" w:hAnsi="Time New Roman" w:hint="eastAsia"/>
          <w:lang w:val="zh-CN"/>
        </w:rPr>
        <w:t>在</w:t>
      </w:r>
      <w:r w:rsidRPr="00257F62">
        <w:rPr>
          <w:rFonts w:ascii="Time New Roman" w:eastAsia="黑体" w:hAnsi="Time New Roman"/>
          <w:lang w:val="zh-CN"/>
        </w:rPr>
        <w:t>离婚诉讼</w:t>
      </w:r>
      <w:r w:rsidRPr="00257F62">
        <w:rPr>
          <w:rFonts w:ascii="Time New Roman" w:eastAsia="黑体" w:hAnsi="Time New Roman" w:hint="eastAsia"/>
          <w:lang w:val="zh-CN"/>
        </w:rPr>
        <w:t>中取消对</w:t>
      </w:r>
      <w:r w:rsidRPr="00257F62">
        <w:rPr>
          <w:rFonts w:ascii="Time New Roman" w:eastAsia="黑体" w:hAnsi="Time New Roman"/>
          <w:lang w:val="zh-CN"/>
        </w:rPr>
        <w:t>家庭暴力受害者</w:t>
      </w:r>
      <w:r w:rsidRPr="00257F62">
        <w:rPr>
          <w:rFonts w:ascii="Time New Roman" w:eastAsia="黑体" w:hAnsi="Time New Roman" w:hint="eastAsia"/>
          <w:lang w:val="zh-CN"/>
        </w:rPr>
        <w:t>的强制性</w:t>
      </w:r>
      <w:r w:rsidRPr="00257F62">
        <w:rPr>
          <w:rFonts w:ascii="Time New Roman" w:eastAsia="黑体" w:hAnsi="Time New Roman"/>
          <w:lang w:val="zh-CN"/>
        </w:rPr>
        <w:t>和解；</w:t>
      </w:r>
    </w:p>
    <w:p w:rsidR="00AE2250" w:rsidRPr="00257F62" w:rsidRDefault="00AE2250" w:rsidP="00A1525D">
      <w:pPr>
        <w:pStyle w:val="SingleTxtGC"/>
        <w:numPr>
          <w:ilvl w:val="0"/>
          <w:numId w:val="19"/>
        </w:numPr>
        <w:rPr>
          <w:rFonts w:ascii="Time New Roman" w:eastAsia="黑体" w:hAnsi="Time New Roman" w:hint="eastAsia"/>
        </w:rPr>
      </w:pPr>
      <w:r w:rsidRPr="00257F62">
        <w:rPr>
          <w:rFonts w:ascii="Time New Roman" w:eastAsia="黑体" w:hAnsi="Time New Roman"/>
          <w:lang w:val="zh-CN"/>
        </w:rPr>
        <w:t>确保暴力侵害妇女案件</w:t>
      </w:r>
      <w:r w:rsidRPr="00257F62">
        <w:rPr>
          <w:rFonts w:ascii="Time New Roman" w:eastAsia="黑体" w:hAnsi="Time New Roman" w:hint="eastAsia"/>
          <w:lang w:val="zh-CN"/>
        </w:rPr>
        <w:t>得到</w:t>
      </w:r>
      <w:r w:rsidRPr="00257F62">
        <w:rPr>
          <w:rFonts w:ascii="Time New Roman" w:eastAsia="黑体" w:hAnsi="Time New Roman"/>
          <w:lang w:val="zh-CN"/>
        </w:rPr>
        <w:t>彻底调查，肇事者</w:t>
      </w:r>
      <w:r w:rsidRPr="00257F62">
        <w:rPr>
          <w:rFonts w:ascii="Time New Roman" w:eastAsia="黑体" w:hAnsi="Time New Roman" w:hint="eastAsia"/>
          <w:lang w:val="zh-CN"/>
        </w:rPr>
        <w:t>受到</w:t>
      </w:r>
      <w:r w:rsidRPr="00257F62">
        <w:rPr>
          <w:rFonts w:ascii="Time New Roman" w:eastAsia="黑体" w:hAnsi="Time New Roman"/>
          <w:lang w:val="zh-CN"/>
        </w:rPr>
        <w:t>起诉，如果被判有罪</w:t>
      </w:r>
      <w:r w:rsidRPr="00257F62">
        <w:rPr>
          <w:rFonts w:ascii="Time New Roman" w:eastAsia="黑体" w:hAnsi="Time New Roman" w:hint="eastAsia"/>
          <w:lang w:val="zh-CN"/>
        </w:rPr>
        <w:t>则受到</w:t>
      </w:r>
      <w:r w:rsidRPr="00257F62">
        <w:rPr>
          <w:rFonts w:ascii="Time New Roman" w:eastAsia="黑体" w:hAnsi="Time New Roman"/>
          <w:lang w:val="zh-CN"/>
        </w:rPr>
        <w:t>适当</w:t>
      </w:r>
      <w:r w:rsidRPr="00257F62">
        <w:rPr>
          <w:rFonts w:ascii="Time New Roman" w:eastAsia="黑体" w:hAnsi="Time New Roman" w:hint="eastAsia"/>
          <w:lang w:val="zh-CN"/>
        </w:rPr>
        <w:t>惩处</w:t>
      </w:r>
      <w:r w:rsidRPr="00257F62">
        <w:rPr>
          <w:rFonts w:ascii="Time New Roman" w:eastAsia="黑体" w:hAnsi="Time New Roman"/>
          <w:lang w:val="zh-CN"/>
        </w:rPr>
        <w:t>，并确保受害者能够获得有效的补救措施以及保护</w:t>
      </w:r>
      <w:proofErr w:type="gramStart"/>
      <w:r w:rsidRPr="00257F62">
        <w:rPr>
          <w:rFonts w:ascii="Time New Roman" w:eastAsia="黑体" w:hAnsi="Time New Roman"/>
          <w:lang w:val="zh-CN"/>
        </w:rPr>
        <w:t>和援</w:t>
      </w:r>
      <w:proofErr w:type="gramEnd"/>
      <w:r w:rsidRPr="00257F62">
        <w:rPr>
          <w:rFonts w:ascii="Time New Roman" w:eastAsia="黑体" w:hAnsi="Time New Roman"/>
          <w:lang w:val="zh-CN"/>
        </w:rPr>
        <w:t>助手段，包括</w:t>
      </w:r>
      <w:r w:rsidRPr="00257F62">
        <w:rPr>
          <w:rFonts w:ascii="Time New Roman" w:eastAsia="黑体" w:hAnsi="Time New Roman" w:hint="eastAsia"/>
          <w:lang w:val="zh-CN"/>
        </w:rPr>
        <w:t>可在</w:t>
      </w:r>
      <w:r w:rsidRPr="00257F62">
        <w:rPr>
          <w:rFonts w:ascii="Time New Roman" w:eastAsia="黑体" w:hAnsi="Time New Roman"/>
          <w:lang w:val="zh-CN"/>
        </w:rPr>
        <w:t>全国各地获得住宿或庇护所以及其他支助服务；</w:t>
      </w:r>
    </w:p>
    <w:p w:rsidR="00AE2250" w:rsidRPr="00257F62" w:rsidRDefault="00AE2250" w:rsidP="00A1525D">
      <w:pPr>
        <w:pStyle w:val="SingleTxtGC"/>
        <w:numPr>
          <w:ilvl w:val="0"/>
          <w:numId w:val="19"/>
        </w:numPr>
        <w:rPr>
          <w:rFonts w:ascii="Time New Roman" w:eastAsia="黑体" w:hAnsi="Time New Roman" w:hint="eastAsia"/>
        </w:rPr>
      </w:pPr>
      <w:r w:rsidRPr="00257F62">
        <w:rPr>
          <w:rFonts w:ascii="Time New Roman" w:eastAsia="黑体" w:hAnsi="Time New Roman"/>
          <w:lang w:val="zh-CN"/>
        </w:rPr>
        <w:t>提高公众对暴力侵害妇女行为，包括家庭暴力的认识，并确保警察、检察官和法官接受有效处理此类案件的适当培训。</w:t>
      </w:r>
    </w:p>
    <w:p w:rsidR="00AE2250" w:rsidRPr="00AE2250" w:rsidRDefault="00AE2250" w:rsidP="00A1525D">
      <w:pPr>
        <w:pStyle w:val="H23GC"/>
      </w:pPr>
      <w:r w:rsidRPr="00AE2250">
        <w:rPr>
          <w:lang w:val="en-GB"/>
        </w:rPr>
        <w:tab/>
      </w:r>
      <w:r w:rsidRPr="00AE2250">
        <w:rPr>
          <w:lang w:val="en-GB"/>
        </w:rPr>
        <w:tab/>
      </w:r>
      <w:r w:rsidRPr="00AE2250">
        <w:rPr>
          <w:lang w:val="zh-CN"/>
        </w:rPr>
        <w:t>安集延事件期间的侵犯人权行为</w:t>
      </w:r>
      <w:bookmarkStart w:id="4" w:name="_Toc26363088"/>
    </w:p>
    <w:p w:rsidR="00FC6A0E" w:rsidRDefault="00AE2250" w:rsidP="00AE2250">
      <w:pPr>
        <w:pStyle w:val="SingleTxtGC"/>
        <w:rPr>
          <w:lang w:val="zh-CN"/>
        </w:rPr>
      </w:pPr>
      <w:r>
        <w:rPr>
          <w:lang w:val="zh-CN"/>
        </w:rPr>
        <w:t>16.</w:t>
      </w:r>
      <w:r w:rsidRPr="00AE2250">
        <w:rPr>
          <w:lang w:val="zh-CN"/>
        </w:rPr>
        <w:tab/>
      </w:r>
      <w:r w:rsidRPr="00AE2250">
        <w:rPr>
          <w:lang w:val="zh-CN"/>
        </w:rPr>
        <w:t>委员会重申先前</w:t>
      </w:r>
      <w:r w:rsidRPr="00AE2250">
        <w:rPr>
          <w:rFonts w:hint="eastAsia"/>
          <w:lang w:val="zh-CN"/>
        </w:rPr>
        <w:t>的</w:t>
      </w:r>
      <w:r w:rsidRPr="00AE2250">
        <w:rPr>
          <w:lang w:val="zh-CN"/>
        </w:rPr>
        <w:t>关切</w:t>
      </w:r>
      <w:r>
        <w:rPr>
          <w:lang w:val="zh-CN"/>
        </w:rPr>
        <w:t>(CCPR/C/UZB/CO/4,</w:t>
      </w:r>
      <w:r w:rsidR="002A4D09">
        <w:t xml:space="preserve"> </w:t>
      </w:r>
      <w:r w:rsidRPr="00AE2250">
        <w:rPr>
          <w:lang w:val="zh-CN"/>
        </w:rPr>
        <w:t>第</w:t>
      </w:r>
      <w:r>
        <w:rPr>
          <w:lang w:val="zh-CN"/>
        </w:rPr>
        <w:t>1</w:t>
      </w:r>
      <w:r w:rsidRPr="00AE2250">
        <w:rPr>
          <w:lang w:val="zh-CN"/>
        </w:rPr>
        <w:t>0</w:t>
      </w:r>
      <w:r w:rsidRPr="00AE2250">
        <w:rPr>
          <w:lang w:val="zh-CN"/>
        </w:rPr>
        <w:t>段</w:t>
      </w:r>
      <w:r>
        <w:rPr>
          <w:lang w:val="zh-CN"/>
        </w:rPr>
        <w:t>)</w:t>
      </w:r>
      <w:r>
        <w:rPr>
          <w:lang w:val="zh-CN"/>
        </w:rPr>
        <w:t>，</w:t>
      </w:r>
      <w:r w:rsidRPr="00AE2250">
        <w:rPr>
          <w:rFonts w:hint="eastAsia"/>
          <w:lang w:val="zh-CN"/>
        </w:rPr>
        <w:t>即</w:t>
      </w:r>
      <w:r>
        <w:rPr>
          <w:lang w:val="zh-CN"/>
        </w:rPr>
        <w:t>2</w:t>
      </w:r>
      <w:r w:rsidRPr="00AE2250">
        <w:rPr>
          <w:lang w:val="zh-CN"/>
        </w:rPr>
        <w:t>00</w:t>
      </w:r>
      <w:r>
        <w:rPr>
          <w:lang w:val="zh-CN"/>
        </w:rPr>
        <w:t>5</w:t>
      </w:r>
      <w:r w:rsidRPr="00AE2250">
        <w:rPr>
          <w:lang w:val="zh-CN"/>
        </w:rPr>
        <w:t>年</w:t>
      </w:r>
      <w:r>
        <w:rPr>
          <w:lang w:val="zh-CN"/>
        </w:rPr>
        <w:t>5</w:t>
      </w:r>
      <w:r w:rsidRPr="00AE2250">
        <w:rPr>
          <w:lang w:val="zh-CN"/>
        </w:rPr>
        <w:t>月安集延事件期间军队和安全部门的大规模杀伤事件没有</w:t>
      </w:r>
      <w:r w:rsidRPr="00AE2250">
        <w:rPr>
          <w:rFonts w:hint="eastAsia"/>
          <w:lang w:val="zh-CN"/>
        </w:rPr>
        <w:t>得到</w:t>
      </w:r>
      <w:r w:rsidRPr="00AE2250">
        <w:rPr>
          <w:lang w:val="zh-CN"/>
        </w:rPr>
        <w:t>全面、独立和有效</w:t>
      </w:r>
      <w:r w:rsidRPr="00AE2250">
        <w:rPr>
          <w:rFonts w:hint="eastAsia"/>
          <w:lang w:val="zh-CN"/>
        </w:rPr>
        <w:t>的</w:t>
      </w:r>
      <w:r w:rsidRPr="00AE2250">
        <w:rPr>
          <w:lang w:val="zh-CN"/>
        </w:rPr>
        <w:t>调查</w:t>
      </w:r>
      <w:r>
        <w:rPr>
          <w:rFonts w:hint="eastAsia"/>
          <w:lang w:val="zh-CN"/>
        </w:rPr>
        <w:t>，</w:t>
      </w:r>
      <w:r w:rsidRPr="00AE2250">
        <w:rPr>
          <w:rFonts w:hint="eastAsia"/>
          <w:lang w:val="zh-CN"/>
        </w:rPr>
        <w:t>委员会</w:t>
      </w:r>
      <w:r w:rsidRPr="00AE2250">
        <w:rPr>
          <w:lang w:val="zh-CN"/>
        </w:rPr>
        <w:t>表示遗憾的是</w:t>
      </w:r>
      <w:r>
        <w:rPr>
          <w:lang w:val="zh-CN"/>
        </w:rPr>
        <w:t>，</w:t>
      </w:r>
      <w:r w:rsidRPr="00AE2250">
        <w:rPr>
          <w:lang w:val="zh-CN"/>
        </w:rPr>
        <w:t>缔约国声称这些事件不需要任何国际调查</w:t>
      </w:r>
      <w:r>
        <w:rPr>
          <w:lang w:val="zh-CN"/>
        </w:rPr>
        <w:t>，</w:t>
      </w:r>
      <w:r w:rsidRPr="00AE2250">
        <w:rPr>
          <w:lang w:val="zh-CN"/>
        </w:rPr>
        <w:t>并认为此事已经结案。委员会还感到遗憾的是</w:t>
      </w:r>
      <w:r>
        <w:rPr>
          <w:lang w:val="zh-CN"/>
        </w:rPr>
        <w:t>，</w:t>
      </w:r>
      <w:r w:rsidRPr="00AE2250">
        <w:rPr>
          <w:lang w:val="zh-CN"/>
        </w:rPr>
        <w:t>没有明确资料说明</w:t>
      </w:r>
      <w:r>
        <w:rPr>
          <w:lang w:val="zh-CN"/>
        </w:rPr>
        <w:t>2</w:t>
      </w:r>
      <w:r w:rsidRPr="00AE2250">
        <w:rPr>
          <w:lang w:val="zh-CN"/>
        </w:rPr>
        <w:t>0</w:t>
      </w:r>
      <w:r>
        <w:rPr>
          <w:lang w:val="zh-CN"/>
        </w:rPr>
        <w:t>19</w:t>
      </w:r>
      <w:r w:rsidRPr="00AE2250">
        <w:rPr>
          <w:lang w:val="zh-CN"/>
        </w:rPr>
        <w:t>年《</w:t>
      </w:r>
      <w:r w:rsidRPr="00AE2250">
        <w:rPr>
          <w:rFonts w:hint="eastAsia"/>
          <w:lang w:val="zh-CN"/>
        </w:rPr>
        <w:t>枪支</w:t>
      </w:r>
      <w:r w:rsidRPr="00AE2250">
        <w:rPr>
          <w:lang w:val="zh-CN"/>
        </w:rPr>
        <w:t>法》是否符合《公约》和《执法官员使用武力和枪支的基本原则》</w:t>
      </w:r>
      <w:r>
        <w:rPr>
          <w:lang w:val="zh-CN"/>
        </w:rPr>
        <w:t>(</w:t>
      </w:r>
      <w:r w:rsidRPr="00AE2250">
        <w:rPr>
          <w:rFonts w:hint="eastAsia"/>
          <w:lang w:val="zh-CN"/>
        </w:rPr>
        <w:t>第二条和第六条</w:t>
      </w:r>
      <w:r>
        <w:rPr>
          <w:lang w:val="zh-CN"/>
        </w:rPr>
        <w:t>)</w:t>
      </w:r>
      <w:r w:rsidRPr="00AE2250">
        <w:rPr>
          <w:lang w:val="zh-CN"/>
        </w:rPr>
        <w:t>。</w:t>
      </w:r>
    </w:p>
    <w:p w:rsidR="00FC6A0E" w:rsidRPr="00FC6A0E" w:rsidRDefault="00AE2250" w:rsidP="00AE2250">
      <w:pPr>
        <w:pStyle w:val="SingleTxtGC"/>
        <w:rPr>
          <w:rFonts w:ascii="Time New Roman" w:eastAsia="黑体" w:hAnsi="Time New Roman" w:hint="eastAsia"/>
          <w:lang w:val="zh-CN"/>
        </w:rPr>
      </w:pPr>
      <w:r w:rsidRPr="00FC6A0E">
        <w:rPr>
          <w:rFonts w:ascii="Time New Roman" w:eastAsia="黑体" w:hAnsi="Time New Roman"/>
          <w:lang w:val="zh-CN"/>
        </w:rPr>
        <w:t>17.</w:t>
      </w:r>
      <w:r w:rsidRPr="00FC6A0E">
        <w:rPr>
          <w:rFonts w:ascii="Time New Roman" w:eastAsia="黑体" w:hAnsi="Time New Roman"/>
          <w:lang w:val="zh-CN"/>
        </w:rPr>
        <w:tab/>
      </w:r>
      <w:r w:rsidRPr="00FC6A0E">
        <w:rPr>
          <w:rFonts w:ascii="Time New Roman" w:eastAsia="黑体" w:hAnsi="Time New Roman"/>
          <w:lang w:val="zh-CN"/>
        </w:rPr>
        <w:t>缔约国应开展独立、公正、彻底和有效的调查，以确保全面、透明和可信地说明</w:t>
      </w:r>
      <w:r w:rsidRPr="00FC6A0E">
        <w:rPr>
          <w:rFonts w:ascii="Time New Roman" w:eastAsia="黑体" w:hAnsi="Time New Roman" w:hint="eastAsia"/>
          <w:lang w:val="zh-CN"/>
        </w:rPr>
        <w:t>围绕</w:t>
      </w:r>
      <w:r w:rsidRPr="00FC6A0E">
        <w:rPr>
          <w:rFonts w:ascii="Time New Roman" w:eastAsia="黑体" w:hAnsi="Time New Roman"/>
          <w:lang w:val="zh-CN"/>
        </w:rPr>
        <w:t>2005</w:t>
      </w:r>
      <w:r w:rsidRPr="00FC6A0E">
        <w:rPr>
          <w:rFonts w:ascii="Time New Roman" w:eastAsia="黑体" w:hAnsi="Time New Roman"/>
          <w:lang w:val="zh-CN"/>
        </w:rPr>
        <w:t>年安集延事件的情况，以便查明、起诉和惩罚肇事者，并向</w:t>
      </w:r>
      <w:r w:rsidRPr="00FC6A0E">
        <w:rPr>
          <w:rFonts w:ascii="Time New Roman" w:eastAsia="黑体" w:hAnsi="Time New Roman"/>
          <w:spacing w:val="-4"/>
          <w:lang w:val="zh-CN"/>
        </w:rPr>
        <w:t>受害者提供补救。</w:t>
      </w:r>
      <w:r w:rsidRPr="00FC6A0E">
        <w:rPr>
          <w:rFonts w:ascii="Time New Roman" w:eastAsia="黑体" w:hAnsi="Time New Roman" w:hint="eastAsia"/>
          <w:spacing w:val="-4"/>
          <w:lang w:val="zh-CN"/>
        </w:rPr>
        <w:t>缔约国</w:t>
      </w:r>
      <w:r w:rsidRPr="00FC6A0E">
        <w:rPr>
          <w:rFonts w:ascii="Time New Roman" w:eastAsia="黑体" w:hAnsi="Time New Roman"/>
          <w:spacing w:val="-4"/>
          <w:lang w:val="zh-CN"/>
        </w:rPr>
        <w:t>还应确保其执法和安全部队使用枪支的条例完全符合《公约》</w:t>
      </w:r>
      <w:r w:rsidRPr="00FC6A0E">
        <w:rPr>
          <w:rFonts w:ascii="Time New Roman" w:eastAsia="黑体" w:hAnsi="Time New Roman"/>
          <w:lang w:val="zh-CN"/>
        </w:rPr>
        <w:t>的规定和《执法</w:t>
      </w:r>
      <w:r w:rsidRPr="00FC6A0E">
        <w:rPr>
          <w:rFonts w:ascii="Time New Roman" w:eastAsia="黑体" w:hAnsi="Time New Roman" w:hint="eastAsia"/>
          <w:lang w:val="zh-CN"/>
        </w:rPr>
        <w:t>人</w:t>
      </w:r>
      <w:r w:rsidRPr="00FC6A0E">
        <w:rPr>
          <w:rFonts w:ascii="Time New Roman" w:eastAsia="黑体" w:hAnsi="Time New Roman"/>
          <w:lang w:val="zh-CN"/>
        </w:rPr>
        <w:t>员使用武力和枪支的基本原则》。</w:t>
      </w:r>
    </w:p>
    <w:p w:rsidR="00AE2250" w:rsidRPr="00AE2250" w:rsidRDefault="00AE2250" w:rsidP="00FC6A0E">
      <w:pPr>
        <w:pStyle w:val="H23GC"/>
      </w:pPr>
      <w:r w:rsidRPr="00AE2250">
        <w:rPr>
          <w:lang w:val="en-GB"/>
        </w:rPr>
        <w:tab/>
      </w:r>
      <w:r w:rsidRPr="00AE2250">
        <w:rPr>
          <w:lang w:val="en-GB"/>
        </w:rPr>
        <w:tab/>
      </w:r>
      <w:r w:rsidRPr="00AE2250">
        <w:rPr>
          <w:lang w:val="zh-CN"/>
        </w:rPr>
        <w:t>紧急状态</w:t>
      </w:r>
    </w:p>
    <w:p w:rsidR="00AE2250" w:rsidRPr="00AE2250" w:rsidRDefault="00AE2250" w:rsidP="00AE2250">
      <w:pPr>
        <w:pStyle w:val="SingleTxtGC"/>
        <w:rPr>
          <w:lang w:val="zh-CN"/>
        </w:rPr>
      </w:pPr>
      <w:r>
        <w:rPr>
          <w:lang w:val="zh-CN"/>
        </w:rPr>
        <w:t>18.</w:t>
      </w:r>
      <w:r w:rsidRPr="00AE2250">
        <w:rPr>
          <w:lang w:val="zh-CN"/>
        </w:rPr>
        <w:tab/>
      </w:r>
      <w:r w:rsidRPr="00AE2250">
        <w:rPr>
          <w:lang w:val="zh-CN"/>
        </w:rPr>
        <w:t>委员会感到遗憾</w:t>
      </w:r>
      <w:r w:rsidRPr="00AE2250">
        <w:rPr>
          <w:rFonts w:hint="eastAsia"/>
          <w:lang w:val="zh-CN"/>
        </w:rPr>
        <w:t>的是</w:t>
      </w:r>
      <w:r>
        <w:rPr>
          <w:rFonts w:hint="eastAsia"/>
          <w:lang w:val="zh-CN"/>
        </w:rPr>
        <w:t>，</w:t>
      </w:r>
      <w:r w:rsidRPr="00AE2250">
        <w:rPr>
          <w:lang w:val="zh-CN"/>
        </w:rPr>
        <w:t>没有收到关于紧急状态的法案草案是否符合《公约》</w:t>
      </w:r>
      <w:r w:rsidRPr="00AE2250">
        <w:rPr>
          <w:rFonts w:hint="eastAsia"/>
          <w:lang w:val="zh-CN"/>
        </w:rPr>
        <w:t>第四条</w:t>
      </w:r>
      <w:r w:rsidRPr="00AE2250">
        <w:rPr>
          <w:lang w:val="zh-CN"/>
        </w:rPr>
        <w:t>的资料</w:t>
      </w:r>
      <w:r>
        <w:rPr>
          <w:lang w:val="zh-CN"/>
        </w:rPr>
        <w:t>，</w:t>
      </w:r>
      <w:r w:rsidRPr="00AE2250">
        <w:rPr>
          <w:lang w:val="zh-CN"/>
        </w:rPr>
        <w:t>而且</w:t>
      </w:r>
      <w:r>
        <w:rPr>
          <w:lang w:val="zh-CN"/>
        </w:rPr>
        <w:t>，</w:t>
      </w:r>
      <w:r w:rsidRPr="00AE2250">
        <w:rPr>
          <w:rFonts w:hint="eastAsia"/>
          <w:lang w:val="zh-CN"/>
        </w:rPr>
        <w:t>委员会</w:t>
      </w:r>
      <w:r w:rsidRPr="00AE2250">
        <w:rPr>
          <w:lang w:val="zh-CN"/>
        </w:rPr>
        <w:t>仍感关切的是</w:t>
      </w:r>
      <w:r>
        <w:rPr>
          <w:lang w:val="zh-CN"/>
        </w:rPr>
        <w:t>，</w:t>
      </w:r>
      <w:r w:rsidRPr="00AE2250">
        <w:rPr>
          <w:lang w:val="zh-CN"/>
        </w:rPr>
        <w:t>现行条例没有明确禁止在紧急状态</w:t>
      </w:r>
      <w:proofErr w:type="gramStart"/>
      <w:r w:rsidRPr="00AE2250">
        <w:rPr>
          <w:lang w:val="zh-CN"/>
        </w:rPr>
        <w:t>期间克减</w:t>
      </w:r>
      <w:proofErr w:type="gramEnd"/>
      <w:r w:rsidRPr="00AE2250">
        <w:rPr>
          <w:lang w:val="zh-CN"/>
        </w:rPr>
        <w:t>《公约》的</w:t>
      </w:r>
      <w:proofErr w:type="gramStart"/>
      <w:r w:rsidRPr="00AE2250">
        <w:rPr>
          <w:lang w:val="zh-CN"/>
        </w:rPr>
        <w:t>不可克减条</w:t>
      </w:r>
      <w:proofErr w:type="gramEnd"/>
      <w:r w:rsidRPr="00AE2250">
        <w:rPr>
          <w:lang w:val="zh-CN"/>
        </w:rPr>
        <w:t>款</w:t>
      </w:r>
      <w:r>
        <w:rPr>
          <w:lang w:val="zh-CN"/>
        </w:rPr>
        <w:t>(</w:t>
      </w:r>
      <w:r w:rsidRPr="00AE2250">
        <w:rPr>
          <w:rFonts w:hint="eastAsia"/>
          <w:lang w:val="zh-CN"/>
        </w:rPr>
        <w:t>第四条</w:t>
      </w:r>
      <w:r>
        <w:rPr>
          <w:lang w:val="zh-CN"/>
        </w:rPr>
        <w:t>)</w:t>
      </w:r>
      <w:r w:rsidRPr="00AE2250">
        <w:rPr>
          <w:lang w:val="zh-CN"/>
        </w:rPr>
        <w:t>。</w:t>
      </w:r>
    </w:p>
    <w:p w:rsidR="00C75E7D" w:rsidRPr="00C75E7D" w:rsidRDefault="00AE2250" w:rsidP="00AE2250">
      <w:pPr>
        <w:pStyle w:val="SingleTxtGC"/>
        <w:rPr>
          <w:rFonts w:ascii="Time New Roman" w:eastAsia="黑体" w:hAnsi="Time New Roman" w:hint="eastAsia"/>
          <w:lang w:val="zh-CN"/>
        </w:rPr>
      </w:pPr>
      <w:r w:rsidRPr="00C75E7D">
        <w:rPr>
          <w:rFonts w:ascii="Time New Roman" w:eastAsia="黑体" w:hAnsi="Time New Roman"/>
          <w:lang w:val="zh-CN"/>
        </w:rPr>
        <w:t>19.</w:t>
      </w:r>
      <w:r w:rsidRPr="00C75E7D">
        <w:rPr>
          <w:rFonts w:ascii="Time New Roman" w:eastAsia="黑体" w:hAnsi="Time New Roman"/>
          <w:lang w:val="zh-CN"/>
        </w:rPr>
        <w:tab/>
      </w:r>
      <w:r w:rsidRPr="00C75E7D">
        <w:rPr>
          <w:rFonts w:ascii="Time New Roman" w:eastAsia="黑体" w:hAnsi="Time New Roman"/>
          <w:lang w:val="zh-CN"/>
        </w:rPr>
        <w:t>缔约国应确保完全遵守关于紧急状态的法案，包括</w:t>
      </w:r>
      <w:r w:rsidRPr="00C75E7D">
        <w:rPr>
          <w:rFonts w:ascii="Time New Roman" w:eastAsia="黑体" w:hAnsi="Time New Roman" w:hint="eastAsia"/>
          <w:lang w:val="zh-CN"/>
        </w:rPr>
        <w:t>按照</w:t>
      </w:r>
      <w:r w:rsidRPr="00C75E7D">
        <w:rPr>
          <w:rFonts w:ascii="Time New Roman" w:eastAsia="黑体" w:hAnsi="Time New Roman"/>
          <w:lang w:val="zh-CN"/>
        </w:rPr>
        <w:t>委员会关于紧急状态</w:t>
      </w:r>
      <w:proofErr w:type="gramStart"/>
      <w:r w:rsidRPr="00C75E7D">
        <w:rPr>
          <w:rFonts w:ascii="Time New Roman" w:eastAsia="黑体" w:hAnsi="Time New Roman"/>
          <w:spacing w:val="-2"/>
          <w:lang w:val="zh-CN"/>
        </w:rPr>
        <w:t>期间克减</w:t>
      </w:r>
      <w:proofErr w:type="gramEnd"/>
      <w:r w:rsidRPr="00C75E7D">
        <w:rPr>
          <w:rFonts w:ascii="Time New Roman" w:eastAsia="黑体" w:hAnsi="Time New Roman"/>
          <w:spacing w:val="-2"/>
          <w:lang w:val="zh-CN"/>
        </w:rPr>
        <w:t>《公约》条款</w:t>
      </w:r>
      <w:r w:rsidRPr="00C75E7D">
        <w:rPr>
          <w:rFonts w:ascii="Time New Roman" w:eastAsia="黑体" w:hAnsi="Time New Roman" w:hint="eastAsia"/>
          <w:spacing w:val="-2"/>
          <w:lang w:val="zh-CN"/>
        </w:rPr>
        <w:t>问题</w:t>
      </w:r>
      <w:r w:rsidRPr="00C75E7D">
        <w:rPr>
          <w:rFonts w:ascii="Time New Roman" w:eastAsia="黑体" w:hAnsi="Time New Roman"/>
          <w:spacing w:val="-2"/>
          <w:lang w:val="zh-CN"/>
        </w:rPr>
        <w:t>的第</w:t>
      </w:r>
      <w:r w:rsidRPr="00C75E7D">
        <w:rPr>
          <w:rFonts w:ascii="Time New Roman" w:eastAsia="黑体" w:hAnsi="Time New Roman"/>
          <w:spacing w:val="-2"/>
          <w:lang w:val="zh-CN"/>
        </w:rPr>
        <w:t>29</w:t>
      </w:r>
      <w:r w:rsidRPr="00C75E7D">
        <w:rPr>
          <w:rFonts w:ascii="Time New Roman" w:eastAsia="黑体" w:hAnsi="Time New Roman"/>
          <w:spacing w:val="-2"/>
          <w:lang w:val="zh-CN"/>
        </w:rPr>
        <w:t>号一般性意见</w:t>
      </w:r>
      <w:r w:rsidRPr="00C75E7D">
        <w:rPr>
          <w:rFonts w:ascii="Time New Roman" w:eastAsia="黑体" w:hAnsi="Time New Roman"/>
          <w:spacing w:val="-2"/>
          <w:lang w:val="zh-CN"/>
        </w:rPr>
        <w:t>(2001</w:t>
      </w:r>
      <w:r w:rsidRPr="00C75E7D">
        <w:rPr>
          <w:rFonts w:ascii="Time New Roman" w:eastAsia="黑体" w:hAnsi="Time New Roman"/>
          <w:spacing w:val="-2"/>
          <w:lang w:val="zh-CN"/>
        </w:rPr>
        <w:t>年</w:t>
      </w:r>
      <w:r w:rsidRPr="00C75E7D">
        <w:rPr>
          <w:rFonts w:ascii="Time New Roman" w:eastAsia="黑体" w:hAnsi="Time New Roman"/>
          <w:spacing w:val="-2"/>
          <w:lang w:val="zh-CN"/>
        </w:rPr>
        <w:t>)</w:t>
      </w:r>
      <w:r w:rsidRPr="00C75E7D">
        <w:rPr>
          <w:rFonts w:ascii="Time New Roman" w:eastAsia="黑体" w:hAnsi="Time New Roman" w:hint="eastAsia"/>
          <w:spacing w:val="-2"/>
          <w:lang w:val="zh-CN"/>
        </w:rPr>
        <w:t>的</w:t>
      </w:r>
      <w:r w:rsidRPr="00C75E7D">
        <w:rPr>
          <w:rFonts w:ascii="Time New Roman" w:eastAsia="黑体" w:hAnsi="Time New Roman"/>
          <w:spacing w:val="-2"/>
          <w:lang w:val="zh-CN"/>
        </w:rPr>
        <w:t>解释</w:t>
      </w:r>
      <w:r w:rsidRPr="00C75E7D">
        <w:rPr>
          <w:rFonts w:ascii="Time New Roman" w:eastAsia="黑体" w:hAnsi="Time New Roman" w:hint="eastAsia"/>
          <w:spacing w:val="-2"/>
          <w:lang w:val="zh-CN"/>
        </w:rPr>
        <w:t>，</w:t>
      </w:r>
      <w:r w:rsidRPr="00C75E7D">
        <w:rPr>
          <w:rFonts w:ascii="Time New Roman" w:eastAsia="黑体" w:hAnsi="Time New Roman"/>
          <w:spacing w:val="-2"/>
          <w:lang w:val="zh-CN"/>
        </w:rPr>
        <w:t>遵守《公约》</w:t>
      </w:r>
      <w:r w:rsidRPr="00C75E7D">
        <w:rPr>
          <w:rFonts w:ascii="Time New Roman" w:eastAsia="黑体" w:hAnsi="Time New Roman" w:hint="eastAsia"/>
          <w:lang w:val="zh-CN"/>
        </w:rPr>
        <w:t>第四条</w:t>
      </w:r>
      <w:r w:rsidRPr="00C75E7D">
        <w:rPr>
          <w:rFonts w:ascii="Time New Roman" w:eastAsia="黑体" w:hAnsi="Time New Roman"/>
          <w:lang w:val="zh-CN"/>
        </w:rPr>
        <w:t>的要求。</w:t>
      </w:r>
    </w:p>
    <w:p w:rsidR="00AE2250" w:rsidRPr="00AE2250" w:rsidRDefault="00AE2250" w:rsidP="00C75E7D">
      <w:pPr>
        <w:pStyle w:val="H23GC"/>
      </w:pPr>
      <w:r w:rsidRPr="00AE2250">
        <w:rPr>
          <w:lang w:val="en-GB"/>
        </w:rPr>
        <w:tab/>
      </w:r>
      <w:r w:rsidRPr="00AE2250">
        <w:rPr>
          <w:lang w:val="en-GB"/>
        </w:rPr>
        <w:tab/>
      </w:r>
      <w:r w:rsidRPr="00AE2250">
        <w:rPr>
          <w:lang w:val="zh-CN"/>
        </w:rPr>
        <w:t>打击极端主义</w:t>
      </w:r>
    </w:p>
    <w:p w:rsidR="00AE2250" w:rsidRPr="00AE2250" w:rsidRDefault="00AE2250" w:rsidP="00AE2250">
      <w:pPr>
        <w:pStyle w:val="SingleTxtGC"/>
      </w:pPr>
      <w:r>
        <w:rPr>
          <w:lang w:val="zh-CN"/>
        </w:rPr>
        <w:t>20.</w:t>
      </w:r>
      <w:r w:rsidRPr="00AE2250">
        <w:rPr>
          <w:lang w:val="zh-CN"/>
        </w:rPr>
        <w:tab/>
      </w:r>
      <w:r w:rsidRPr="00AE2250">
        <w:rPr>
          <w:lang w:val="zh-CN"/>
        </w:rPr>
        <w:t>委员会感到关切的是</w:t>
      </w:r>
      <w:r>
        <w:rPr>
          <w:lang w:val="zh-CN"/>
        </w:rPr>
        <w:t>，</w:t>
      </w:r>
      <w:r w:rsidRPr="00AE2250">
        <w:rPr>
          <w:lang w:val="zh-CN"/>
        </w:rPr>
        <w:t>《反极端主义法》中</w:t>
      </w:r>
      <w:r w:rsidRPr="00AE2250">
        <w:rPr>
          <w:rFonts w:hint="eastAsia"/>
          <w:lang w:val="zh-CN"/>
        </w:rPr>
        <w:t>所载</w:t>
      </w:r>
      <w:r w:rsidRPr="00AE2250">
        <w:rPr>
          <w:lang w:val="zh-CN"/>
        </w:rPr>
        <w:t>的定义</w:t>
      </w:r>
      <w:r>
        <w:rPr>
          <w:lang w:val="zh-CN"/>
        </w:rPr>
        <w:t>(</w:t>
      </w:r>
      <w:r w:rsidRPr="00AE2250">
        <w:rPr>
          <w:lang w:val="zh-CN"/>
        </w:rPr>
        <w:t>特别是</w:t>
      </w:r>
      <w:r>
        <w:rPr>
          <w:rFonts w:hint="eastAsia"/>
          <w:lang w:val="zh-CN"/>
        </w:rPr>
        <w:t>“</w:t>
      </w:r>
      <w:r w:rsidRPr="00AE2250">
        <w:rPr>
          <w:lang w:val="zh-CN"/>
        </w:rPr>
        <w:t>极端主义</w:t>
      </w:r>
      <w:r>
        <w:rPr>
          <w:rFonts w:hint="eastAsia"/>
          <w:lang w:val="zh-CN"/>
        </w:rPr>
        <w:t>”</w:t>
      </w:r>
      <w:r w:rsidRPr="00AE2250">
        <w:rPr>
          <w:lang w:val="zh-CN"/>
        </w:rPr>
        <w:t>、</w:t>
      </w:r>
      <w:r>
        <w:rPr>
          <w:rFonts w:hint="eastAsia"/>
          <w:lang w:val="zh-CN"/>
        </w:rPr>
        <w:t>“</w:t>
      </w:r>
      <w:r w:rsidRPr="00AE2250">
        <w:rPr>
          <w:lang w:val="zh-CN"/>
        </w:rPr>
        <w:t>极端主义活动</w:t>
      </w:r>
      <w:r>
        <w:rPr>
          <w:rFonts w:hint="eastAsia"/>
          <w:lang w:val="zh-CN"/>
        </w:rPr>
        <w:t>”</w:t>
      </w:r>
      <w:r w:rsidRPr="00AE2250">
        <w:rPr>
          <w:lang w:val="zh-CN"/>
        </w:rPr>
        <w:t>和</w:t>
      </w:r>
      <w:r>
        <w:rPr>
          <w:rFonts w:hint="eastAsia"/>
          <w:lang w:val="zh-CN"/>
        </w:rPr>
        <w:t>“</w:t>
      </w:r>
      <w:r w:rsidRPr="00AE2250">
        <w:rPr>
          <w:lang w:val="zh-CN"/>
        </w:rPr>
        <w:t>极端主义材料</w:t>
      </w:r>
      <w:r>
        <w:rPr>
          <w:rFonts w:hint="eastAsia"/>
          <w:lang w:val="zh-CN"/>
        </w:rPr>
        <w:t>”</w:t>
      </w:r>
      <w:r w:rsidRPr="00AE2250">
        <w:rPr>
          <w:lang w:val="zh-CN"/>
        </w:rPr>
        <w:t>的定义</w:t>
      </w:r>
      <w:r>
        <w:rPr>
          <w:lang w:val="zh-CN"/>
        </w:rPr>
        <w:t>)</w:t>
      </w:r>
      <w:r w:rsidRPr="00AE2250">
        <w:rPr>
          <w:lang w:val="zh-CN"/>
        </w:rPr>
        <w:t>过于宽泛和模糊</w:t>
      </w:r>
      <w:r>
        <w:rPr>
          <w:lang w:val="zh-CN"/>
        </w:rPr>
        <w:t>；</w:t>
      </w:r>
      <w:r w:rsidRPr="00AE2250">
        <w:rPr>
          <w:rFonts w:hint="eastAsia"/>
          <w:lang w:val="zh-CN"/>
        </w:rPr>
        <w:t>委员会</w:t>
      </w:r>
      <w:r w:rsidRPr="00AE2250">
        <w:rPr>
          <w:lang w:val="zh-CN"/>
        </w:rPr>
        <w:t>还表示关切</w:t>
      </w:r>
      <w:r w:rsidRPr="00AE2250">
        <w:rPr>
          <w:rFonts w:hint="eastAsia"/>
          <w:lang w:val="zh-CN"/>
        </w:rPr>
        <w:t>的是</w:t>
      </w:r>
      <w:r>
        <w:rPr>
          <w:rFonts w:hint="eastAsia"/>
          <w:lang w:val="zh-CN"/>
        </w:rPr>
        <w:t>，</w:t>
      </w:r>
      <w:r w:rsidRPr="00AE2250">
        <w:rPr>
          <w:lang w:val="zh-CN"/>
        </w:rPr>
        <w:t>此类立法</w:t>
      </w:r>
      <w:r w:rsidRPr="00AE2250">
        <w:rPr>
          <w:rFonts w:hint="eastAsia"/>
          <w:lang w:val="zh-CN"/>
        </w:rPr>
        <w:t>被用来</w:t>
      </w:r>
      <w:r w:rsidRPr="00AE2250">
        <w:rPr>
          <w:lang w:val="zh-CN"/>
        </w:rPr>
        <w:t>不适当地限制宗教、言论、集会和结社自由</w:t>
      </w:r>
      <w:r>
        <w:rPr>
          <w:lang w:val="zh-CN"/>
        </w:rPr>
        <w:t>，</w:t>
      </w:r>
      <w:r w:rsidRPr="003F1303">
        <w:rPr>
          <w:spacing w:val="-2"/>
          <w:lang w:val="zh-CN"/>
        </w:rPr>
        <w:t>特别是持不同政见者和未经国家认可的宗教团体的</w:t>
      </w:r>
      <w:r w:rsidRPr="003F1303">
        <w:rPr>
          <w:rFonts w:hint="eastAsia"/>
          <w:spacing w:val="-2"/>
          <w:lang w:val="zh-CN"/>
        </w:rPr>
        <w:t>这种</w:t>
      </w:r>
      <w:r w:rsidRPr="003F1303">
        <w:rPr>
          <w:spacing w:val="-2"/>
          <w:lang w:val="zh-CN"/>
        </w:rPr>
        <w:t>自由</w:t>
      </w:r>
      <w:r w:rsidRPr="003F1303">
        <w:rPr>
          <w:spacing w:val="-2"/>
          <w:lang w:val="zh-CN"/>
        </w:rPr>
        <w:t>(</w:t>
      </w:r>
      <w:r w:rsidRPr="003F1303">
        <w:rPr>
          <w:spacing w:val="-2"/>
          <w:lang w:val="zh-CN"/>
        </w:rPr>
        <w:t>第二条、第十八条、</w:t>
      </w:r>
      <w:r w:rsidRPr="00AE2250">
        <w:rPr>
          <w:lang w:val="zh-CN"/>
        </w:rPr>
        <w:t>第十九条、第二十一条和第二十二条</w:t>
      </w:r>
      <w:r>
        <w:rPr>
          <w:lang w:val="zh-CN"/>
        </w:rPr>
        <w:t>)</w:t>
      </w:r>
      <w:r w:rsidRPr="00AE2250">
        <w:rPr>
          <w:lang w:val="zh-CN"/>
        </w:rPr>
        <w:t>。</w:t>
      </w:r>
      <w:bookmarkEnd w:id="4"/>
    </w:p>
    <w:p w:rsidR="00AE2250" w:rsidRPr="007D25C8" w:rsidRDefault="00AE2250" w:rsidP="00AE2250">
      <w:pPr>
        <w:pStyle w:val="SingleTxtGC"/>
        <w:rPr>
          <w:rFonts w:ascii="Time New Roman" w:eastAsia="黑体" w:hAnsi="Time New Roman"/>
        </w:rPr>
      </w:pPr>
      <w:r w:rsidRPr="007D25C8">
        <w:rPr>
          <w:rFonts w:ascii="Time New Roman" w:eastAsia="黑体" w:hAnsi="Time New Roman"/>
          <w:spacing w:val="-6"/>
          <w:lang w:val="zh-CN"/>
        </w:rPr>
        <w:lastRenderedPageBreak/>
        <w:t>21.</w:t>
      </w:r>
      <w:r w:rsidRPr="007D25C8">
        <w:rPr>
          <w:rFonts w:ascii="Time New Roman" w:eastAsia="黑体" w:hAnsi="Time New Roman"/>
          <w:spacing w:val="-6"/>
          <w:lang w:val="zh-CN"/>
        </w:rPr>
        <w:tab/>
      </w:r>
      <w:r w:rsidRPr="007D25C8">
        <w:rPr>
          <w:rFonts w:ascii="Time New Roman" w:eastAsia="黑体" w:hAnsi="Time New Roman"/>
          <w:spacing w:val="-6"/>
          <w:lang w:val="zh-CN"/>
        </w:rPr>
        <w:t>缔约国应使现行的反极端主义</w:t>
      </w:r>
      <w:r w:rsidRPr="007D25C8">
        <w:rPr>
          <w:rFonts w:ascii="Time New Roman" w:eastAsia="黑体" w:hAnsi="Time New Roman" w:hint="eastAsia"/>
          <w:spacing w:val="-6"/>
          <w:lang w:val="zh-CN"/>
        </w:rPr>
        <w:t>法规</w:t>
      </w:r>
      <w:r w:rsidRPr="007D25C8">
        <w:rPr>
          <w:rFonts w:ascii="Time New Roman" w:eastAsia="黑体" w:hAnsi="Time New Roman"/>
          <w:spacing w:val="-6"/>
          <w:lang w:val="zh-CN"/>
        </w:rPr>
        <w:t>和做法完全</w:t>
      </w:r>
      <w:r w:rsidRPr="007D25C8">
        <w:rPr>
          <w:rFonts w:ascii="Time New Roman" w:eastAsia="黑体" w:hAnsi="Time New Roman" w:hint="eastAsia"/>
          <w:spacing w:val="-6"/>
          <w:lang w:val="zh-CN"/>
        </w:rPr>
        <w:t>符合</w:t>
      </w:r>
      <w:r w:rsidRPr="007D25C8">
        <w:rPr>
          <w:rFonts w:ascii="Time New Roman" w:eastAsia="黑体" w:hAnsi="Time New Roman"/>
          <w:spacing w:val="-6"/>
          <w:lang w:val="zh-CN"/>
        </w:rPr>
        <w:t>其根据《公约》承担的义务，</w:t>
      </w:r>
      <w:r w:rsidRPr="007D25C8">
        <w:rPr>
          <w:rFonts w:ascii="Time New Roman" w:eastAsia="黑体" w:hAnsi="Time New Roman"/>
          <w:lang w:val="zh-CN"/>
        </w:rPr>
        <w:t>包括：</w:t>
      </w:r>
    </w:p>
    <w:p w:rsidR="00AE2250" w:rsidRPr="007D25C8" w:rsidRDefault="00AE2250" w:rsidP="00AE2250">
      <w:pPr>
        <w:pStyle w:val="SingleTxtGC"/>
        <w:rPr>
          <w:rFonts w:ascii="Time New Roman" w:eastAsia="黑体" w:hAnsi="Time New Roman"/>
        </w:rPr>
      </w:pPr>
      <w:r w:rsidRPr="007D25C8">
        <w:rPr>
          <w:rFonts w:ascii="Time New Roman" w:eastAsia="黑体" w:hAnsi="Time New Roman"/>
          <w:lang w:val="en-GB"/>
        </w:rPr>
        <w:tab/>
      </w:r>
      <w:r w:rsidRPr="007D25C8">
        <w:rPr>
          <w:rFonts w:ascii="Time New Roman" w:eastAsia="黑体" w:hAnsi="Time New Roman"/>
          <w:lang w:val="zh-CN"/>
        </w:rPr>
        <w:t>(a)</w:t>
      </w:r>
      <w:r w:rsidR="00E25461" w:rsidRPr="007D25C8">
        <w:rPr>
          <w:rFonts w:ascii="Time New Roman" w:eastAsia="黑体" w:hAnsi="Time New Roman"/>
          <w:lang w:val="zh-CN"/>
        </w:rPr>
        <w:tab/>
      </w:r>
      <w:r w:rsidRPr="007D25C8">
        <w:rPr>
          <w:rFonts w:ascii="Time New Roman" w:eastAsia="黑体" w:hAnsi="Time New Roman"/>
          <w:lang w:val="zh-CN"/>
        </w:rPr>
        <w:t>澄清和缩小《反极端主义法》中所载的</w:t>
      </w:r>
      <w:r w:rsidRPr="007D25C8">
        <w:rPr>
          <w:rFonts w:ascii="Time New Roman" w:eastAsia="黑体" w:hAnsi="Time New Roman" w:hint="eastAsia"/>
          <w:lang w:val="zh-CN"/>
        </w:rPr>
        <w:t>宽</w:t>
      </w:r>
      <w:r w:rsidRPr="007D25C8">
        <w:rPr>
          <w:rFonts w:ascii="Time New Roman" w:eastAsia="黑体" w:hAnsi="Time New Roman"/>
          <w:lang w:val="zh-CN"/>
        </w:rPr>
        <w:t>泛定义和概念，确保</w:t>
      </w:r>
      <w:r w:rsidRPr="007D25C8">
        <w:rPr>
          <w:rFonts w:ascii="Time New Roman" w:eastAsia="黑体" w:hAnsi="Time New Roman" w:hint="eastAsia"/>
          <w:lang w:val="zh-CN"/>
        </w:rPr>
        <w:t>其</w:t>
      </w:r>
      <w:r w:rsidRPr="007D25C8">
        <w:rPr>
          <w:rFonts w:ascii="Time New Roman" w:eastAsia="黑体" w:hAnsi="Time New Roman"/>
          <w:lang w:val="zh-CN"/>
        </w:rPr>
        <w:t>符合法律确定性、可预测性和相称性原则，并确保极端主义的定义包含暴力或鼓吹仇恨的元素；</w:t>
      </w:r>
    </w:p>
    <w:p w:rsidR="00AE2250" w:rsidRPr="007D25C8" w:rsidRDefault="00AE2250" w:rsidP="00AE2250">
      <w:pPr>
        <w:pStyle w:val="SingleTxtGC"/>
        <w:rPr>
          <w:rFonts w:ascii="Time New Roman" w:eastAsia="黑体" w:hAnsi="Time New Roman"/>
        </w:rPr>
      </w:pPr>
      <w:r w:rsidRPr="007D25C8">
        <w:rPr>
          <w:rFonts w:ascii="Time New Roman" w:eastAsia="黑体" w:hAnsi="Time New Roman"/>
          <w:lang w:val="en-GB"/>
        </w:rPr>
        <w:tab/>
      </w:r>
      <w:r w:rsidRPr="007D25C8">
        <w:rPr>
          <w:rFonts w:ascii="Time New Roman" w:eastAsia="黑体" w:hAnsi="Time New Roman"/>
          <w:lang w:val="zh-CN"/>
        </w:rPr>
        <w:t>(b)</w:t>
      </w:r>
      <w:r w:rsidR="00E25461" w:rsidRPr="007D25C8">
        <w:rPr>
          <w:rFonts w:ascii="Time New Roman" w:eastAsia="黑体" w:hAnsi="Time New Roman"/>
          <w:lang w:val="zh-CN"/>
        </w:rPr>
        <w:tab/>
      </w:r>
      <w:r w:rsidRPr="007D25C8">
        <w:rPr>
          <w:rFonts w:ascii="Time New Roman" w:eastAsia="黑体" w:hAnsi="Time New Roman"/>
          <w:lang w:val="zh-CN"/>
        </w:rPr>
        <w:t>确保因实施这些</w:t>
      </w:r>
      <w:r w:rsidRPr="007D25C8">
        <w:rPr>
          <w:rFonts w:ascii="Time New Roman" w:eastAsia="黑体" w:hAnsi="Time New Roman" w:hint="eastAsia"/>
          <w:lang w:val="zh-CN"/>
        </w:rPr>
        <w:t>法规</w:t>
      </w:r>
      <w:r w:rsidRPr="007D25C8">
        <w:rPr>
          <w:rFonts w:ascii="Time New Roman" w:eastAsia="黑体" w:hAnsi="Time New Roman"/>
          <w:lang w:val="zh-CN"/>
        </w:rPr>
        <w:t>而对《公约》权利</w:t>
      </w:r>
      <w:r w:rsidRPr="007D25C8">
        <w:rPr>
          <w:rFonts w:ascii="Time New Roman" w:eastAsia="黑体" w:hAnsi="Time New Roman" w:hint="eastAsia"/>
          <w:lang w:val="zh-CN"/>
        </w:rPr>
        <w:t>实施</w:t>
      </w:r>
      <w:r w:rsidRPr="007D25C8">
        <w:rPr>
          <w:rFonts w:ascii="Time New Roman" w:eastAsia="黑体" w:hAnsi="Time New Roman"/>
          <w:lang w:val="zh-CN"/>
        </w:rPr>
        <w:t>的任何限制符合合法目的</w:t>
      </w:r>
      <w:r w:rsidRPr="007D25C8">
        <w:rPr>
          <w:rFonts w:ascii="Time New Roman" w:eastAsia="黑体" w:hAnsi="Time New Roman" w:hint="eastAsia"/>
          <w:lang w:val="zh-CN"/>
        </w:rPr>
        <w:t>，</w:t>
      </w:r>
      <w:r w:rsidRPr="007D25C8">
        <w:rPr>
          <w:rFonts w:ascii="Time New Roman" w:eastAsia="黑体" w:hAnsi="Time New Roman"/>
          <w:lang w:val="zh-CN"/>
        </w:rPr>
        <w:t>是必要的和相称的，而且有适当保障</w:t>
      </w:r>
      <w:r w:rsidRPr="007D25C8">
        <w:rPr>
          <w:rFonts w:ascii="Time New Roman" w:eastAsia="黑体" w:hAnsi="Time New Roman" w:hint="eastAsia"/>
          <w:lang w:val="zh-CN"/>
        </w:rPr>
        <w:t>措施</w:t>
      </w:r>
      <w:r w:rsidRPr="007D25C8">
        <w:rPr>
          <w:rFonts w:ascii="Time New Roman" w:eastAsia="黑体" w:hAnsi="Time New Roman"/>
          <w:lang w:val="zh-CN"/>
        </w:rPr>
        <w:t>。</w:t>
      </w:r>
    </w:p>
    <w:p w:rsidR="00AE2250" w:rsidRPr="00AE2250" w:rsidRDefault="00AE2250" w:rsidP="00E25461">
      <w:pPr>
        <w:pStyle w:val="H23GC"/>
      </w:pPr>
      <w:r w:rsidRPr="00AE2250">
        <w:rPr>
          <w:lang w:val="en-GB"/>
        </w:rPr>
        <w:tab/>
      </w:r>
      <w:r w:rsidRPr="00AE2250">
        <w:rPr>
          <w:lang w:val="en-GB"/>
        </w:rPr>
        <w:tab/>
      </w:r>
      <w:r w:rsidRPr="00AE2250">
        <w:rPr>
          <w:lang w:val="zh-CN"/>
        </w:rPr>
        <w:t>禁止酷刑和虐待</w:t>
      </w:r>
    </w:p>
    <w:p w:rsidR="00AE2250" w:rsidRPr="00AE2250" w:rsidRDefault="00AE2250" w:rsidP="00AE2250">
      <w:pPr>
        <w:pStyle w:val="SingleTxtGC"/>
        <w:rPr>
          <w:lang w:val="zh-CN"/>
        </w:rPr>
      </w:pPr>
      <w:r>
        <w:rPr>
          <w:lang w:val="zh-CN"/>
        </w:rPr>
        <w:t>22.</w:t>
      </w:r>
      <w:r w:rsidRPr="00AE2250">
        <w:rPr>
          <w:lang w:val="zh-CN"/>
        </w:rPr>
        <w:tab/>
      </w:r>
      <w:r w:rsidRPr="00AE2250">
        <w:rPr>
          <w:lang w:val="zh-CN"/>
        </w:rPr>
        <w:t>委员会仍感关切的是</w:t>
      </w:r>
      <w:r>
        <w:rPr>
          <w:lang w:val="zh-CN"/>
        </w:rPr>
        <w:t>，</w:t>
      </w:r>
      <w:r w:rsidRPr="00AE2250">
        <w:rPr>
          <w:lang w:val="zh-CN"/>
        </w:rPr>
        <w:t>经</w:t>
      </w:r>
      <w:r>
        <w:rPr>
          <w:lang w:val="zh-CN"/>
        </w:rPr>
        <w:t>2</w:t>
      </w:r>
      <w:r w:rsidRPr="00AE2250">
        <w:rPr>
          <w:lang w:val="zh-CN"/>
        </w:rPr>
        <w:t>0</w:t>
      </w:r>
      <w:r>
        <w:rPr>
          <w:lang w:val="zh-CN"/>
        </w:rPr>
        <w:t>18</w:t>
      </w:r>
      <w:r w:rsidRPr="00AE2250">
        <w:rPr>
          <w:lang w:val="zh-CN"/>
        </w:rPr>
        <w:t>年修订的《刑法》第</w:t>
      </w:r>
      <w:r>
        <w:rPr>
          <w:lang w:val="zh-CN"/>
        </w:rPr>
        <w:t>235</w:t>
      </w:r>
      <w:r w:rsidRPr="00AE2250">
        <w:rPr>
          <w:lang w:val="zh-CN"/>
        </w:rPr>
        <w:t>条所载的酷刑定义不符合《公约》</w:t>
      </w:r>
      <w:r w:rsidRPr="00AE2250">
        <w:rPr>
          <w:rFonts w:hint="eastAsia"/>
          <w:lang w:val="zh-CN"/>
        </w:rPr>
        <w:t>第七条</w:t>
      </w:r>
      <w:r w:rsidRPr="00AE2250">
        <w:rPr>
          <w:lang w:val="zh-CN"/>
        </w:rPr>
        <w:t>的要求</w:t>
      </w:r>
      <w:r>
        <w:rPr>
          <w:lang w:val="zh-CN"/>
        </w:rPr>
        <w:t>，</w:t>
      </w:r>
      <w:r w:rsidRPr="00AE2250">
        <w:rPr>
          <w:lang w:val="zh-CN"/>
        </w:rPr>
        <w:t>因为它将可能的受害者范围限制在</w:t>
      </w:r>
      <w:r>
        <w:rPr>
          <w:rFonts w:hint="eastAsia"/>
          <w:lang w:val="zh-CN"/>
        </w:rPr>
        <w:t>“</w:t>
      </w:r>
      <w:r w:rsidRPr="00AE2250">
        <w:rPr>
          <w:lang w:val="zh-CN"/>
        </w:rPr>
        <w:t>参与刑事诉讼者或其近亲</w:t>
      </w:r>
      <w:r>
        <w:rPr>
          <w:rFonts w:hint="eastAsia"/>
          <w:lang w:val="zh-CN"/>
        </w:rPr>
        <w:t>”</w:t>
      </w:r>
      <w:r>
        <w:rPr>
          <w:lang w:val="zh-CN"/>
        </w:rPr>
        <w:t>，</w:t>
      </w:r>
      <w:r w:rsidRPr="00AE2250">
        <w:rPr>
          <w:lang w:val="zh-CN"/>
        </w:rPr>
        <w:t>而且并不适用于所有类型的犯罪人。委员会还感到关切的是</w:t>
      </w:r>
      <w:r>
        <w:rPr>
          <w:lang w:val="zh-CN"/>
        </w:rPr>
        <w:t>，</w:t>
      </w:r>
      <w:r w:rsidRPr="00AE2250">
        <w:rPr>
          <w:lang w:val="zh-CN"/>
        </w:rPr>
        <w:t>诉讼时效继续适用于酷刑罪</w:t>
      </w:r>
      <w:r>
        <w:rPr>
          <w:lang w:val="zh-CN"/>
        </w:rPr>
        <w:t>，</w:t>
      </w:r>
      <w:r w:rsidRPr="00AE2250">
        <w:rPr>
          <w:lang w:val="zh-CN"/>
        </w:rPr>
        <w:t>并且有报告称</w:t>
      </w:r>
      <w:r>
        <w:rPr>
          <w:lang w:val="zh-CN"/>
        </w:rPr>
        <w:t>，</w:t>
      </w:r>
      <w:r w:rsidRPr="00AE2250">
        <w:rPr>
          <w:lang w:val="zh-CN"/>
        </w:rPr>
        <w:t>缔约国继续赦免被判犯有酷刑或虐待罪的人</w:t>
      </w:r>
      <w:r>
        <w:rPr>
          <w:lang w:val="zh-CN"/>
        </w:rPr>
        <w:t>(</w:t>
      </w:r>
      <w:r w:rsidRPr="00AE2250">
        <w:rPr>
          <w:rFonts w:hint="eastAsia"/>
          <w:lang w:val="zh-CN"/>
        </w:rPr>
        <w:t>第二条和第七条</w:t>
      </w:r>
      <w:r>
        <w:rPr>
          <w:lang w:val="zh-CN"/>
        </w:rPr>
        <w:t>)</w:t>
      </w:r>
      <w:r w:rsidRPr="00AE2250">
        <w:rPr>
          <w:lang w:val="zh-CN"/>
        </w:rPr>
        <w:t>。</w:t>
      </w:r>
    </w:p>
    <w:p w:rsidR="00AE2250" w:rsidRPr="00EE31C8" w:rsidRDefault="00AE2250" w:rsidP="00AE2250">
      <w:pPr>
        <w:pStyle w:val="SingleTxtGC"/>
        <w:rPr>
          <w:rFonts w:ascii="Time New Roman" w:eastAsia="黑体" w:hAnsi="Time New Roman"/>
        </w:rPr>
      </w:pPr>
      <w:r w:rsidRPr="00EE31C8">
        <w:rPr>
          <w:rFonts w:ascii="Time New Roman" w:eastAsia="黑体" w:hAnsi="Time New Roman"/>
          <w:lang w:val="zh-CN"/>
        </w:rPr>
        <w:t>23.</w:t>
      </w:r>
      <w:r w:rsidRPr="00EE31C8">
        <w:rPr>
          <w:rFonts w:ascii="Time New Roman" w:eastAsia="黑体" w:hAnsi="Time New Roman"/>
          <w:lang w:val="zh-CN"/>
        </w:rPr>
        <w:tab/>
      </w:r>
      <w:r w:rsidRPr="00EE31C8">
        <w:rPr>
          <w:rFonts w:ascii="Time New Roman" w:eastAsia="黑体" w:hAnsi="Time New Roman"/>
          <w:lang w:val="zh-CN"/>
        </w:rPr>
        <w:t>缔约国应：</w:t>
      </w:r>
    </w:p>
    <w:p w:rsidR="007D25C8" w:rsidRPr="00EE31C8" w:rsidRDefault="00AE2250" w:rsidP="00EE31C8">
      <w:pPr>
        <w:pStyle w:val="SingleTxtGC"/>
        <w:numPr>
          <w:ilvl w:val="0"/>
          <w:numId w:val="21"/>
        </w:numPr>
        <w:rPr>
          <w:rFonts w:ascii="Time New Roman" w:eastAsia="黑体" w:hAnsi="Time New Roman"/>
          <w:lang w:val="zh-CN"/>
        </w:rPr>
      </w:pPr>
      <w:r w:rsidRPr="00EE31C8">
        <w:rPr>
          <w:rFonts w:ascii="Time New Roman" w:eastAsia="黑体" w:hAnsi="Time New Roman"/>
          <w:lang w:val="zh-CN"/>
        </w:rPr>
        <w:t>修订《刑法》第</w:t>
      </w:r>
      <w:r w:rsidRPr="00EE31C8">
        <w:rPr>
          <w:rFonts w:ascii="Time New Roman" w:eastAsia="黑体" w:hAnsi="Time New Roman"/>
          <w:lang w:val="zh-CN"/>
        </w:rPr>
        <w:t>235</w:t>
      </w:r>
      <w:r w:rsidRPr="00EE31C8">
        <w:rPr>
          <w:rFonts w:ascii="Time New Roman" w:eastAsia="黑体" w:hAnsi="Time New Roman"/>
          <w:lang w:val="zh-CN"/>
        </w:rPr>
        <w:t>条，以确保酷刑的定义完全符合《禁止酷刑和其他残忍、不人道或有辱人格的待遇或处罚公约》</w:t>
      </w:r>
      <w:r w:rsidRPr="00EE31C8">
        <w:rPr>
          <w:rFonts w:ascii="Time New Roman" w:eastAsia="黑体" w:hAnsi="Time New Roman" w:hint="eastAsia"/>
          <w:lang w:val="zh-CN"/>
        </w:rPr>
        <w:t>第</w:t>
      </w:r>
      <w:r w:rsidRPr="00EE31C8">
        <w:rPr>
          <w:rFonts w:ascii="Time New Roman" w:eastAsia="黑体" w:hAnsi="Time New Roman" w:hint="eastAsia"/>
          <w:lang w:val="zh-CN"/>
        </w:rPr>
        <w:t>1</w:t>
      </w:r>
      <w:r w:rsidRPr="00EE31C8">
        <w:rPr>
          <w:rFonts w:ascii="Time New Roman" w:eastAsia="黑体" w:hAnsi="Time New Roman" w:hint="eastAsia"/>
          <w:lang w:val="zh-CN"/>
        </w:rPr>
        <w:t>条</w:t>
      </w:r>
      <w:r w:rsidRPr="00EE31C8">
        <w:rPr>
          <w:rFonts w:ascii="Time New Roman" w:eastAsia="黑体" w:hAnsi="Time New Roman"/>
          <w:lang w:val="zh-CN"/>
        </w:rPr>
        <w:t>和</w:t>
      </w:r>
      <w:r w:rsidRPr="00EE31C8">
        <w:rPr>
          <w:rFonts w:ascii="Time New Roman" w:eastAsia="黑体" w:hAnsi="Time New Roman" w:hint="eastAsia"/>
          <w:lang w:val="zh-CN"/>
        </w:rPr>
        <w:t>本</w:t>
      </w:r>
      <w:r w:rsidRPr="00EE31C8">
        <w:rPr>
          <w:rFonts w:ascii="Time New Roman" w:eastAsia="黑体" w:hAnsi="Time New Roman"/>
          <w:lang w:val="zh-CN"/>
        </w:rPr>
        <w:t>《公约》</w:t>
      </w:r>
      <w:r w:rsidRPr="00EE31C8">
        <w:rPr>
          <w:rFonts w:ascii="Time New Roman" w:eastAsia="黑体" w:hAnsi="Time New Roman" w:hint="eastAsia"/>
          <w:lang w:val="zh-CN"/>
        </w:rPr>
        <w:t>第七条</w:t>
      </w:r>
      <w:r w:rsidRPr="00EE31C8">
        <w:rPr>
          <w:rFonts w:ascii="Time New Roman" w:eastAsia="黑体" w:hAnsi="Time New Roman"/>
          <w:lang w:val="zh-CN"/>
        </w:rPr>
        <w:t>，确保任何人都可被视为受害者，并确保该条适用于所有以公务身份、非公务身份或以私人身份行事的人在一位公职人员或其他以公务身份行事的人的煽动或同意或默许下实施的酷刑行为；</w:t>
      </w:r>
    </w:p>
    <w:p w:rsidR="00EE31C8" w:rsidRPr="00EE31C8" w:rsidRDefault="00AE2250" w:rsidP="00EE31C8">
      <w:pPr>
        <w:pStyle w:val="SingleTxtGC"/>
        <w:numPr>
          <w:ilvl w:val="0"/>
          <w:numId w:val="21"/>
        </w:numPr>
        <w:rPr>
          <w:rFonts w:ascii="Time New Roman" w:eastAsia="黑体" w:hAnsi="Time New Roman"/>
          <w:lang w:val="zh-CN"/>
        </w:rPr>
      </w:pPr>
      <w:r w:rsidRPr="00EE31C8">
        <w:rPr>
          <w:rFonts w:ascii="Time New Roman" w:eastAsia="黑体" w:hAnsi="Time New Roman" w:hint="eastAsia"/>
          <w:lang w:val="zh-CN"/>
        </w:rPr>
        <w:t>制止不符合</w:t>
      </w:r>
      <w:r w:rsidRPr="00EE31C8">
        <w:rPr>
          <w:rFonts w:ascii="Time New Roman" w:eastAsia="黑体" w:hAnsi="Time New Roman"/>
          <w:lang w:val="zh-CN"/>
        </w:rPr>
        <w:t>《公约》第七条</w:t>
      </w:r>
      <w:r w:rsidRPr="00EE31C8">
        <w:rPr>
          <w:rFonts w:ascii="Time New Roman" w:eastAsia="黑体" w:hAnsi="Time New Roman" w:hint="eastAsia"/>
          <w:lang w:val="zh-CN"/>
        </w:rPr>
        <w:t>的</w:t>
      </w:r>
      <w:r w:rsidRPr="00EE31C8">
        <w:rPr>
          <w:rFonts w:ascii="Time New Roman" w:eastAsia="黑体" w:hAnsi="Time New Roman"/>
          <w:lang w:val="zh-CN"/>
        </w:rPr>
        <w:t>赦免被判犯有酷刑或虐待罪的人的做法，并考虑将《刑法》第</w:t>
      </w:r>
      <w:r w:rsidRPr="00EE31C8">
        <w:rPr>
          <w:rFonts w:ascii="Time New Roman" w:eastAsia="黑体" w:hAnsi="Time New Roman"/>
          <w:lang w:val="zh-CN"/>
        </w:rPr>
        <w:t>235</w:t>
      </w:r>
      <w:r w:rsidRPr="00EE31C8">
        <w:rPr>
          <w:rFonts w:ascii="Time New Roman" w:eastAsia="黑体" w:hAnsi="Time New Roman"/>
          <w:lang w:val="zh-CN"/>
        </w:rPr>
        <w:t>条列入不适用诉讼时效的条款清单。</w:t>
      </w:r>
    </w:p>
    <w:p w:rsidR="00AE2250" w:rsidRPr="00AE2250" w:rsidRDefault="00AE2250" w:rsidP="00AE2250">
      <w:pPr>
        <w:pStyle w:val="SingleTxtGC"/>
        <w:rPr>
          <w:lang w:val="zh-CN"/>
        </w:rPr>
      </w:pPr>
      <w:r>
        <w:rPr>
          <w:lang w:val="zh-CN"/>
        </w:rPr>
        <w:t>24.</w:t>
      </w:r>
      <w:r w:rsidRPr="00AE2250">
        <w:rPr>
          <w:lang w:val="zh-CN"/>
        </w:rPr>
        <w:tab/>
      </w:r>
      <w:r w:rsidRPr="00AE2250">
        <w:rPr>
          <w:lang w:val="zh-CN"/>
        </w:rPr>
        <w:t>委员会感到关切的是</w:t>
      </w:r>
      <w:r>
        <w:rPr>
          <w:lang w:val="zh-CN"/>
        </w:rPr>
        <w:t>，</w:t>
      </w:r>
      <w:r w:rsidRPr="00AE2250">
        <w:rPr>
          <w:lang w:val="zh-CN"/>
        </w:rPr>
        <w:t>不断有报告称</w:t>
      </w:r>
      <w:r>
        <w:rPr>
          <w:lang w:val="zh-CN"/>
        </w:rPr>
        <w:t>，</w:t>
      </w:r>
      <w:r w:rsidRPr="00AE2250">
        <w:rPr>
          <w:lang w:val="zh-CN"/>
        </w:rPr>
        <w:t>监狱官员和执法人员对被剥夺自由者</w:t>
      </w:r>
      <w:r>
        <w:rPr>
          <w:lang w:val="zh-CN"/>
        </w:rPr>
        <w:t>(</w:t>
      </w:r>
      <w:r w:rsidRPr="00AE2250">
        <w:rPr>
          <w:lang w:val="zh-CN"/>
        </w:rPr>
        <w:t>包括</w:t>
      </w:r>
      <w:proofErr w:type="gramStart"/>
      <w:r w:rsidRPr="00AE2250">
        <w:rPr>
          <w:lang w:val="zh-CN"/>
        </w:rPr>
        <w:t>因似乎</w:t>
      </w:r>
      <w:proofErr w:type="gramEnd"/>
      <w:r w:rsidRPr="00AE2250">
        <w:rPr>
          <w:lang w:val="zh-CN"/>
        </w:rPr>
        <w:t>出于政治动机的指控而被拘留的人</w:t>
      </w:r>
      <w:r>
        <w:rPr>
          <w:lang w:val="zh-CN"/>
        </w:rPr>
        <w:t>)</w:t>
      </w:r>
      <w:r w:rsidRPr="00AE2250">
        <w:rPr>
          <w:lang w:val="zh-CN"/>
        </w:rPr>
        <w:t>实施酷刑和虐待</w:t>
      </w:r>
      <w:r>
        <w:rPr>
          <w:lang w:val="zh-CN"/>
        </w:rPr>
        <w:t>，</w:t>
      </w:r>
      <w:r w:rsidRPr="00AE2250">
        <w:rPr>
          <w:lang w:val="zh-CN"/>
        </w:rPr>
        <w:t>包括性暴力和强奸。委员会还对举报这些虐待行为的人遭到报复的报告表示关切。委员会还感到关切的是</w:t>
      </w:r>
      <w:r>
        <w:rPr>
          <w:lang w:val="zh-CN"/>
        </w:rPr>
        <w:t>，</w:t>
      </w:r>
      <w:r w:rsidRPr="00AE2250">
        <w:rPr>
          <w:lang w:val="zh-CN"/>
        </w:rPr>
        <w:t>这些案件中存在</w:t>
      </w:r>
      <w:r w:rsidRPr="00AE2250">
        <w:rPr>
          <w:rFonts w:hint="eastAsia"/>
          <w:lang w:val="zh-CN"/>
        </w:rPr>
        <w:t>普遍</w:t>
      </w:r>
      <w:r w:rsidRPr="00AE2250">
        <w:rPr>
          <w:lang w:val="zh-CN"/>
        </w:rPr>
        <w:t>的有罪不罚现象</w:t>
      </w:r>
      <w:r>
        <w:rPr>
          <w:lang w:val="zh-CN"/>
        </w:rPr>
        <w:t>，</w:t>
      </w:r>
      <w:r w:rsidRPr="00AE2250">
        <w:rPr>
          <w:lang w:val="zh-CN"/>
        </w:rPr>
        <w:t>表现为根据《刑法》第</w:t>
      </w:r>
      <w:r>
        <w:rPr>
          <w:lang w:val="zh-CN"/>
        </w:rPr>
        <w:t>235</w:t>
      </w:r>
      <w:r w:rsidRPr="00AE2250">
        <w:rPr>
          <w:lang w:val="zh-CN"/>
        </w:rPr>
        <w:t>条进行的调查、起诉和定罪的数量很少</w:t>
      </w:r>
      <w:r>
        <w:rPr>
          <w:lang w:val="zh-CN"/>
        </w:rPr>
        <w:t>，</w:t>
      </w:r>
      <w:r w:rsidRPr="00AE2250">
        <w:rPr>
          <w:lang w:val="zh-CN"/>
        </w:rPr>
        <w:t>而且往往对犯罪人的处罚很轻。委员会注意到</w:t>
      </w:r>
      <w:r>
        <w:rPr>
          <w:rFonts w:hint="eastAsia"/>
          <w:lang w:val="zh-CN"/>
        </w:rPr>
        <w:t>，</w:t>
      </w:r>
      <w:r w:rsidRPr="00AE2250">
        <w:rPr>
          <w:lang w:val="zh-CN"/>
        </w:rPr>
        <w:t>监察员的权力</w:t>
      </w:r>
      <w:r w:rsidRPr="00AE2250">
        <w:rPr>
          <w:rFonts w:hint="eastAsia"/>
          <w:lang w:val="zh-CN"/>
        </w:rPr>
        <w:t>现已</w:t>
      </w:r>
      <w:r w:rsidRPr="00AE2250">
        <w:rPr>
          <w:lang w:val="zh-CN"/>
        </w:rPr>
        <w:t>扩大到</w:t>
      </w:r>
      <w:r w:rsidRPr="00AE2250">
        <w:rPr>
          <w:rFonts w:hint="eastAsia"/>
          <w:lang w:val="zh-CN"/>
        </w:rPr>
        <w:t>可以</w:t>
      </w:r>
      <w:r w:rsidRPr="00AE2250">
        <w:rPr>
          <w:lang w:val="zh-CN"/>
        </w:rPr>
        <w:t>接受被剥夺自由者的投诉</w:t>
      </w:r>
      <w:r>
        <w:rPr>
          <w:lang w:val="zh-CN"/>
        </w:rPr>
        <w:t>，</w:t>
      </w:r>
      <w:r w:rsidRPr="00AE2250">
        <w:rPr>
          <w:lang w:val="zh-CN"/>
        </w:rPr>
        <w:t>但它感到关切的是</w:t>
      </w:r>
      <w:r>
        <w:rPr>
          <w:lang w:val="zh-CN"/>
        </w:rPr>
        <w:t>，</w:t>
      </w:r>
      <w:r w:rsidRPr="00AE2250">
        <w:rPr>
          <w:lang w:val="zh-CN"/>
        </w:rPr>
        <w:t>有报告称</w:t>
      </w:r>
      <w:r>
        <w:rPr>
          <w:lang w:val="zh-CN"/>
        </w:rPr>
        <w:t>，</w:t>
      </w:r>
      <w:r w:rsidRPr="00AE2250">
        <w:rPr>
          <w:lang w:val="zh-CN"/>
        </w:rPr>
        <w:t>由于担心不安全</w:t>
      </w:r>
      <w:r>
        <w:rPr>
          <w:lang w:val="zh-CN"/>
        </w:rPr>
        <w:t>，</w:t>
      </w:r>
      <w:r w:rsidRPr="00AE2250">
        <w:rPr>
          <w:lang w:val="zh-CN"/>
        </w:rPr>
        <w:t>此类投诉并不总是得到报告</w:t>
      </w:r>
      <w:r>
        <w:rPr>
          <w:lang w:val="zh-CN"/>
        </w:rPr>
        <w:t>，</w:t>
      </w:r>
      <w:r w:rsidRPr="00AE2250">
        <w:rPr>
          <w:lang w:val="zh-CN"/>
        </w:rPr>
        <w:t>而且所提出的投诉没有得到适当和公正的调查。委员会还感到关切的是</w:t>
      </w:r>
      <w:r>
        <w:rPr>
          <w:lang w:val="zh-CN"/>
        </w:rPr>
        <w:t>，</w:t>
      </w:r>
      <w:r w:rsidRPr="00AE2250">
        <w:rPr>
          <w:lang w:val="zh-CN"/>
        </w:rPr>
        <w:t>对伪证和</w:t>
      </w:r>
      <w:r w:rsidRPr="00AE2250">
        <w:rPr>
          <w:rFonts w:hint="eastAsia"/>
          <w:lang w:val="zh-CN"/>
        </w:rPr>
        <w:t>捏造指控</w:t>
      </w:r>
      <w:r w:rsidRPr="00AE2250">
        <w:rPr>
          <w:lang w:val="zh-CN"/>
        </w:rPr>
        <w:t>适用处罚阻碍了对酷刑和其他虐待的举报</w:t>
      </w:r>
      <w:r>
        <w:rPr>
          <w:lang w:val="zh-CN"/>
        </w:rPr>
        <w:t>(</w:t>
      </w:r>
      <w:r w:rsidRPr="00AE2250">
        <w:rPr>
          <w:rFonts w:hint="eastAsia"/>
          <w:lang w:val="zh-CN"/>
        </w:rPr>
        <w:t>第二条、第七条和第十四条</w:t>
      </w:r>
      <w:r>
        <w:rPr>
          <w:lang w:val="zh-CN"/>
        </w:rPr>
        <w:t>)</w:t>
      </w:r>
      <w:r w:rsidRPr="00AE2250">
        <w:rPr>
          <w:lang w:val="zh-CN"/>
        </w:rPr>
        <w:t>。</w:t>
      </w:r>
    </w:p>
    <w:p w:rsidR="00AE2250" w:rsidRPr="00BC0BAF" w:rsidRDefault="00AE2250" w:rsidP="00AE2250">
      <w:pPr>
        <w:pStyle w:val="SingleTxtGC"/>
        <w:rPr>
          <w:rFonts w:ascii="Time New Roman" w:eastAsia="黑体" w:hAnsi="Time New Roman"/>
        </w:rPr>
      </w:pPr>
      <w:r w:rsidRPr="00BC0BAF">
        <w:rPr>
          <w:rFonts w:ascii="Time New Roman" w:eastAsia="黑体" w:hAnsi="Time New Roman"/>
          <w:lang w:val="zh-CN"/>
        </w:rPr>
        <w:t>25.</w:t>
      </w:r>
      <w:r w:rsidRPr="00BC0BAF">
        <w:rPr>
          <w:rFonts w:ascii="Time New Roman" w:eastAsia="黑体" w:hAnsi="Time New Roman"/>
          <w:lang w:val="zh-CN"/>
        </w:rPr>
        <w:tab/>
      </w:r>
      <w:r w:rsidRPr="00BC0BAF">
        <w:rPr>
          <w:rFonts w:ascii="Time New Roman" w:eastAsia="黑体" w:hAnsi="Time New Roman"/>
          <w:lang w:val="zh-CN"/>
        </w:rPr>
        <w:t>缔约国应采取强有力的措施根除酷刑和虐待</w:t>
      </w:r>
      <w:r w:rsidRPr="00BC0BAF">
        <w:rPr>
          <w:rFonts w:ascii="Time New Roman" w:eastAsia="黑体" w:hAnsi="Time New Roman" w:hint="eastAsia"/>
          <w:lang w:val="zh-CN"/>
        </w:rPr>
        <w:t>行为</w:t>
      </w:r>
      <w:r w:rsidRPr="00BC0BAF">
        <w:rPr>
          <w:rFonts w:ascii="Time New Roman" w:eastAsia="黑体" w:hAnsi="Time New Roman"/>
          <w:lang w:val="zh-CN"/>
        </w:rPr>
        <w:t>，包括：</w:t>
      </w:r>
    </w:p>
    <w:p w:rsidR="009F5A66" w:rsidRPr="00BC0BAF" w:rsidRDefault="00AE2250" w:rsidP="0032093B">
      <w:pPr>
        <w:pStyle w:val="SingleTxtGC"/>
        <w:numPr>
          <w:ilvl w:val="0"/>
          <w:numId w:val="25"/>
        </w:numPr>
        <w:rPr>
          <w:rFonts w:ascii="Time New Roman" w:eastAsia="黑体" w:hAnsi="Time New Roman"/>
          <w:lang w:val="zh-CN"/>
        </w:rPr>
      </w:pPr>
      <w:r w:rsidRPr="00BC0BAF">
        <w:rPr>
          <w:rFonts w:ascii="Time New Roman" w:eastAsia="黑体" w:hAnsi="Time New Roman"/>
          <w:lang w:val="zh-CN"/>
        </w:rPr>
        <w:t>根据《酷刑和其他残忍、不人道或有辱人格的待遇或处罚</w:t>
      </w:r>
      <w:r w:rsidRPr="00BC0BAF">
        <w:rPr>
          <w:rFonts w:ascii="Time New Roman" w:eastAsia="黑体" w:hAnsi="Time New Roman" w:hint="eastAsia"/>
          <w:lang w:val="zh-CN"/>
        </w:rPr>
        <w:t>的</w:t>
      </w:r>
      <w:r w:rsidRPr="00BC0BAF">
        <w:rPr>
          <w:rFonts w:ascii="Time New Roman" w:eastAsia="黑体" w:hAnsi="Time New Roman"/>
          <w:lang w:val="zh-CN"/>
        </w:rPr>
        <w:t>有效调查和</w:t>
      </w:r>
      <w:r w:rsidRPr="00BC0BAF">
        <w:rPr>
          <w:rFonts w:ascii="Time New Roman" w:eastAsia="黑体" w:hAnsi="Time New Roman" w:hint="eastAsia"/>
          <w:lang w:val="zh-CN"/>
        </w:rPr>
        <w:t>文件</w:t>
      </w:r>
      <w:r w:rsidRPr="00BC0BAF">
        <w:rPr>
          <w:rFonts w:ascii="Time New Roman" w:eastAsia="黑体" w:hAnsi="Time New Roman"/>
          <w:lang w:val="zh-CN"/>
        </w:rPr>
        <w:t>记录手册》</w:t>
      </w:r>
      <w:r w:rsidRPr="00BC0BAF">
        <w:rPr>
          <w:rFonts w:ascii="Time New Roman" w:eastAsia="黑体" w:hAnsi="Time New Roman"/>
          <w:lang w:val="zh-CN"/>
        </w:rPr>
        <w:t>(</w:t>
      </w:r>
      <w:r w:rsidRPr="00BC0BAF">
        <w:rPr>
          <w:rFonts w:ascii="Time New Roman" w:eastAsia="黑体" w:hAnsi="Time New Roman"/>
          <w:lang w:val="zh-CN"/>
        </w:rPr>
        <w:t>《伊斯坦布尔规程》</w:t>
      </w:r>
      <w:r w:rsidRPr="00BC0BAF">
        <w:rPr>
          <w:rFonts w:ascii="Time New Roman" w:eastAsia="黑体" w:hAnsi="Time New Roman"/>
          <w:lang w:val="zh-CN"/>
        </w:rPr>
        <w:t>)</w:t>
      </w:r>
      <w:r w:rsidRPr="00BC0BAF">
        <w:rPr>
          <w:rFonts w:ascii="Time New Roman" w:eastAsia="黑体" w:hAnsi="Time New Roman"/>
          <w:lang w:val="zh-CN"/>
        </w:rPr>
        <w:t>，对所有酷刑和虐待指控进行迅速、彻底、有效、独立和公正的调查，确保肇事者</w:t>
      </w:r>
      <w:r w:rsidRPr="00BC0BAF">
        <w:rPr>
          <w:rFonts w:ascii="Time New Roman" w:eastAsia="黑体" w:hAnsi="Time New Roman" w:hint="eastAsia"/>
          <w:lang w:val="zh-CN"/>
        </w:rPr>
        <w:t>受到</w:t>
      </w:r>
      <w:r w:rsidRPr="00BC0BAF">
        <w:rPr>
          <w:rFonts w:ascii="Time New Roman" w:eastAsia="黑体" w:hAnsi="Time New Roman"/>
          <w:lang w:val="zh-CN"/>
        </w:rPr>
        <w:t>，如果被判有罪</w:t>
      </w:r>
      <w:r w:rsidRPr="00BC0BAF">
        <w:rPr>
          <w:rFonts w:ascii="Time New Roman" w:eastAsia="黑体" w:hAnsi="Time New Roman" w:hint="eastAsia"/>
          <w:lang w:val="zh-CN"/>
        </w:rPr>
        <w:t>则受到</w:t>
      </w:r>
      <w:r w:rsidRPr="00BC0BAF">
        <w:rPr>
          <w:rFonts w:ascii="Time New Roman" w:eastAsia="黑体" w:hAnsi="Time New Roman"/>
          <w:lang w:val="zh-CN"/>
        </w:rPr>
        <w:t>适当惩</w:t>
      </w:r>
      <w:r w:rsidRPr="00BC0BAF">
        <w:rPr>
          <w:rFonts w:ascii="Time New Roman" w:eastAsia="黑体" w:hAnsi="Time New Roman" w:hint="eastAsia"/>
          <w:lang w:val="zh-CN"/>
        </w:rPr>
        <w:t>罚</w:t>
      </w:r>
      <w:r w:rsidRPr="00BC0BAF">
        <w:rPr>
          <w:rFonts w:ascii="Time New Roman" w:eastAsia="黑体" w:hAnsi="Time New Roman"/>
          <w:lang w:val="zh-CN"/>
        </w:rPr>
        <w:t>，并确保受害者得到充分赔偿；</w:t>
      </w:r>
    </w:p>
    <w:p w:rsidR="0032093B" w:rsidRPr="00BC0BAF" w:rsidRDefault="00AE2250" w:rsidP="0032093B">
      <w:pPr>
        <w:pStyle w:val="SingleTxtGC"/>
        <w:numPr>
          <w:ilvl w:val="0"/>
          <w:numId w:val="25"/>
        </w:numPr>
        <w:rPr>
          <w:rFonts w:ascii="Time New Roman" w:eastAsia="黑体" w:hAnsi="Time New Roman"/>
          <w:lang w:val="zh-CN"/>
        </w:rPr>
      </w:pPr>
      <w:r w:rsidRPr="00BC0BAF">
        <w:rPr>
          <w:rFonts w:ascii="Time New Roman" w:eastAsia="黑体" w:hAnsi="Time New Roman"/>
          <w:lang w:val="zh-CN"/>
        </w:rPr>
        <w:t>确保所有被剥夺自由者都能使用独立和有效的申诉机制，以调查酷刑和虐待指控，保证</w:t>
      </w:r>
      <w:r w:rsidRPr="00BC0BAF">
        <w:rPr>
          <w:rFonts w:ascii="Time New Roman" w:eastAsia="黑体" w:hAnsi="Time New Roman" w:hint="eastAsia"/>
          <w:lang w:val="zh-CN"/>
        </w:rPr>
        <w:t>能够</w:t>
      </w:r>
      <w:r w:rsidRPr="00BC0BAF">
        <w:rPr>
          <w:rFonts w:ascii="Time New Roman" w:eastAsia="黑体" w:hAnsi="Time New Roman"/>
          <w:lang w:val="zh-CN"/>
        </w:rPr>
        <w:t>迅速、有效和直接接触负责处理这类申诉的机构，包括加强监察员</w:t>
      </w:r>
      <w:r w:rsidRPr="00BC0BAF">
        <w:rPr>
          <w:rFonts w:ascii="Time New Roman" w:eastAsia="黑体" w:hAnsi="Time New Roman" w:hint="eastAsia"/>
          <w:lang w:val="zh-CN"/>
        </w:rPr>
        <w:t>处理</w:t>
      </w:r>
      <w:r w:rsidRPr="00BC0BAF">
        <w:rPr>
          <w:rFonts w:ascii="Time New Roman" w:eastAsia="黑体" w:hAnsi="Time New Roman"/>
          <w:lang w:val="zh-CN"/>
        </w:rPr>
        <w:t>这类申诉的独立性和能力；</w:t>
      </w:r>
    </w:p>
    <w:p w:rsidR="0032093B" w:rsidRPr="00BC0BAF" w:rsidRDefault="00AE2250" w:rsidP="0032093B">
      <w:pPr>
        <w:pStyle w:val="SingleTxtGC"/>
        <w:numPr>
          <w:ilvl w:val="0"/>
          <w:numId w:val="25"/>
        </w:numPr>
        <w:rPr>
          <w:rFonts w:ascii="Time New Roman" w:eastAsia="黑体" w:hAnsi="Time New Roman"/>
          <w:lang w:val="zh-CN"/>
        </w:rPr>
      </w:pPr>
      <w:r w:rsidRPr="00BC0BAF">
        <w:rPr>
          <w:rFonts w:ascii="Time New Roman" w:eastAsia="黑体" w:hAnsi="Time New Roman"/>
          <w:lang w:val="zh-CN"/>
        </w:rPr>
        <w:lastRenderedPageBreak/>
        <w:t>保证保护申诉人免受任何形式的报复，并确保任何报复案件</w:t>
      </w:r>
      <w:r w:rsidRPr="00BC0BAF">
        <w:rPr>
          <w:rFonts w:ascii="Time New Roman" w:eastAsia="黑体" w:hAnsi="Time New Roman" w:hint="eastAsia"/>
          <w:lang w:val="zh-CN"/>
        </w:rPr>
        <w:t>受到</w:t>
      </w:r>
      <w:r w:rsidRPr="00BC0BAF">
        <w:rPr>
          <w:rFonts w:ascii="Time New Roman" w:eastAsia="黑体" w:hAnsi="Time New Roman"/>
          <w:lang w:val="zh-CN"/>
        </w:rPr>
        <w:t>调查，肇事者</w:t>
      </w:r>
      <w:r w:rsidRPr="00BC0BAF">
        <w:rPr>
          <w:rFonts w:ascii="Time New Roman" w:eastAsia="黑体" w:hAnsi="Time New Roman" w:hint="eastAsia"/>
          <w:lang w:val="zh-CN"/>
        </w:rPr>
        <w:t>受到</w:t>
      </w:r>
      <w:r w:rsidRPr="00BC0BAF">
        <w:rPr>
          <w:rFonts w:ascii="Time New Roman" w:eastAsia="黑体" w:hAnsi="Time New Roman"/>
          <w:lang w:val="zh-CN"/>
        </w:rPr>
        <w:t>起诉，如果被判有罪则</w:t>
      </w:r>
      <w:r w:rsidRPr="00BC0BAF">
        <w:rPr>
          <w:rFonts w:ascii="Time New Roman" w:eastAsia="黑体" w:hAnsi="Time New Roman" w:hint="eastAsia"/>
          <w:lang w:val="zh-CN"/>
        </w:rPr>
        <w:t>受到</w:t>
      </w:r>
      <w:r w:rsidRPr="00BC0BAF">
        <w:rPr>
          <w:rFonts w:ascii="Time New Roman" w:eastAsia="黑体" w:hAnsi="Time New Roman"/>
          <w:lang w:val="zh-CN"/>
        </w:rPr>
        <w:t>适当惩罚；</w:t>
      </w:r>
    </w:p>
    <w:p w:rsidR="00AE2250" w:rsidRPr="00AE2250" w:rsidRDefault="00AE2250" w:rsidP="0032093B">
      <w:pPr>
        <w:pStyle w:val="SingleTxtGC"/>
        <w:numPr>
          <w:ilvl w:val="0"/>
          <w:numId w:val="25"/>
        </w:numPr>
      </w:pPr>
      <w:r w:rsidRPr="00BC0BAF">
        <w:rPr>
          <w:rFonts w:ascii="Time New Roman" w:eastAsia="黑体" w:hAnsi="Time New Roman"/>
          <w:lang w:val="zh-CN"/>
        </w:rPr>
        <w:t>消除任何可阻止举报酷刑和其他虐待的障碍，包括国家立法和实践中的障碍。</w:t>
      </w:r>
    </w:p>
    <w:p w:rsidR="00AE2250" w:rsidRPr="00AE2250" w:rsidRDefault="00AE2250" w:rsidP="00AE2250">
      <w:pPr>
        <w:pStyle w:val="SingleTxtGC"/>
      </w:pPr>
      <w:r>
        <w:rPr>
          <w:lang w:val="zh-CN"/>
        </w:rPr>
        <w:t>26.</w:t>
      </w:r>
      <w:r w:rsidRPr="00AE2250">
        <w:rPr>
          <w:lang w:val="zh-CN"/>
        </w:rPr>
        <w:tab/>
      </w:r>
      <w:r w:rsidRPr="00AE2250">
        <w:rPr>
          <w:lang w:val="zh-CN"/>
        </w:rPr>
        <w:t>委员会注意到</w:t>
      </w:r>
      <w:r>
        <w:rPr>
          <w:rFonts w:hint="eastAsia"/>
          <w:lang w:val="zh-CN"/>
        </w:rPr>
        <w:t>，</w:t>
      </w:r>
      <w:r w:rsidRPr="00AE2250">
        <w:rPr>
          <w:rFonts w:hint="eastAsia"/>
          <w:lang w:val="zh-CN"/>
        </w:rPr>
        <w:t>有大量</w:t>
      </w:r>
      <w:r w:rsidRPr="00AE2250">
        <w:rPr>
          <w:lang w:val="zh-CN"/>
        </w:rPr>
        <w:t>据称</w:t>
      </w:r>
      <w:r w:rsidRPr="00AE2250">
        <w:rPr>
          <w:rFonts w:hint="eastAsia"/>
          <w:lang w:val="zh-CN"/>
        </w:rPr>
        <w:t>因</w:t>
      </w:r>
      <w:r w:rsidRPr="00AE2250">
        <w:rPr>
          <w:lang w:val="zh-CN"/>
        </w:rPr>
        <w:t>逼供而被错误定罪的人被无罪释放</w:t>
      </w:r>
      <w:r>
        <w:rPr>
          <w:lang w:val="zh-CN"/>
        </w:rPr>
        <w:t>，</w:t>
      </w:r>
      <w:r w:rsidRPr="00AE2250">
        <w:rPr>
          <w:lang w:val="zh-CN"/>
        </w:rPr>
        <w:t>但它仍感关切的是</w:t>
      </w:r>
      <w:r>
        <w:rPr>
          <w:lang w:val="zh-CN"/>
        </w:rPr>
        <w:t>，</w:t>
      </w:r>
      <w:r w:rsidRPr="00AE2250">
        <w:rPr>
          <w:lang w:val="zh-CN"/>
        </w:rPr>
        <w:t>有报告称</w:t>
      </w:r>
      <w:r>
        <w:rPr>
          <w:lang w:val="zh-CN"/>
        </w:rPr>
        <w:t>，</w:t>
      </w:r>
      <w:r w:rsidRPr="00AE2250">
        <w:rPr>
          <w:lang w:val="zh-CN"/>
        </w:rPr>
        <w:t>尽管</w:t>
      </w:r>
      <w:r w:rsidRPr="00AE2250">
        <w:rPr>
          <w:rFonts w:hint="eastAsia"/>
          <w:lang w:val="zh-CN"/>
        </w:rPr>
        <w:t>受到</w:t>
      </w:r>
      <w:r w:rsidRPr="00AE2250">
        <w:rPr>
          <w:lang w:val="zh-CN"/>
        </w:rPr>
        <w:t>法律禁止</w:t>
      </w:r>
      <w:r>
        <w:rPr>
          <w:lang w:val="zh-CN"/>
        </w:rPr>
        <w:t>，</w:t>
      </w:r>
      <w:r w:rsidRPr="00AE2250">
        <w:rPr>
          <w:lang w:val="zh-CN"/>
        </w:rPr>
        <w:t>但逼供在法庭上仍被用作证据</w:t>
      </w:r>
      <w:r>
        <w:rPr>
          <w:lang w:val="zh-CN"/>
        </w:rPr>
        <w:t>(</w:t>
      </w:r>
      <w:r w:rsidRPr="00AE2250">
        <w:rPr>
          <w:rFonts w:hint="eastAsia"/>
          <w:lang w:val="zh-CN"/>
        </w:rPr>
        <w:t>第二条、第七条和第十四条</w:t>
      </w:r>
      <w:r>
        <w:rPr>
          <w:lang w:val="zh-CN"/>
        </w:rPr>
        <w:t>)</w:t>
      </w:r>
      <w:r w:rsidRPr="00AE2250">
        <w:rPr>
          <w:lang w:val="zh-CN"/>
        </w:rPr>
        <w:t>。</w:t>
      </w:r>
    </w:p>
    <w:p w:rsidR="00AE2250" w:rsidRPr="00DD6BC2" w:rsidRDefault="00AE2250" w:rsidP="00AE2250">
      <w:pPr>
        <w:pStyle w:val="SingleTxtGC"/>
        <w:rPr>
          <w:rFonts w:ascii="Time New Roman" w:eastAsia="黑体" w:hAnsi="Time New Roman"/>
          <w:lang w:val="zh-CN"/>
        </w:rPr>
      </w:pPr>
      <w:r w:rsidRPr="00DD6BC2">
        <w:rPr>
          <w:rFonts w:ascii="Time New Roman" w:eastAsia="黑体" w:hAnsi="Time New Roman"/>
          <w:lang w:val="zh-CN"/>
        </w:rPr>
        <w:t>27.</w:t>
      </w:r>
      <w:r w:rsidRPr="00DD6BC2">
        <w:rPr>
          <w:rFonts w:ascii="Time New Roman" w:eastAsia="黑体" w:hAnsi="Time New Roman"/>
          <w:lang w:val="zh-CN"/>
        </w:rPr>
        <w:tab/>
      </w:r>
      <w:r w:rsidRPr="00DD6BC2">
        <w:rPr>
          <w:rFonts w:ascii="Time New Roman" w:eastAsia="黑体" w:hAnsi="Time New Roman"/>
          <w:lang w:val="zh-CN"/>
        </w:rPr>
        <w:t>缔约国应确保禁止逼供和不接受酷刑逼供证据</w:t>
      </w:r>
      <w:r w:rsidRPr="00DD6BC2">
        <w:rPr>
          <w:rFonts w:ascii="Time New Roman" w:eastAsia="黑体" w:hAnsi="Time New Roman" w:hint="eastAsia"/>
          <w:lang w:val="zh-CN"/>
        </w:rPr>
        <w:t>的规定</w:t>
      </w:r>
      <w:r w:rsidRPr="00DD6BC2">
        <w:rPr>
          <w:rFonts w:ascii="Time New Roman" w:eastAsia="黑体" w:hAnsi="Time New Roman"/>
          <w:lang w:val="zh-CN"/>
        </w:rPr>
        <w:t>在实践中得到有效执行，包括由执法官员、检察官和法官加以执行。缔约国还应报告在</w:t>
      </w:r>
      <w:r w:rsidRPr="00DD6BC2">
        <w:rPr>
          <w:rFonts w:ascii="Time New Roman" w:eastAsia="黑体" w:hAnsi="Time New Roman" w:hint="eastAsia"/>
          <w:lang w:val="zh-CN"/>
        </w:rPr>
        <w:t>发现</w:t>
      </w:r>
      <w:r w:rsidRPr="00DD6BC2">
        <w:rPr>
          <w:rFonts w:ascii="Time New Roman" w:eastAsia="黑体" w:hAnsi="Time New Roman"/>
          <w:lang w:val="zh-CN"/>
        </w:rPr>
        <w:t>和审查所</w:t>
      </w:r>
      <w:r w:rsidRPr="00DD6BC2">
        <w:rPr>
          <w:rFonts w:ascii="Time New Roman" w:eastAsia="黑体" w:hAnsi="Time New Roman"/>
          <w:spacing w:val="2"/>
          <w:lang w:val="zh-CN"/>
        </w:rPr>
        <w:t>有基于据称逼供的刑事定罪方面的进展情况，并应向被错误定罪的人提供有效</w:t>
      </w:r>
      <w:r w:rsidRPr="00DD6BC2">
        <w:rPr>
          <w:rFonts w:ascii="Time New Roman" w:eastAsia="黑体" w:hAnsi="Time New Roman" w:hint="eastAsia"/>
          <w:spacing w:val="2"/>
          <w:lang w:val="zh-CN"/>
        </w:rPr>
        <w:t>补</w:t>
      </w:r>
      <w:r w:rsidRPr="00DD6BC2">
        <w:rPr>
          <w:rFonts w:ascii="Time New Roman" w:eastAsia="黑体" w:hAnsi="Time New Roman" w:hint="eastAsia"/>
          <w:lang w:val="zh-CN"/>
        </w:rPr>
        <w:t>救</w:t>
      </w:r>
      <w:r w:rsidRPr="00DD6BC2">
        <w:rPr>
          <w:rFonts w:ascii="Time New Roman" w:eastAsia="黑体" w:hAnsi="Time New Roman"/>
          <w:lang w:val="zh-CN"/>
        </w:rPr>
        <w:t>。</w:t>
      </w:r>
    </w:p>
    <w:p w:rsidR="00AE2250" w:rsidRPr="00AE2250" w:rsidRDefault="00AE2250" w:rsidP="00BC2892">
      <w:pPr>
        <w:pStyle w:val="H23GC"/>
      </w:pPr>
      <w:r w:rsidRPr="00AE2250">
        <w:rPr>
          <w:lang w:val="en-GB"/>
        </w:rPr>
        <w:tab/>
      </w:r>
      <w:r w:rsidRPr="00AE2250">
        <w:rPr>
          <w:lang w:val="en-GB"/>
        </w:rPr>
        <w:tab/>
      </w:r>
      <w:r w:rsidRPr="00AE2250">
        <w:rPr>
          <w:lang w:val="zh-CN"/>
        </w:rPr>
        <w:t>人</w:t>
      </w:r>
      <w:r w:rsidRPr="00AE2250">
        <w:rPr>
          <w:rFonts w:hint="eastAsia"/>
          <w:lang w:val="zh-CN"/>
        </w:rPr>
        <w:t>身</w:t>
      </w:r>
      <w:r w:rsidRPr="00AE2250">
        <w:rPr>
          <w:lang w:val="zh-CN"/>
        </w:rPr>
        <w:t>自由和安全</w:t>
      </w:r>
    </w:p>
    <w:p w:rsidR="00BC2892" w:rsidRDefault="00AE2250" w:rsidP="00AE2250">
      <w:pPr>
        <w:pStyle w:val="SingleTxtGC"/>
        <w:rPr>
          <w:lang w:val="zh-CN"/>
        </w:rPr>
      </w:pPr>
      <w:r>
        <w:rPr>
          <w:lang w:val="zh-CN"/>
        </w:rPr>
        <w:t>28.</w:t>
      </w:r>
      <w:r w:rsidRPr="00AE2250">
        <w:rPr>
          <w:lang w:val="zh-CN"/>
        </w:rPr>
        <w:tab/>
      </w:r>
      <w:r w:rsidRPr="00AE2250">
        <w:rPr>
          <w:lang w:val="zh-CN"/>
        </w:rPr>
        <w:t>委员会感到关切的是</w:t>
      </w:r>
      <w:r>
        <w:rPr>
          <w:lang w:val="zh-CN"/>
        </w:rPr>
        <w:t>，</w:t>
      </w:r>
      <w:r w:rsidRPr="00AE2250">
        <w:rPr>
          <w:lang w:val="zh-CN"/>
        </w:rPr>
        <w:t>有报告称</w:t>
      </w:r>
      <w:r>
        <w:rPr>
          <w:lang w:val="zh-CN"/>
        </w:rPr>
        <w:t>，</w:t>
      </w:r>
      <w:r w:rsidRPr="00AE2250">
        <w:rPr>
          <w:rFonts w:hint="eastAsia"/>
          <w:lang w:val="zh-CN"/>
        </w:rPr>
        <w:t>关于</w:t>
      </w:r>
      <w:r w:rsidRPr="00AE2250">
        <w:rPr>
          <w:lang w:val="zh-CN"/>
        </w:rPr>
        <w:t>无指控拘留期限</w:t>
      </w:r>
      <w:r w:rsidRPr="00AE2250">
        <w:rPr>
          <w:rFonts w:hint="eastAsia"/>
          <w:lang w:val="zh-CN"/>
        </w:rPr>
        <w:t>不得超过</w:t>
      </w:r>
      <w:r>
        <w:rPr>
          <w:lang w:val="zh-CN"/>
        </w:rPr>
        <w:t>48</w:t>
      </w:r>
      <w:r w:rsidRPr="00AE2250">
        <w:rPr>
          <w:lang w:val="zh-CN"/>
        </w:rPr>
        <w:t>小时</w:t>
      </w:r>
      <w:r w:rsidRPr="00AE2250">
        <w:rPr>
          <w:rFonts w:hint="eastAsia"/>
          <w:lang w:val="zh-CN"/>
        </w:rPr>
        <w:t>的新规定</w:t>
      </w:r>
      <w:r w:rsidRPr="00AE2250">
        <w:rPr>
          <w:lang w:val="zh-CN"/>
        </w:rPr>
        <w:t>在实践中并</w:t>
      </w:r>
      <w:proofErr w:type="gramStart"/>
      <w:r w:rsidRPr="00AE2250">
        <w:rPr>
          <w:lang w:val="zh-CN"/>
        </w:rPr>
        <w:t>未总是</w:t>
      </w:r>
      <w:proofErr w:type="gramEnd"/>
      <w:r w:rsidRPr="00AE2250">
        <w:rPr>
          <w:lang w:val="zh-CN"/>
        </w:rPr>
        <w:t>得到遵守</w:t>
      </w:r>
      <w:r>
        <w:rPr>
          <w:lang w:val="zh-CN"/>
        </w:rPr>
        <w:t>；</w:t>
      </w:r>
      <w:r w:rsidRPr="00AE2250">
        <w:rPr>
          <w:lang w:val="zh-CN"/>
        </w:rPr>
        <w:t>为了规避这一限制</w:t>
      </w:r>
      <w:r>
        <w:rPr>
          <w:lang w:val="zh-CN"/>
        </w:rPr>
        <w:t>，</w:t>
      </w:r>
      <w:r w:rsidRPr="00AE2250">
        <w:rPr>
          <w:lang w:val="zh-CN"/>
        </w:rPr>
        <w:t>有时</w:t>
      </w:r>
      <w:r>
        <w:rPr>
          <w:lang w:val="zh-CN"/>
        </w:rPr>
        <w:t>，</w:t>
      </w:r>
      <w:r w:rsidRPr="00AE2250">
        <w:rPr>
          <w:lang w:val="zh-CN"/>
        </w:rPr>
        <w:t>有人被作为证人而不是作为嫌疑人关押。委员会仍感关切的是</w:t>
      </w:r>
      <w:r>
        <w:rPr>
          <w:lang w:val="zh-CN"/>
        </w:rPr>
        <w:t>，</w:t>
      </w:r>
      <w:r w:rsidRPr="00AE2250">
        <w:rPr>
          <w:lang w:val="zh-CN"/>
        </w:rPr>
        <w:t>人身保护令条款在适用方面存在缺陷</w:t>
      </w:r>
      <w:r>
        <w:rPr>
          <w:lang w:val="zh-CN"/>
        </w:rPr>
        <w:t>，</w:t>
      </w:r>
      <w:r w:rsidRPr="00AE2250">
        <w:rPr>
          <w:lang w:val="zh-CN"/>
        </w:rPr>
        <w:t>而且在实践中没有为所有被剥夺自由者提供基本的法律保障</w:t>
      </w:r>
      <w:r w:rsidRPr="00AE2250">
        <w:rPr>
          <w:rFonts w:hint="eastAsia"/>
          <w:lang w:val="zh-CN"/>
        </w:rPr>
        <w:t>措施</w:t>
      </w:r>
      <w:r>
        <w:rPr>
          <w:lang w:val="zh-CN"/>
        </w:rPr>
        <w:t>，</w:t>
      </w:r>
      <w:r w:rsidRPr="00AE2250">
        <w:rPr>
          <w:lang w:val="zh-CN"/>
        </w:rPr>
        <w:t>特别是接触</w:t>
      </w:r>
      <w:r w:rsidRPr="00AE2250">
        <w:rPr>
          <w:rFonts w:hint="eastAsia"/>
          <w:lang w:val="zh-CN"/>
        </w:rPr>
        <w:t>自己</w:t>
      </w:r>
      <w:r w:rsidRPr="00AE2250">
        <w:rPr>
          <w:lang w:val="zh-CN"/>
        </w:rPr>
        <w:t>选择的律师</w:t>
      </w:r>
      <w:r w:rsidRPr="00AE2250">
        <w:rPr>
          <w:rFonts w:hint="eastAsia"/>
          <w:lang w:val="zh-CN"/>
        </w:rPr>
        <w:t>的机会</w:t>
      </w:r>
      <w:r w:rsidRPr="00AE2250">
        <w:rPr>
          <w:lang w:val="zh-CN"/>
        </w:rPr>
        <w:t>。委员会感到遗憾的是</w:t>
      </w:r>
      <w:r>
        <w:rPr>
          <w:lang w:val="zh-CN"/>
        </w:rPr>
        <w:t>，</w:t>
      </w:r>
      <w:r w:rsidRPr="00AE2250">
        <w:rPr>
          <w:lang w:val="zh-CN"/>
        </w:rPr>
        <w:t>没有收到明确资料</w:t>
      </w:r>
      <w:r>
        <w:rPr>
          <w:lang w:val="zh-CN"/>
        </w:rPr>
        <w:t>，</w:t>
      </w:r>
      <w:r w:rsidRPr="00AE2250">
        <w:rPr>
          <w:lang w:val="zh-CN"/>
        </w:rPr>
        <w:t>说明检察官是否被视为法律授权行使司法权</w:t>
      </w:r>
      <w:r w:rsidRPr="00AE2250">
        <w:rPr>
          <w:rFonts w:hint="eastAsia"/>
          <w:lang w:val="zh-CN"/>
        </w:rPr>
        <w:t>力</w:t>
      </w:r>
      <w:r w:rsidRPr="00AE2250">
        <w:rPr>
          <w:lang w:val="zh-CN"/>
        </w:rPr>
        <w:t>的官员或是否存在和使用对少年犯的拘留和监禁替代措施</w:t>
      </w:r>
      <w:r>
        <w:rPr>
          <w:lang w:val="zh-CN"/>
        </w:rPr>
        <w:t>(</w:t>
      </w:r>
      <w:r w:rsidRPr="00AE2250">
        <w:rPr>
          <w:rFonts w:hint="eastAsia"/>
          <w:lang w:val="zh-CN"/>
        </w:rPr>
        <w:t>第九条和第十四条</w:t>
      </w:r>
      <w:r>
        <w:rPr>
          <w:lang w:val="zh-CN"/>
        </w:rPr>
        <w:t>)</w:t>
      </w:r>
      <w:r w:rsidRPr="00AE2250">
        <w:rPr>
          <w:lang w:val="zh-CN"/>
        </w:rPr>
        <w:t>。</w:t>
      </w:r>
    </w:p>
    <w:p w:rsidR="00BC2892" w:rsidRPr="005051D0" w:rsidRDefault="00AE2250" w:rsidP="00AE2250">
      <w:pPr>
        <w:pStyle w:val="SingleTxtGC"/>
        <w:rPr>
          <w:rFonts w:ascii="Time New Roman" w:eastAsia="黑体" w:hAnsi="Time New Roman"/>
          <w:lang w:val="zh-CN"/>
        </w:rPr>
      </w:pPr>
      <w:r w:rsidRPr="005051D0">
        <w:rPr>
          <w:rFonts w:ascii="Time New Roman" w:eastAsia="黑体" w:hAnsi="Time New Roman"/>
          <w:lang w:val="zh-CN"/>
        </w:rPr>
        <w:t>29.</w:t>
      </w:r>
      <w:r w:rsidRPr="005051D0">
        <w:rPr>
          <w:rFonts w:ascii="Time New Roman" w:eastAsia="黑体" w:hAnsi="Time New Roman"/>
          <w:lang w:val="zh-CN"/>
        </w:rPr>
        <w:tab/>
      </w:r>
      <w:r w:rsidRPr="005051D0">
        <w:rPr>
          <w:rFonts w:ascii="Time New Roman" w:eastAsia="黑体" w:hAnsi="Time New Roman"/>
          <w:lang w:val="zh-CN"/>
        </w:rPr>
        <w:t>缔约国应使其立法和实践符合《公约》</w:t>
      </w:r>
      <w:r w:rsidRPr="005051D0">
        <w:rPr>
          <w:rFonts w:ascii="Time New Roman" w:eastAsia="黑体" w:hAnsi="Time New Roman" w:hint="eastAsia"/>
          <w:lang w:val="zh-CN"/>
        </w:rPr>
        <w:t>第九条</w:t>
      </w:r>
      <w:r w:rsidRPr="005051D0">
        <w:rPr>
          <w:rFonts w:ascii="Time New Roman" w:eastAsia="黑体" w:hAnsi="Time New Roman"/>
          <w:lang w:val="zh-CN"/>
        </w:rPr>
        <w:t>，特别是确保：</w:t>
      </w:r>
    </w:p>
    <w:p w:rsidR="00BC2892" w:rsidRPr="005051D0" w:rsidRDefault="00AE2250" w:rsidP="00D45013">
      <w:pPr>
        <w:pStyle w:val="SingleTxtGC"/>
        <w:numPr>
          <w:ilvl w:val="0"/>
          <w:numId w:val="23"/>
        </w:numPr>
        <w:rPr>
          <w:rFonts w:ascii="Time New Roman" w:eastAsia="黑体" w:hAnsi="Time New Roman"/>
          <w:lang w:val="zh-CN"/>
        </w:rPr>
      </w:pPr>
      <w:r w:rsidRPr="005051D0">
        <w:rPr>
          <w:rFonts w:ascii="Time New Roman" w:eastAsia="黑体" w:hAnsi="Time New Roman"/>
          <w:lang w:val="zh-CN"/>
        </w:rPr>
        <w:t>因刑事指控被逮捕或拘留的人在</w:t>
      </w:r>
      <w:r w:rsidRPr="005051D0">
        <w:rPr>
          <w:rFonts w:ascii="Time New Roman" w:eastAsia="黑体" w:hAnsi="Time New Roman"/>
          <w:lang w:val="zh-CN"/>
        </w:rPr>
        <w:t>48</w:t>
      </w:r>
      <w:r w:rsidRPr="005051D0">
        <w:rPr>
          <w:rFonts w:ascii="Time New Roman" w:eastAsia="黑体" w:hAnsi="Time New Roman"/>
          <w:lang w:val="zh-CN"/>
        </w:rPr>
        <w:t>小时内被</w:t>
      </w:r>
      <w:proofErr w:type="gramStart"/>
      <w:r w:rsidRPr="005051D0">
        <w:rPr>
          <w:rFonts w:ascii="Time New Roman" w:eastAsia="黑体" w:hAnsi="Time New Roman"/>
          <w:lang w:val="zh-CN"/>
        </w:rPr>
        <w:t>迅速带见法官</w:t>
      </w:r>
      <w:proofErr w:type="gramEnd"/>
      <w:r w:rsidRPr="005051D0">
        <w:rPr>
          <w:rFonts w:ascii="Time New Roman" w:eastAsia="黑体" w:hAnsi="Time New Roman"/>
          <w:lang w:val="zh-CN"/>
        </w:rPr>
        <w:t>或其他经法律授权行使司法权</w:t>
      </w:r>
      <w:r w:rsidRPr="005051D0">
        <w:rPr>
          <w:rFonts w:ascii="Time New Roman" w:eastAsia="黑体" w:hAnsi="Time New Roman" w:hint="eastAsia"/>
          <w:lang w:val="zh-CN"/>
        </w:rPr>
        <w:t>力</w:t>
      </w:r>
      <w:r w:rsidRPr="005051D0">
        <w:rPr>
          <w:rFonts w:ascii="Time New Roman" w:eastAsia="黑体" w:hAnsi="Time New Roman"/>
          <w:lang w:val="zh-CN"/>
        </w:rPr>
        <w:t>的官员，以便使其拘留得到司法控制；</w:t>
      </w:r>
    </w:p>
    <w:p w:rsidR="00AE2250" w:rsidRPr="005051D0" w:rsidRDefault="00AE2250" w:rsidP="00D45013">
      <w:pPr>
        <w:pStyle w:val="SingleTxtGC"/>
        <w:numPr>
          <w:ilvl w:val="0"/>
          <w:numId w:val="23"/>
        </w:numPr>
        <w:rPr>
          <w:rFonts w:ascii="Time New Roman" w:eastAsia="黑体" w:hAnsi="Time New Roman"/>
        </w:rPr>
      </w:pPr>
      <w:r w:rsidRPr="005051D0">
        <w:rPr>
          <w:rFonts w:ascii="Time New Roman" w:eastAsia="黑体" w:hAnsi="Time New Roman" w:hint="eastAsia"/>
          <w:lang w:val="zh-CN"/>
        </w:rPr>
        <w:t>在</w:t>
      </w:r>
      <w:r w:rsidRPr="005051D0">
        <w:rPr>
          <w:rFonts w:ascii="Time New Roman" w:eastAsia="黑体" w:hAnsi="Time New Roman"/>
          <w:lang w:val="zh-CN"/>
        </w:rPr>
        <w:t>实</w:t>
      </w:r>
      <w:r w:rsidRPr="005051D0">
        <w:rPr>
          <w:rFonts w:ascii="Time New Roman" w:eastAsia="黑体" w:hAnsi="Time New Roman" w:hint="eastAsia"/>
          <w:lang w:val="zh-CN"/>
        </w:rPr>
        <w:t>践中</w:t>
      </w:r>
      <w:r w:rsidRPr="005051D0">
        <w:rPr>
          <w:rFonts w:ascii="Time New Roman" w:eastAsia="黑体" w:hAnsi="Time New Roman"/>
          <w:lang w:val="zh-CN"/>
        </w:rPr>
        <w:t>从剥夺自由</w:t>
      </w:r>
      <w:r w:rsidRPr="005051D0">
        <w:rPr>
          <w:rFonts w:ascii="Time New Roman" w:eastAsia="黑体" w:hAnsi="Time New Roman" w:hint="eastAsia"/>
          <w:lang w:val="zh-CN"/>
        </w:rPr>
        <w:t>之时起</w:t>
      </w:r>
      <w:r w:rsidRPr="005051D0">
        <w:rPr>
          <w:rFonts w:ascii="Time New Roman" w:eastAsia="黑体" w:hAnsi="Time New Roman"/>
          <w:lang w:val="zh-CN"/>
        </w:rPr>
        <w:t>就向所有被剥夺自由者提供</w:t>
      </w:r>
      <w:r w:rsidRPr="005051D0">
        <w:rPr>
          <w:rFonts w:ascii="Time New Roman" w:eastAsia="黑体" w:hAnsi="Time New Roman" w:hint="eastAsia"/>
          <w:lang w:val="zh-CN"/>
        </w:rPr>
        <w:t>一切</w:t>
      </w:r>
      <w:r w:rsidRPr="005051D0">
        <w:rPr>
          <w:rFonts w:ascii="Time New Roman" w:eastAsia="黑体" w:hAnsi="Time New Roman"/>
          <w:lang w:val="zh-CN"/>
        </w:rPr>
        <w:t>基本的法律保障</w:t>
      </w:r>
      <w:r w:rsidRPr="005051D0">
        <w:rPr>
          <w:rFonts w:ascii="Time New Roman" w:eastAsia="黑体" w:hAnsi="Time New Roman" w:hint="eastAsia"/>
          <w:lang w:val="zh-CN"/>
        </w:rPr>
        <w:t>措施</w:t>
      </w:r>
      <w:r w:rsidRPr="005051D0">
        <w:rPr>
          <w:rFonts w:ascii="Time New Roman" w:eastAsia="黑体" w:hAnsi="Time New Roman"/>
          <w:lang w:val="zh-CN"/>
        </w:rPr>
        <w:t>；</w:t>
      </w:r>
    </w:p>
    <w:p w:rsidR="00BC2892" w:rsidRPr="005051D0" w:rsidRDefault="00AE2250" w:rsidP="00D45013">
      <w:pPr>
        <w:pStyle w:val="SingleTxtGC"/>
        <w:numPr>
          <w:ilvl w:val="0"/>
          <w:numId w:val="23"/>
        </w:numPr>
        <w:rPr>
          <w:rFonts w:ascii="Time New Roman" w:eastAsia="黑体" w:hAnsi="Time New Roman"/>
          <w:lang w:val="zh-CN"/>
        </w:rPr>
      </w:pPr>
      <w:r w:rsidRPr="005051D0">
        <w:rPr>
          <w:rFonts w:ascii="Time New Roman" w:eastAsia="黑体" w:hAnsi="Time New Roman"/>
          <w:lang w:val="zh-CN"/>
        </w:rPr>
        <w:t>对任何被剥夺自由者的拘留进行的司法复审符合《公约》</w:t>
      </w:r>
      <w:r w:rsidRPr="005051D0">
        <w:rPr>
          <w:rFonts w:ascii="Time New Roman" w:eastAsia="黑体" w:hAnsi="Time New Roman" w:hint="eastAsia"/>
          <w:lang w:val="zh-CN"/>
        </w:rPr>
        <w:t>第九条第</w:t>
      </w:r>
      <w:r w:rsidRPr="005051D0">
        <w:rPr>
          <w:rFonts w:ascii="Time New Roman" w:eastAsia="黑体" w:hAnsi="Time New Roman" w:hint="eastAsia"/>
          <w:lang w:val="zh-CN"/>
        </w:rPr>
        <w:t>4</w:t>
      </w:r>
      <w:r w:rsidRPr="005051D0">
        <w:rPr>
          <w:rFonts w:ascii="Time New Roman" w:eastAsia="黑体" w:hAnsi="Time New Roman" w:hint="eastAsia"/>
          <w:spacing w:val="-2"/>
          <w:lang w:val="zh-CN"/>
        </w:rPr>
        <w:t>款</w:t>
      </w:r>
      <w:r w:rsidRPr="005051D0">
        <w:rPr>
          <w:rFonts w:ascii="Time New Roman" w:eastAsia="黑体" w:hAnsi="Time New Roman"/>
          <w:spacing w:val="-2"/>
          <w:lang w:val="zh-CN"/>
        </w:rPr>
        <w:t>所要求的标准，包括委员会关于人身自由和安全的第</w:t>
      </w:r>
      <w:r w:rsidRPr="005051D0">
        <w:rPr>
          <w:rFonts w:ascii="Time New Roman" w:eastAsia="黑体" w:hAnsi="Time New Roman"/>
          <w:spacing w:val="-2"/>
          <w:lang w:val="zh-CN"/>
        </w:rPr>
        <w:t>35</w:t>
      </w:r>
      <w:r w:rsidRPr="005051D0">
        <w:rPr>
          <w:rFonts w:ascii="Time New Roman" w:eastAsia="黑体" w:hAnsi="Time New Roman"/>
          <w:spacing w:val="-2"/>
          <w:lang w:val="zh-CN"/>
        </w:rPr>
        <w:t>号一般性意见</w:t>
      </w:r>
      <w:r w:rsidRPr="005051D0">
        <w:rPr>
          <w:rFonts w:ascii="Time New Roman" w:eastAsia="黑体" w:hAnsi="Time New Roman"/>
          <w:spacing w:val="-2"/>
          <w:lang w:val="zh-CN"/>
        </w:rPr>
        <w:t>(2014</w:t>
      </w:r>
      <w:r w:rsidRPr="005051D0">
        <w:rPr>
          <w:rFonts w:ascii="Time New Roman" w:eastAsia="黑体" w:hAnsi="Time New Roman" w:hint="eastAsia"/>
          <w:spacing w:val="-2"/>
          <w:lang w:val="zh-CN"/>
        </w:rPr>
        <w:t>年</w:t>
      </w:r>
      <w:r w:rsidRPr="005051D0">
        <w:rPr>
          <w:rFonts w:ascii="Time New Roman" w:eastAsia="黑体" w:hAnsi="Time New Roman"/>
          <w:spacing w:val="-2"/>
          <w:lang w:val="zh-CN"/>
        </w:rPr>
        <w:t>)</w:t>
      </w:r>
      <w:r w:rsidRPr="005051D0">
        <w:rPr>
          <w:rFonts w:ascii="Time New Roman" w:eastAsia="黑体" w:hAnsi="Time New Roman"/>
          <w:lang w:val="zh-CN"/>
        </w:rPr>
        <w:t>中规定的标准，其中特别指出，检察官不能被</w:t>
      </w:r>
      <w:r w:rsidRPr="005051D0">
        <w:rPr>
          <w:rFonts w:ascii="Time New Roman" w:eastAsia="黑体" w:hAnsi="Time New Roman" w:hint="eastAsia"/>
          <w:lang w:val="zh-CN"/>
        </w:rPr>
        <w:t>看作</w:t>
      </w:r>
      <w:r w:rsidRPr="005051D0">
        <w:rPr>
          <w:rFonts w:ascii="Time New Roman" w:eastAsia="黑体" w:hAnsi="Time New Roman"/>
          <w:lang w:val="zh-CN"/>
        </w:rPr>
        <w:t>根据《公约》第九条第</w:t>
      </w:r>
      <w:r w:rsidRPr="005051D0">
        <w:rPr>
          <w:rFonts w:ascii="Time New Roman" w:eastAsia="黑体" w:hAnsi="Time New Roman" w:hint="eastAsia"/>
          <w:lang w:val="zh-CN"/>
        </w:rPr>
        <w:t>3</w:t>
      </w:r>
      <w:r w:rsidRPr="005051D0">
        <w:rPr>
          <w:rFonts w:ascii="Time New Roman" w:eastAsia="黑体" w:hAnsi="Time New Roman"/>
          <w:lang w:val="zh-CN"/>
        </w:rPr>
        <w:t>款行使司法权</w:t>
      </w:r>
      <w:r w:rsidRPr="005051D0">
        <w:rPr>
          <w:rFonts w:ascii="Time New Roman" w:eastAsia="黑体" w:hAnsi="Time New Roman" w:hint="eastAsia"/>
          <w:lang w:val="zh-CN"/>
        </w:rPr>
        <w:t>力</w:t>
      </w:r>
      <w:r w:rsidRPr="005051D0">
        <w:rPr>
          <w:rFonts w:ascii="Time New Roman" w:eastAsia="黑体" w:hAnsi="Time New Roman"/>
          <w:lang w:val="zh-CN"/>
        </w:rPr>
        <w:t>的官员；</w:t>
      </w:r>
    </w:p>
    <w:p w:rsidR="00AE2250" w:rsidRPr="00AE2250" w:rsidRDefault="00AE2250" w:rsidP="00D45013">
      <w:pPr>
        <w:pStyle w:val="SingleTxtGC"/>
        <w:numPr>
          <w:ilvl w:val="0"/>
          <w:numId w:val="23"/>
        </w:numPr>
      </w:pPr>
      <w:r w:rsidRPr="005051D0">
        <w:rPr>
          <w:rFonts w:ascii="Time New Roman" w:eastAsia="黑体" w:hAnsi="Time New Roman"/>
          <w:lang w:val="zh-CN"/>
        </w:rPr>
        <w:t>酌情对少年犯采取</w:t>
      </w:r>
      <w:r w:rsidRPr="005051D0">
        <w:rPr>
          <w:rFonts w:ascii="Time New Roman" w:eastAsia="黑体" w:hAnsi="Time New Roman" w:hint="eastAsia"/>
          <w:lang w:val="zh-CN"/>
        </w:rPr>
        <w:t>除</w:t>
      </w:r>
      <w:r w:rsidRPr="005051D0">
        <w:rPr>
          <w:rFonts w:ascii="Time New Roman" w:eastAsia="黑体" w:hAnsi="Time New Roman"/>
          <w:lang w:val="zh-CN"/>
        </w:rPr>
        <w:t>拘留和监禁以外的替代措施。</w:t>
      </w:r>
    </w:p>
    <w:p w:rsidR="00AE2250" w:rsidRPr="00AE2250" w:rsidRDefault="00AE2250" w:rsidP="00AE2250">
      <w:pPr>
        <w:pStyle w:val="SingleTxtGC"/>
      </w:pPr>
      <w:r>
        <w:rPr>
          <w:lang w:val="zh-CN"/>
        </w:rPr>
        <w:t>30.</w:t>
      </w:r>
      <w:r w:rsidRPr="00AE2250">
        <w:rPr>
          <w:lang w:val="zh-CN"/>
        </w:rPr>
        <w:tab/>
      </w:r>
      <w:r w:rsidRPr="00AE2250">
        <w:rPr>
          <w:lang w:val="zh-CN"/>
        </w:rPr>
        <w:t>委员会欢迎一些似乎</w:t>
      </w:r>
      <w:r w:rsidRPr="00AE2250">
        <w:rPr>
          <w:rFonts w:hint="eastAsia"/>
          <w:lang w:val="zh-CN"/>
        </w:rPr>
        <w:t>因</w:t>
      </w:r>
      <w:r w:rsidRPr="00AE2250">
        <w:rPr>
          <w:lang w:val="zh-CN"/>
        </w:rPr>
        <w:t>出于政治动机的指控而被拘留的人获释</w:t>
      </w:r>
      <w:r>
        <w:rPr>
          <w:lang w:val="zh-CN"/>
        </w:rPr>
        <w:t>，</w:t>
      </w:r>
      <w:r w:rsidRPr="00AE2250">
        <w:rPr>
          <w:lang w:val="zh-CN"/>
        </w:rPr>
        <w:t>但它仍</w:t>
      </w:r>
      <w:r w:rsidRPr="00AE2250">
        <w:rPr>
          <w:rFonts w:hint="eastAsia"/>
          <w:lang w:val="zh-CN"/>
        </w:rPr>
        <w:t>感关切的是</w:t>
      </w:r>
      <w:r>
        <w:rPr>
          <w:rFonts w:hint="eastAsia"/>
          <w:lang w:val="zh-CN"/>
        </w:rPr>
        <w:t>，</w:t>
      </w:r>
      <w:r w:rsidRPr="00AE2250">
        <w:rPr>
          <w:lang w:val="zh-CN"/>
        </w:rPr>
        <w:t>据报告</w:t>
      </w:r>
      <w:r>
        <w:rPr>
          <w:rFonts w:hint="eastAsia"/>
          <w:lang w:val="zh-CN"/>
        </w:rPr>
        <w:t>，</w:t>
      </w:r>
      <w:r w:rsidRPr="00AE2250">
        <w:rPr>
          <w:rFonts w:hint="eastAsia"/>
          <w:lang w:val="zh-CN"/>
        </w:rPr>
        <w:t>很多这类人</w:t>
      </w:r>
      <w:r w:rsidRPr="00AE2250">
        <w:rPr>
          <w:lang w:val="zh-CN"/>
        </w:rPr>
        <w:t>仍被剥夺自由。委员会注意到根据《刑法》第</w:t>
      </w:r>
      <w:r>
        <w:rPr>
          <w:lang w:val="zh-CN"/>
        </w:rPr>
        <w:t>221</w:t>
      </w:r>
      <w:r w:rsidRPr="00AE2250">
        <w:rPr>
          <w:lang w:val="zh-CN"/>
        </w:rPr>
        <w:t>条起诉的</w:t>
      </w:r>
      <w:r w:rsidRPr="00AE2250">
        <w:rPr>
          <w:rFonts w:hint="eastAsia"/>
          <w:lang w:val="zh-CN"/>
        </w:rPr>
        <w:t>案件</w:t>
      </w:r>
      <w:r w:rsidRPr="00AE2250">
        <w:rPr>
          <w:lang w:val="zh-CN"/>
        </w:rPr>
        <w:t>数量有所减少</w:t>
      </w:r>
      <w:r>
        <w:rPr>
          <w:lang w:val="zh-CN"/>
        </w:rPr>
        <w:t>，</w:t>
      </w:r>
      <w:r w:rsidRPr="00AE2250">
        <w:rPr>
          <w:lang w:val="zh-CN"/>
        </w:rPr>
        <w:t>但它仍然感到关切的是</w:t>
      </w:r>
      <w:r>
        <w:rPr>
          <w:lang w:val="zh-CN"/>
        </w:rPr>
        <w:t>，</w:t>
      </w:r>
      <w:r w:rsidRPr="00AE2250">
        <w:rPr>
          <w:lang w:val="zh-CN"/>
        </w:rPr>
        <w:t>该条继续被用来延长对人权维护者、政府批评者和被判犯有宗教极端主义罪的人的刑期。委员会感到遗憾</w:t>
      </w:r>
      <w:r w:rsidRPr="007358D9">
        <w:rPr>
          <w:spacing w:val="-2"/>
          <w:lang w:val="zh-CN"/>
        </w:rPr>
        <w:t>的是，没有收到关于根据本条对上述类别个人的起诉和定罪数量的资料</w:t>
      </w:r>
      <w:r w:rsidRPr="007358D9">
        <w:rPr>
          <w:spacing w:val="-2"/>
          <w:lang w:val="zh-CN"/>
        </w:rPr>
        <w:t>(</w:t>
      </w:r>
      <w:r w:rsidRPr="007358D9">
        <w:rPr>
          <w:rFonts w:hint="eastAsia"/>
          <w:spacing w:val="-2"/>
          <w:lang w:val="zh-CN"/>
        </w:rPr>
        <w:t>第九条、</w:t>
      </w:r>
      <w:r w:rsidRPr="00AE2250">
        <w:rPr>
          <w:rFonts w:hint="eastAsia"/>
          <w:lang w:val="zh-CN"/>
        </w:rPr>
        <w:t>第十四条、第十九条和第二十五条</w:t>
      </w:r>
      <w:r>
        <w:rPr>
          <w:lang w:val="zh-CN"/>
        </w:rPr>
        <w:t>)</w:t>
      </w:r>
      <w:r w:rsidRPr="00AE2250">
        <w:rPr>
          <w:lang w:val="zh-CN"/>
        </w:rPr>
        <w:t>。</w:t>
      </w:r>
    </w:p>
    <w:p w:rsidR="0032093B" w:rsidRPr="007358D9" w:rsidRDefault="00AE2250" w:rsidP="00AE2250">
      <w:pPr>
        <w:pStyle w:val="SingleTxtGC"/>
        <w:rPr>
          <w:rFonts w:ascii="Time New Roman" w:eastAsia="黑体" w:hAnsi="Time New Roman"/>
          <w:lang w:val="zh-CN"/>
        </w:rPr>
      </w:pPr>
      <w:r w:rsidRPr="007358D9">
        <w:rPr>
          <w:rFonts w:ascii="Time New Roman" w:eastAsia="黑体" w:hAnsi="Time New Roman"/>
          <w:lang w:val="zh-CN"/>
        </w:rPr>
        <w:t>31.</w:t>
      </w:r>
      <w:r w:rsidRPr="007358D9">
        <w:rPr>
          <w:rFonts w:ascii="Time New Roman" w:eastAsia="黑体" w:hAnsi="Time New Roman"/>
          <w:lang w:val="zh-CN"/>
        </w:rPr>
        <w:tab/>
      </w:r>
      <w:r w:rsidRPr="007358D9">
        <w:rPr>
          <w:rFonts w:ascii="Time New Roman" w:eastAsia="黑体" w:hAnsi="Time New Roman"/>
          <w:lang w:val="zh-CN"/>
        </w:rPr>
        <w:t>缔约国应确保《刑法》第</w:t>
      </w:r>
      <w:r w:rsidRPr="007358D9">
        <w:rPr>
          <w:rFonts w:ascii="Time New Roman" w:eastAsia="黑体" w:hAnsi="Time New Roman"/>
          <w:lang w:val="zh-CN"/>
        </w:rPr>
        <w:t>221</w:t>
      </w:r>
      <w:r w:rsidRPr="007358D9">
        <w:rPr>
          <w:rFonts w:ascii="Time New Roman" w:eastAsia="黑体" w:hAnsi="Time New Roman"/>
          <w:lang w:val="zh-CN"/>
        </w:rPr>
        <w:t>条不适用于任意延长即将期满的刑期，而且，如果提出新的指控，正当</w:t>
      </w:r>
      <w:proofErr w:type="gramStart"/>
      <w:r w:rsidRPr="007358D9">
        <w:rPr>
          <w:rFonts w:ascii="Time New Roman" w:eastAsia="黑体" w:hAnsi="Time New Roman"/>
          <w:lang w:val="zh-CN"/>
        </w:rPr>
        <w:t>程序权</w:t>
      </w:r>
      <w:proofErr w:type="gramEnd"/>
      <w:r w:rsidRPr="007358D9">
        <w:rPr>
          <w:rFonts w:ascii="Time New Roman" w:eastAsia="黑体" w:hAnsi="Time New Roman"/>
          <w:lang w:val="zh-CN"/>
        </w:rPr>
        <w:t>得到充分尊重，所有量刑决定均严格遵守相称性原则。缔约国还应采取措施，确保任何人都不会因为行使《公约》规定的表达自由权或参加公共生活权而受到惩罚。</w:t>
      </w:r>
    </w:p>
    <w:p w:rsidR="00AE2250" w:rsidRPr="00AE2250" w:rsidRDefault="00AE2250" w:rsidP="00D45013">
      <w:pPr>
        <w:pStyle w:val="H23GC"/>
      </w:pPr>
      <w:r w:rsidRPr="00AE2250">
        <w:rPr>
          <w:lang w:val="en-GB"/>
        </w:rPr>
        <w:lastRenderedPageBreak/>
        <w:tab/>
      </w:r>
      <w:r w:rsidRPr="00AE2250">
        <w:rPr>
          <w:lang w:val="en-GB"/>
        </w:rPr>
        <w:tab/>
      </w:r>
      <w:r w:rsidRPr="00AE2250">
        <w:rPr>
          <w:rFonts w:hint="eastAsia"/>
          <w:lang w:val="zh-CN"/>
        </w:rPr>
        <w:t>拘留条件</w:t>
      </w:r>
    </w:p>
    <w:p w:rsidR="00AE2250" w:rsidRPr="00AE2250" w:rsidRDefault="00AE2250" w:rsidP="00AE2250">
      <w:pPr>
        <w:pStyle w:val="SingleTxtGC"/>
      </w:pPr>
      <w:r>
        <w:rPr>
          <w:lang w:val="zh-CN"/>
        </w:rPr>
        <w:t>32.</w:t>
      </w:r>
      <w:r w:rsidRPr="00AE2250">
        <w:rPr>
          <w:lang w:val="zh-CN"/>
        </w:rPr>
        <w:tab/>
      </w:r>
      <w:r w:rsidRPr="00AE2250">
        <w:rPr>
          <w:lang w:val="zh-CN"/>
        </w:rPr>
        <w:t>委员会</w:t>
      </w:r>
      <w:r w:rsidRPr="00AE2250">
        <w:rPr>
          <w:rFonts w:hint="eastAsia"/>
          <w:lang w:val="zh-CN"/>
        </w:rPr>
        <w:t>肯定</w:t>
      </w:r>
      <w:r w:rsidRPr="00AE2250">
        <w:rPr>
          <w:lang w:val="zh-CN"/>
        </w:rPr>
        <w:t>缔约国为改善剥夺自由场所的条件而采取的措施</w:t>
      </w:r>
      <w:r>
        <w:rPr>
          <w:lang w:val="zh-CN"/>
        </w:rPr>
        <w:t>，</w:t>
      </w:r>
      <w:r w:rsidRPr="00AE2250">
        <w:rPr>
          <w:lang w:val="zh-CN"/>
        </w:rPr>
        <w:t>但它仍</w:t>
      </w:r>
      <w:r w:rsidRPr="00AE2250">
        <w:rPr>
          <w:rFonts w:hint="eastAsia"/>
          <w:lang w:val="zh-CN"/>
        </w:rPr>
        <w:t>感关切的是</w:t>
      </w:r>
      <w:r>
        <w:rPr>
          <w:rFonts w:hint="eastAsia"/>
          <w:lang w:val="zh-CN"/>
        </w:rPr>
        <w:t>，</w:t>
      </w:r>
      <w:r w:rsidRPr="00AE2250">
        <w:rPr>
          <w:lang w:val="zh-CN"/>
        </w:rPr>
        <w:t>拘留条件恶劣</w:t>
      </w:r>
      <w:r>
        <w:rPr>
          <w:lang w:val="zh-CN"/>
        </w:rPr>
        <w:t>，</w:t>
      </w:r>
      <w:r w:rsidRPr="00AE2250">
        <w:rPr>
          <w:lang w:val="zh-CN"/>
        </w:rPr>
        <w:t>食物和饮用水不足</w:t>
      </w:r>
      <w:r>
        <w:rPr>
          <w:rFonts w:hint="eastAsia"/>
          <w:lang w:val="zh-CN"/>
        </w:rPr>
        <w:t>，</w:t>
      </w:r>
      <w:r w:rsidRPr="00AE2250">
        <w:rPr>
          <w:lang w:val="zh-CN"/>
        </w:rPr>
        <w:t>卫生条件差</w:t>
      </w:r>
      <w:r>
        <w:rPr>
          <w:rFonts w:hint="eastAsia"/>
          <w:lang w:val="zh-CN"/>
        </w:rPr>
        <w:t>，</w:t>
      </w:r>
      <w:r w:rsidRPr="00AE2250">
        <w:rPr>
          <w:lang w:val="zh-CN"/>
        </w:rPr>
        <w:t>获得医疗保健的机会不足。委员会注意到</w:t>
      </w:r>
      <w:r>
        <w:rPr>
          <w:rFonts w:hint="eastAsia"/>
          <w:lang w:val="zh-CN"/>
        </w:rPr>
        <w:t>，</w:t>
      </w:r>
      <w:r w:rsidRPr="00AE2250">
        <w:rPr>
          <w:lang w:val="zh-CN"/>
        </w:rPr>
        <w:t>缔约国声称自</w:t>
      </w:r>
      <w:r>
        <w:rPr>
          <w:lang w:val="zh-CN"/>
        </w:rPr>
        <w:t>2</w:t>
      </w:r>
      <w:r w:rsidRPr="00AE2250">
        <w:rPr>
          <w:lang w:val="zh-CN"/>
        </w:rPr>
        <w:t>0</w:t>
      </w:r>
      <w:r>
        <w:rPr>
          <w:lang w:val="zh-CN"/>
        </w:rPr>
        <w:t>17</w:t>
      </w:r>
      <w:r w:rsidRPr="00AE2250">
        <w:rPr>
          <w:lang w:val="zh-CN"/>
        </w:rPr>
        <w:t>年以来没有</w:t>
      </w:r>
      <w:r w:rsidRPr="00AE2250">
        <w:rPr>
          <w:rFonts w:hint="eastAsia"/>
          <w:lang w:val="zh-CN"/>
        </w:rPr>
        <w:t>出现</w:t>
      </w:r>
      <w:r w:rsidRPr="00AE2250">
        <w:rPr>
          <w:lang w:val="zh-CN"/>
        </w:rPr>
        <w:t>狱中死亡的报告</w:t>
      </w:r>
      <w:r>
        <w:rPr>
          <w:lang w:val="zh-CN"/>
        </w:rPr>
        <w:t>，</w:t>
      </w:r>
      <w:r w:rsidRPr="00AE2250">
        <w:rPr>
          <w:lang w:val="zh-CN"/>
        </w:rPr>
        <w:t>但它</w:t>
      </w:r>
      <w:r w:rsidRPr="00AE2250">
        <w:rPr>
          <w:rFonts w:hint="eastAsia"/>
          <w:lang w:val="zh-CN"/>
        </w:rPr>
        <w:t>感到关切的是</w:t>
      </w:r>
      <w:r>
        <w:rPr>
          <w:rFonts w:hint="eastAsia"/>
          <w:lang w:val="zh-CN"/>
        </w:rPr>
        <w:t>，</w:t>
      </w:r>
      <w:r w:rsidRPr="00AE2250">
        <w:rPr>
          <w:rFonts w:hint="eastAsia"/>
          <w:lang w:val="zh-CN"/>
        </w:rPr>
        <w:t>出现了</w:t>
      </w:r>
      <w:r w:rsidRPr="00AE2250">
        <w:rPr>
          <w:lang w:val="zh-CN"/>
        </w:rPr>
        <w:t>许多关于在</w:t>
      </w:r>
      <w:r w:rsidRPr="00AE2250">
        <w:rPr>
          <w:rFonts w:hint="eastAsia"/>
          <w:lang w:val="zh-CN"/>
        </w:rPr>
        <w:t>羁</w:t>
      </w:r>
      <w:r w:rsidRPr="00AE2250">
        <w:rPr>
          <w:lang w:val="zh-CN"/>
        </w:rPr>
        <w:t>押</w:t>
      </w:r>
      <w:r w:rsidRPr="00AE2250">
        <w:rPr>
          <w:rFonts w:hint="eastAsia"/>
          <w:lang w:val="zh-CN"/>
        </w:rPr>
        <w:t>期间</w:t>
      </w:r>
      <w:r w:rsidRPr="00AE2250">
        <w:rPr>
          <w:lang w:val="zh-CN"/>
        </w:rPr>
        <w:t>死亡的报告</w:t>
      </w:r>
      <w:r>
        <w:rPr>
          <w:rFonts w:hint="eastAsia"/>
          <w:lang w:val="zh-CN"/>
        </w:rPr>
        <w:t>，</w:t>
      </w:r>
      <w:r w:rsidRPr="00AE2250">
        <w:rPr>
          <w:rFonts w:hint="eastAsia"/>
          <w:lang w:val="zh-CN"/>
        </w:rPr>
        <w:t>而且</w:t>
      </w:r>
      <w:r w:rsidRPr="00AE2250">
        <w:rPr>
          <w:lang w:val="zh-CN"/>
        </w:rPr>
        <w:t>缺乏官方统计数据</w:t>
      </w:r>
      <w:r>
        <w:rPr>
          <w:rFonts w:hint="eastAsia"/>
          <w:lang w:val="zh-CN"/>
        </w:rPr>
        <w:t>，</w:t>
      </w:r>
      <w:r w:rsidRPr="00AE2250">
        <w:rPr>
          <w:lang w:val="zh-CN"/>
        </w:rPr>
        <w:t>对这些案件</w:t>
      </w:r>
      <w:r w:rsidRPr="00AE2250">
        <w:rPr>
          <w:rFonts w:hint="eastAsia"/>
          <w:lang w:val="zh-CN"/>
        </w:rPr>
        <w:t>也没有进行</w:t>
      </w:r>
      <w:r w:rsidRPr="00AE2250">
        <w:rPr>
          <w:lang w:val="zh-CN"/>
        </w:rPr>
        <w:t>调查。委员会还感到关切的是</w:t>
      </w:r>
      <w:r>
        <w:rPr>
          <w:lang w:val="zh-CN"/>
        </w:rPr>
        <w:t>，</w:t>
      </w:r>
      <w:r w:rsidRPr="00AE2250">
        <w:rPr>
          <w:lang w:val="zh-CN"/>
        </w:rPr>
        <w:t>据报告</w:t>
      </w:r>
      <w:r>
        <w:rPr>
          <w:lang w:val="zh-CN"/>
        </w:rPr>
        <w:t>，</w:t>
      </w:r>
      <w:r w:rsidRPr="00AE2250">
        <w:rPr>
          <w:lang w:val="zh-CN"/>
        </w:rPr>
        <w:t>独立的非政府组织进入剥夺自由场所受到障碍和限制</w:t>
      </w:r>
      <w:r>
        <w:rPr>
          <w:lang w:val="zh-CN"/>
        </w:rPr>
        <w:t>，</w:t>
      </w:r>
      <w:r w:rsidRPr="00AE2250">
        <w:rPr>
          <w:rFonts w:hint="eastAsia"/>
          <w:lang w:val="zh-CN"/>
        </w:rPr>
        <w:t>而且</w:t>
      </w:r>
      <w:r>
        <w:rPr>
          <w:rFonts w:hint="eastAsia"/>
          <w:lang w:val="zh-CN"/>
        </w:rPr>
        <w:t>，</w:t>
      </w:r>
      <w:r w:rsidRPr="00AE2250">
        <w:rPr>
          <w:lang w:val="zh-CN"/>
        </w:rPr>
        <w:t>在</w:t>
      </w:r>
      <w:r w:rsidRPr="00AE2250">
        <w:rPr>
          <w:rFonts w:hint="eastAsia"/>
          <w:lang w:val="zh-CN"/>
        </w:rPr>
        <w:t>方便</w:t>
      </w:r>
      <w:r w:rsidRPr="00AE2250">
        <w:rPr>
          <w:lang w:val="zh-CN"/>
        </w:rPr>
        <w:t>红十字国际委员会对这些场所</w:t>
      </w:r>
      <w:r w:rsidRPr="00AE2250">
        <w:rPr>
          <w:rFonts w:hint="eastAsia"/>
          <w:lang w:val="zh-CN"/>
        </w:rPr>
        <w:t>进行</w:t>
      </w:r>
      <w:r w:rsidRPr="00AE2250">
        <w:rPr>
          <w:lang w:val="zh-CN"/>
        </w:rPr>
        <w:t>监测方面的努力不足</w:t>
      </w:r>
      <w:r>
        <w:rPr>
          <w:lang w:val="zh-CN"/>
        </w:rPr>
        <w:t>(</w:t>
      </w:r>
      <w:r w:rsidRPr="00AE2250">
        <w:rPr>
          <w:rFonts w:hint="eastAsia"/>
          <w:lang w:val="zh-CN"/>
        </w:rPr>
        <w:t>第七条和第十条</w:t>
      </w:r>
      <w:r>
        <w:rPr>
          <w:lang w:val="zh-CN"/>
        </w:rPr>
        <w:t>)</w:t>
      </w:r>
      <w:r w:rsidRPr="00AE2250">
        <w:rPr>
          <w:lang w:val="zh-CN"/>
        </w:rPr>
        <w:t>。</w:t>
      </w:r>
    </w:p>
    <w:p w:rsidR="00AE2250" w:rsidRPr="003C01C3" w:rsidRDefault="00AE2250" w:rsidP="00AE2250">
      <w:pPr>
        <w:pStyle w:val="SingleTxtGC"/>
        <w:rPr>
          <w:rFonts w:ascii="Time New Roman" w:eastAsia="黑体" w:hAnsi="Time New Roman"/>
        </w:rPr>
      </w:pPr>
      <w:r w:rsidRPr="003C01C3">
        <w:rPr>
          <w:rFonts w:ascii="Time New Roman" w:eastAsia="黑体" w:hAnsi="Time New Roman"/>
          <w:lang w:val="zh-CN"/>
        </w:rPr>
        <w:t>33.</w:t>
      </w:r>
      <w:r w:rsidRPr="003C01C3">
        <w:rPr>
          <w:rFonts w:ascii="Time New Roman" w:eastAsia="黑体" w:hAnsi="Time New Roman"/>
          <w:lang w:val="zh-CN"/>
        </w:rPr>
        <w:tab/>
      </w:r>
      <w:r w:rsidRPr="003C01C3">
        <w:rPr>
          <w:rFonts w:ascii="Time New Roman" w:eastAsia="黑体" w:hAnsi="Time New Roman"/>
          <w:lang w:val="zh-CN"/>
        </w:rPr>
        <w:t>缔约国应：</w:t>
      </w:r>
    </w:p>
    <w:p w:rsidR="00AE2250" w:rsidRPr="003C01C3" w:rsidRDefault="00AE2250" w:rsidP="00D45013">
      <w:pPr>
        <w:pStyle w:val="SingleTxtGC"/>
        <w:numPr>
          <w:ilvl w:val="0"/>
          <w:numId w:val="27"/>
        </w:numPr>
        <w:rPr>
          <w:rFonts w:ascii="Time New Roman" w:eastAsia="黑体" w:hAnsi="Time New Roman"/>
          <w:spacing w:val="-4"/>
        </w:rPr>
      </w:pPr>
      <w:r w:rsidRPr="003C01C3">
        <w:rPr>
          <w:rFonts w:ascii="Time New Roman" w:eastAsia="黑体" w:hAnsi="Time New Roman"/>
          <w:spacing w:val="-4"/>
          <w:lang w:val="zh-CN"/>
        </w:rPr>
        <w:t>加大努力，确保被剥夺自由者受到人道对待，人的固有尊严得到尊重；</w:t>
      </w:r>
    </w:p>
    <w:p w:rsidR="00AE2250" w:rsidRPr="003C01C3" w:rsidRDefault="00AE2250" w:rsidP="00D45013">
      <w:pPr>
        <w:pStyle w:val="SingleTxtGC"/>
        <w:numPr>
          <w:ilvl w:val="0"/>
          <w:numId w:val="27"/>
        </w:numPr>
        <w:rPr>
          <w:rFonts w:ascii="Time New Roman" w:eastAsia="黑体" w:hAnsi="Time New Roman"/>
        </w:rPr>
      </w:pPr>
      <w:r w:rsidRPr="003C01C3">
        <w:rPr>
          <w:rFonts w:ascii="Time New Roman" w:eastAsia="黑体" w:hAnsi="Time New Roman"/>
          <w:lang w:val="zh-CN"/>
        </w:rPr>
        <w:t>加快努力改善剥夺自由场所的条件和减少过度拥挤，并确保拘留场所的条件符合《联合国囚犯待遇最低限度标准规则》</w:t>
      </w:r>
      <w:r w:rsidRPr="003C01C3">
        <w:rPr>
          <w:rFonts w:ascii="Time New Roman" w:eastAsia="黑体" w:hAnsi="Time New Roman"/>
          <w:lang w:val="zh-CN"/>
        </w:rPr>
        <w:t>(</w:t>
      </w:r>
      <w:r w:rsidRPr="003C01C3">
        <w:rPr>
          <w:rFonts w:ascii="Time New Roman" w:eastAsia="黑体" w:hAnsi="Time New Roman"/>
          <w:lang w:val="zh-CN"/>
        </w:rPr>
        <w:t>《纳尔逊</w:t>
      </w:r>
      <w:r w:rsidR="00C8252E" w:rsidRPr="00C8252E">
        <w:rPr>
          <w:rFonts w:ascii="Time New Roman" w:hAnsi="Time New Roman" w:hint="eastAsia"/>
          <w:lang w:val="zh-CN"/>
        </w:rPr>
        <w:t>·</w:t>
      </w:r>
      <w:r w:rsidRPr="003C01C3">
        <w:rPr>
          <w:rFonts w:ascii="Time New Roman" w:eastAsia="黑体" w:hAnsi="Time New Roman"/>
          <w:lang w:val="zh-CN"/>
        </w:rPr>
        <w:t>曼德拉规则》</w:t>
      </w:r>
      <w:r w:rsidRPr="003C01C3">
        <w:rPr>
          <w:rFonts w:ascii="Time New Roman" w:eastAsia="黑体" w:hAnsi="Time New Roman"/>
          <w:lang w:val="zh-CN"/>
        </w:rPr>
        <w:t>)</w:t>
      </w:r>
      <w:r w:rsidRPr="003C01C3">
        <w:rPr>
          <w:rFonts w:ascii="Time New Roman" w:eastAsia="黑体" w:hAnsi="Time New Roman"/>
          <w:lang w:val="zh-CN"/>
        </w:rPr>
        <w:t>；</w:t>
      </w:r>
    </w:p>
    <w:p w:rsidR="00AE2250" w:rsidRPr="003C01C3" w:rsidRDefault="00AE2250" w:rsidP="00D45013">
      <w:pPr>
        <w:pStyle w:val="SingleTxtGC"/>
        <w:numPr>
          <w:ilvl w:val="0"/>
          <w:numId w:val="27"/>
        </w:numPr>
        <w:rPr>
          <w:rFonts w:ascii="Time New Roman" w:eastAsia="黑体" w:hAnsi="Time New Roman"/>
        </w:rPr>
      </w:pPr>
      <w:r w:rsidRPr="003C01C3">
        <w:rPr>
          <w:rFonts w:ascii="Time New Roman" w:eastAsia="黑体" w:hAnsi="Time New Roman"/>
          <w:lang w:val="zh-CN"/>
        </w:rPr>
        <w:t>确保在没有事先通知和无监督的情况下，对所有拘留场所进行独立、有效和定期的监测和检查，包括通过加强监察员对拘留场所进行检查的独立性和能力；</w:t>
      </w:r>
    </w:p>
    <w:p w:rsidR="00AE2250" w:rsidRPr="003C01C3" w:rsidRDefault="00AE2250" w:rsidP="00D45013">
      <w:pPr>
        <w:pStyle w:val="SingleTxtGC"/>
        <w:numPr>
          <w:ilvl w:val="0"/>
          <w:numId w:val="27"/>
        </w:numPr>
        <w:rPr>
          <w:rFonts w:ascii="Time New Roman" w:eastAsia="黑体" w:hAnsi="Time New Roman"/>
        </w:rPr>
      </w:pPr>
      <w:r w:rsidRPr="003C01C3">
        <w:rPr>
          <w:rFonts w:ascii="Time New Roman" w:eastAsia="黑体" w:hAnsi="Time New Roman"/>
          <w:lang w:val="zh-CN"/>
        </w:rPr>
        <w:t>确保独立的非政府组织能够</w:t>
      </w:r>
      <w:r w:rsidRPr="003C01C3">
        <w:rPr>
          <w:rFonts w:ascii="Time New Roman" w:eastAsia="黑体" w:hAnsi="Time New Roman" w:hint="eastAsia"/>
          <w:lang w:val="zh-CN"/>
        </w:rPr>
        <w:t>切实</w:t>
      </w:r>
      <w:r w:rsidRPr="003C01C3">
        <w:rPr>
          <w:rFonts w:ascii="Time New Roman" w:eastAsia="黑体" w:hAnsi="Time New Roman"/>
          <w:lang w:val="zh-CN"/>
        </w:rPr>
        <w:t>进入所有剥夺自由场所，并</w:t>
      </w:r>
      <w:r w:rsidRPr="003C01C3">
        <w:rPr>
          <w:rFonts w:ascii="Time New Roman" w:eastAsia="黑体" w:hAnsi="Time New Roman" w:hint="eastAsia"/>
          <w:lang w:val="zh-CN"/>
        </w:rPr>
        <w:t>为</w:t>
      </w:r>
      <w:r w:rsidRPr="003C01C3">
        <w:rPr>
          <w:rFonts w:ascii="Time New Roman" w:eastAsia="黑体" w:hAnsi="Time New Roman"/>
          <w:lang w:val="zh-CN"/>
        </w:rPr>
        <w:t>红十字国际委员会进入和监测这些场所</w:t>
      </w:r>
      <w:r w:rsidRPr="003C01C3">
        <w:rPr>
          <w:rFonts w:ascii="Time New Roman" w:eastAsia="黑体" w:hAnsi="Time New Roman" w:hint="eastAsia"/>
          <w:lang w:val="zh-CN"/>
        </w:rPr>
        <w:t>提供</w:t>
      </w:r>
      <w:r w:rsidRPr="003C01C3">
        <w:rPr>
          <w:rFonts w:ascii="Time New Roman" w:eastAsia="黑体" w:hAnsi="Time New Roman"/>
          <w:lang w:val="zh-CN"/>
        </w:rPr>
        <w:t>便利。</w:t>
      </w:r>
    </w:p>
    <w:p w:rsidR="00AE2250" w:rsidRPr="00AE2250" w:rsidRDefault="00AE2250" w:rsidP="00D45013">
      <w:pPr>
        <w:pStyle w:val="H23GC"/>
      </w:pPr>
      <w:r w:rsidRPr="00AE2250">
        <w:rPr>
          <w:lang w:val="en-GB"/>
        </w:rPr>
        <w:tab/>
      </w:r>
      <w:r w:rsidRPr="00AE2250">
        <w:rPr>
          <w:lang w:val="en-GB"/>
        </w:rPr>
        <w:tab/>
      </w:r>
      <w:r w:rsidRPr="00AE2250">
        <w:rPr>
          <w:lang w:val="zh-CN"/>
        </w:rPr>
        <w:t>消除强迫劳动</w:t>
      </w:r>
    </w:p>
    <w:p w:rsidR="00AE2250" w:rsidRPr="00AE2250" w:rsidRDefault="00AE2250" w:rsidP="00AE2250">
      <w:pPr>
        <w:pStyle w:val="SingleTxtGC"/>
        <w:rPr>
          <w:lang w:val="zh-CN"/>
        </w:rPr>
      </w:pPr>
      <w:r>
        <w:rPr>
          <w:lang w:val="zh-CN"/>
        </w:rPr>
        <w:t>34.</w:t>
      </w:r>
      <w:r w:rsidRPr="00AE2250">
        <w:rPr>
          <w:lang w:val="zh-CN"/>
        </w:rPr>
        <w:tab/>
      </w:r>
      <w:r w:rsidRPr="00AE2250">
        <w:rPr>
          <w:lang w:val="zh-CN"/>
        </w:rPr>
        <w:t>委员会欢迎缔约国为打击棉花部门的童工和强迫劳动</w:t>
      </w:r>
      <w:r w:rsidRPr="00AE2250">
        <w:rPr>
          <w:rFonts w:hint="eastAsia"/>
          <w:lang w:val="zh-CN"/>
        </w:rPr>
        <w:t>现象</w:t>
      </w:r>
      <w:r w:rsidRPr="00AE2250">
        <w:rPr>
          <w:lang w:val="zh-CN"/>
        </w:rPr>
        <w:t>而采取的措施</w:t>
      </w:r>
      <w:r>
        <w:rPr>
          <w:lang w:val="zh-CN"/>
        </w:rPr>
        <w:t>，</w:t>
      </w:r>
      <w:r w:rsidRPr="00AE2250">
        <w:rPr>
          <w:lang w:val="zh-CN"/>
        </w:rPr>
        <w:t>但它仍感关切的是</w:t>
      </w:r>
      <w:r>
        <w:rPr>
          <w:lang w:val="zh-CN"/>
        </w:rPr>
        <w:t>：</w:t>
      </w:r>
      <w:r>
        <w:rPr>
          <w:lang w:val="zh-CN"/>
        </w:rPr>
        <w:t>(a)</w:t>
      </w:r>
      <w:r w:rsidR="003C01C3">
        <w:t xml:space="preserve"> </w:t>
      </w:r>
      <w:r w:rsidRPr="00AE2250">
        <w:rPr>
          <w:lang w:val="zh-CN"/>
        </w:rPr>
        <w:t>主要由于国家规定的强制性棉花生产配额制度</w:t>
      </w:r>
      <w:r>
        <w:rPr>
          <w:lang w:val="zh-CN"/>
        </w:rPr>
        <w:t>，</w:t>
      </w:r>
      <w:r w:rsidRPr="00AE2250">
        <w:rPr>
          <w:lang w:val="zh-CN"/>
        </w:rPr>
        <w:t>在收获棉花期间继续使用强迫劳动</w:t>
      </w:r>
      <w:r>
        <w:rPr>
          <w:lang w:val="zh-CN"/>
        </w:rPr>
        <w:t>；</w:t>
      </w:r>
      <w:r>
        <w:rPr>
          <w:lang w:val="zh-CN"/>
        </w:rPr>
        <w:t>(b)</w:t>
      </w:r>
      <w:r w:rsidR="003C01C3">
        <w:t xml:space="preserve"> </w:t>
      </w:r>
      <w:r w:rsidRPr="00AE2250">
        <w:rPr>
          <w:lang w:val="zh-CN"/>
        </w:rPr>
        <w:t>据报告</w:t>
      </w:r>
      <w:r>
        <w:rPr>
          <w:lang w:val="zh-CN"/>
        </w:rPr>
        <w:t>，</w:t>
      </w:r>
      <w:r w:rsidRPr="00AE2250">
        <w:rPr>
          <w:lang w:val="zh-CN"/>
        </w:rPr>
        <w:t>被剥夺自由者被迫在棉田里劳动</w:t>
      </w:r>
      <w:r>
        <w:rPr>
          <w:lang w:val="zh-CN"/>
        </w:rPr>
        <w:t>，</w:t>
      </w:r>
      <w:r w:rsidRPr="00AE2250">
        <w:rPr>
          <w:lang w:val="zh-CN"/>
        </w:rPr>
        <w:t>如果</w:t>
      </w:r>
      <w:r w:rsidRPr="003C01C3">
        <w:rPr>
          <w:spacing w:val="-4"/>
          <w:lang w:val="zh-CN"/>
        </w:rPr>
        <w:t>他们不完成配额就会受到惩罚；</w:t>
      </w:r>
      <w:r w:rsidRPr="003C01C3">
        <w:rPr>
          <w:spacing w:val="-4"/>
          <w:lang w:val="zh-CN"/>
        </w:rPr>
        <w:t>(c)</w:t>
      </w:r>
      <w:r w:rsidR="003C01C3" w:rsidRPr="003C01C3">
        <w:rPr>
          <w:spacing w:val="-4"/>
        </w:rPr>
        <w:t xml:space="preserve"> </w:t>
      </w:r>
      <w:r w:rsidRPr="003C01C3">
        <w:rPr>
          <w:spacing w:val="-4"/>
          <w:lang w:val="zh-CN"/>
        </w:rPr>
        <w:t>棉花部门的工作和生活条件恶劣，已造成数人死亡</w:t>
      </w:r>
      <w:r>
        <w:rPr>
          <w:lang w:val="zh-CN"/>
        </w:rPr>
        <w:t>，</w:t>
      </w:r>
      <w:r w:rsidRPr="00AE2250">
        <w:rPr>
          <w:lang w:val="zh-CN"/>
        </w:rPr>
        <w:t>而且</w:t>
      </w:r>
      <w:r>
        <w:rPr>
          <w:lang w:val="zh-CN"/>
        </w:rPr>
        <w:t>，</w:t>
      </w:r>
      <w:r w:rsidRPr="00AE2250">
        <w:rPr>
          <w:lang w:val="zh-CN"/>
        </w:rPr>
        <w:t>对参与使用强迫劳动的高级官员</w:t>
      </w:r>
      <w:proofErr w:type="gramStart"/>
      <w:r w:rsidRPr="00AE2250">
        <w:rPr>
          <w:lang w:val="zh-CN"/>
        </w:rPr>
        <w:t>缺乏问</w:t>
      </w:r>
      <w:proofErr w:type="gramEnd"/>
      <w:r w:rsidRPr="00AE2250">
        <w:rPr>
          <w:lang w:val="zh-CN"/>
        </w:rPr>
        <w:t>责</w:t>
      </w:r>
      <w:r>
        <w:rPr>
          <w:lang w:val="zh-CN"/>
        </w:rPr>
        <w:t>；</w:t>
      </w:r>
      <w:r>
        <w:rPr>
          <w:lang w:val="zh-CN"/>
        </w:rPr>
        <w:t>(d)</w:t>
      </w:r>
      <w:r w:rsidR="003C01C3">
        <w:t xml:space="preserve"> </w:t>
      </w:r>
      <w:r w:rsidRPr="00AE2250">
        <w:rPr>
          <w:lang w:val="zh-CN"/>
        </w:rPr>
        <w:t>作为</w:t>
      </w:r>
      <w:r>
        <w:rPr>
          <w:lang w:val="zh-CN"/>
        </w:rPr>
        <w:t>Obod</w:t>
      </w:r>
      <w:r w:rsidRPr="00AE2250">
        <w:rPr>
          <w:lang w:val="zh-CN"/>
        </w:rPr>
        <w:t xml:space="preserve"> </w:t>
      </w:r>
      <w:r>
        <w:rPr>
          <w:lang w:val="zh-CN"/>
        </w:rPr>
        <w:t>Kishlak</w:t>
      </w:r>
      <w:r w:rsidRPr="00AE2250">
        <w:rPr>
          <w:lang w:val="zh-CN"/>
        </w:rPr>
        <w:t>方案的一部分</w:t>
      </w:r>
      <w:r>
        <w:rPr>
          <w:rFonts w:hint="eastAsia"/>
          <w:lang w:val="zh-CN"/>
        </w:rPr>
        <w:t>，</w:t>
      </w:r>
      <w:r w:rsidRPr="00AE2250">
        <w:rPr>
          <w:rFonts w:hint="eastAsia"/>
          <w:lang w:val="zh-CN"/>
        </w:rPr>
        <w:t>利</w:t>
      </w:r>
      <w:r w:rsidRPr="00AE2250">
        <w:rPr>
          <w:lang w:val="zh-CN"/>
        </w:rPr>
        <w:t>用公共部门雇员</w:t>
      </w:r>
      <w:r w:rsidRPr="00AE2250">
        <w:rPr>
          <w:rFonts w:hint="eastAsia"/>
          <w:lang w:val="zh-CN"/>
        </w:rPr>
        <w:t>开展</w:t>
      </w:r>
      <w:r w:rsidRPr="00AE2250">
        <w:rPr>
          <w:lang w:val="zh-CN"/>
        </w:rPr>
        <w:t>强迫劳动</w:t>
      </w:r>
      <w:r>
        <w:rPr>
          <w:lang w:val="zh-CN"/>
        </w:rPr>
        <w:t>(</w:t>
      </w:r>
      <w:r w:rsidRPr="00AE2250">
        <w:rPr>
          <w:rFonts w:hint="eastAsia"/>
          <w:lang w:val="zh-CN"/>
        </w:rPr>
        <w:t>第六至第九条和第二十四条</w:t>
      </w:r>
      <w:r>
        <w:rPr>
          <w:lang w:val="zh-CN"/>
        </w:rPr>
        <w:t>)</w:t>
      </w:r>
      <w:r w:rsidRPr="00AE2250">
        <w:rPr>
          <w:lang w:val="zh-CN"/>
        </w:rPr>
        <w:t>。</w:t>
      </w:r>
    </w:p>
    <w:p w:rsidR="00AE2250" w:rsidRPr="00FE3182" w:rsidRDefault="00AE2250" w:rsidP="00AE2250">
      <w:pPr>
        <w:pStyle w:val="SingleTxtGC"/>
        <w:rPr>
          <w:rFonts w:ascii="Time New Roman" w:eastAsia="黑体" w:hAnsi="Time New Roman"/>
        </w:rPr>
      </w:pPr>
      <w:r w:rsidRPr="00FE3182">
        <w:rPr>
          <w:rFonts w:ascii="Time New Roman" w:eastAsia="黑体" w:hAnsi="Time New Roman"/>
          <w:lang w:val="zh-CN"/>
        </w:rPr>
        <w:t>35.</w:t>
      </w:r>
      <w:r w:rsidRPr="00FE3182">
        <w:rPr>
          <w:rFonts w:ascii="Time New Roman" w:eastAsia="黑体" w:hAnsi="Time New Roman"/>
          <w:lang w:val="zh-CN"/>
        </w:rPr>
        <w:tab/>
      </w:r>
      <w:r w:rsidRPr="00FE3182">
        <w:rPr>
          <w:rFonts w:ascii="Time New Roman" w:eastAsia="黑体" w:hAnsi="Time New Roman"/>
          <w:lang w:val="zh-CN"/>
        </w:rPr>
        <w:t>缔约国应加快努力，</w:t>
      </w:r>
      <w:r w:rsidRPr="00FE3182">
        <w:rPr>
          <w:rFonts w:ascii="Time New Roman" w:eastAsia="黑体" w:hAnsi="Time New Roman" w:hint="eastAsia"/>
          <w:lang w:val="zh-CN"/>
        </w:rPr>
        <w:t>制止</w:t>
      </w:r>
      <w:r w:rsidRPr="00FE3182">
        <w:rPr>
          <w:rFonts w:ascii="Time New Roman" w:eastAsia="黑体" w:hAnsi="Time New Roman"/>
          <w:lang w:val="zh-CN"/>
        </w:rPr>
        <w:t>棉花部门和公共部门的强迫劳动</w:t>
      </w:r>
      <w:r w:rsidRPr="00FE3182">
        <w:rPr>
          <w:rFonts w:ascii="Time New Roman" w:eastAsia="黑体" w:hAnsi="Time New Roman" w:hint="eastAsia"/>
          <w:lang w:val="zh-CN"/>
        </w:rPr>
        <w:t>现象</w:t>
      </w:r>
      <w:r w:rsidRPr="00FE3182">
        <w:rPr>
          <w:rFonts w:ascii="Time New Roman" w:eastAsia="黑体" w:hAnsi="Time New Roman"/>
          <w:lang w:val="zh-CN"/>
        </w:rPr>
        <w:t>，包括：</w:t>
      </w:r>
    </w:p>
    <w:p w:rsidR="00AE2250" w:rsidRPr="00FE3182" w:rsidRDefault="00AE2250" w:rsidP="00CB5C45">
      <w:pPr>
        <w:pStyle w:val="SingleTxtGC"/>
        <w:numPr>
          <w:ilvl w:val="0"/>
          <w:numId w:val="29"/>
        </w:numPr>
        <w:rPr>
          <w:rFonts w:ascii="Time New Roman" w:eastAsia="黑体" w:hAnsi="Time New Roman"/>
          <w:spacing w:val="-4"/>
        </w:rPr>
      </w:pPr>
      <w:r w:rsidRPr="00FE3182">
        <w:rPr>
          <w:rFonts w:ascii="Time New Roman" w:eastAsia="黑体" w:hAnsi="Time New Roman" w:hint="eastAsia"/>
          <w:spacing w:val="-4"/>
          <w:lang w:val="zh-CN"/>
        </w:rPr>
        <w:t>切实</w:t>
      </w:r>
      <w:r w:rsidRPr="00FE3182">
        <w:rPr>
          <w:rFonts w:ascii="Time New Roman" w:eastAsia="黑体" w:hAnsi="Time New Roman"/>
          <w:spacing w:val="-4"/>
          <w:lang w:val="zh-CN"/>
        </w:rPr>
        <w:t>执行禁止强迫劳动的法律框架，包括起诉所有</w:t>
      </w:r>
      <w:r w:rsidRPr="00FE3182">
        <w:rPr>
          <w:rFonts w:ascii="Time New Roman" w:eastAsia="黑体" w:hAnsi="Time New Roman" w:hint="eastAsia"/>
          <w:spacing w:val="-4"/>
          <w:lang w:val="zh-CN"/>
        </w:rPr>
        <w:t>违法行为的</w:t>
      </w:r>
      <w:r w:rsidRPr="00FE3182">
        <w:rPr>
          <w:rFonts w:ascii="Time New Roman" w:eastAsia="黑体" w:hAnsi="Time New Roman"/>
          <w:spacing w:val="-4"/>
          <w:lang w:val="zh-CN"/>
        </w:rPr>
        <w:t>责任人；</w:t>
      </w:r>
    </w:p>
    <w:p w:rsidR="00AE2250" w:rsidRPr="00FE3182" w:rsidRDefault="00AE2250" w:rsidP="00CB5C45">
      <w:pPr>
        <w:pStyle w:val="SingleTxtGC"/>
        <w:numPr>
          <w:ilvl w:val="0"/>
          <w:numId w:val="29"/>
        </w:numPr>
        <w:rPr>
          <w:rFonts w:ascii="Time New Roman" w:eastAsia="黑体" w:hAnsi="Time New Roman"/>
        </w:rPr>
      </w:pPr>
      <w:r w:rsidRPr="00FE3182">
        <w:rPr>
          <w:rFonts w:ascii="Time New Roman" w:eastAsia="黑体" w:hAnsi="Time New Roman"/>
          <w:lang w:val="zh-CN"/>
        </w:rPr>
        <w:t>取消任何要求私营和公共部门雇员以及被剥夺自由者特别是</w:t>
      </w:r>
      <w:r w:rsidRPr="00FE3182">
        <w:rPr>
          <w:rFonts w:ascii="Time New Roman" w:eastAsia="黑体" w:hAnsi="Time New Roman" w:hint="eastAsia"/>
          <w:lang w:val="zh-CN"/>
        </w:rPr>
        <w:t>在</w:t>
      </w:r>
      <w:r w:rsidRPr="00FE3182">
        <w:rPr>
          <w:rFonts w:ascii="Time New Roman" w:eastAsia="黑体" w:hAnsi="Time New Roman"/>
          <w:lang w:val="zh-CN"/>
        </w:rPr>
        <w:t>棉花行业从事强制性劳动的倡议或方案，包括改革国家强制实行的棉花生产配额制度；</w:t>
      </w:r>
    </w:p>
    <w:p w:rsidR="00AE2250" w:rsidRPr="00FE3182" w:rsidRDefault="00AE2250" w:rsidP="00CB5C45">
      <w:pPr>
        <w:pStyle w:val="SingleTxtGC"/>
        <w:numPr>
          <w:ilvl w:val="0"/>
          <w:numId w:val="29"/>
        </w:numPr>
        <w:rPr>
          <w:rFonts w:ascii="Time New Roman" w:eastAsia="黑体" w:hAnsi="Time New Roman"/>
        </w:rPr>
      </w:pPr>
      <w:r w:rsidRPr="00FE3182">
        <w:rPr>
          <w:rFonts w:ascii="Time New Roman" w:eastAsia="黑体" w:hAnsi="Time New Roman"/>
          <w:lang w:val="zh-CN"/>
        </w:rPr>
        <w:t>改善棉花行业的工作和生活条件；</w:t>
      </w:r>
    </w:p>
    <w:p w:rsidR="00AE2250" w:rsidRPr="00AE2250" w:rsidRDefault="00AE2250" w:rsidP="00CB5C45">
      <w:pPr>
        <w:pStyle w:val="SingleTxtGC"/>
        <w:numPr>
          <w:ilvl w:val="0"/>
          <w:numId w:val="29"/>
        </w:numPr>
      </w:pPr>
      <w:r w:rsidRPr="00FE3182">
        <w:rPr>
          <w:rFonts w:ascii="Time New Roman" w:eastAsia="黑体" w:hAnsi="Time New Roman"/>
          <w:lang w:val="zh-CN"/>
        </w:rPr>
        <w:t>采取一切必要措施，防止与收获棉花有关的死亡，在发生此类案件时进行彻底调查，并向受害者家属提供有效补救措施，包括适当的补偿。</w:t>
      </w:r>
    </w:p>
    <w:p w:rsidR="00AE2250" w:rsidRPr="00AE2250" w:rsidRDefault="00AE2250" w:rsidP="00CB5C45">
      <w:pPr>
        <w:pStyle w:val="H23GC"/>
      </w:pPr>
      <w:r w:rsidRPr="00AE2250">
        <w:rPr>
          <w:lang w:val="en-GB"/>
        </w:rPr>
        <w:tab/>
      </w:r>
      <w:r w:rsidRPr="00AE2250">
        <w:rPr>
          <w:lang w:val="en-GB"/>
        </w:rPr>
        <w:tab/>
      </w:r>
      <w:r w:rsidRPr="00AE2250">
        <w:rPr>
          <w:rFonts w:hint="eastAsia"/>
          <w:lang w:val="en-GB"/>
        </w:rPr>
        <w:t>迁徙</w:t>
      </w:r>
      <w:r w:rsidRPr="00AE2250">
        <w:rPr>
          <w:rFonts w:hint="eastAsia"/>
          <w:lang w:val="zh-CN"/>
        </w:rPr>
        <w:t>自由</w:t>
      </w:r>
    </w:p>
    <w:p w:rsidR="00AE2250" w:rsidRPr="00AE2250" w:rsidRDefault="00AE2250" w:rsidP="00AE2250">
      <w:pPr>
        <w:pStyle w:val="SingleTxtGC"/>
      </w:pPr>
      <w:r>
        <w:rPr>
          <w:lang w:val="zh-CN"/>
        </w:rPr>
        <w:t>36.</w:t>
      </w:r>
      <w:r w:rsidRPr="00AE2250">
        <w:rPr>
          <w:lang w:val="zh-CN"/>
        </w:rPr>
        <w:tab/>
      </w:r>
      <w:r w:rsidRPr="00AE2250">
        <w:rPr>
          <w:lang w:val="zh-CN"/>
        </w:rPr>
        <w:t>委员会注意到对强制</w:t>
      </w:r>
      <w:r w:rsidRPr="00AE2250">
        <w:rPr>
          <w:rFonts w:hint="eastAsia"/>
          <w:lang w:val="zh-CN"/>
        </w:rPr>
        <w:t>性</w:t>
      </w:r>
      <w:r w:rsidRPr="00AE2250">
        <w:rPr>
          <w:lang w:val="zh-CN"/>
        </w:rPr>
        <w:t>居住</w:t>
      </w:r>
      <w:r w:rsidRPr="00AE2250">
        <w:rPr>
          <w:rFonts w:hint="eastAsia"/>
          <w:lang w:val="zh-CN"/>
        </w:rPr>
        <w:t>地</w:t>
      </w:r>
      <w:r w:rsidRPr="00AE2250">
        <w:rPr>
          <w:lang w:val="zh-CN"/>
        </w:rPr>
        <w:t>登记</w:t>
      </w:r>
      <w:r>
        <w:rPr>
          <w:rFonts w:hint="eastAsia"/>
          <w:lang w:val="zh-CN"/>
        </w:rPr>
        <w:t>(</w:t>
      </w:r>
      <w:r w:rsidRPr="00AE2250">
        <w:rPr>
          <w:rFonts w:hint="eastAsia"/>
          <w:lang w:val="zh-CN"/>
        </w:rPr>
        <w:t>户口</w:t>
      </w:r>
      <w:r>
        <w:rPr>
          <w:rFonts w:hint="eastAsia"/>
          <w:lang w:val="zh-CN"/>
        </w:rPr>
        <w:t>)</w:t>
      </w:r>
      <w:r w:rsidRPr="00AE2250">
        <w:rPr>
          <w:lang w:val="zh-CN"/>
        </w:rPr>
        <w:t>制度所作的修改</w:t>
      </w:r>
      <w:r>
        <w:rPr>
          <w:lang w:val="zh-CN"/>
        </w:rPr>
        <w:t>，</w:t>
      </w:r>
      <w:r w:rsidRPr="00AE2250">
        <w:rPr>
          <w:lang w:val="zh-CN"/>
        </w:rPr>
        <w:t>但它仍感关切的是</w:t>
      </w:r>
      <w:r>
        <w:rPr>
          <w:lang w:val="zh-CN"/>
        </w:rPr>
        <w:t>，</w:t>
      </w:r>
      <w:r w:rsidRPr="00AE2250">
        <w:rPr>
          <w:lang w:val="zh-CN"/>
        </w:rPr>
        <w:t>缔约国仍然保留这一制度</w:t>
      </w:r>
      <w:r>
        <w:rPr>
          <w:lang w:val="zh-CN"/>
        </w:rPr>
        <w:t>，</w:t>
      </w:r>
      <w:r w:rsidRPr="00AE2250">
        <w:rPr>
          <w:rFonts w:hint="eastAsia"/>
          <w:lang w:val="zh-CN"/>
        </w:rPr>
        <w:t>它</w:t>
      </w:r>
      <w:proofErr w:type="gramStart"/>
      <w:r w:rsidRPr="00AE2250">
        <w:rPr>
          <w:lang w:val="zh-CN"/>
        </w:rPr>
        <w:t>不</w:t>
      </w:r>
      <w:proofErr w:type="gramEnd"/>
      <w:r w:rsidRPr="00AE2250">
        <w:rPr>
          <w:lang w:val="zh-CN"/>
        </w:rPr>
        <w:t>当地限制了个人的</w:t>
      </w:r>
      <w:r w:rsidRPr="00AE2250">
        <w:rPr>
          <w:rFonts w:hint="eastAsia"/>
          <w:lang w:val="zh-CN"/>
        </w:rPr>
        <w:t>迁徙自由</w:t>
      </w:r>
      <w:r w:rsidRPr="00AE2250">
        <w:rPr>
          <w:lang w:val="zh-CN"/>
        </w:rPr>
        <w:t>和选择</w:t>
      </w:r>
      <w:r w:rsidRPr="00AE2250">
        <w:rPr>
          <w:rFonts w:hint="eastAsia"/>
          <w:lang w:val="zh-CN"/>
        </w:rPr>
        <w:t>居</w:t>
      </w:r>
      <w:r w:rsidRPr="00AE2250">
        <w:rPr>
          <w:lang w:val="zh-CN"/>
        </w:rPr>
        <w:t>住</w:t>
      </w:r>
      <w:r w:rsidRPr="00AE2250">
        <w:rPr>
          <w:rFonts w:hint="eastAsia"/>
          <w:lang w:val="zh-CN"/>
        </w:rPr>
        <w:t>地</w:t>
      </w:r>
      <w:r w:rsidRPr="00AE2250">
        <w:rPr>
          <w:lang w:val="zh-CN"/>
        </w:rPr>
        <w:t>的自由</w:t>
      </w:r>
      <w:r>
        <w:rPr>
          <w:lang w:val="zh-CN"/>
        </w:rPr>
        <w:t>，</w:t>
      </w:r>
      <w:r w:rsidRPr="00AE2250">
        <w:rPr>
          <w:lang w:val="zh-CN"/>
        </w:rPr>
        <w:t>特别是在塔什干地区。委员会欢迎取消出境签证制度</w:t>
      </w:r>
      <w:r>
        <w:rPr>
          <w:lang w:val="zh-CN"/>
        </w:rPr>
        <w:t>，</w:t>
      </w:r>
      <w:r w:rsidRPr="00AE2250">
        <w:rPr>
          <w:lang w:val="zh-CN"/>
        </w:rPr>
        <w:t>但它仍感关切的是</w:t>
      </w:r>
      <w:r>
        <w:rPr>
          <w:lang w:val="zh-CN"/>
        </w:rPr>
        <w:t>，</w:t>
      </w:r>
      <w:r w:rsidRPr="00AE2250">
        <w:rPr>
          <w:rFonts w:hint="eastAsia"/>
          <w:lang w:val="zh-CN"/>
        </w:rPr>
        <w:t>出</w:t>
      </w:r>
      <w:r w:rsidRPr="00AE2250">
        <w:rPr>
          <w:lang w:val="zh-CN"/>
        </w:rPr>
        <w:t>国仍需获得许可</w:t>
      </w:r>
      <w:r>
        <w:rPr>
          <w:lang w:val="zh-CN"/>
        </w:rPr>
        <w:t>，</w:t>
      </w:r>
      <w:r w:rsidRPr="00AE2250">
        <w:rPr>
          <w:rFonts w:hint="eastAsia"/>
          <w:lang w:val="zh-CN"/>
        </w:rPr>
        <w:t>而且</w:t>
      </w:r>
      <w:r>
        <w:rPr>
          <w:rFonts w:hint="eastAsia"/>
          <w:lang w:val="zh-CN"/>
        </w:rPr>
        <w:t>，</w:t>
      </w:r>
      <w:r w:rsidRPr="00AE2250">
        <w:rPr>
          <w:lang w:val="zh-CN"/>
        </w:rPr>
        <w:t>据报告</w:t>
      </w:r>
      <w:r>
        <w:rPr>
          <w:lang w:val="zh-CN"/>
        </w:rPr>
        <w:t>，</w:t>
      </w:r>
      <w:r w:rsidRPr="00AE2250">
        <w:rPr>
          <w:lang w:val="zh-CN"/>
        </w:rPr>
        <w:t>因政治动机被定罪的获释犯</w:t>
      </w:r>
      <w:r w:rsidRPr="00AE2250">
        <w:rPr>
          <w:rFonts w:hint="eastAsia"/>
          <w:lang w:val="zh-CN"/>
        </w:rPr>
        <w:t>人</w:t>
      </w:r>
      <w:r w:rsidRPr="00AE2250">
        <w:rPr>
          <w:lang w:val="zh-CN"/>
        </w:rPr>
        <w:t>被阻止出国旅行</w:t>
      </w:r>
      <w:r>
        <w:rPr>
          <w:lang w:val="zh-CN"/>
        </w:rPr>
        <w:t>，</w:t>
      </w:r>
      <w:r w:rsidRPr="00AE2250">
        <w:rPr>
          <w:lang w:val="zh-CN"/>
        </w:rPr>
        <w:t>包括接受紧急治疗</w:t>
      </w:r>
      <w:r>
        <w:rPr>
          <w:lang w:val="zh-CN"/>
        </w:rPr>
        <w:t>(</w:t>
      </w:r>
      <w:r w:rsidRPr="00AE2250">
        <w:rPr>
          <w:rFonts w:hint="eastAsia"/>
          <w:lang w:val="zh-CN"/>
        </w:rPr>
        <w:t>第十二条</w:t>
      </w:r>
      <w:r>
        <w:rPr>
          <w:lang w:val="zh-CN"/>
        </w:rPr>
        <w:t>)</w:t>
      </w:r>
      <w:r w:rsidRPr="00AE2250">
        <w:rPr>
          <w:lang w:val="zh-CN"/>
        </w:rPr>
        <w:t>。</w:t>
      </w:r>
    </w:p>
    <w:p w:rsidR="00AE2250" w:rsidRPr="001C5BE5" w:rsidRDefault="00AE2250" w:rsidP="00AE2250">
      <w:pPr>
        <w:pStyle w:val="SingleTxtGC"/>
        <w:rPr>
          <w:rFonts w:ascii="Time New Roman" w:eastAsia="黑体" w:hAnsi="Time New Roman"/>
        </w:rPr>
      </w:pPr>
      <w:r w:rsidRPr="001C5BE5">
        <w:rPr>
          <w:rFonts w:ascii="Time New Roman" w:eastAsia="黑体" w:hAnsi="Time New Roman"/>
          <w:lang w:val="zh-CN"/>
        </w:rPr>
        <w:lastRenderedPageBreak/>
        <w:t>37.</w:t>
      </w:r>
      <w:r w:rsidRPr="001C5BE5">
        <w:rPr>
          <w:rFonts w:ascii="Time New Roman" w:eastAsia="黑体" w:hAnsi="Time New Roman"/>
          <w:lang w:val="zh-CN"/>
        </w:rPr>
        <w:tab/>
      </w:r>
      <w:r w:rsidRPr="001C5BE5">
        <w:rPr>
          <w:rFonts w:ascii="Time New Roman" w:eastAsia="黑体" w:hAnsi="Time New Roman"/>
          <w:lang w:val="zh-CN"/>
        </w:rPr>
        <w:t>缔约国应使其强制</w:t>
      </w:r>
      <w:r w:rsidRPr="001C5BE5">
        <w:rPr>
          <w:rFonts w:ascii="Time New Roman" w:eastAsia="黑体" w:hAnsi="Time New Roman" w:hint="eastAsia"/>
          <w:lang w:val="zh-CN"/>
        </w:rPr>
        <w:t>性</w:t>
      </w:r>
      <w:r w:rsidRPr="001C5BE5">
        <w:rPr>
          <w:rFonts w:ascii="Time New Roman" w:eastAsia="黑体" w:hAnsi="Time New Roman"/>
          <w:lang w:val="zh-CN"/>
        </w:rPr>
        <w:t>居住</w:t>
      </w:r>
      <w:r w:rsidRPr="001C5BE5">
        <w:rPr>
          <w:rFonts w:ascii="Time New Roman" w:eastAsia="黑体" w:hAnsi="Time New Roman" w:hint="eastAsia"/>
          <w:lang w:val="zh-CN"/>
        </w:rPr>
        <w:t>地</w:t>
      </w:r>
      <w:r w:rsidRPr="001C5BE5">
        <w:rPr>
          <w:rFonts w:ascii="Time New Roman" w:eastAsia="黑体" w:hAnsi="Time New Roman"/>
          <w:lang w:val="zh-CN"/>
        </w:rPr>
        <w:t>登记</w:t>
      </w:r>
      <w:r w:rsidRPr="001C5BE5">
        <w:rPr>
          <w:rFonts w:ascii="Time New Roman" w:eastAsia="黑体" w:hAnsi="Time New Roman" w:hint="eastAsia"/>
          <w:lang w:val="zh-CN"/>
        </w:rPr>
        <w:t>(</w:t>
      </w:r>
      <w:r w:rsidRPr="001C5BE5">
        <w:rPr>
          <w:rFonts w:ascii="Time New Roman" w:eastAsia="黑体" w:hAnsi="Time New Roman" w:hint="eastAsia"/>
          <w:lang w:val="zh-CN"/>
        </w:rPr>
        <w:t>户口</w:t>
      </w:r>
      <w:r w:rsidRPr="001C5BE5">
        <w:rPr>
          <w:rFonts w:ascii="Time New Roman" w:eastAsia="黑体" w:hAnsi="Time New Roman" w:hint="eastAsia"/>
          <w:lang w:val="zh-CN"/>
        </w:rPr>
        <w:t>)</w:t>
      </w:r>
      <w:r w:rsidRPr="001C5BE5">
        <w:rPr>
          <w:rFonts w:ascii="Time New Roman" w:eastAsia="黑体" w:hAnsi="Time New Roman"/>
          <w:lang w:val="zh-CN"/>
        </w:rPr>
        <w:t>制度完全符合《公约》，并确保允许个人，包括因政治动机指控被定罪的获释犯</w:t>
      </w:r>
      <w:r w:rsidRPr="001C5BE5">
        <w:rPr>
          <w:rFonts w:ascii="Time New Roman" w:eastAsia="黑体" w:hAnsi="Time New Roman" w:hint="eastAsia"/>
          <w:lang w:val="zh-CN"/>
        </w:rPr>
        <w:t>人</w:t>
      </w:r>
      <w:r w:rsidRPr="001C5BE5">
        <w:rPr>
          <w:rFonts w:ascii="Time New Roman" w:eastAsia="黑体" w:hAnsi="Time New Roman"/>
          <w:lang w:val="zh-CN"/>
        </w:rPr>
        <w:t>出国接受紧急治疗。</w:t>
      </w:r>
    </w:p>
    <w:p w:rsidR="00AE2250" w:rsidRPr="00AE2250" w:rsidRDefault="00AE2250" w:rsidP="00CB5C45">
      <w:pPr>
        <w:pStyle w:val="H23GC"/>
      </w:pPr>
      <w:r w:rsidRPr="00AE2250">
        <w:rPr>
          <w:lang w:val="en-GB"/>
        </w:rPr>
        <w:tab/>
      </w:r>
      <w:r w:rsidRPr="00AE2250">
        <w:rPr>
          <w:lang w:val="en-GB"/>
        </w:rPr>
        <w:tab/>
      </w:r>
      <w:r w:rsidRPr="00AE2250">
        <w:rPr>
          <w:lang w:val="zh-CN"/>
        </w:rPr>
        <w:t>司法独立和公正审判</w:t>
      </w:r>
    </w:p>
    <w:p w:rsidR="00AE2250" w:rsidRPr="00AE2250" w:rsidRDefault="00AE2250" w:rsidP="00AE2250">
      <w:pPr>
        <w:pStyle w:val="SingleTxtGC"/>
      </w:pPr>
      <w:r>
        <w:rPr>
          <w:lang w:val="zh-CN"/>
        </w:rPr>
        <w:t>38.</w:t>
      </w:r>
      <w:r w:rsidRPr="00AE2250">
        <w:rPr>
          <w:lang w:val="zh-CN"/>
        </w:rPr>
        <w:tab/>
      </w:r>
      <w:r w:rsidRPr="00AE2250">
        <w:rPr>
          <w:lang w:val="zh-CN"/>
        </w:rPr>
        <w:t>委员会注意到</w:t>
      </w:r>
      <w:r>
        <w:rPr>
          <w:rFonts w:hint="eastAsia"/>
          <w:lang w:val="zh-CN"/>
        </w:rPr>
        <w:t>，</w:t>
      </w:r>
      <w:r w:rsidRPr="00AE2250">
        <w:rPr>
          <w:rFonts w:hint="eastAsia"/>
          <w:lang w:val="zh-CN"/>
        </w:rPr>
        <w:t>缔约国</w:t>
      </w:r>
      <w:r w:rsidRPr="00AE2250">
        <w:rPr>
          <w:lang w:val="zh-CN"/>
        </w:rPr>
        <w:t>最近对司法机构进行了改革</w:t>
      </w:r>
      <w:r>
        <w:rPr>
          <w:lang w:val="zh-CN"/>
        </w:rPr>
        <w:t>，</w:t>
      </w:r>
      <w:r w:rsidRPr="00AE2250">
        <w:rPr>
          <w:lang w:val="zh-CN"/>
        </w:rPr>
        <w:t>并于</w:t>
      </w:r>
      <w:r>
        <w:rPr>
          <w:lang w:val="zh-CN"/>
        </w:rPr>
        <w:t>2</w:t>
      </w:r>
      <w:r w:rsidRPr="00AE2250">
        <w:rPr>
          <w:lang w:val="zh-CN"/>
        </w:rPr>
        <w:t>0</w:t>
      </w:r>
      <w:r>
        <w:rPr>
          <w:lang w:val="zh-CN"/>
        </w:rPr>
        <w:t>17</w:t>
      </w:r>
      <w:r w:rsidRPr="00AE2250">
        <w:rPr>
          <w:lang w:val="zh-CN"/>
        </w:rPr>
        <w:t>年设立了最高司法委员会</w:t>
      </w:r>
      <w:r>
        <w:rPr>
          <w:lang w:val="zh-CN"/>
        </w:rPr>
        <w:t>，</w:t>
      </w:r>
      <w:r w:rsidRPr="00AE2250">
        <w:rPr>
          <w:lang w:val="zh-CN"/>
        </w:rPr>
        <w:t>但</w:t>
      </w:r>
      <w:r w:rsidRPr="00AE2250">
        <w:rPr>
          <w:rFonts w:hint="eastAsia"/>
          <w:lang w:val="zh-CN"/>
        </w:rPr>
        <w:t>委员会</w:t>
      </w:r>
      <w:r w:rsidRPr="00AE2250">
        <w:rPr>
          <w:lang w:val="zh-CN"/>
        </w:rPr>
        <w:t>仍</w:t>
      </w:r>
      <w:r w:rsidRPr="00AE2250">
        <w:rPr>
          <w:rFonts w:hint="eastAsia"/>
          <w:lang w:val="zh-CN"/>
        </w:rPr>
        <w:t>感</w:t>
      </w:r>
      <w:r w:rsidRPr="00AE2250">
        <w:rPr>
          <w:lang w:val="zh-CN"/>
        </w:rPr>
        <w:t>关切</w:t>
      </w:r>
      <w:r w:rsidRPr="00AE2250">
        <w:rPr>
          <w:rFonts w:hint="eastAsia"/>
          <w:lang w:val="zh-CN"/>
        </w:rPr>
        <w:t>的是</w:t>
      </w:r>
      <w:r>
        <w:rPr>
          <w:rFonts w:hint="eastAsia"/>
          <w:lang w:val="zh-CN"/>
        </w:rPr>
        <w:t>，</w:t>
      </w:r>
      <w:r w:rsidRPr="00AE2250">
        <w:rPr>
          <w:lang w:val="zh-CN"/>
        </w:rPr>
        <w:t>司法机构据称缺乏独立性</w:t>
      </w:r>
      <w:r>
        <w:rPr>
          <w:lang w:val="zh-CN"/>
        </w:rPr>
        <w:t>，</w:t>
      </w:r>
      <w:r w:rsidRPr="00AE2250">
        <w:rPr>
          <w:lang w:val="zh-CN"/>
        </w:rPr>
        <w:t>特别是因为</w:t>
      </w:r>
      <w:r>
        <w:rPr>
          <w:lang w:val="zh-CN"/>
        </w:rPr>
        <w:t>：</w:t>
      </w:r>
      <w:r>
        <w:rPr>
          <w:lang w:val="zh-CN"/>
        </w:rPr>
        <w:t>(a)</w:t>
      </w:r>
      <w:r w:rsidR="00CB5C45">
        <w:t xml:space="preserve"> </w:t>
      </w:r>
      <w:r w:rsidRPr="00AE2250">
        <w:rPr>
          <w:lang w:val="zh-CN"/>
        </w:rPr>
        <w:t>政治机构和总统参与法官和检察官</w:t>
      </w:r>
      <w:r w:rsidRPr="00AE2250">
        <w:rPr>
          <w:rFonts w:hint="eastAsia"/>
          <w:lang w:val="zh-CN"/>
        </w:rPr>
        <w:t>的遴选</w:t>
      </w:r>
      <w:r w:rsidRPr="00AE2250">
        <w:rPr>
          <w:lang w:val="zh-CN"/>
        </w:rPr>
        <w:t>和任命以及检察长</w:t>
      </w:r>
      <w:r w:rsidRPr="00AE2250">
        <w:rPr>
          <w:rFonts w:hint="eastAsia"/>
          <w:lang w:val="zh-CN"/>
        </w:rPr>
        <w:t>的</w:t>
      </w:r>
      <w:r w:rsidRPr="00AE2250">
        <w:rPr>
          <w:lang w:val="zh-CN"/>
        </w:rPr>
        <w:t>任命和解职</w:t>
      </w:r>
      <w:r>
        <w:rPr>
          <w:lang w:val="zh-CN"/>
        </w:rPr>
        <w:t>；</w:t>
      </w:r>
      <w:r>
        <w:rPr>
          <w:lang w:val="zh-CN"/>
        </w:rPr>
        <w:t>(b)</w:t>
      </w:r>
      <w:r w:rsidR="00CB5C45">
        <w:t xml:space="preserve"> </w:t>
      </w:r>
      <w:r w:rsidRPr="00AE2250">
        <w:rPr>
          <w:lang w:val="zh-CN"/>
        </w:rPr>
        <w:t>缺乏法律界定的</w:t>
      </w:r>
      <w:r w:rsidRPr="00AE2250">
        <w:rPr>
          <w:rFonts w:hint="eastAsia"/>
          <w:lang w:val="zh-CN"/>
        </w:rPr>
        <w:t>遴</w:t>
      </w:r>
      <w:r w:rsidRPr="00AE2250">
        <w:rPr>
          <w:lang w:val="zh-CN"/>
        </w:rPr>
        <w:t>选法官和检察官候选人的明确客观标准和透明的评价程序</w:t>
      </w:r>
      <w:r>
        <w:rPr>
          <w:lang w:val="zh-CN"/>
        </w:rPr>
        <w:t>；</w:t>
      </w:r>
      <w:r>
        <w:rPr>
          <w:lang w:val="zh-CN"/>
        </w:rPr>
        <w:t>(c)</w:t>
      </w:r>
      <w:r w:rsidR="00CB5C45">
        <w:t xml:space="preserve"> </w:t>
      </w:r>
      <w:r w:rsidRPr="00AE2250">
        <w:rPr>
          <w:rFonts w:hint="eastAsia"/>
          <w:lang w:val="zh-CN"/>
        </w:rPr>
        <w:t>存在</w:t>
      </w:r>
      <w:r w:rsidRPr="00AE2250">
        <w:rPr>
          <w:lang w:val="zh-CN"/>
        </w:rPr>
        <w:t>与基于</w:t>
      </w:r>
      <w:r w:rsidRPr="00AE2250">
        <w:rPr>
          <w:rFonts w:hint="eastAsia"/>
          <w:lang w:val="zh-CN"/>
        </w:rPr>
        <w:t>宽泛</w:t>
      </w:r>
      <w:r w:rsidRPr="00AE2250">
        <w:rPr>
          <w:lang w:val="zh-CN"/>
        </w:rPr>
        <w:t>定义的检察官纪律责任有关的</w:t>
      </w:r>
      <w:r w:rsidRPr="00AE2250">
        <w:rPr>
          <w:rFonts w:hint="eastAsia"/>
          <w:lang w:val="zh-CN"/>
        </w:rPr>
        <w:t>法</w:t>
      </w:r>
      <w:r w:rsidRPr="00AE2250">
        <w:rPr>
          <w:lang w:val="zh-CN"/>
        </w:rPr>
        <w:t>规和程序。委员会还感到关切的是</w:t>
      </w:r>
      <w:r>
        <w:rPr>
          <w:rFonts w:hint="eastAsia"/>
        </w:rPr>
        <w:t>，</w:t>
      </w:r>
      <w:r w:rsidRPr="00AE2250">
        <w:rPr>
          <w:lang w:val="zh-CN"/>
        </w:rPr>
        <w:t>律师</w:t>
      </w:r>
      <w:r w:rsidRPr="00AE2250">
        <w:rPr>
          <w:rFonts w:hint="eastAsia"/>
          <w:lang w:val="zh-CN"/>
        </w:rPr>
        <w:t>协</w:t>
      </w:r>
      <w:r w:rsidRPr="00AE2250">
        <w:rPr>
          <w:lang w:val="zh-CN"/>
        </w:rPr>
        <w:t>会</w:t>
      </w:r>
      <w:r w:rsidRPr="00AE2250">
        <w:rPr>
          <w:rFonts w:hint="eastAsia"/>
          <w:lang w:val="zh-CN"/>
        </w:rPr>
        <w:t>无法</w:t>
      </w:r>
      <w:r w:rsidRPr="00AE2250">
        <w:rPr>
          <w:lang w:val="zh-CN"/>
        </w:rPr>
        <w:t>独立于司法部</w:t>
      </w:r>
      <w:r>
        <w:rPr>
          <w:rFonts w:hint="eastAsia"/>
        </w:rPr>
        <w:t>，</w:t>
      </w:r>
      <w:r w:rsidRPr="00AE2250">
        <w:rPr>
          <w:lang w:val="zh-CN"/>
        </w:rPr>
        <w:t>有报告称</w:t>
      </w:r>
      <w:r>
        <w:rPr>
          <w:rFonts w:hint="eastAsia"/>
        </w:rPr>
        <w:t>，</w:t>
      </w:r>
      <w:r w:rsidRPr="00AE2250">
        <w:rPr>
          <w:rFonts w:hint="eastAsia"/>
        </w:rPr>
        <w:t>要求</w:t>
      </w:r>
      <w:r w:rsidRPr="00AE2250">
        <w:rPr>
          <w:lang w:val="zh-CN"/>
        </w:rPr>
        <w:t>所有律师每三年</w:t>
      </w:r>
      <w:r w:rsidRPr="00AE2250">
        <w:rPr>
          <w:rFonts w:hint="eastAsia"/>
          <w:lang w:val="zh-CN"/>
        </w:rPr>
        <w:t>换</w:t>
      </w:r>
      <w:r w:rsidRPr="00AE2250">
        <w:rPr>
          <w:lang w:val="zh-CN"/>
        </w:rPr>
        <w:t>证的</w:t>
      </w:r>
      <w:r w:rsidRPr="00AE2250">
        <w:rPr>
          <w:rFonts w:hint="eastAsia"/>
          <w:lang w:val="zh-CN"/>
        </w:rPr>
        <w:t>规定</w:t>
      </w:r>
      <w:r w:rsidRPr="00AE2250">
        <w:rPr>
          <w:lang w:val="zh-CN"/>
        </w:rPr>
        <w:t>被用于政治目的</w:t>
      </w:r>
      <w:r>
        <w:rPr>
          <w:rFonts w:hint="eastAsia"/>
          <w:lang w:val="zh-CN"/>
        </w:rPr>
        <w:t>(</w:t>
      </w:r>
      <w:r w:rsidRPr="00AE2250">
        <w:rPr>
          <w:rFonts w:hint="eastAsia"/>
          <w:lang w:val="zh-CN"/>
        </w:rPr>
        <w:t>第十四条</w:t>
      </w:r>
      <w:r>
        <w:rPr>
          <w:rFonts w:hint="eastAsia"/>
          <w:lang w:val="zh-CN"/>
        </w:rPr>
        <w:t>)</w:t>
      </w:r>
      <w:r w:rsidRPr="00AE2250">
        <w:rPr>
          <w:lang w:val="zh-CN"/>
        </w:rPr>
        <w:t>。</w:t>
      </w:r>
    </w:p>
    <w:p w:rsidR="00AE2250" w:rsidRPr="001C5BE5" w:rsidRDefault="00AE2250" w:rsidP="00AE2250">
      <w:pPr>
        <w:pStyle w:val="SingleTxtGC"/>
        <w:rPr>
          <w:rFonts w:ascii="Time New Roman" w:eastAsia="黑体" w:hAnsi="Time New Roman"/>
        </w:rPr>
      </w:pPr>
      <w:r w:rsidRPr="001C5BE5">
        <w:rPr>
          <w:rFonts w:ascii="Time New Roman" w:eastAsia="黑体" w:hAnsi="Time New Roman"/>
          <w:lang w:val="zh-CN"/>
        </w:rPr>
        <w:t>39.</w:t>
      </w:r>
      <w:r w:rsidRPr="001C5BE5">
        <w:rPr>
          <w:rFonts w:ascii="Time New Roman" w:eastAsia="黑体" w:hAnsi="Time New Roman"/>
          <w:lang w:val="zh-CN"/>
        </w:rPr>
        <w:tab/>
      </w:r>
      <w:r w:rsidRPr="001C5BE5">
        <w:rPr>
          <w:rFonts w:ascii="Time New Roman" w:eastAsia="黑体" w:hAnsi="Time New Roman"/>
          <w:lang w:val="zh-CN"/>
        </w:rPr>
        <w:t>缔约国应：</w:t>
      </w:r>
    </w:p>
    <w:p w:rsidR="00AE2250" w:rsidRPr="001C5BE5" w:rsidRDefault="00AE2250" w:rsidP="00CB5C45">
      <w:pPr>
        <w:pStyle w:val="SingleTxtGC"/>
        <w:numPr>
          <w:ilvl w:val="0"/>
          <w:numId w:val="31"/>
        </w:numPr>
        <w:rPr>
          <w:rFonts w:ascii="Time New Roman" w:eastAsia="黑体" w:hAnsi="Time New Roman"/>
        </w:rPr>
      </w:pPr>
      <w:r w:rsidRPr="001C5BE5">
        <w:rPr>
          <w:rFonts w:ascii="Time New Roman" w:eastAsia="黑体" w:hAnsi="Time New Roman"/>
          <w:lang w:val="zh-CN"/>
        </w:rPr>
        <w:t>消除立法和行政部门对司法机构的一切形式</w:t>
      </w:r>
      <w:r w:rsidRPr="001C5BE5">
        <w:rPr>
          <w:rFonts w:ascii="Time New Roman" w:eastAsia="黑体" w:hAnsi="Time New Roman" w:hint="eastAsia"/>
          <w:lang w:val="zh-CN"/>
        </w:rPr>
        <w:t>的</w:t>
      </w:r>
      <w:r w:rsidRPr="001C5BE5">
        <w:rPr>
          <w:rFonts w:ascii="Time New Roman" w:eastAsia="黑体" w:hAnsi="Time New Roman"/>
          <w:lang w:val="zh-CN"/>
        </w:rPr>
        <w:t>不当干预，保障最高司法委员会的独立性，包括确保其主要由专业自治机构选举产生的法官和检察官组成，并以透明方式运作；</w:t>
      </w:r>
    </w:p>
    <w:p w:rsidR="00CB5C45" w:rsidRPr="001C5BE5" w:rsidRDefault="00AE2250" w:rsidP="00CB5C45">
      <w:pPr>
        <w:pStyle w:val="SingleTxtGC"/>
        <w:numPr>
          <w:ilvl w:val="0"/>
          <w:numId w:val="31"/>
        </w:numPr>
        <w:rPr>
          <w:rFonts w:ascii="Time New Roman" w:eastAsia="黑体" w:hAnsi="Time New Roman"/>
          <w:lang w:val="zh-CN"/>
        </w:rPr>
      </w:pPr>
      <w:r w:rsidRPr="001C5BE5">
        <w:rPr>
          <w:rFonts w:ascii="Time New Roman" w:eastAsia="黑体" w:hAnsi="Time New Roman"/>
          <w:lang w:val="zh-CN"/>
        </w:rPr>
        <w:t>确保法官和检察官的遴选、任命、晋升和免职程序符合《公约》和</w:t>
      </w:r>
      <w:r w:rsidRPr="001C5BE5">
        <w:rPr>
          <w:rFonts w:ascii="Time New Roman" w:eastAsia="黑体" w:hAnsi="Time New Roman"/>
          <w:spacing w:val="-4"/>
          <w:lang w:val="zh-CN"/>
        </w:rPr>
        <w:t>相关国际标准，包括</w:t>
      </w:r>
      <w:r w:rsidRPr="001C5BE5">
        <w:rPr>
          <w:rFonts w:ascii="Time New Roman" w:eastAsia="黑体" w:hAnsi="Time New Roman" w:hint="eastAsia"/>
          <w:spacing w:val="-4"/>
          <w:lang w:val="zh-CN"/>
        </w:rPr>
        <w:t>《</w:t>
      </w:r>
      <w:r w:rsidRPr="001C5BE5">
        <w:rPr>
          <w:rFonts w:ascii="Time New Roman" w:eastAsia="黑体" w:hAnsi="Time New Roman"/>
          <w:spacing w:val="-4"/>
          <w:lang w:val="zh-CN"/>
        </w:rPr>
        <w:t>关于司法机构独立的基本原则</w:t>
      </w:r>
      <w:r w:rsidRPr="001C5BE5">
        <w:rPr>
          <w:rFonts w:ascii="Time New Roman" w:eastAsia="黑体" w:hAnsi="Time New Roman" w:hint="eastAsia"/>
          <w:spacing w:val="-4"/>
          <w:lang w:val="zh-CN"/>
        </w:rPr>
        <w:t>》</w:t>
      </w:r>
      <w:r w:rsidRPr="001C5BE5">
        <w:rPr>
          <w:rFonts w:ascii="Time New Roman" w:eastAsia="黑体" w:hAnsi="Time New Roman"/>
          <w:spacing w:val="-4"/>
          <w:lang w:val="zh-CN"/>
        </w:rPr>
        <w:t>和</w:t>
      </w:r>
      <w:r w:rsidRPr="001C5BE5">
        <w:rPr>
          <w:rFonts w:ascii="Time New Roman" w:eastAsia="黑体" w:hAnsi="Time New Roman" w:hint="eastAsia"/>
          <w:spacing w:val="-4"/>
          <w:lang w:val="zh-CN"/>
        </w:rPr>
        <w:t>《</w:t>
      </w:r>
      <w:r w:rsidRPr="001C5BE5">
        <w:rPr>
          <w:rFonts w:ascii="Time New Roman" w:eastAsia="黑体" w:hAnsi="Time New Roman"/>
          <w:spacing w:val="-4"/>
          <w:lang w:val="zh-CN"/>
        </w:rPr>
        <w:t>关于检察官作用的准则</w:t>
      </w:r>
      <w:r w:rsidRPr="001C5BE5">
        <w:rPr>
          <w:rFonts w:ascii="Time New Roman" w:eastAsia="黑体" w:hAnsi="Time New Roman" w:hint="eastAsia"/>
          <w:spacing w:val="-4"/>
          <w:lang w:val="zh-CN"/>
        </w:rPr>
        <w:t>》</w:t>
      </w:r>
      <w:r w:rsidRPr="001C5BE5">
        <w:rPr>
          <w:rFonts w:ascii="Time New Roman" w:eastAsia="黑体" w:hAnsi="Time New Roman"/>
          <w:spacing w:val="-4"/>
          <w:lang w:val="zh-CN"/>
        </w:rPr>
        <w:t>；</w:t>
      </w:r>
    </w:p>
    <w:p w:rsidR="00AE2250" w:rsidRPr="001C5BE5" w:rsidRDefault="00AE2250" w:rsidP="00CB5C45">
      <w:pPr>
        <w:pStyle w:val="SingleTxtGC"/>
        <w:numPr>
          <w:ilvl w:val="0"/>
          <w:numId w:val="31"/>
        </w:numPr>
        <w:rPr>
          <w:rFonts w:ascii="Time New Roman" w:eastAsia="黑体" w:hAnsi="Time New Roman"/>
        </w:rPr>
      </w:pPr>
      <w:r w:rsidRPr="001C5BE5">
        <w:rPr>
          <w:rFonts w:ascii="Time New Roman" w:eastAsia="黑体" w:hAnsi="Time New Roman"/>
          <w:lang w:val="zh-CN"/>
        </w:rPr>
        <w:t>确保律师协会在法律和实践中独立于行政部门。</w:t>
      </w:r>
    </w:p>
    <w:p w:rsidR="00AE2250" w:rsidRPr="00AE2250" w:rsidRDefault="00AE2250" w:rsidP="00CB5C45">
      <w:pPr>
        <w:pStyle w:val="H23GC"/>
      </w:pPr>
      <w:r w:rsidRPr="00AE2250">
        <w:rPr>
          <w:lang w:val="en-GB"/>
        </w:rPr>
        <w:tab/>
      </w:r>
      <w:r w:rsidRPr="00AE2250">
        <w:rPr>
          <w:lang w:val="en-GB"/>
        </w:rPr>
        <w:tab/>
      </w:r>
      <w:r w:rsidRPr="00AE2250">
        <w:rPr>
          <w:lang w:val="zh-CN"/>
        </w:rPr>
        <w:t>难民和寻求庇护者</w:t>
      </w:r>
    </w:p>
    <w:p w:rsidR="00AE2250" w:rsidRPr="00AE2250" w:rsidRDefault="00AE2250" w:rsidP="00AE2250">
      <w:pPr>
        <w:pStyle w:val="SingleTxtGC"/>
      </w:pPr>
      <w:r>
        <w:rPr>
          <w:lang w:val="zh-CN"/>
        </w:rPr>
        <w:t>40.</w:t>
      </w:r>
      <w:r w:rsidRPr="00AE2250">
        <w:rPr>
          <w:lang w:val="zh-CN"/>
        </w:rPr>
        <w:tab/>
      </w:r>
      <w:r w:rsidRPr="00AE2250">
        <w:rPr>
          <w:lang w:val="zh-CN"/>
        </w:rPr>
        <w:t>委员会感到关切的是</w:t>
      </w:r>
      <w:r>
        <w:rPr>
          <w:lang w:val="zh-CN"/>
        </w:rPr>
        <w:t>，</w:t>
      </w:r>
      <w:r w:rsidRPr="00AE2250">
        <w:rPr>
          <w:lang w:val="zh-CN"/>
        </w:rPr>
        <w:t>缺乏一个国家庇护制度</w:t>
      </w:r>
      <w:r w:rsidRPr="00AE2250">
        <w:rPr>
          <w:rFonts w:hint="eastAsia"/>
          <w:lang w:val="zh-CN"/>
        </w:rPr>
        <w:t>来</w:t>
      </w:r>
      <w:r w:rsidRPr="00AE2250">
        <w:rPr>
          <w:lang w:val="zh-CN"/>
        </w:rPr>
        <w:t>保障所有需要国际保护的人都能进入该</w:t>
      </w:r>
      <w:r w:rsidRPr="00AE2250">
        <w:rPr>
          <w:rFonts w:hint="eastAsia"/>
          <w:lang w:val="zh-CN"/>
        </w:rPr>
        <w:t>国</w:t>
      </w:r>
      <w:r w:rsidRPr="00AE2250">
        <w:rPr>
          <w:lang w:val="zh-CN"/>
        </w:rPr>
        <w:t>领土并使用庇护程序</w:t>
      </w:r>
      <w:r>
        <w:rPr>
          <w:lang w:val="zh-CN"/>
        </w:rPr>
        <w:t>，</w:t>
      </w:r>
      <w:r w:rsidRPr="00AE2250">
        <w:rPr>
          <w:lang w:val="zh-CN"/>
        </w:rPr>
        <w:t>并为防止任意拘留、驱逐和驱回提供充分保障。委员会还感到关切的是</w:t>
      </w:r>
      <w:r>
        <w:rPr>
          <w:lang w:val="zh-CN"/>
        </w:rPr>
        <w:t>，</w:t>
      </w:r>
      <w:r w:rsidRPr="00AE2250">
        <w:rPr>
          <w:lang w:val="zh-CN"/>
        </w:rPr>
        <w:t>关于公民身份的现行立法没有为防止无国籍现象提供足够的保障</w:t>
      </w:r>
      <w:r w:rsidRPr="00AE2250">
        <w:rPr>
          <w:rFonts w:hint="eastAsia"/>
          <w:lang w:val="zh-CN"/>
        </w:rPr>
        <w:t>措施</w:t>
      </w:r>
      <w:r>
        <w:rPr>
          <w:lang w:val="zh-CN"/>
        </w:rPr>
        <w:t>，</w:t>
      </w:r>
      <w:r w:rsidRPr="00AE2250">
        <w:rPr>
          <w:lang w:val="zh-CN"/>
        </w:rPr>
        <w:t>包括如果有关人员在国外未在领事馆登记满七年即丧失公民身份</w:t>
      </w:r>
      <w:r>
        <w:rPr>
          <w:lang w:val="zh-CN"/>
        </w:rPr>
        <w:t>(</w:t>
      </w:r>
      <w:r w:rsidRPr="00AE2250">
        <w:rPr>
          <w:rFonts w:hint="eastAsia"/>
          <w:lang w:val="zh-CN"/>
        </w:rPr>
        <w:t>第七条、第九条、第十三条和第二十四条</w:t>
      </w:r>
      <w:r>
        <w:rPr>
          <w:lang w:val="zh-CN"/>
        </w:rPr>
        <w:t>)</w:t>
      </w:r>
      <w:r w:rsidRPr="00AE2250">
        <w:rPr>
          <w:lang w:val="zh-CN"/>
        </w:rPr>
        <w:t>。</w:t>
      </w:r>
    </w:p>
    <w:p w:rsidR="00AE2250" w:rsidRPr="001C5BE5" w:rsidRDefault="00AE2250" w:rsidP="00AE2250">
      <w:pPr>
        <w:pStyle w:val="SingleTxtGC"/>
        <w:rPr>
          <w:rFonts w:ascii="Time New Roman" w:eastAsia="黑体" w:hAnsi="Time New Roman"/>
        </w:rPr>
      </w:pPr>
      <w:r w:rsidRPr="001C5BE5">
        <w:rPr>
          <w:rFonts w:ascii="Time New Roman" w:eastAsia="黑体" w:hAnsi="Time New Roman"/>
          <w:lang w:val="zh-CN"/>
        </w:rPr>
        <w:t>41.</w:t>
      </w:r>
      <w:r w:rsidRPr="001C5BE5">
        <w:rPr>
          <w:rFonts w:ascii="Time New Roman" w:eastAsia="黑体" w:hAnsi="Time New Roman"/>
          <w:lang w:val="zh-CN"/>
        </w:rPr>
        <w:tab/>
      </w:r>
      <w:r w:rsidRPr="001C5BE5">
        <w:rPr>
          <w:rFonts w:ascii="Time New Roman" w:eastAsia="黑体" w:hAnsi="Time New Roman"/>
          <w:lang w:val="zh-CN"/>
        </w:rPr>
        <w:t>缔约国应建立一个符合国际标准</w:t>
      </w:r>
      <w:r w:rsidRPr="001C5BE5">
        <w:rPr>
          <w:rFonts w:ascii="Time New Roman" w:eastAsia="黑体" w:hAnsi="Time New Roman" w:hint="eastAsia"/>
          <w:lang w:val="zh-CN"/>
        </w:rPr>
        <w:t>的</w:t>
      </w:r>
      <w:r w:rsidRPr="001C5BE5">
        <w:rPr>
          <w:rFonts w:ascii="Time New Roman" w:eastAsia="黑体" w:hAnsi="Time New Roman"/>
          <w:lang w:val="zh-CN"/>
        </w:rPr>
        <w:t>全面的国家庇护制度，保</w:t>
      </w:r>
      <w:r w:rsidRPr="001C5BE5">
        <w:rPr>
          <w:rFonts w:ascii="Time New Roman" w:eastAsia="黑体" w:hAnsi="Time New Roman" w:hint="eastAsia"/>
          <w:lang w:val="zh-CN"/>
        </w:rPr>
        <w:t>证</w:t>
      </w:r>
      <w:r w:rsidRPr="001C5BE5">
        <w:rPr>
          <w:rFonts w:ascii="Time New Roman" w:eastAsia="黑体" w:hAnsi="Time New Roman"/>
          <w:lang w:val="zh-CN"/>
        </w:rPr>
        <w:t>所有需要国际保护的人能进入其领土申请庇护程序，并为防止任意拘留、驱逐和驱回提供充分</w:t>
      </w:r>
      <w:r w:rsidRPr="001C5BE5">
        <w:rPr>
          <w:rFonts w:ascii="Time New Roman" w:eastAsia="黑体" w:hAnsi="Time New Roman" w:hint="eastAsia"/>
          <w:lang w:val="zh-CN"/>
        </w:rPr>
        <w:t>的</w:t>
      </w:r>
      <w:r w:rsidRPr="001C5BE5">
        <w:rPr>
          <w:rFonts w:ascii="Time New Roman" w:eastAsia="黑体" w:hAnsi="Time New Roman"/>
          <w:lang w:val="zh-CN"/>
        </w:rPr>
        <w:t>保障</w:t>
      </w:r>
      <w:r w:rsidRPr="001C5BE5">
        <w:rPr>
          <w:rFonts w:ascii="Time New Roman" w:eastAsia="黑体" w:hAnsi="Time New Roman" w:hint="eastAsia"/>
          <w:lang w:val="zh-CN"/>
        </w:rPr>
        <w:t>措施</w:t>
      </w:r>
      <w:r w:rsidRPr="001C5BE5">
        <w:rPr>
          <w:rFonts w:ascii="Time New Roman" w:eastAsia="黑体" w:hAnsi="Time New Roman"/>
          <w:lang w:val="zh-CN"/>
        </w:rPr>
        <w:t>。缔约国还应确保现行公民身份法按国际标准为防止无国籍</w:t>
      </w:r>
      <w:r w:rsidRPr="001C5BE5">
        <w:rPr>
          <w:rFonts w:ascii="Time New Roman" w:eastAsia="黑体" w:hAnsi="Time New Roman" w:hint="eastAsia"/>
          <w:lang w:val="zh-CN"/>
        </w:rPr>
        <w:t>状态</w:t>
      </w:r>
      <w:r w:rsidRPr="001C5BE5">
        <w:rPr>
          <w:rFonts w:ascii="Time New Roman" w:eastAsia="黑体" w:hAnsi="Time New Roman"/>
          <w:lang w:val="zh-CN"/>
        </w:rPr>
        <w:t>提供</w:t>
      </w:r>
      <w:r w:rsidRPr="001C5BE5">
        <w:rPr>
          <w:rFonts w:ascii="Time New Roman" w:eastAsia="黑体" w:hAnsi="Time New Roman"/>
          <w:spacing w:val="-4"/>
          <w:lang w:val="zh-CN"/>
        </w:rPr>
        <w:t>充分保障。委员会还鼓励缔约国加入</w:t>
      </w:r>
      <w:r w:rsidRPr="001C5BE5">
        <w:rPr>
          <w:rFonts w:ascii="Time New Roman" w:eastAsia="黑体" w:hAnsi="Time New Roman"/>
          <w:spacing w:val="-4"/>
          <w:lang w:val="zh-CN"/>
        </w:rPr>
        <w:t>1951</w:t>
      </w:r>
      <w:r w:rsidRPr="001C5BE5">
        <w:rPr>
          <w:rFonts w:ascii="Time New Roman" w:eastAsia="黑体" w:hAnsi="Time New Roman"/>
          <w:spacing w:val="-4"/>
          <w:lang w:val="zh-CN"/>
        </w:rPr>
        <w:t>年《关于难民地位的公约》及其</w:t>
      </w:r>
      <w:r w:rsidRPr="001C5BE5">
        <w:rPr>
          <w:rFonts w:ascii="Time New Roman" w:eastAsia="黑体" w:hAnsi="Time New Roman"/>
          <w:spacing w:val="-4"/>
          <w:lang w:val="zh-CN"/>
        </w:rPr>
        <w:t>1967</w:t>
      </w:r>
      <w:r w:rsidRPr="001C5BE5">
        <w:rPr>
          <w:rFonts w:ascii="Time New Roman" w:eastAsia="黑体" w:hAnsi="Time New Roman"/>
          <w:spacing w:val="-4"/>
          <w:lang w:val="zh-CN"/>
        </w:rPr>
        <w:t>年</w:t>
      </w:r>
      <w:r w:rsidRPr="001C5BE5">
        <w:rPr>
          <w:rFonts w:ascii="Time New Roman" w:eastAsia="黑体" w:hAnsi="Time New Roman"/>
          <w:lang w:val="zh-CN"/>
        </w:rPr>
        <w:t>《议定书》、</w:t>
      </w:r>
      <w:r w:rsidRPr="001C5BE5">
        <w:rPr>
          <w:rFonts w:ascii="Time New Roman" w:eastAsia="黑体" w:hAnsi="Time New Roman"/>
          <w:lang w:val="zh-CN"/>
        </w:rPr>
        <w:t>1954</w:t>
      </w:r>
      <w:r w:rsidRPr="001C5BE5">
        <w:rPr>
          <w:rFonts w:ascii="Time New Roman" w:eastAsia="黑体" w:hAnsi="Time New Roman"/>
          <w:lang w:val="zh-CN"/>
        </w:rPr>
        <w:t>年《关于无国籍人地位的公约》和</w:t>
      </w:r>
      <w:r w:rsidRPr="001C5BE5">
        <w:rPr>
          <w:rFonts w:ascii="Time New Roman" w:eastAsia="黑体" w:hAnsi="Time New Roman"/>
          <w:lang w:val="zh-CN"/>
        </w:rPr>
        <w:t>1961</w:t>
      </w:r>
      <w:r w:rsidRPr="001C5BE5">
        <w:rPr>
          <w:rFonts w:ascii="Time New Roman" w:eastAsia="黑体" w:hAnsi="Time New Roman"/>
          <w:lang w:val="zh-CN"/>
        </w:rPr>
        <w:t>年《减少无国籍状态公约》。</w:t>
      </w:r>
    </w:p>
    <w:p w:rsidR="00AE2250" w:rsidRPr="00AE2250" w:rsidRDefault="00AE2250" w:rsidP="00CB5C45">
      <w:pPr>
        <w:pStyle w:val="H23GC"/>
      </w:pPr>
      <w:r w:rsidRPr="00AE2250">
        <w:rPr>
          <w:lang w:val="en-GB"/>
        </w:rPr>
        <w:tab/>
      </w:r>
      <w:r w:rsidRPr="00AE2250">
        <w:rPr>
          <w:lang w:val="en-GB"/>
        </w:rPr>
        <w:tab/>
      </w:r>
      <w:r w:rsidRPr="00AE2250">
        <w:rPr>
          <w:lang w:val="zh-CN"/>
        </w:rPr>
        <w:t>良心自由和宗教信仰自由</w:t>
      </w:r>
    </w:p>
    <w:p w:rsidR="00AE2250" w:rsidRPr="00AE2250" w:rsidRDefault="00AE2250" w:rsidP="00AE2250">
      <w:pPr>
        <w:pStyle w:val="SingleTxtGC"/>
      </w:pPr>
      <w:r>
        <w:rPr>
          <w:lang w:val="zh-CN"/>
        </w:rPr>
        <w:t>42.</w:t>
      </w:r>
      <w:r w:rsidRPr="00AE2250">
        <w:rPr>
          <w:lang w:val="zh-CN"/>
        </w:rPr>
        <w:tab/>
      </w:r>
      <w:r w:rsidRPr="00AE2250">
        <w:rPr>
          <w:lang w:val="zh-CN"/>
        </w:rPr>
        <w:t>委员会仍感关切的是</w:t>
      </w:r>
      <w:r>
        <w:rPr>
          <w:lang w:val="zh-CN"/>
        </w:rPr>
        <w:t>，</w:t>
      </w:r>
      <w:r w:rsidRPr="00AE2250">
        <w:rPr>
          <w:lang w:val="zh-CN"/>
        </w:rPr>
        <w:t>目前立法继续将改宗和其他传教活动以及未</w:t>
      </w:r>
      <w:r w:rsidRPr="00AE2250">
        <w:rPr>
          <w:rFonts w:hint="eastAsia"/>
          <w:lang w:val="zh-CN"/>
        </w:rPr>
        <w:t>登记</w:t>
      </w:r>
      <w:r w:rsidRPr="00AE2250">
        <w:rPr>
          <w:lang w:val="zh-CN"/>
        </w:rPr>
        <w:t>的宗教组织的任何宗教活动定为刑事犯罪。委员会还</w:t>
      </w:r>
      <w:r w:rsidRPr="00AE2250">
        <w:rPr>
          <w:rFonts w:hint="eastAsia"/>
          <w:lang w:val="zh-CN"/>
        </w:rPr>
        <w:t>感到</w:t>
      </w:r>
      <w:r w:rsidRPr="00AE2250">
        <w:rPr>
          <w:lang w:val="zh-CN"/>
        </w:rPr>
        <w:t>关切</w:t>
      </w:r>
      <w:r w:rsidRPr="00AE2250">
        <w:rPr>
          <w:rFonts w:hint="eastAsia"/>
          <w:lang w:val="zh-CN"/>
        </w:rPr>
        <w:t>的是</w:t>
      </w:r>
      <w:r>
        <w:rPr>
          <w:lang w:val="zh-CN"/>
        </w:rPr>
        <w:t>：</w:t>
      </w:r>
      <w:r>
        <w:rPr>
          <w:lang w:val="zh-CN"/>
        </w:rPr>
        <w:t>(a)</w:t>
      </w:r>
      <w:r w:rsidR="00CA710B">
        <w:rPr>
          <w:lang w:val="zh-CN"/>
        </w:rPr>
        <w:t xml:space="preserve"> </w:t>
      </w:r>
      <w:r w:rsidRPr="00AE2250">
        <w:rPr>
          <w:lang w:val="zh-CN"/>
        </w:rPr>
        <w:t>宗教社团的</w:t>
      </w:r>
      <w:r w:rsidRPr="00AE2250">
        <w:rPr>
          <w:rFonts w:hint="eastAsia"/>
          <w:lang w:val="zh-CN"/>
        </w:rPr>
        <w:t>登记</w:t>
      </w:r>
      <w:r w:rsidRPr="00AE2250">
        <w:rPr>
          <w:lang w:val="zh-CN"/>
        </w:rPr>
        <w:t>持续</w:t>
      </w:r>
      <w:r w:rsidRPr="00AE2250">
        <w:rPr>
          <w:rFonts w:hint="eastAsia"/>
          <w:lang w:val="zh-CN"/>
        </w:rPr>
        <w:t>遇到</w:t>
      </w:r>
      <w:r w:rsidRPr="00AE2250">
        <w:rPr>
          <w:lang w:val="zh-CN"/>
        </w:rPr>
        <w:t>障碍和繁重要求</w:t>
      </w:r>
      <w:r>
        <w:rPr>
          <w:lang w:val="zh-CN"/>
        </w:rPr>
        <w:t>，</w:t>
      </w:r>
      <w:r w:rsidRPr="00AE2250">
        <w:rPr>
          <w:lang w:val="zh-CN"/>
        </w:rPr>
        <w:t>某些宗教组织一再</w:t>
      </w:r>
      <w:r w:rsidRPr="00AE2250">
        <w:rPr>
          <w:rFonts w:hint="eastAsia"/>
          <w:lang w:val="zh-CN"/>
        </w:rPr>
        <w:t>被</w:t>
      </w:r>
      <w:r w:rsidRPr="00AE2250">
        <w:rPr>
          <w:lang w:val="zh-CN"/>
        </w:rPr>
        <w:t>拒绝</w:t>
      </w:r>
      <w:r w:rsidRPr="00AE2250">
        <w:rPr>
          <w:rFonts w:hint="eastAsia"/>
          <w:lang w:val="zh-CN"/>
        </w:rPr>
        <w:t>登记</w:t>
      </w:r>
      <w:r>
        <w:rPr>
          <w:lang w:val="zh-CN"/>
        </w:rPr>
        <w:t>；</w:t>
      </w:r>
      <w:r>
        <w:rPr>
          <w:lang w:val="zh-CN"/>
        </w:rPr>
        <w:t>(b)</w:t>
      </w:r>
      <w:r w:rsidR="00CA710B">
        <w:rPr>
          <w:lang w:val="zh-CN"/>
        </w:rPr>
        <w:t xml:space="preserve"> </w:t>
      </w:r>
      <w:r w:rsidRPr="00AE2250">
        <w:rPr>
          <w:lang w:val="zh-CN"/>
        </w:rPr>
        <w:t>宗教材料</w:t>
      </w:r>
      <w:r w:rsidRPr="00AE2250">
        <w:rPr>
          <w:rFonts w:hint="eastAsia"/>
          <w:lang w:val="zh-CN"/>
        </w:rPr>
        <w:t>受到</w:t>
      </w:r>
      <w:r w:rsidRPr="00AE2250">
        <w:rPr>
          <w:lang w:val="zh-CN"/>
        </w:rPr>
        <w:t>检查和限制使用</w:t>
      </w:r>
      <w:r>
        <w:rPr>
          <w:lang w:val="zh-CN"/>
        </w:rPr>
        <w:t>；</w:t>
      </w:r>
      <w:r>
        <w:rPr>
          <w:lang w:val="zh-CN"/>
        </w:rPr>
        <w:t>(c)</w:t>
      </w:r>
      <w:r w:rsidR="00CA710B">
        <w:rPr>
          <w:lang w:val="zh-CN"/>
        </w:rPr>
        <w:t xml:space="preserve"> </w:t>
      </w:r>
      <w:r w:rsidRPr="00AE2250">
        <w:rPr>
          <w:lang w:val="zh-CN"/>
        </w:rPr>
        <w:t>国家严格控制宗教教育</w:t>
      </w:r>
      <w:r>
        <w:rPr>
          <w:lang w:val="zh-CN"/>
        </w:rPr>
        <w:t>；</w:t>
      </w:r>
      <w:r>
        <w:rPr>
          <w:lang w:val="zh-CN"/>
        </w:rPr>
        <w:t>(d)</w:t>
      </w:r>
      <w:r w:rsidR="00CA710B">
        <w:rPr>
          <w:lang w:val="zh-CN"/>
        </w:rPr>
        <w:t xml:space="preserve"> </w:t>
      </w:r>
      <w:r w:rsidRPr="00AE2250">
        <w:rPr>
          <w:lang w:val="zh-CN"/>
        </w:rPr>
        <w:t>有报告称</w:t>
      </w:r>
      <w:r>
        <w:rPr>
          <w:lang w:val="zh-CN"/>
        </w:rPr>
        <w:t>，</w:t>
      </w:r>
      <w:r w:rsidRPr="00AE2250">
        <w:rPr>
          <w:lang w:val="zh-CN"/>
        </w:rPr>
        <w:t>属于未登记宗教团体的个人</w:t>
      </w:r>
      <w:r w:rsidRPr="00AE2250">
        <w:rPr>
          <w:rFonts w:hint="eastAsia"/>
          <w:lang w:val="zh-CN"/>
        </w:rPr>
        <w:t>因</w:t>
      </w:r>
      <w:r w:rsidRPr="00AE2250">
        <w:rPr>
          <w:lang w:val="zh-CN"/>
        </w:rPr>
        <w:t>进行和平宗教活动而被逮捕、拘留、罚款和刑事定罪</w:t>
      </w:r>
      <w:r>
        <w:rPr>
          <w:lang w:val="zh-CN"/>
        </w:rPr>
        <w:t>；</w:t>
      </w:r>
      <w:r>
        <w:rPr>
          <w:lang w:val="zh-CN"/>
        </w:rPr>
        <w:t>(e)</w:t>
      </w:r>
      <w:r w:rsidR="00CA710B">
        <w:rPr>
          <w:lang w:val="zh-CN"/>
        </w:rPr>
        <w:t xml:space="preserve"> </w:t>
      </w:r>
      <w:r w:rsidRPr="00AE2250">
        <w:rPr>
          <w:lang w:val="zh-CN"/>
        </w:rPr>
        <w:t>以与极端主义有关的罪名或与被取缔的宗教团体有联系的罪名</w:t>
      </w:r>
      <w:r>
        <w:rPr>
          <w:lang w:val="zh-CN"/>
        </w:rPr>
        <w:t>，</w:t>
      </w:r>
      <w:r w:rsidRPr="00AE2250">
        <w:rPr>
          <w:rFonts w:hint="eastAsia"/>
          <w:lang w:val="zh-CN"/>
        </w:rPr>
        <w:t>对</w:t>
      </w:r>
      <w:r w:rsidRPr="00AE2250">
        <w:rPr>
          <w:lang w:val="zh-CN"/>
        </w:rPr>
        <w:t>在国家批准的建筑</w:t>
      </w:r>
      <w:r w:rsidRPr="00CA710B">
        <w:rPr>
          <w:spacing w:val="4"/>
          <w:lang w:val="zh-CN"/>
        </w:rPr>
        <w:t>外从事宗教活动的穆斯林</w:t>
      </w:r>
      <w:r w:rsidRPr="00CA710B">
        <w:rPr>
          <w:rFonts w:hint="eastAsia"/>
          <w:spacing w:val="4"/>
          <w:lang w:val="zh-CN"/>
        </w:rPr>
        <w:t>进行</w:t>
      </w:r>
      <w:r w:rsidRPr="00CA710B">
        <w:rPr>
          <w:spacing w:val="4"/>
          <w:lang w:val="zh-CN"/>
        </w:rPr>
        <w:t>任意逮捕、拘留、施加酷刑和虐待并将其定罪</w:t>
      </w:r>
      <w:r w:rsidRPr="00CA710B">
        <w:rPr>
          <w:spacing w:val="4"/>
          <w:lang w:val="zh-CN"/>
        </w:rPr>
        <w:t>(</w:t>
      </w:r>
      <w:r w:rsidRPr="00CA710B">
        <w:rPr>
          <w:rFonts w:hint="eastAsia"/>
          <w:spacing w:val="4"/>
          <w:lang w:val="zh-CN"/>
        </w:rPr>
        <w:t>第</w:t>
      </w:r>
      <w:r w:rsidRPr="00AE2250">
        <w:rPr>
          <w:rFonts w:hint="eastAsia"/>
          <w:lang w:val="zh-CN"/>
        </w:rPr>
        <w:t>七条、第九条、第十条和第十八条</w:t>
      </w:r>
      <w:r>
        <w:rPr>
          <w:lang w:val="zh-CN"/>
        </w:rPr>
        <w:t>)</w:t>
      </w:r>
      <w:r w:rsidRPr="00AE2250">
        <w:rPr>
          <w:lang w:val="zh-CN"/>
        </w:rPr>
        <w:t>。</w:t>
      </w:r>
    </w:p>
    <w:p w:rsidR="00A12416" w:rsidRDefault="00A12416">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AE2250" w:rsidRPr="00CA710B" w:rsidRDefault="00AE2250" w:rsidP="00AE2250">
      <w:pPr>
        <w:pStyle w:val="SingleTxtGC"/>
        <w:rPr>
          <w:rFonts w:ascii="Time New Roman" w:eastAsia="黑体" w:hAnsi="Time New Roman"/>
        </w:rPr>
      </w:pPr>
      <w:bookmarkStart w:id="5" w:name="_GoBack"/>
      <w:bookmarkEnd w:id="5"/>
      <w:r w:rsidRPr="00CA710B">
        <w:rPr>
          <w:rFonts w:ascii="Time New Roman" w:eastAsia="黑体" w:hAnsi="Time New Roman"/>
          <w:lang w:val="zh-CN"/>
        </w:rPr>
        <w:lastRenderedPageBreak/>
        <w:t>43.</w:t>
      </w:r>
      <w:r w:rsidRPr="00CA710B">
        <w:rPr>
          <w:rFonts w:ascii="Time New Roman" w:eastAsia="黑体" w:hAnsi="Time New Roman"/>
          <w:lang w:val="zh-CN"/>
        </w:rPr>
        <w:tab/>
      </w:r>
      <w:r w:rsidRPr="00CA710B">
        <w:rPr>
          <w:rFonts w:ascii="Time New Roman" w:eastAsia="黑体" w:hAnsi="Time New Roman"/>
          <w:lang w:val="zh-CN"/>
        </w:rPr>
        <w:t>缔约国应：</w:t>
      </w:r>
    </w:p>
    <w:p w:rsidR="00406703" w:rsidRPr="00CA710B" w:rsidRDefault="00AE2250" w:rsidP="00406703">
      <w:pPr>
        <w:pStyle w:val="SingleTxtGC"/>
        <w:numPr>
          <w:ilvl w:val="0"/>
          <w:numId w:val="33"/>
        </w:numPr>
        <w:rPr>
          <w:rFonts w:ascii="Time New Roman" w:eastAsia="黑体" w:hAnsi="Time New Roman"/>
          <w:lang w:val="zh-CN"/>
        </w:rPr>
      </w:pPr>
      <w:r w:rsidRPr="00CA710B">
        <w:rPr>
          <w:rFonts w:ascii="Time New Roman" w:eastAsia="黑体" w:hAnsi="Time New Roman"/>
          <w:lang w:val="zh-CN"/>
        </w:rPr>
        <w:t>保障宗教和信仰自由，避免采取任何超出《公约》</w:t>
      </w:r>
      <w:r w:rsidRPr="00CA710B">
        <w:rPr>
          <w:rFonts w:ascii="Time New Roman" w:eastAsia="黑体" w:hAnsi="Time New Roman" w:hint="eastAsia"/>
          <w:lang w:val="zh-CN"/>
        </w:rPr>
        <w:t>第十八条</w:t>
      </w:r>
      <w:r w:rsidRPr="00CA710B">
        <w:rPr>
          <w:rFonts w:ascii="Time New Roman" w:eastAsia="黑体" w:hAnsi="Time New Roman"/>
          <w:lang w:val="zh-CN"/>
        </w:rPr>
        <w:t>所允许的狭隘限制</w:t>
      </w:r>
      <w:r w:rsidRPr="00CA710B">
        <w:rPr>
          <w:rFonts w:ascii="Time New Roman" w:eastAsia="黑体" w:hAnsi="Time New Roman" w:hint="eastAsia"/>
          <w:lang w:val="zh-CN"/>
        </w:rPr>
        <w:t>的</w:t>
      </w:r>
      <w:r w:rsidRPr="00CA710B">
        <w:rPr>
          <w:rFonts w:ascii="Time New Roman" w:eastAsia="黑体" w:hAnsi="Time New Roman"/>
          <w:lang w:val="zh-CN"/>
        </w:rPr>
        <w:t>可能限制此类自由的行动；</w:t>
      </w:r>
    </w:p>
    <w:p w:rsidR="00AE2250" w:rsidRPr="00930619" w:rsidRDefault="00AE2250" w:rsidP="00406703">
      <w:pPr>
        <w:pStyle w:val="SingleTxtGC"/>
        <w:numPr>
          <w:ilvl w:val="0"/>
          <w:numId w:val="33"/>
        </w:numPr>
        <w:rPr>
          <w:rFonts w:ascii="Time New Roman" w:eastAsia="黑体" w:hAnsi="Time New Roman"/>
        </w:rPr>
      </w:pPr>
      <w:r w:rsidRPr="00CA56EE">
        <w:rPr>
          <w:rFonts w:ascii="Time New Roman" w:eastAsia="黑体" w:hAnsi="Time New Roman"/>
          <w:spacing w:val="-8"/>
          <w:lang w:val="zh-CN"/>
        </w:rPr>
        <w:t>加快通过新的《良心和宗教自由法》草案，确保其符合《公约》</w:t>
      </w:r>
      <w:r w:rsidRPr="00CA56EE">
        <w:rPr>
          <w:rFonts w:ascii="Time New Roman" w:eastAsia="黑体" w:hAnsi="Time New Roman" w:hint="eastAsia"/>
          <w:spacing w:val="-8"/>
          <w:lang w:val="zh-CN"/>
        </w:rPr>
        <w:t>第十八</w:t>
      </w:r>
      <w:r w:rsidRPr="00CA56EE">
        <w:rPr>
          <w:rFonts w:ascii="Time New Roman" w:eastAsia="黑体" w:hAnsi="Time New Roman"/>
          <w:spacing w:val="-8"/>
          <w:lang w:val="zh-CN"/>
        </w:rPr>
        <w:t>条，</w:t>
      </w:r>
      <w:r w:rsidRPr="00930619">
        <w:rPr>
          <w:rFonts w:ascii="Time New Roman" w:eastAsia="黑体" w:hAnsi="Time New Roman"/>
          <w:lang w:val="zh-CN"/>
        </w:rPr>
        <w:t>包括将改宗和其他传教活动以及未</w:t>
      </w:r>
      <w:r w:rsidRPr="00930619">
        <w:rPr>
          <w:rFonts w:ascii="Time New Roman" w:eastAsia="黑体" w:hAnsi="Time New Roman" w:hint="eastAsia"/>
          <w:lang w:val="zh-CN"/>
        </w:rPr>
        <w:t>登记</w:t>
      </w:r>
      <w:r w:rsidRPr="00930619">
        <w:rPr>
          <w:rFonts w:ascii="Time New Roman" w:eastAsia="黑体" w:hAnsi="Time New Roman"/>
          <w:lang w:val="zh-CN"/>
        </w:rPr>
        <w:t>的宗教组织的任何宗教活动非刑</w:t>
      </w:r>
      <w:r w:rsidRPr="00930619">
        <w:rPr>
          <w:rFonts w:ascii="Time New Roman" w:eastAsia="黑体" w:hAnsi="Time New Roman" w:hint="eastAsia"/>
          <w:lang w:val="zh-CN"/>
        </w:rPr>
        <w:t>罪</w:t>
      </w:r>
      <w:r w:rsidRPr="00930619">
        <w:rPr>
          <w:rFonts w:ascii="Time New Roman" w:eastAsia="黑体" w:hAnsi="Time New Roman"/>
          <w:lang w:val="zh-CN"/>
        </w:rPr>
        <w:t>化；</w:t>
      </w:r>
    </w:p>
    <w:p w:rsidR="00406703" w:rsidRDefault="00AE2250" w:rsidP="00406703">
      <w:pPr>
        <w:pStyle w:val="SingleTxtGC"/>
        <w:numPr>
          <w:ilvl w:val="0"/>
          <w:numId w:val="33"/>
        </w:numPr>
        <w:rPr>
          <w:lang w:val="zh-CN"/>
        </w:rPr>
      </w:pPr>
      <w:r w:rsidRPr="00CA710B">
        <w:rPr>
          <w:rFonts w:ascii="Time New Roman" w:eastAsia="黑体" w:hAnsi="Time New Roman"/>
          <w:lang w:val="zh-CN"/>
        </w:rPr>
        <w:t>调查所有干涉独立穆斯林的宗教自由和在</w:t>
      </w:r>
      <w:r w:rsidRPr="00CA710B">
        <w:rPr>
          <w:rFonts w:ascii="Time New Roman" w:eastAsia="黑体" w:hAnsi="Time New Roman" w:hint="eastAsia"/>
          <w:lang w:val="zh-CN"/>
        </w:rPr>
        <w:t>登记</w:t>
      </w:r>
      <w:r w:rsidRPr="00CA710B">
        <w:rPr>
          <w:rFonts w:ascii="Time New Roman" w:eastAsia="黑体" w:hAnsi="Time New Roman"/>
          <w:lang w:val="zh-CN"/>
        </w:rPr>
        <w:t>的架构外从事宗教活动的其他宗教的行为。</w:t>
      </w:r>
    </w:p>
    <w:p w:rsidR="00AE2250" w:rsidRPr="00AE2250" w:rsidRDefault="00AE2250" w:rsidP="00406703">
      <w:pPr>
        <w:pStyle w:val="H23GC"/>
      </w:pPr>
      <w:r w:rsidRPr="00AE2250">
        <w:rPr>
          <w:lang w:val="en-GB"/>
        </w:rPr>
        <w:tab/>
      </w:r>
      <w:r w:rsidRPr="00AE2250">
        <w:rPr>
          <w:lang w:val="en-GB"/>
        </w:rPr>
        <w:tab/>
      </w:r>
      <w:r w:rsidRPr="00AE2250">
        <w:rPr>
          <w:lang w:val="zh-CN"/>
        </w:rPr>
        <w:t>表达自由</w:t>
      </w:r>
    </w:p>
    <w:p w:rsidR="00AE2250" w:rsidRPr="00AE2250" w:rsidRDefault="00AE2250" w:rsidP="00AE2250">
      <w:pPr>
        <w:pStyle w:val="SingleTxtGC"/>
        <w:rPr>
          <w:lang w:val="zh-CN"/>
        </w:rPr>
      </w:pPr>
      <w:r>
        <w:rPr>
          <w:lang w:val="zh-CN"/>
        </w:rPr>
        <w:t>44.</w:t>
      </w:r>
      <w:r w:rsidRPr="00AE2250">
        <w:rPr>
          <w:lang w:val="zh-CN"/>
        </w:rPr>
        <w:tab/>
      </w:r>
      <w:r w:rsidRPr="00AE2250">
        <w:rPr>
          <w:lang w:val="zh-CN"/>
        </w:rPr>
        <w:t>委员会注意到《刑法》修正案草案</w:t>
      </w:r>
      <w:r>
        <w:rPr>
          <w:lang w:val="zh-CN"/>
        </w:rPr>
        <w:t>，</w:t>
      </w:r>
      <w:r w:rsidRPr="00AE2250">
        <w:rPr>
          <w:lang w:val="zh-CN"/>
        </w:rPr>
        <w:t>但它仍感关切的是</w:t>
      </w:r>
      <w:r>
        <w:rPr>
          <w:lang w:val="zh-CN"/>
        </w:rPr>
        <w:t>，</w:t>
      </w:r>
      <w:r w:rsidRPr="00AE2250">
        <w:rPr>
          <w:lang w:val="zh-CN"/>
        </w:rPr>
        <w:t>诽谤、侮辱总统、侮辱和传播虚假信息继续被定为刑事犯罪。委员会还感到关切的是</w:t>
      </w:r>
      <w:r>
        <w:rPr>
          <w:lang w:val="zh-CN"/>
        </w:rPr>
        <w:t>，</w:t>
      </w:r>
      <w:r w:rsidRPr="00AE2250">
        <w:rPr>
          <w:lang w:val="zh-CN"/>
        </w:rPr>
        <w:t>规范大众传播、信息技术和互联网使用的现行立法不适当地限制了表达自由</w:t>
      </w:r>
      <w:r>
        <w:rPr>
          <w:lang w:val="zh-CN"/>
        </w:rPr>
        <w:t>，</w:t>
      </w:r>
      <w:r w:rsidRPr="00AE2250">
        <w:rPr>
          <w:lang w:val="zh-CN"/>
        </w:rPr>
        <w:t>包括</w:t>
      </w:r>
      <w:r>
        <w:rPr>
          <w:lang w:val="zh-CN"/>
        </w:rPr>
        <w:t>：</w:t>
      </w:r>
      <w:r>
        <w:rPr>
          <w:lang w:val="zh-CN"/>
        </w:rPr>
        <w:t>(a)</w:t>
      </w:r>
      <w:r w:rsidR="00406703">
        <w:t xml:space="preserve"> </w:t>
      </w:r>
      <w:r w:rsidRPr="00AE2250">
        <w:rPr>
          <w:lang w:val="zh-CN"/>
        </w:rPr>
        <w:t>要求将</w:t>
      </w:r>
      <w:proofErr w:type="gramStart"/>
      <w:r w:rsidRPr="00AE2250">
        <w:rPr>
          <w:lang w:val="zh-CN"/>
        </w:rPr>
        <w:t>包括博客在内</w:t>
      </w:r>
      <w:proofErr w:type="gramEnd"/>
      <w:r w:rsidRPr="00AE2250">
        <w:rPr>
          <w:lang w:val="zh-CN"/>
        </w:rPr>
        <w:t>的在线信息传播平台</w:t>
      </w:r>
      <w:r w:rsidRPr="00AE2250">
        <w:rPr>
          <w:rFonts w:hint="eastAsia"/>
          <w:lang w:val="zh-CN"/>
        </w:rPr>
        <w:t>登记</w:t>
      </w:r>
      <w:r w:rsidRPr="00AE2250">
        <w:rPr>
          <w:lang w:val="zh-CN"/>
        </w:rPr>
        <w:t>为媒体网点</w:t>
      </w:r>
      <w:r>
        <w:rPr>
          <w:lang w:val="zh-CN"/>
        </w:rPr>
        <w:t>；</w:t>
      </w:r>
      <w:r>
        <w:rPr>
          <w:lang w:val="zh-CN"/>
        </w:rPr>
        <w:t>(b)</w:t>
      </w:r>
      <w:r w:rsidR="00406703">
        <w:t xml:space="preserve"> </w:t>
      </w:r>
      <w:r w:rsidRPr="00AE2250">
        <w:rPr>
          <w:rFonts w:hint="eastAsia"/>
          <w:lang w:val="zh-CN"/>
        </w:rPr>
        <w:t>存在</w:t>
      </w:r>
      <w:r w:rsidRPr="00AE2250">
        <w:rPr>
          <w:lang w:val="zh-CN"/>
        </w:rPr>
        <w:t>删除内容和暂停许可证的规定</w:t>
      </w:r>
      <w:r>
        <w:rPr>
          <w:lang w:val="zh-CN"/>
        </w:rPr>
        <w:t>；</w:t>
      </w:r>
      <w:r>
        <w:rPr>
          <w:lang w:val="zh-CN"/>
        </w:rPr>
        <w:t>(c)</w:t>
      </w:r>
      <w:r w:rsidR="00406703">
        <w:t xml:space="preserve"> </w:t>
      </w:r>
      <w:r w:rsidRPr="00AE2250">
        <w:rPr>
          <w:lang w:val="zh-CN"/>
        </w:rPr>
        <w:t>以模糊的标准限制或屏蔽网络媒体平台。委员会</w:t>
      </w:r>
      <w:r w:rsidRPr="00AE2250">
        <w:rPr>
          <w:rFonts w:hint="eastAsia"/>
          <w:lang w:val="zh-CN"/>
        </w:rPr>
        <w:t>仍感</w:t>
      </w:r>
      <w:r w:rsidRPr="00AE2250">
        <w:rPr>
          <w:lang w:val="zh-CN"/>
        </w:rPr>
        <w:t>关切的是</w:t>
      </w:r>
      <w:r>
        <w:rPr>
          <w:lang w:val="zh-CN"/>
        </w:rPr>
        <w:t>，</w:t>
      </w:r>
      <w:r w:rsidRPr="00AE2250">
        <w:rPr>
          <w:lang w:val="zh-CN"/>
        </w:rPr>
        <w:t>包括独立记者、人权维护者和</w:t>
      </w:r>
      <w:proofErr w:type="gramStart"/>
      <w:r w:rsidRPr="00AE2250">
        <w:rPr>
          <w:lang w:val="zh-CN"/>
        </w:rPr>
        <w:t>博客</w:t>
      </w:r>
      <w:proofErr w:type="gramEnd"/>
      <w:r w:rsidRPr="00AE2250">
        <w:rPr>
          <w:lang w:val="zh-CN"/>
        </w:rPr>
        <w:t>作者在内的个人因和平表达批评意见</w:t>
      </w:r>
      <w:r>
        <w:rPr>
          <w:rFonts w:hint="eastAsia"/>
          <w:lang w:val="zh-CN"/>
        </w:rPr>
        <w:t>，</w:t>
      </w:r>
      <w:r w:rsidRPr="00930619">
        <w:rPr>
          <w:spacing w:val="-2"/>
          <w:lang w:val="zh-CN"/>
        </w:rPr>
        <w:t>而</w:t>
      </w:r>
      <w:r w:rsidRPr="00930619">
        <w:rPr>
          <w:rFonts w:hint="eastAsia"/>
          <w:spacing w:val="-2"/>
          <w:lang w:val="zh-CN"/>
        </w:rPr>
        <w:t>受到</w:t>
      </w:r>
      <w:r w:rsidRPr="00930619">
        <w:rPr>
          <w:spacing w:val="-2"/>
          <w:lang w:val="zh-CN"/>
        </w:rPr>
        <w:t>与极端主义和其他政治动机有关的指控，继续</w:t>
      </w:r>
      <w:r w:rsidRPr="00930619">
        <w:rPr>
          <w:rFonts w:hint="eastAsia"/>
          <w:spacing w:val="-2"/>
          <w:lang w:val="zh-CN"/>
        </w:rPr>
        <w:t>遭到</w:t>
      </w:r>
      <w:r w:rsidRPr="00930619">
        <w:rPr>
          <w:spacing w:val="-2"/>
          <w:lang w:val="zh-CN"/>
        </w:rPr>
        <w:t>监禁</w:t>
      </w:r>
      <w:r w:rsidRPr="00930619">
        <w:rPr>
          <w:spacing w:val="-2"/>
          <w:lang w:val="zh-CN"/>
        </w:rPr>
        <w:t>(</w:t>
      </w:r>
      <w:r w:rsidRPr="00930619">
        <w:rPr>
          <w:rFonts w:hint="eastAsia"/>
          <w:spacing w:val="-2"/>
          <w:lang w:val="zh-CN"/>
        </w:rPr>
        <w:t>第七条、第九条、</w:t>
      </w:r>
      <w:r w:rsidRPr="00AE2250">
        <w:rPr>
          <w:rFonts w:hint="eastAsia"/>
          <w:lang w:val="zh-CN"/>
        </w:rPr>
        <w:t>第十条、第十四条和第十九条</w:t>
      </w:r>
      <w:r>
        <w:rPr>
          <w:lang w:val="zh-CN"/>
        </w:rPr>
        <w:t>)</w:t>
      </w:r>
      <w:r w:rsidRPr="00AE2250">
        <w:rPr>
          <w:lang w:val="zh-CN"/>
        </w:rPr>
        <w:t>。</w:t>
      </w:r>
    </w:p>
    <w:p w:rsidR="00AE2250" w:rsidRPr="00BC185C" w:rsidRDefault="00AE2250" w:rsidP="00AE2250">
      <w:pPr>
        <w:pStyle w:val="SingleTxtGC"/>
        <w:rPr>
          <w:rFonts w:ascii="Time New Roman" w:eastAsia="黑体" w:hAnsi="Time New Roman"/>
        </w:rPr>
      </w:pPr>
      <w:r w:rsidRPr="00BC185C">
        <w:rPr>
          <w:rFonts w:ascii="Time New Roman" w:eastAsia="黑体" w:hAnsi="Time New Roman"/>
          <w:lang w:val="zh-CN"/>
        </w:rPr>
        <w:t>45.</w:t>
      </w:r>
      <w:r w:rsidRPr="00BC185C">
        <w:rPr>
          <w:rFonts w:ascii="Time New Roman" w:eastAsia="黑体" w:hAnsi="Time New Roman"/>
          <w:lang w:val="zh-CN"/>
        </w:rPr>
        <w:tab/>
      </w:r>
      <w:r w:rsidRPr="00BC185C">
        <w:rPr>
          <w:rFonts w:ascii="Time New Roman" w:eastAsia="黑体" w:hAnsi="Time New Roman"/>
          <w:lang w:val="zh-CN"/>
        </w:rPr>
        <w:t>缔约国应：</w:t>
      </w:r>
    </w:p>
    <w:p w:rsidR="00AE2250" w:rsidRPr="00BC185C" w:rsidRDefault="00AE2250" w:rsidP="00406703">
      <w:pPr>
        <w:pStyle w:val="SingleTxtGC"/>
        <w:numPr>
          <w:ilvl w:val="0"/>
          <w:numId w:val="35"/>
        </w:numPr>
        <w:rPr>
          <w:rFonts w:ascii="Time New Roman" w:eastAsia="黑体" w:hAnsi="Time New Roman"/>
          <w:lang w:val="zh-CN"/>
        </w:rPr>
      </w:pPr>
      <w:r w:rsidRPr="00BC185C">
        <w:rPr>
          <w:rFonts w:ascii="Time New Roman" w:eastAsia="黑体" w:hAnsi="Time New Roman"/>
          <w:spacing w:val="-4"/>
          <w:lang w:val="zh-CN"/>
        </w:rPr>
        <w:t>确保对行使表达</w:t>
      </w:r>
      <w:r w:rsidRPr="00BC185C">
        <w:rPr>
          <w:rFonts w:ascii="Time New Roman" w:eastAsia="黑体" w:hAnsi="Time New Roman"/>
          <w:spacing w:val="-4"/>
          <w:lang w:val="zh-CN"/>
        </w:rPr>
        <w:t>(</w:t>
      </w:r>
      <w:r w:rsidRPr="00BC185C">
        <w:rPr>
          <w:rFonts w:ascii="Time New Roman" w:eastAsia="黑体" w:hAnsi="Time New Roman"/>
          <w:spacing w:val="-4"/>
          <w:lang w:val="zh-CN"/>
        </w:rPr>
        <w:t>包括在线表达</w:t>
      </w:r>
      <w:r w:rsidRPr="00BC185C">
        <w:rPr>
          <w:rFonts w:ascii="Time New Roman" w:eastAsia="黑体" w:hAnsi="Time New Roman"/>
          <w:spacing w:val="-4"/>
          <w:lang w:val="zh-CN"/>
        </w:rPr>
        <w:t>)</w:t>
      </w:r>
      <w:r w:rsidRPr="00BC185C">
        <w:rPr>
          <w:rFonts w:ascii="Time New Roman" w:eastAsia="黑体" w:hAnsi="Time New Roman"/>
          <w:spacing w:val="-4"/>
          <w:lang w:val="zh-CN"/>
        </w:rPr>
        <w:t>自由的任何限制都符合《公约》</w:t>
      </w:r>
      <w:r w:rsidRPr="00BC185C">
        <w:rPr>
          <w:rFonts w:ascii="Time New Roman" w:eastAsia="黑体" w:hAnsi="Time New Roman" w:hint="eastAsia"/>
          <w:spacing w:val="-4"/>
          <w:lang w:val="zh-CN"/>
        </w:rPr>
        <w:t>第十九条</w:t>
      </w:r>
      <w:r w:rsidRPr="00BC185C">
        <w:rPr>
          <w:rFonts w:ascii="Time New Roman" w:eastAsia="黑体" w:hAnsi="Time New Roman" w:hint="eastAsia"/>
          <w:lang w:val="zh-CN"/>
        </w:rPr>
        <w:t>第</w:t>
      </w:r>
      <w:r w:rsidRPr="00BC185C">
        <w:rPr>
          <w:rFonts w:ascii="Time New Roman" w:eastAsia="黑体" w:hAnsi="Time New Roman" w:hint="eastAsia"/>
          <w:lang w:val="zh-CN"/>
        </w:rPr>
        <w:t>3</w:t>
      </w:r>
      <w:r w:rsidRPr="00BC185C">
        <w:rPr>
          <w:rFonts w:ascii="Time New Roman" w:eastAsia="黑体" w:hAnsi="Time New Roman" w:hint="eastAsia"/>
          <w:lang w:val="zh-CN"/>
        </w:rPr>
        <w:t>款</w:t>
      </w:r>
      <w:r w:rsidRPr="00BC185C">
        <w:rPr>
          <w:rFonts w:ascii="Time New Roman" w:eastAsia="黑体" w:hAnsi="Time New Roman"/>
          <w:lang w:val="zh-CN"/>
        </w:rPr>
        <w:t>的严格要求；</w:t>
      </w:r>
    </w:p>
    <w:p w:rsidR="00AE2250" w:rsidRPr="00BC185C" w:rsidRDefault="00AE2250" w:rsidP="00406703">
      <w:pPr>
        <w:pStyle w:val="SingleTxtGC"/>
        <w:numPr>
          <w:ilvl w:val="0"/>
          <w:numId w:val="35"/>
        </w:numPr>
        <w:rPr>
          <w:rFonts w:ascii="Time New Roman" w:eastAsia="黑体" w:hAnsi="Time New Roman"/>
        </w:rPr>
      </w:pPr>
      <w:r w:rsidRPr="00BC185C">
        <w:rPr>
          <w:rFonts w:ascii="Time New Roman" w:eastAsia="黑体" w:hAnsi="Time New Roman"/>
          <w:lang w:val="zh-CN"/>
        </w:rPr>
        <w:t>保</w:t>
      </w:r>
      <w:r w:rsidRPr="00BC185C">
        <w:rPr>
          <w:rFonts w:ascii="Time New Roman" w:eastAsia="黑体" w:hAnsi="Time New Roman" w:hint="eastAsia"/>
          <w:lang w:val="zh-CN"/>
        </w:rPr>
        <w:t>证</w:t>
      </w:r>
      <w:r w:rsidRPr="00BC185C">
        <w:rPr>
          <w:rFonts w:ascii="Time New Roman" w:eastAsia="黑体" w:hAnsi="Time New Roman"/>
          <w:lang w:val="zh-CN"/>
        </w:rPr>
        <w:t>独立记者、政府批评者和持不同政见者、人权维护者和其他活动家</w:t>
      </w:r>
      <w:r w:rsidRPr="00BC185C">
        <w:rPr>
          <w:rFonts w:ascii="Time New Roman" w:eastAsia="黑体" w:hAnsi="Time New Roman" w:hint="eastAsia"/>
          <w:lang w:val="zh-CN"/>
        </w:rPr>
        <w:t>得到切实</w:t>
      </w:r>
      <w:r w:rsidRPr="00BC185C">
        <w:rPr>
          <w:rFonts w:ascii="Time New Roman" w:eastAsia="黑体" w:hAnsi="Time New Roman"/>
          <w:lang w:val="zh-CN"/>
        </w:rPr>
        <w:t>保护</w:t>
      </w:r>
      <w:r w:rsidRPr="00BC185C">
        <w:rPr>
          <w:rFonts w:ascii="Time New Roman" w:eastAsia="黑体" w:hAnsi="Time New Roman" w:hint="eastAsia"/>
          <w:lang w:val="en-GB"/>
        </w:rPr>
        <w:t>，</w:t>
      </w:r>
      <w:r w:rsidRPr="00BC185C">
        <w:rPr>
          <w:rFonts w:ascii="Time New Roman" w:eastAsia="黑体" w:hAnsi="Time New Roman"/>
          <w:lang w:val="zh-CN"/>
        </w:rPr>
        <w:t>免受任何可能对其从事专业活动或行使</w:t>
      </w:r>
      <w:r w:rsidRPr="00BC185C">
        <w:rPr>
          <w:rFonts w:ascii="Time New Roman" w:eastAsia="黑体" w:hAnsi="Time New Roman" w:hint="eastAsia"/>
          <w:lang w:val="zh-CN"/>
        </w:rPr>
        <w:t>意</w:t>
      </w:r>
      <w:r w:rsidRPr="00BC185C">
        <w:rPr>
          <w:rFonts w:ascii="Time New Roman" w:eastAsia="黑体" w:hAnsi="Time New Roman"/>
          <w:lang w:val="zh-CN"/>
        </w:rPr>
        <w:t>见和</w:t>
      </w:r>
      <w:r w:rsidRPr="00BC185C">
        <w:rPr>
          <w:rFonts w:ascii="Time New Roman" w:eastAsia="黑体" w:hAnsi="Time New Roman" w:hint="eastAsia"/>
          <w:lang w:val="zh-CN"/>
        </w:rPr>
        <w:t>表达</w:t>
      </w:r>
      <w:r w:rsidRPr="00BC185C">
        <w:rPr>
          <w:rFonts w:ascii="Time New Roman" w:eastAsia="黑体" w:hAnsi="Time New Roman"/>
          <w:lang w:val="zh-CN"/>
        </w:rPr>
        <w:t>自由权构成骚扰、迫害或不当干涉的行动</w:t>
      </w:r>
      <w:r w:rsidRPr="00BC185C">
        <w:rPr>
          <w:rFonts w:ascii="Time New Roman" w:eastAsia="黑体" w:hAnsi="Time New Roman" w:hint="eastAsia"/>
          <w:lang w:val="en-GB"/>
        </w:rPr>
        <w:t>，</w:t>
      </w:r>
      <w:r w:rsidRPr="00BC185C">
        <w:rPr>
          <w:rFonts w:ascii="Time New Roman" w:eastAsia="黑体" w:hAnsi="Time New Roman"/>
          <w:lang w:val="zh-CN"/>
        </w:rPr>
        <w:t>并确保此类行为</w:t>
      </w:r>
      <w:r w:rsidRPr="00BC185C">
        <w:rPr>
          <w:rFonts w:ascii="Time New Roman" w:eastAsia="黑体" w:hAnsi="Time New Roman" w:hint="eastAsia"/>
          <w:lang w:val="zh-CN"/>
        </w:rPr>
        <w:t>受到</w:t>
      </w:r>
      <w:r w:rsidRPr="00BC185C">
        <w:rPr>
          <w:rFonts w:ascii="Time New Roman" w:eastAsia="黑体" w:hAnsi="Time New Roman"/>
          <w:lang w:val="zh-CN"/>
        </w:rPr>
        <w:t>彻底和独立的调查、起诉和</w:t>
      </w:r>
      <w:r w:rsidRPr="00BC185C">
        <w:rPr>
          <w:rFonts w:ascii="Time New Roman" w:eastAsia="黑体" w:hAnsi="Time New Roman" w:hint="eastAsia"/>
          <w:lang w:val="zh-CN"/>
        </w:rPr>
        <w:t>惩处</w:t>
      </w:r>
      <w:r w:rsidRPr="00BC185C">
        <w:rPr>
          <w:rFonts w:ascii="Time New Roman" w:eastAsia="黑体" w:hAnsi="Time New Roman" w:hint="eastAsia"/>
          <w:lang w:val="en-GB"/>
        </w:rPr>
        <w:t>，</w:t>
      </w:r>
      <w:r w:rsidRPr="00BC185C">
        <w:rPr>
          <w:rFonts w:ascii="Time New Roman" w:eastAsia="黑体" w:hAnsi="Time New Roman"/>
          <w:lang w:val="zh-CN"/>
        </w:rPr>
        <w:t>受害者</w:t>
      </w:r>
      <w:r w:rsidRPr="00BC185C">
        <w:rPr>
          <w:rFonts w:ascii="Time New Roman" w:eastAsia="黑体" w:hAnsi="Time New Roman" w:hint="eastAsia"/>
          <w:lang w:val="zh-CN"/>
        </w:rPr>
        <w:t>得到</w:t>
      </w:r>
      <w:r w:rsidRPr="00BC185C">
        <w:rPr>
          <w:rFonts w:ascii="Time New Roman" w:eastAsia="黑体" w:hAnsi="Time New Roman"/>
          <w:lang w:val="zh-CN"/>
        </w:rPr>
        <w:t>有效</w:t>
      </w:r>
      <w:r w:rsidRPr="00BC185C">
        <w:rPr>
          <w:rFonts w:ascii="Time New Roman" w:eastAsia="黑体" w:hAnsi="Time New Roman" w:hint="eastAsia"/>
          <w:lang w:val="zh-CN"/>
        </w:rPr>
        <w:t>补救</w:t>
      </w:r>
      <w:r w:rsidRPr="00BC185C">
        <w:rPr>
          <w:rFonts w:ascii="Time New Roman" w:eastAsia="黑体" w:hAnsi="Time New Roman"/>
          <w:lang w:val="zh-CN"/>
        </w:rPr>
        <w:t>。</w:t>
      </w:r>
    </w:p>
    <w:p w:rsidR="00AE2250" w:rsidRPr="00AE2250" w:rsidRDefault="00AE2250" w:rsidP="00406703">
      <w:pPr>
        <w:pStyle w:val="H23GC"/>
      </w:pPr>
      <w:r w:rsidRPr="00AE2250">
        <w:rPr>
          <w:lang w:val="en-GB"/>
        </w:rPr>
        <w:tab/>
      </w:r>
      <w:r w:rsidRPr="00AE2250">
        <w:rPr>
          <w:lang w:val="en-GB"/>
        </w:rPr>
        <w:tab/>
      </w:r>
      <w:r w:rsidRPr="00AE2250">
        <w:rPr>
          <w:lang w:val="zh-CN"/>
        </w:rPr>
        <w:t>和平集会</w:t>
      </w:r>
    </w:p>
    <w:p w:rsidR="00AE2250" w:rsidRPr="00AE2250" w:rsidRDefault="00AE2250" w:rsidP="00AE2250">
      <w:pPr>
        <w:pStyle w:val="SingleTxtGC"/>
      </w:pPr>
      <w:r>
        <w:rPr>
          <w:lang w:val="zh-CN"/>
        </w:rPr>
        <w:t>46.</w:t>
      </w:r>
      <w:r w:rsidRPr="00AE2250">
        <w:rPr>
          <w:lang w:val="zh-CN"/>
        </w:rPr>
        <w:tab/>
      </w:r>
      <w:r w:rsidRPr="00AE2250">
        <w:rPr>
          <w:lang w:val="zh-CN"/>
        </w:rPr>
        <w:t>委员会仍感关切的是</w:t>
      </w:r>
      <w:r>
        <w:rPr>
          <w:lang w:val="zh-CN"/>
        </w:rPr>
        <w:t>，</w:t>
      </w:r>
      <w:r w:rsidRPr="00AE2250">
        <w:rPr>
          <w:lang w:val="zh-CN"/>
        </w:rPr>
        <w:t>在法律和实践中对和平集会的权利进行了不当限制</w:t>
      </w:r>
      <w:r>
        <w:rPr>
          <w:lang w:val="zh-CN"/>
        </w:rPr>
        <w:t>，</w:t>
      </w:r>
      <w:r w:rsidRPr="00A50F87">
        <w:rPr>
          <w:spacing w:val="-4"/>
          <w:lang w:val="zh-CN"/>
        </w:rPr>
        <w:t>包括要求举行群众性活动必须获得事实上的事先授权</w:t>
      </w:r>
      <w:r w:rsidRPr="00A50F87">
        <w:rPr>
          <w:spacing w:val="-4"/>
          <w:lang w:val="zh-CN"/>
        </w:rPr>
        <w:t>(</w:t>
      </w:r>
      <w:r w:rsidRPr="00A50F87">
        <w:rPr>
          <w:spacing w:val="-4"/>
          <w:lang w:val="zh-CN"/>
        </w:rPr>
        <w:t>尽管法律只要求事先通知</w:t>
      </w:r>
      <w:r w:rsidRPr="00A50F87">
        <w:rPr>
          <w:spacing w:val="-4"/>
          <w:lang w:val="zh-CN"/>
        </w:rPr>
        <w:t>)</w:t>
      </w:r>
      <w:r w:rsidRPr="00A50F87">
        <w:rPr>
          <w:spacing w:val="-4"/>
          <w:lang w:val="zh-CN"/>
        </w:rPr>
        <w:t>，</w:t>
      </w:r>
      <w:r w:rsidRPr="00AE2250">
        <w:rPr>
          <w:lang w:val="zh-CN"/>
        </w:rPr>
        <w:t>并限制此类活动在特定的指定地点举行。委员会还表示关切的是</w:t>
      </w:r>
      <w:r>
        <w:rPr>
          <w:lang w:val="zh-CN"/>
        </w:rPr>
        <w:t>，</w:t>
      </w:r>
      <w:r w:rsidRPr="00AE2250">
        <w:rPr>
          <w:lang w:val="zh-CN"/>
        </w:rPr>
        <w:t>有报告称</w:t>
      </w:r>
      <w:r>
        <w:rPr>
          <w:lang w:val="zh-CN"/>
        </w:rPr>
        <w:t>，</w:t>
      </w:r>
      <w:r w:rsidRPr="00AE2250">
        <w:rPr>
          <w:lang w:val="zh-CN"/>
        </w:rPr>
        <w:t>对组织和</w:t>
      </w:r>
      <w:r>
        <w:rPr>
          <w:lang w:val="zh-CN"/>
        </w:rPr>
        <w:t>/</w:t>
      </w:r>
      <w:r w:rsidRPr="00AE2250">
        <w:rPr>
          <w:lang w:val="zh-CN"/>
        </w:rPr>
        <w:t>或参加和平抗议活动人士进行了逮捕、拘留和</w:t>
      </w:r>
      <w:r w:rsidRPr="00AE2250">
        <w:rPr>
          <w:rFonts w:hint="eastAsia"/>
          <w:lang w:val="zh-CN"/>
        </w:rPr>
        <w:t>惩处</w:t>
      </w:r>
      <w:r>
        <w:rPr>
          <w:lang w:val="zh-CN"/>
        </w:rPr>
        <w:t>(</w:t>
      </w:r>
      <w:r w:rsidRPr="00AE2250">
        <w:rPr>
          <w:rFonts w:hint="eastAsia"/>
          <w:lang w:val="zh-CN"/>
        </w:rPr>
        <w:t>第九条、第十九条和第二十一条</w:t>
      </w:r>
      <w:r>
        <w:rPr>
          <w:lang w:val="zh-CN"/>
        </w:rPr>
        <w:t>)</w:t>
      </w:r>
      <w:r w:rsidRPr="00AE2250">
        <w:rPr>
          <w:lang w:val="zh-CN"/>
        </w:rPr>
        <w:t>。</w:t>
      </w:r>
    </w:p>
    <w:p w:rsidR="00AE2250" w:rsidRPr="00DF182B" w:rsidRDefault="00AE2250" w:rsidP="00AE2250">
      <w:pPr>
        <w:pStyle w:val="SingleTxtGC"/>
        <w:rPr>
          <w:rFonts w:ascii="Time New Roman" w:eastAsia="黑体" w:hAnsi="Time New Roman"/>
        </w:rPr>
      </w:pPr>
      <w:r w:rsidRPr="00DF182B">
        <w:rPr>
          <w:rFonts w:ascii="Time New Roman" w:eastAsia="黑体" w:hAnsi="Time New Roman"/>
          <w:lang w:val="zh-CN"/>
        </w:rPr>
        <w:t>47.</w:t>
      </w:r>
      <w:r w:rsidRPr="00DF182B">
        <w:rPr>
          <w:rFonts w:ascii="Time New Roman" w:eastAsia="黑体" w:hAnsi="Time New Roman"/>
          <w:lang w:val="zh-CN"/>
        </w:rPr>
        <w:tab/>
      </w:r>
      <w:r w:rsidRPr="00DF182B">
        <w:rPr>
          <w:rFonts w:ascii="Time New Roman" w:eastAsia="黑体" w:hAnsi="Time New Roman"/>
          <w:lang w:val="zh-CN"/>
        </w:rPr>
        <w:t>缔约国应加快努力修订法律和</w:t>
      </w:r>
      <w:r w:rsidRPr="00DF182B">
        <w:rPr>
          <w:rFonts w:ascii="Time New Roman" w:eastAsia="黑体" w:hAnsi="Time New Roman" w:hint="eastAsia"/>
          <w:lang w:val="zh-CN"/>
        </w:rPr>
        <w:t>惯例</w:t>
      </w:r>
      <w:r w:rsidRPr="00DF182B">
        <w:rPr>
          <w:rFonts w:ascii="Time New Roman" w:eastAsia="黑体" w:hAnsi="Time New Roman"/>
          <w:lang w:val="zh-CN"/>
        </w:rPr>
        <w:t>，以确保个人充分享有集会自由的权利，并确保施加的任何限制都符合《公约》</w:t>
      </w:r>
      <w:r w:rsidRPr="00DF182B">
        <w:rPr>
          <w:rFonts w:ascii="Time New Roman" w:eastAsia="黑体" w:hAnsi="Time New Roman" w:hint="eastAsia"/>
          <w:lang w:val="zh-CN"/>
        </w:rPr>
        <w:t>第二十一条</w:t>
      </w:r>
      <w:r w:rsidRPr="00DF182B">
        <w:rPr>
          <w:rFonts w:ascii="Time New Roman" w:eastAsia="黑体" w:hAnsi="Time New Roman"/>
          <w:lang w:val="zh-CN"/>
        </w:rPr>
        <w:t>的严格要求。缔约国还应</w:t>
      </w:r>
      <w:r w:rsidRPr="00DF182B">
        <w:rPr>
          <w:rFonts w:ascii="Time New Roman" w:eastAsia="黑体" w:hAnsi="Time New Roman" w:hint="eastAsia"/>
          <w:lang w:val="zh-CN"/>
        </w:rPr>
        <w:t>切实</w:t>
      </w:r>
      <w:r w:rsidRPr="00DF182B">
        <w:rPr>
          <w:rFonts w:ascii="Time New Roman" w:eastAsia="黑体" w:hAnsi="Time New Roman"/>
          <w:lang w:val="zh-CN"/>
        </w:rPr>
        <w:t>调查所有暴力</w:t>
      </w:r>
      <w:r w:rsidRPr="00DF182B">
        <w:rPr>
          <w:rFonts w:ascii="Time New Roman" w:eastAsia="黑体" w:hAnsi="Time New Roman" w:hint="eastAsia"/>
          <w:lang w:val="zh-CN"/>
        </w:rPr>
        <w:t>侵害</w:t>
      </w:r>
      <w:r w:rsidRPr="00DF182B">
        <w:rPr>
          <w:rFonts w:ascii="Time New Roman" w:eastAsia="黑体" w:hAnsi="Time New Roman"/>
          <w:lang w:val="zh-CN"/>
        </w:rPr>
        <w:t>、任意逮捕和拘留和平示威者的案件，并将责任人绳之以法。</w:t>
      </w:r>
    </w:p>
    <w:p w:rsidR="00AE2250" w:rsidRPr="00AE2250" w:rsidRDefault="00AE2250" w:rsidP="00406703">
      <w:pPr>
        <w:pStyle w:val="H23GC"/>
      </w:pPr>
      <w:r w:rsidRPr="00AE2250">
        <w:rPr>
          <w:lang w:val="en-GB"/>
        </w:rPr>
        <w:tab/>
      </w:r>
      <w:r w:rsidRPr="00AE2250">
        <w:rPr>
          <w:lang w:val="en-GB"/>
        </w:rPr>
        <w:tab/>
      </w:r>
      <w:r w:rsidRPr="00AE2250">
        <w:rPr>
          <w:lang w:val="zh-CN"/>
        </w:rPr>
        <w:t>结社自由</w:t>
      </w:r>
    </w:p>
    <w:p w:rsidR="00AE2250" w:rsidRPr="00AE2250" w:rsidRDefault="00AE2250" w:rsidP="00AE2250">
      <w:pPr>
        <w:pStyle w:val="SingleTxtGC"/>
      </w:pPr>
      <w:r>
        <w:rPr>
          <w:lang w:val="zh-CN"/>
        </w:rPr>
        <w:t>48.</w:t>
      </w:r>
      <w:r w:rsidRPr="00AE2250">
        <w:rPr>
          <w:lang w:val="zh-CN"/>
        </w:rPr>
        <w:tab/>
      </w:r>
      <w:r w:rsidRPr="00AE2250">
        <w:rPr>
          <w:lang w:val="zh-CN"/>
        </w:rPr>
        <w:t>委员会仍感关切的是</w:t>
      </w:r>
      <w:r>
        <w:rPr>
          <w:lang w:val="zh-CN"/>
        </w:rPr>
        <w:t>，</w:t>
      </w:r>
      <w:r w:rsidRPr="00AE2250">
        <w:rPr>
          <w:lang w:val="zh-CN"/>
        </w:rPr>
        <w:t>现行立法继续对结社自由权施加限制</w:t>
      </w:r>
      <w:r>
        <w:rPr>
          <w:lang w:val="zh-CN"/>
        </w:rPr>
        <w:t>，</w:t>
      </w:r>
      <w:r w:rsidRPr="00AE2250">
        <w:rPr>
          <w:lang w:val="zh-CN"/>
        </w:rPr>
        <w:t>包括</w:t>
      </w:r>
      <w:r>
        <w:rPr>
          <w:lang w:val="zh-CN"/>
        </w:rPr>
        <w:t>：</w:t>
      </w:r>
      <w:r>
        <w:rPr>
          <w:lang w:val="zh-CN"/>
        </w:rPr>
        <w:t>(a)</w:t>
      </w:r>
      <w:r w:rsidR="00406703">
        <w:t xml:space="preserve"> </w:t>
      </w:r>
      <w:r w:rsidRPr="00AE2250">
        <w:rPr>
          <w:lang w:val="zh-CN"/>
        </w:rPr>
        <w:t>非政府组织和政党的</w:t>
      </w:r>
      <w:r w:rsidRPr="00AE2250">
        <w:rPr>
          <w:rFonts w:hint="eastAsia"/>
          <w:lang w:val="zh-CN"/>
        </w:rPr>
        <w:t>登记须遵守</w:t>
      </w:r>
      <w:r w:rsidRPr="00AE2250">
        <w:rPr>
          <w:lang w:val="zh-CN"/>
        </w:rPr>
        <w:t>不合理和繁琐的法律和行政要求</w:t>
      </w:r>
      <w:r>
        <w:rPr>
          <w:lang w:val="zh-CN"/>
        </w:rPr>
        <w:t>；</w:t>
      </w:r>
      <w:r>
        <w:rPr>
          <w:lang w:val="zh-CN"/>
        </w:rPr>
        <w:t>(b)</w:t>
      </w:r>
      <w:r w:rsidR="00406703">
        <w:t xml:space="preserve"> </w:t>
      </w:r>
      <w:r w:rsidRPr="00AE2250">
        <w:rPr>
          <w:lang w:val="zh-CN"/>
        </w:rPr>
        <w:t>拒绝</w:t>
      </w:r>
      <w:r w:rsidRPr="00AE2250">
        <w:rPr>
          <w:rFonts w:hint="eastAsia"/>
          <w:lang w:val="zh-CN"/>
        </w:rPr>
        <w:t>登记</w:t>
      </w:r>
      <w:r w:rsidRPr="00AE2250">
        <w:rPr>
          <w:lang w:val="zh-CN"/>
        </w:rPr>
        <w:t>的理由</w:t>
      </w:r>
      <w:r w:rsidRPr="00AE2250">
        <w:rPr>
          <w:rFonts w:hint="eastAsia"/>
          <w:lang w:val="zh-CN"/>
        </w:rPr>
        <w:t>众多</w:t>
      </w:r>
      <w:r>
        <w:rPr>
          <w:lang w:val="zh-CN"/>
        </w:rPr>
        <w:t>；</w:t>
      </w:r>
      <w:r>
        <w:rPr>
          <w:lang w:val="zh-CN"/>
        </w:rPr>
        <w:t>(c)</w:t>
      </w:r>
      <w:r w:rsidR="00406703">
        <w:t xml:space="preserve"> </w:t>
      </w:r>
      <w:r w:rsidRPr="00AE2250">
        <w:rPr>
          <w:lang w:val="zh-CN"/>
        </w:rPr>
        <w:t>要求非政府组织在出国旅行或接受外国来源的资金时</w:t>
      </w:r>
      <w:r>
        <w:rPr>
          <w:lang w:val="zh-CN"/>
        </w:rPr>
        <w:t>，</w:t>
      </w:r>
      <w:r w:rsidRPr="00AE2250">
        <w:rPr>
          <w:lang w:val="zh-CN"/>
        </w:rPr>
        <w:t>必须获得司法部的事实批准</w:t>
      </w:r>
      <w:r>
        <w:rPr>
          <w:lang w:val="zh-CN"/>
        </w:rPr>
        <w:t>；</w:t>
      </w:r>
      <w:r>
        <w:rPr>
          <w:lang w:val="zh-CN"/>
        </w:rPr>
        <w:t>(d)</w:t>
      </w:r>
      <w:r w:rsidR="00406703">
        <w:t xml:space="preserve"> </w:t>
      </w:r>
      <w:r w:rsidRPr="00AE2250">
        <w:rPr>
          <w:lang w:val="zh-CN"/>
        </w:rPr>
        <w:t>禁止非政府组织参与</w:t>
      </w:r>
      <w:r>
        <w:rPr>
          <w:rFonts w:hint="eastAsia"/>
          <w:lang w:val="zh-CN"/>
        </w:rPr>
        <w:t>“</w:t>
      </w:r>
      <w:r w:rsidRPr="00AE2250">
        <w:rPr>
          <w:lang w:val="zh-CN"/>
        </w:rPr>
        <w:t>政治活动</w:t>
      </w:r>
      <w:r>
        <w:rPr>
          <w:rFonts w:hint="eastAsia"/>
          <w:lang w:val="zh-CN"/>
        </w:rPr>
        <w:t>”</w:t>
      </w:r>
      <w:r w:rsidRPr="00AE2250">
        <w:rPr>
          <w:lang w:val="zh-CN"/>
        </w:rPr>
        <w:t>。在这方面</w:t>
      </w:r>
      <w:r>
        <w:rPr>
          <w:lang w:val="zh-CN"/>
        </w:rPr>
        <w:t>，</w:t>
      </w:r>
      <w:r w:rsidRPr="00AE2250">
        <w:rPr>
          <w:lang w:val="zh-CN"/>
        </w:rPr>
        <w:t>委员会关切地注意到</w:t>
      </w:r>
      <w:r>
        <w:rPr>
          <w:lang w:val="zh-CN"/>
        </w:rPr>
        <w:t>，</w:t>
      </w:r>
      <w:r w:rsidRPr="00AE2250">
        <w:rPr>
          <w:lang w:val="zh-CN"/>
        </w:rPr>
        <w:t>在缔约国</w:t>
      </w:r>
      <w:r w:rsidRPr="00AE2250">
        <w:rPr>
          <w:rFonts w:hint="eastAsia"/>
          <w:lang w:val="zh-CN"/>
        </w:rPr>
        <w:t>登记</w:t>
      </w:r>
      <w:r w:rsidRPr="00AE2250">
        <w:rPr>
          <w:lang w:val="zh-CN"/>
        </w:rPr>
        <w:t>的独立的自发</w:t>
      </w:r>
      <w:r w:rsidRPr="00AE2250">
        <w:rPr>
          <w:rFonts w:hint="eastAsia"/>
          <w:lang w:val="zh-CN"/>
        </w:rPr>
        <w:t>性</w:t>
      </w:r>
      <w:r w:rsidRPr="00AE2250">
        <w:rPr>
          <w:lang w:val="zh-CN"/>
        </w:rPr>
        <w:t>非政府组织数量很少</w:t>
      </w:r>
      <w:r>
        <w:rPr>
          <w:lang w:val="zh-CN"/>
        </w:rPr>
        <w:t>，</w:t>
      </w:r>
      <w:r w:rsidRPr="00AE2250">
        <w:rPr>
          <w:lang w:val="zh-CN"/>
        </w:rPr>
        <w:t>被拒绝</w:t>
      </w:r>
      <w:r w:rsidRPr="00AE2250">
        <w:rPr>
          <w:rFonts w:hint="eastAsia"/>
          <w:lang w:val="zh-CN"/>
        </w:rPr>
        <w:t>登记</w:t>
      </w:r>
      <w:r w:rsidRPr="00AE2250">
        <w:rPr>
          <w:lang w:val="zh-CN"/>
        </w:rPr>
        <w:lastRenderedPageBreak/>
        <w:t>的</w:t>
      </w:r>
      <w:r w:rsidRPr="00AE2250">
        <w:rPr>
          <w:rFonts w:hint="eastAsia"/>
          <w:lang w:val="zh-CN"/>
        </w:rPr>
        <w:t>情况</w:t>
      </w:r>
      <w:r w:rsidRPr="00AE2250">
        <w:rPr>
          <w:lang w:val="zh-CN"/>
        </w:rPr>
        <w:t>很多</w:t>
      </w:r>
      <w:r>
        <w:rPr>
          <w:lang w:val="zh-CN"/>
        </w:rPr>
        <w:t>，</w:t>
      </w:r>
      <w:r>
        <w:rPr>
          <w:lang w:val="zh-CN"/>
        </w:rPr>
        <w:t>2</w:t>
      </w:r>
      <w:r w:rsidRPr="00AE2250">
        <w:rPr>
          <w:lang w:val="zh-CN"/>
        </w:rPr>
        <w:t>0</w:t>
      </w:r>
      <w:r>
        <w:rPr>
          <w:lang w:val="zh-CN"/>
        </w:rPr>
        <w:t>15</w:t>
      </w:r>
      <w:r w:rsidRPr="00AE2250">
        <w:rPr>
          <w:lang w:val="zh-CN"/>
        </w:rPr>
        <w:t>至</w:t>
      </w:r>
      <w:r>
        <w:rPr>
          <w:lang w:val="zh-CN"/>
        </w:rPr>
        <w:t>2</w:t>
      </w:r>
      <w:r w:rsidRPr="00AE2250">
        <w:rPr>
          <w:lang w:val="zh-CN"/>
        </w:rPr>
        <w:t>0</w:t>
      </w:r>
      <w:r>
        <w:rPr>
          <w:lang w:val="zh-CN"/>
        </w:rPr>
        <w:t>18</w:t>
      </w:r>
      <w:r w:rsidRPr="00AE2250">
        <w:rPr>
          <w:lang w:val="zh-CN"/>
        </w:rPr>
        <w:t>年间没有新政党提出</w:t>
      </w:r>
      <w:r w:rsidRPr="00AE2250">
        <w:rPr>
          <w:rFonts w:hint="eastAsia"/>
          <w:lang w:val="zh-CN"/>
        </w:rPr>
        <w:t>登记</w:t>
      </w:r>
      <w:r w:rsidRPr="00AE2250">
        <w:rPr>
          <w:lang w:val="zh-CN"/>
        </w:rPr>
        <w:t>申请</w:t>
      </w:r>
      <w:r>
        <w:rPr>
          <w:lang w:val="zh-CN"/>
        </w:rPr>
        <w:t>(</w:t>
      </w:r>
      <w:r w:rsidRPr="00AE2250">
        <w:rPr>
          <w:rFonts w:hint="eastAsia"/>
          <w:lang w:val="zh-CN"/>
        </w:rPr>
        <w:t>第十九条、第二十二条和第二十五条</w:t>
      </w:r>
      <w:r>
        <w:rPr>
          <w:lang w:val="zh-CN"/>
        </w:rPr>
        <w:t>)</w:t>
      </w:r>
      <w:r w:rsidRPr="00AE2250">
        <w:rPr>
          <w:lang w:val="zh-CN"/>
        </w:rPr>
        <w:t>。</w:t>
      </w:r>
    </w:p>
    <w:p w:rsidR="00AE2250" w:rsidRPr="00DF182B" w:rsidRDefault="00AE2250" w:rsidP="00AE2250">
      <w:pPr>
        <w:pStyle w:val="SingleTxtGC"/>
        <w:rPr>
          <w:rFonts w:ascii="Time New Roman" w:eastAsia="黑体" w:hAnsi="Time New Roman"/>
        </w:rPr>
      </w:pPr>
      <w:r w:rsidRPr="00DF182B">
        <w:rPr>
          <w:rFonts w:ascii="Time New Roman" w:eastAsia="黑体" w:hAnsi="Time New Roman"/>
          <w:lang w:val="zh-CN"/>
        </w:rPr>
        <w:t>49.</w:t>
      </w:r>
      <w:r w:rsidRPr="00DF182B">
        <w:rPr>
          <w:rFonts w:ascii="Time New Roman" w:eastAsia="黑体" w:hAnsi="Time New Roman"/>
          <w:lang w:val="zh-CN"/>
        </w:rPr>
        <w:tab/>
      </w:r>
      <w:r w:rsidRPr="00DF182B">
        <w:rPr>
          <w:rFonts w:ascii="Time New Roman" w:eastAsia="黑体" w:hAnsi="Time New Roman"/>
          <w:lang w:val="zh-CN"/>
        </w:rPr>
        <w:t>缔约国应使其关于政党和非政府组织</w:t>
      </w:r>
      <w:r w:rsidRPr="00DF182B">
        <w:rPr>
          <w:rFonts w:ascii="Time New Roman" w:eastAsia="黑体" w:hAnsi="Time New Roman" w:hint="eastAsia"/>
          <w:lang w:val="zh-CN"/>
        </w:rPr>
        <w:t>登记</w:t>
      </w:r>
      <w:r w:rsidRPr="00DF182B">
        <w:rPr>
          <w:rFonts w:ascii="Time New Roman" w:eastAsia="黑体" w:hAnsi="Time New Roman"/>
          <w:lang w:val="zh-CN"/>
        </w:rPr>
        <w:t>的</w:t>
      </w:r>
      <w:r w:rsidRPr="00DF182B">
        <w:rPr>
          <w:rFonts w:ascii="Time New Roman" w:eastAsia="黑体" w:hAnsi="Time New Roman" w:hint="eastAsia"/>
          <w:lang w:val="zh-CN"/>
        </w:rPr>
        <w:t>法规</w:t>
      </w:r>
      <w:r w:rsidRPr="00DF182B">
        <w:rPr>
          <w:rFonts w:ascii="Time New Roman" w:eastAsia="黑体" w:hAnsi="Time New Roman"/>
          <w:lang w:val="zh-CN"/>
        </w:rPr>
        <w:t>和做法完全符合《公约》</w:t>
      </w:r>
      <w:r w:rsidRPr="00DF182B">
        <w:rPr>
          <w:rFonts w:ascii="Time New Roman" w:eastAsia="黑体" w:hAnsi="Time New Roman" w:hint="eastAsia"/>
          <w:lang w:val="zh-CN"/>
        </w:rPr>
        <w:t>第十九条、第二十二条和第二十五条</w:t>
      </w:r>
      <w:r w:rsidRPr="00DF182B">
        <w:rPr>
          <w:rFonts w:ascii="Time New Roman" w:eastAsia="黑体" w:hAnsi="Time New Roman"/>
          <w:lang w:val="zh-CN"/>
        </w:rPr>
        <w:t>的规定。缔约国还应保证广泛的民间社会行为方和专家参与</w:t>
      </w:r>
      <w:proofErr w:type="gramStart"/>
      <w:r w:rsidRPr="00DF182B">
        <w:rPr>
          <w:rFonts w:ascii="Time New Roman" w:eastAsia="黑体" w:hAnsi="Time New Roman"/>
          <w:lang w:val="zh-CN"/>
        </w:rPr>
        <w:t>编写非</w:t>
      </w:r>
      <w:proofErr w:type="gramEnd"/>
      <w:r w:rsidRPr="00DF182B">
        <w:rPr>
          <w:rFonts w:ascii="Time New Roman" w:eastAsia="黑体" w:hAnsi="Time New Roman"/>
          <w:lang w:val="zh-CN"/>
        </w:rPr>
        <w:t>政府非商业组织的新守则。</w:t>
      </w:r>
    </w:p>
    <w:p w:rsidR="00AE2250" w:rsidRPr="00AE2250" w:rsidRDefault="00AE2250" w:rsidP="00406703">
      <w:pPr>
        <w:pStyle w:val="H23GC"/>
      </w:pPr>
      <w:r w:rsidRPr="00AE2250">
        <w:rPr>
          <w:lang w:val="en-GB"/>
        </w:rPr>
        <w:tab/>
      </w:r>
      <w:r w:rsidRPr="00AE2250">
        <w:rPr>
          <w:lang w:val="en-GB"/>
        </w:rPr>
        <w:tab/>
      </w:r>
      <w:r w:rsidRPr="00AE2250">
        <w:rPr>
          <w:lang w:val="zh-CN"/>
        </w:rPr>
        <w:t>参与公共事务</w:t>
      </w:r>
    </w:p>
    <w:p w:rsidR="00AE2250" w:rsidRPr="00AE2250" w:rsidRDefault="00AE2250" w:rsidP="00AE2250">
      <w:pPr>
        <w:pStyle w:val="SingleTxtGC"/>
        <w:rPr>
          <w:lang w:val="zh-CN"/>
        </w:rPr>
      </w:pPr>
      <w:r>
        <w:rPr>
          <w:lang w:val="zh-CN"/>
        </w:rPr>
        <w:t>50.</w:t>
      </w:r>
      <w:r w:rsidRPr="00AE2250">
        <w:rPr>
          <w:lang w:val="zh-CN"/>
        </w:rPr>
        <w:tab/>
      </w:r>
      <w:r w:rsidRPr="00AE2250">
        <w:rPr>
          <w:lang w:val="zh-CN"/>
        </w:rPr>
        <w:t>委员会仍感关切的是</w:t>
      </w:r>
      <w:r>
        <w:rPr>
          <w:lang w:val="zh-CN"/>
        </w:rPr>
        <w:t>，</w:t>
      </w:r>
      <w:r w:rsidRPr="00AE2250">
        <w:rPr>
          <w:lang w:val="zh-CN"/>
        </w:rPr>
        <w:t>目前的选举法继续仅以居住年限、官方语言能力要求、正在进行的刑事诉讼和政党提名为依据</w:t>
      </w:r>
      <w:r>
        <w:rPr>
          <w:lang w:val="zh-CN"/>
        </w:rPr>
        <w:t>，</w:t>
      </w:r>
      <w:r w:rsidRPr="00AE2250">
        <w:rPr>
          <w:lang w:val="zh-CN"/>
        </w:rPr>
        <w:t>对参选权施加不当限制。委员会还感到关切的是</w:t>
      </w:r>
      <w:r>
        <w:rPr>
          <w:lang w:val="zh-CN"/>
        </w:rPr>
        <w:t>，</w:t>
      </w:r>
      <w:r w:rsidRPr="00AE2250">
        <w:rPr>
          <w:lang w:val="zh-CN"/>
        </w:rPr>
        <w:t>有报告称</w:t>
      </w:r>
      <w:r>
        <w:rPr>
          <w:lang w:val="zh-CN"/>
        </w:rPr>
        <w:t>，</w:t>
      </w:r>
      <w:r>
        <w:rPr>
          <w:lang w:val="zh-CN"/>
        </w:rPr>
        <w:t>2</w:t>
      </w:r>
      <w:r w:rsidRPr="00AE2250">
        <w:rPr>
          <w:lang w:val="zh-CN"/>
        </w:rPr>
        <w:t>0</w:t>
      </w:r>
      <w:r>
        <w:rPr>
          <w:lang w:val="zh-CN"/>
        </w:rPr>
        <w:t>19</w:t>
      </w:r>
      <w:r w:rsidRPr="00AE2250">
        <w:rPr>
          <w:lang w:val="zh-CN"/>
        </w:rPr>
        <w:t>年议会选举期间存在违规行为</w:t>
      </w:r>
      <w:r w:rsidRPr="00AE2250">
        <w:rPr>
          <w:rFonts w:hint="eastAsia"/>
          <w:lang w:val="zh-CN"/>
        </w:rPr>
        <w:t>并</w:t>
      </w:r>
      <w:r w:rsidRPr="00AE2250">
        <w:rPr>
          <w:lang w:val="zh-CN"/>
        </w:rPr>
        <w:t>缺乏真正的竞争</w:t>
      </w:r>
      <w:r>
        <w:rPr>
          <w:lang w:val="zh-CN"/>
        </w:rPr>
        <w:t>；</w:t>
      </w:r>
      <w:r w:rsidRPr="00AE2250">
        <w:rPr>
          <w:lang w:val="zh-CN"/>
        </w:rPr>
        <w:t>还有报告称</w:t>
      </w:r>
      <w:r>
        <w:rPr>
          <w:lang w:val="zh-CN"/>
        </w:rPr>
        <w:t>，</w:t>
      </w:r>
      <w:r w:rsidRPr="00AE2250">
        <w:rPr>
          <w:lang w:val="zh-CN"/>
        </w:rPr>
        <w:t>流亡反对派人物的支持者或家属受到迫害并被禁止参加选举。</w:t>
      </w:r>
      <w:r w:rsidRPr="00DF182B">
        <w:rPr>
          <w:spacing w:val="4"/>
          <w:lang w:val="zh-CN"/>
        </w:rPr>
        <w:t>委员会还对任何正在服刑的人都被剥夺投票权表示关切</w:t>
      </w:r>
      <w:r w:rsidRPr="00DF182B">
        <w:rPr>
          <w:spacing w:val="4"/>
          <w:lang w:val="zh-CN"/>
        </w:rPr>
        <w:t>(</w:t>
      </w:r>
      <w:r w:rsidRPr="00DF182B">
        <w:rPr>
          <w:rFonts w:hint="eastAsia"/>
          <w:spacing w:val="4"/>
          <w:lang w:val="zh-CN"/>
        </w:rPr>
        <w:t>第二条、第十九条、第</w:t>
      </w:r>
      <w:r w:rsidRPr="00AE2250">
        <w:rPr>
          <w:rFonts w:hint="eastAsia"/>
          <w:lang w:val="zh-CN"/>
        </w:rPr>
        <w:t>二十一条、第二十二条和第二十五条</w:t>
      </w:r>
      <w:r>
        <w:rPr>
          <w:lang w:val="zh-CN"/>
        </w:rPr>
        <w:t>)</w:t>
      </w:r>
      <w:r w:rsidRPr="00AE2250">
        <w:rPr>
          <w:lang w:val="zh-CN"/>
        </w:rPr>
        <w:t>。</w:t>
      </w:r>
    </w:p>
    <w:p w:rsidR="00AE2250" w:rsidRPr="00232922" w:rsidRDefault="00AE2250" w:rsidP="00AE2250">
      <w:pPr>
        <w:pStyle w:val="SingleTxtGC"/>
        <w:rPr>
          <w:rFonts w:ascii="Time New Roman" w:eastAsia="黑体" w:hAnsi="Time New Roman"/>
        </w:rPr>
      </w:pPr>
      <w:r w:rsidRPr="00232922">
        <w:rPr>
          <w:rFonts w:ascii="Time New Roman" w:eastAsia="黑体" w:hAnsi="Time New Roman"/>
          <w:lang w:val="zh-CN"/>
        </w:rPr>
        <w:t>51.</w:t>
      </w:r>
      <w:r w:rsidRPr="00232922">
        <w:rPr>
          <w:rFonts w:ascii="Time New Roman" w:eastAsia="黑体" w:hAnsi="Time New Roman"/>
          <w:lang w:val="zh-CN"/>
        </w:rPr>
        <w:tab/>
      </w:r>
      <w:r w:rsidRPr="00232922">
        <w:rPr>
          <w:rFonts w:ascii="Time New Roman" w:eastAsia="黑体" w:hAnsi="Time New Roman"/>
          <w:lang w:val="zh-CN"/>
        </w:rPr>
        <w:t>缔约国应使其选举法律框架符合《公约》，包括第</w:t>
      </w:r>
      <w:r w:rsidRPr="00232922">
        <w:rPr>
          <w:rFonts w:ascii="Time New Roman" w:eastAsia="黑体" w:hAnsi="Time New Roman" w:hint="eastAsia"/>
          <w:lang w:val="zh-CN"/>
        </w:rPr>
        <w:t>二十五</w:t>
      </w:r>
      <w:r w:rsidRPr="00232922">
        <w:rPr>
          <w:rFonts w:ascii="Time New Roman" w:eastAsia="黑体" w:hAnsi="Time New Roman"/>
          <w:lang w:val="zh-CN"/>
        </w:rPr>
        <w:t>条，</w:t>
      </w:r>
      <w:r w:rsidRPr="00232922">
        <w:rPr>
          <w:rFonts w:ascii="Time New Roman" w:eastAsia="黑体" w:hAnsi="Time New Roman" w:hint="eastAsia"/>
          <w:lang w:val="zh-CN"/>
        </w:rPr>
        <w:t>特别是</w:t>
      </w:r>
      <w:r w:rsidRPr="00232922">
        <w:rPr>
          <w:rFonts w:ascii="Time New Roman" w:eastAsia="黑体" w:hAnsi="Time New Roman"/>
          <w:lang w:val="zh-CN"/>
        </w:rPr>
        <w:t>：</w:t>
      </w:r>
    </w:p>
    <w:p w:rsidR="00AE2250" w:rsidRPr="00232922" w:rsidRDefault="00AE2250" w:rsidP="00406703">
      <w:pPr>
        <w:pStyle w:val="SingleTxtGC"/>
        <w:numPr>
          <w:ilvl w:val="0"/>
          <w:numId w:val="37"/>
        </w:numPr>
        <w:rPr>
          <w:rFonts w:ascii="Time New Roman" w:eastAsia="黑体" w:hAnsi="Time New Roman"/>
        </w:rPr>
      </w:pPr>
      <w:r w:rsidRPr="00232922">
        <w:rPr>
          <w:rFonts w:ascii="Time New Roman" w:eastAsia="黑体" w:hAnsi="Time New Roman"/>
          <w:lang w:val="zh-CN"/>
        </w:rPr>
        <w:t>培养政治多元化文化，不随意拒绝反对派政党</w:t>
      </w:r>
      <w:r w:rsidRPr="00232922">
        <w:rPr>
          <w:rFonts w:ascii="Time New Roman" w:eastAsia="黑体" w:hAnsi="Time New Roman" w:hint="eastAsia"/>
          <w:lang w:val="zh-CN"/>
        </w:rPr>
        <w:t>登记，不</w:t>
      </w:r>
      <w:r w:rsidRPr="00232922">
        <w:rPr>
          <w:rFonts w:ascii="Time New Roman" w:eastAsia="黑体" w:hAnsi="Time New Roman"/>
          <w:lang w:val="zh-CN"/>
        </w:rPr>
        <w:t>阻止其参选；</w:t>
      </w:r>
    </w:p>
    <w:p w:rsidR="00AE2250" w:rsidRPr="00232922" w:rsidRDefault="00AE2250" w:rsidP="00406703">
      <w:pPr>
        <w:pStyle w:val="SingleTxtGC"/>
        <w:numPr>
          <w:ilvl w:val="0"/>
          <w:numId w:val="37"/>
        </w:numPr>
        <w:rPr>
          <w:rFonts w:ascii="Time New Roman" w:eastAsia="黑体" w:hAnsi="Time New Roman"/>
        </w:rPr>
      </w:pPr>
      <w:r w:rsidRPr="00232922">
        <w:rPr>
          <w:rFonts w:ascii="Time New Roman" w:eastAsia="黑体" w:hAnsi="Time New Roman"/>
          <w:lang w:val="zh-CN"/>
        </w:rPr>
        <w:t>确保真正和多元的政治辩论自由；</w:t>
      </w:r>
    </w:p>
    <w:p w:rsidR="00AE2250" w:rsidRPr="00232922" w:rsidRDefault="00AE2250" w:rsidP="00406703">
      <w:pPr>
        <w:pStyle w:val="SingleTxtGC"/>
        <w:numPr>
          <w:ilvl w:val="0"/>
          <w:numId w:val="37"/>
        </w:numPr>
        <w:rPr>
          <w:rFonts w:ascii="Time New Roman" w:eastAsia="黑体" w:hAnsi="Time New Roman"/>
        </w:rPr>
      </w:pPr>
      <w:r w:rsidRPr="00232922">
        <w:rPr>
          <w:rFonts w:ascii="Time New Roman" w:eastAsia="黑体" w:hAnsi="Time New Roman"/>
          <w:lang w:val="zh-CN"/>
        </w:rPr>
        <w:t>修订对参选权和选举权的限制，以确保与《公约》相一致。</w:t>
      </w:r>
    </w:p>
    <w:p w:rsidR="00AE2250" w:rsidRPr="00AE2250" w:rsidRDefault="00E921A2" w:rsidP="00406703">
      <w:pPr>
        <w:pStyle w:val="H1GC"/>
      </w:pPr>
      <w:r>
        <w:rPr>
          <w:lang w:val="zh-CN"/>
        </w:rPr>
        <w:tab/>
      </w:r>
      <w:r w:rsidR="00AE2250">
        <w:rPr>
          <w:lang w:val="zh-CN"/>
        </w:rPr>
        <w:t>D</w:t>
      </w:r>
      <w:r w:rsidR="00AE2250" w:rsidRPr="00AE2250">
        <w:rPr>
          <w:lang w:val="zh-CN"/>
        </w:rPr>
        <w:t>.</w:t>
      </w:r>
      <w:r w:rsidR="00AE2250" w:rsidRPr="00AE2250">
        <w:rPr>
          <w:lang w:val="zh-CN"/>
        </w:rPr>
        <w:tab/>
      </w:r>
      <w:r w:rsidR="00AE2250" w:rsidRPr="00AE2250">
        <w:rPr>
          <w:lang w:val="zh-CN"/>
        </w:rPr>
        <w:t>传播和</w:t>
      </w:r>
      <w:bookmarkStart w:id="6" w:name="_Toc26363101"/>
      <w:bookmarkEnd w:id="6"/>
      <w:r w:rsidR="00AE2250" w:rsidRPr="00AE2250">
        <w:rPr>
          <w:rFonts w:hint="eastAsia"/>
          <w:lang w:val="zh-CN"/>
        </w:rPr>
        <w:t>后续行动</w:t>
      </w:r>
    </w:p>
    <w:p w:rsidR="00AE2250" w:rsidRPr="00224D4C" w:rsidRDefault="00AE2250" w:rsidP="00AE2250">
      <w:pPr>
        <w:pStyle w:val="SingleTxtGC"/>
        <w:rPr>
          <w:rFonts w:ascii="Time New Roman" w:eastAsia="黑体" w:hAnsi="Time New Roman"/>
        </w:rPr>
      </w:pPr>
      <w:r w:rsidRPr="00224D4C">
        <w:rPr>
          <w:rFonts w:ascii="Time New Roman" w:eastAsia="黑体" w:hAnsi="Time New Roman"/>
          <w:lang w:val="zh-CN"/>
        </w:rPr>
        <w:t>52.</w:t>
      </w:r>
      <w:r w:rsidRPr="00224D4C">
        <w:rPr>
          <w:rFonts w:ascii="Time New Roman" w:eastAsia="黑体" w:hAnsi="Time New Roman"/>
          <w:lang w:val="zh-CN"/>
        </w:rPr>
        <w:tab/>
      </w:r>
      <w:r w:rsidRPr="00224D4C">
        <w:rPr>
          <w:rFonts w:ascii="Time New Roman" w:eastAsia="黑体" w:hAnsi="Time New Roman"/>
          <w:lang w:val="zh-CN"/>
        </w:rPr>
        <w:t>缔约国应广泛传播《公约》</w:t>
      </w:r>
      <w:r w:rsidRPr="00224D4C">
        <w:rPr>
          <w:rFonts w:ascii="Time New Roman" w:eastAsia="黑体" w:hAnsi="Time New Roman" w:hint="eastAsia"/>
          <w:lang w:val="zh-CN"/>
        </w:rPr>
        <w:t>及</w:t>
      </w:r>
      <w:r w:rsidRPr="00224D4C">
        <w:rPr>
          <w:rFonts w:ascii="Time New Roman" w:eastAsia="黑体" w:hAnsi="Time New Roman"/>
          <w:lang w:val="zh-CN"/>
        </w:rPr>
        <w:t>其两项任择议定书、</w:t>
      </w:r>
      <w:r w:rsidRPr="00224D4C">
        <w:rPr>
          <w:rFonts w:ascii="Time New Roman" w:eastAsia="黑体" w:hAnsi="Time New Roman" w:hint="eastAsia"/>
          <w:lang w:val="zh-CN"/>
        </w:rPr>
        <w:t>缔约国的</w:t>
      </w:r>
      <w:r w:rsidRPr="00224D4C">
        <w:rPr>
          <w:rFonts w:ascii="Time New Roman" w:eastAsia="黑体" w:hAnsi="Time New Roman"/>
          <w:lang w:val="zh-CN"/>
        </w:rPr>
        <w:t>第五次定期报告和本结论性意见，以提高司法、立法和行政</w:t>
      </w:r>
      <w:r w:rsidRPr="00224D4C">
        <w:rPr>
          <w:rFonts w:ascii="Time New Roman" w:eastAsia="黑体" w:hAnsi="Time New Roman" w:hint="eastAsia"/>
          <w:lang w:val="zh-CN"/>
        </w:rPr>
        <w:t>部门</w:t>
      </w:r>
      <w:r w:rsidRPr="00224D4C">
        <w:rPr>
          <w:rFonts w:ascii="Time New Roman" w:eastAsia="黑体" w:hAnsi="Time New Roman"/>
          <w:lang w:val="zh-CN"/>
        </w:rPr>
        <w:t>、在该国开展活动的民间社会和非政府组织及公众对《公约》所载权利的认识。缔约国应确保将报告和本结论性意见译成缔约国的</w:t>
      </w:r>
      <w:r w:rsidRPr="00224D4C">
        <w:rPr>
          <w:rFonts w:ascii="Time New Roman" w:eastAsia="黑体" w:hAnsi="Time New Roman" w:hint="eastAsia"/>
          <w:lang w:val="zh-CN"/>
        </w:rPr>
        <w:t>各方</w:t>
      </w:r>
      <w:r w:rsidRPr="00224D4C">
        <w:rPr>
          <w:rFonts w:ascii="Time New Roman" w:eastAsia="黑体" w:hAnsi="Time New Roman"/>
          <w:lang w:val="zh-CN"/>
        </w:rPr>
        <w:t>语</w:t>
      </w:r>
      <w:r w:rsidRPr="00224D4C">
        <w:rPr>
          <w:rFonts w:ascii="Time New Roman" w:eastAsia="黑体" w:hAnsi="Time New Roman" w:hint="eastAsia"/>
          <w:lang w:val="zh-CN"/>
        </w:rPr>
        <w:t>言</w:t>
      </w:r>
      <w:r w:rsidRPr="00224D4C">
        <w:rPr>
          <w:rFonts w:ascii="Time New Roman" w:eastAsia="黑体" w:hAnsi="Time New Roman"/>
          <w:lang w:val="zh-CN"/>
        </w:rPr>
        <w:t>。</w:t>
      </w:r>
    </w:p>
    <w:p w:rsidR="00AE2250" w:rsidRPr="00224D4C" w:rsidRDefault="00AE2250" w:rsidP="00AE2250">
      <w:pPr>
        <w:pStyle w:val="SingleTxtGC"/>
        <w:rPr>
          <w:rFonts w:ascii="Time New Roman" w:eastAsia="黑体" w:hAnsi="Time New Roman"/>
        </w:rPr>
      </w:pPr>
      <w:r w:rsidRPr="00224D4C">
        <w:rPr>
          <w:rFonts w:ascii="Time New Roman" w:eastAsia="黑体" w:hAnsi="Time New Roman"/>
        </w:rPr>
        <w:t>53.</w:t>
      </w:r>
      <w:r w:rsidRPr="00224D4C">
        <w:rPr>
          <w:rFonts w:ascii="Time New Roman" w:eastAsia="黑体" w:hAnsi="Time New Roman"/>
        </w:rPr>
        <w:tab/>
      </w:r>
      <w:r w:rsidRPr="00224D4C">
        <w:rPr>
          <w:rFonts w:ascii="Time New Roman" w:eastAsia="黑体" w:hAnsi="Time New Roman"/>
          <w:lang w:val="zh-CN"/>
        </w:rPr>
        <w:t>根据委员会议事规则第</w:t>
      </w:r>
      <w:r w:rsidRPr="00224D4C">
        <w:rPr>
          <w:rFonts w:ascii="Time New Roman" w:eastAsia="黑体" w:hAnsi="Time New Roman"/>
        </w:rPr>
        <w:t>75</w:t>
      </w:r>
      <w:r w:rsidRPr="00224D4C">
        <w:rPr>
          <w:rFonts w:ascii="Time New Roman" w:eastAsia="黑体" w:hAnsi="Time New Roman"/>
          <w:lang w:val="zh-CN"/>
        </w:rPr>
        <w:t>条第</w:t>
      </w:r>
      <w:r w:rsidRPr="00224D4C">
        <w:rPr>
          <w:rFonts w:ascii="Time New Roman" w:eastAsia="黑体" w:hAnsi="Time New Roman"/>
        </w:rPr>
        <w:t>1</w:t>
      </w:r>
      <w:r w:rsidRPr="00224D4C">
        <w:rPr>
          <w:rFonts w:ascii="Time New Roman" w:eastAsia="黑体" w:hAnsi="Time New Roman"/>
          <w:lang w:val="zh-CN"/>
        </w:rPr>
        <w:t>款</w:t>
      </w:r>
      <w:r w:rsidRPr="00224D4C">
        <w:rPr>
          <w:rFonts w:ascii="Time New Roman" w:eastAsia="黑体" w:hAnsi="Time New Roman" w:hint="eastAsia"/>
        </w:rPr>
        <w:t>，</w:t>
      </w:r>
      <w:r w:rsidRPr="00224D4C">
        <w:rPr>
          <w:rFonts w:ascii="Time New Roman" w:eastAsia="黑体" w:hAnsi="Time New Roman"/>
          <w:lang w:val="zh-CN"/>
        </w:rPr>
        <w:t>请缔约国在</w:t>
      </w:r>
      <w:r w:rsidRPr="00224D4C">
        <w:rPr>
          <w:rFonts w:ascii="Time New Roman" w:eastAsia="黑体" w:hAnsi="Time New Roman"/>
        </w:rPr>
        <w:t>2022</w:t>
      </w:r>
      <w:r w:rsidRPr="00224D4C">
        <w:rPr>
          <w:rFonts w:ascii="Time New Roman" w:eastAsia="黑体" w:hAnsi="Time New Roman"/>
          <w:lang w:val="zh-CN"/>
        </w:rPr>
        <w:t>年</w:t>
      </w:r>
      <w:r w:rsidRPr="00224D4C">
        <w:rPr>
          <w:rFonts w:ascii="Time New Roman" w:eastAsia="黑体" w:hAnsi="Time New Roman"/>
        </w:rPr>
        <w:t>3</w:t>
      </w:r>
      <w:r w:rsidRPr="00224D4C">
        <w:rPr>
          <w:rFonts w:ascii="Time New Roman" w:eastAsia="黑体" w:hAnsi="Time New Roman"/>
          <w:lang w:val="zh-CN"/>
        </w:rPr>
        <w:t>月</w:t>
      </w:r>
      <w:r w:rsidRPr="00224D4C">
        <w:rPr>
          <w:rFonts w:ascii="Time New Roman" w:eastAsia="黑体" w:hAnsi="Time New Roman"/>
        </w:rPr>
        <w:t>28</w:t>
      </w:r>
      <w:r w:rsidRPr="00224D4C">
        <w:rPr>
          <w:rFonts w:ascii="Time New Roman" w:eastAsia="黑体" w:hAnsi="Time New Roman"/>
          <w:lang w:val="zh-CN"/>
        </w:rPr>
        <w:t>日之前提供资料</w:t>
      </w:r>
      <w:r w:rsidRPr="00224D4C">
        <w:rPr>
          <w:rFonts w:ascii="Time New Roman" w:eastAsia="黑体" w:hAnsi="Time New Roman" w:hint="eastAsia"/>
        </w:rPr>
        <w:t>，</w:t>
      </w:r>
      <w:r w:rsidRPr="00224D4C">
        <w:rPr>
          <w:rFonts w:ascii="Time New Roman" w:eastAsia="黑体" w:hAnsi="Time New Roman"/>
          <w:lang w:val="zh-CN"/>
        </w:rPr>
        <w:t>说明委员会在上文第</w:t>
      </w:r>
      <w:r w:rsidRPr="00224D4C">
        <w:rPr>
          <w:rFonts w:ascii="Time New Roman" w:eastAsia="黑体" w:hAnsi="Time New Roman"/>
        </w:rPr>
        <w:t>5</w:t>
      </w:r>
      <w:r w:rsidRPr="00224D4C">
        <w:rPr>
          <w:rFonts w:ascii="Time New Roman" w:eastAsia="黑体" w:hAnsi="Time New Roman"/>
          <w:lang w:val="zh-CN"/>
        </w:rPr>
        <w:t>段</w:t>
      </w:r>
      <w:r w:rsidRPr="00224D4C">
        <w:rPr>
          <w:rFonts w:ascii="Time New Roman" w:eastAsia="黑体" w:hAnsi="Time New Roman"/>
        </w:rPr>
        <w:t>(</w:t>
      </w:r>
      <w:r w:rsidRPr="00224D4C">
        <w:rPr>
          <w:rFonts w:ascii="Time New Roman" w:eastAsia="黑体" w:hAnsi="Time New Roman" w:hint="eastAsia"/>
          <w:lang w:val="zh-CN"/>
        </w:rPr>
        <w:t>落实有待落实的</w:t>
      </w:r>
      <w:r w:rsidRPr="00224D4C">
        <w:rPr>
          <w:rFonts w:ascii="Time New Roman" w:eastAsia="黑体" w:hAnsi="Time New Roman"/>
          <w:lang w:val="zh-CN"/>
        </w:rPr>
        <w:t>意见</w:t>
      </w:r>
      <w:r w:rsidRPr="00224D4C">
        <w:rPr>
          <w:rFonts w:ascii="Time New Roman" w:eastAsia="黑体" w:hAnsi="Time New Roman"/>
        </w:rPr>
        <w:t>)</w:t>
      </w:r>
      <w:r w:rsidRPr="00224D4C">
        <w:rPr>
          <w:rFonts w:ascii="Time New Roman" w:eastAsia="黑体" w:hAnsi="Time New Roman"/>
          <w:lang w:val="zh-CN"/>
        </w:rPr>
        <w:t>、第</w:t>
      </w:r>
      <w:r w:rsidRPr="00224D4C">
        <w:rPr>
          <w:rFonts w:ascii="Time New Roman" w:eastAsia="黑体" w:hAnsi="Time New Roman"/>
        </w:rPr>
        <w:t>25</w:t>
      </w:r>
      <w:r w:rsidRPr="00224D4C">
        <w:rPr>
          <w:rFonts w:ascii="Time New Roman" w:eastAsia="黑体" w:hAnsi="Time New Roman"/>
          <w:lang w:val="zh-CN"/>
        </w:rPr>
        <w:t>段</w:t>
      </w:r>
      <w:r w:rsidRPr="00224D4C">
        <w:rPr>
          <w:rFonts w:ascii="Time New Roman" w:eastAsia="黑体" w:hAnsi="Time New Roman"/>
        </w:rPr>
        <w:t>(</w:t>
      </w:r>
      <w:r w:rsidRPr="00224D4C">
        <w:rPr>
          <w:rFonts w:ascii="Time New Roman" w:eastAsia="黑体" w:hAnsi="Time New Roman"/>
          <w:lang w:val="zh-CN"/>
        </w:rPr>
        <w:t>迅速采取措施消除酷刑和虐待</w:t>
      </w:r>
      <w:r w:rsidRPr="00224D4C">
        <w:rPr>
          <w:rFonts w:ascii="Time New Roman" w:eastAsia="黑体" w:hAnsi="Time New Roman"/>
        </w:rPr>
        <w:t>)</w:t>
      </w:r>
      <w:r w:rsidRPr="00224D4C">
        <w:rPr>
          <w:rFonts w:ascii="Time New Roman" w:eastAsia="黑体" w:hAnsi="Time New Roman"/>
          <w:lang w:val="zh-CN"/>
        </w:rPr>
        <w:t>和第</w:t>
      </w:r>
      <w:r w:rsidRPr="00224D4C">
        <w:rPr>
          <w:rFonts w:ascii="Time New Roman" w:eastAsia="黑体" w:hAnsi="Time New Roman"/>
        </w:rPr>
        <w:t>29</w:t>
      </w:r>
      <w:r w:rsidRPr="00224D4C">
        <w:rPr>
          <w:rFonts w:ascii="Time New Roman" w:eastAsia="黑体" w:hAnsi="Time New Roman"/>
          <w:lang w:val="zh-CN"/>
        </w:rPr>
        <w:t>段</w:t>
      </w:r>
      <w:r w:rsidRPr="00224D4C">
        <w:rPr>
          <w:rFonts w:ascii="Time New Roman" w:eastAsia="黑体" w:hAnsi="Time New Roman"/>
        </w:rPr>
        <w:t>(</w:t>
      </w:r>
      <w:r w:rsidRPr="00224D4C">
        <w:rPr>
          <w:rFonts w:ascii="Time New Roman" w:eastAsia="黑体" w:hAnsi="Time New Roman"/>
          <w:lang w:val="zh-CN"/>
        </w:rPr>
        <w:t>人身自由和安全</w:t>
      </w:r>
      <w:r w:rsidRPr="00224D4C">
        <w:rPr>
          <w:rFonts w:ascii="Time New Roman" w:eastAsia="黑体" w:hAnsi="Time New Roman"/>
        </w:rPr>
        <w:t>)</w:t>
      </w:r>
      <w:r w:rsidRPr="00224D4C">
        <w:rPr>
          <w:rFonts w:ascii="Time New Roman" w:eastAsia="黑体" w:hAnsi="Time New Roman"/>
          <w:lang w:val="zh-CN"/>
        </w:rPr>
        <w:t>中提出的建议的</w:t>
      </w:r>
      <w:r w:rsidRPr="00224D4C">
        <w:rPr>
          <w:rFonts w:ascii="Time New Roman" w:eastAsia="黑体" w:hAnsi="Time New Roman" w:hint="eastAsia"/>
          <w:lang w:val="zh-CN"/>
        </w:rPr>
        <w:t>落实</w:t>
      </w:r>
      <w:r w:rsidRPr="00224D4C">
        <w:rPr>
          <w:rFonts w:ascii="Time New Roman" w:eastAsia="黑体" w:hAnsi="Time New Roman"/>
          <w:lang w:val="zh-CN"/>
        </w:rPr>
        <w:t>情况。</w:t>
      </w:r>
    </w:p>
    <w:p w:rsidR="00AE2250" w:rsidRDefault="00AE2250" w:rsidP="00AE2250">
      <w:pPr>
        <w:pStyle w:val="SingleTxtGC"/>
        <w:rPr>
          <w:lang w:val="zh-CN"/>
        </w:rPr>
      </w:pPr>
      <w:r w:rsidRPr="00224D4C">
        <w:rPr>
          <w:rFonts w:ascii="Time New Roman" w:eastAsia="黑体" w:hAnsi="Time New Roman"/>
          <w:lang w:val="zh-CN"/>
        </w:rPr>
        <w:t>54.</w:t>
      </w:r>
      <w:r w:rsidRPr="00224D4C">
        <w:rPr>
          <w:rFonts w:ascii="Time New Roman" w:eastAsia="黑体" w:hAnsi="Time New Roman"/>
          <w:lang w:val="zh-CN"/>
        </w:rPr>
        <w:tab/>
      </w:r>
      <w:r w:rsidRPr="00224D4C">
        <w:rPr>
          <w:rFonts w:ascii="Time New Roman" w:eastAsia="黑体" w:hAnsi="Time New Roman"/>
          <w:lang w:val="zh-CN"/>
        </w:rPr>
        <w:t>按照委员会可预见的审查周期，缔约国将在</w:t>
      </w:r>
      <w:r w:rsidRPr="00224D4C">
        <w:rPr>
          <w:rFonts w:ascii="Time New Roman" w:eastAsia="黑体" w:hAnsi="Time New Roman"/>
          <w:lang w:val="zh-CN"/>
        </w:rPr>
        <w:t>2026</w:t>
      </w:r>
      <w:r w:rsidRPr="00224D4C">
        <w:rPr>
          <w:rFonts w:ascii="Time New Roman" w:eastAsia="黑体" w:hAnsi="Time New Roman"/>
          <w:lang w:val="zh-CN"/>
        </w:rPr>
        <w:t>年收到委员会在提交报告之前提出的问题清单，期望缔约国在一年内提交对问题清单的答复，它将构成第六次定期报告。委员会还请缔约国在编写报告时广泛征求在该国开展活动的民间社会和非政府组织的意见。根据大会第</w:t>
      </w:r>
      <w:r w:rsidRPr="00224D4C">
        <w:rPr>
          <w:rFonts w:ascii="Time New Roman" w:eastAsia="黑体" w:hAnsi="Time New Roman"/>
          <w:lang w:val="zh-CN"/>
        </w:rPr>
        <w:t>68/268</w:t>
      </w:r>
      <w:r w:rsidRPr="00224D4C">
        <w:rPr>
          <w:rFonts w:ascii="Time New Roman" w:eastAsia="黑体" w:hAnsi="Time New Roman"/>
          <w:lang w:val="zh-CN"/>
        </w:rPr>
        <w:t>号决议，报告的字数限制为</w:t>
      </w:r>
      <w:r w:rsidRPr="00224D4C">
        <w:rPr>
          <w:rFonts w:ascii="Time New Roman" w:eastAsia="黑体" w:hAnsi="Time New Roman"/>
          <w:lang w:val="zh-CN"/>
        </w:rPr>
        <w:t>21</w:t>
      </w:r>
      <w:r w:rsidR="001F2711">
        <w:rPr>
          <w:rFonts w:ascii="Time New Roman" w:eastAsia="黑体" w:hAnsi="Time New Roman"/>
          <w:lang w:val="zh-CN"/>
        </w:rPr>
        <w:t>,</w:t>
      </w:r>
      <w:r w:rsidRPr="00224D4C">
        <w:rPr>
          <w:rFonts w:ascii="Time New Roman" w:eastAsia="黑体" w:hAnsi="Time New Roman"/>
          <w:lang w:val="zh-CN"/>
        </w:rPr>
        <w:t>200</w:t>
      </w:r>
      <w:r w:rsidRPr="00224D4C">
        <w:rPr>
          <w:rFonts w:ascii="Time New Roman" w:eastAsia="黑体" w:hAnsi="Time New Roman"/>
          <w:lang w:val="zh-CN"/>
        </w:rPr>
        <w:t>字。与缔约国的下一次建设性对话将于</w:t>
      </w:r>
      <w:r w:rsidRPr="00224D4C">
        <w:rPr>
          <w:rFonts w:ascii="Time New Roman" w:eastAsia="黑体" w:hAnsi="Time New Roman"/>
          <w:lang w:val="zh-CN"/>
        </w:rPr>
        <w:t>2028</w:t>
      </w:r>
      <w:r w:rsidRPr="00224D4C">
        <w:rPr>
          <w:rFonts w:ascii="Time New Roman" w:eastAsia="黑体" w:hAnsi="Time New Roman"/>
          <w:lang w:val="zh-CN"/>
        </w:rPr>
        <w:t>年在日内瓦举行。</w:t>
      </w:r>
    </w:p>
    <w:p w:rsidR="00AE2250" w:rsidRPr="00AE2250" w:rsidRDefault="00AE2250" w:rsidP="00AE225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E2250" w:rsidRPr="00AE225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144F" w:rsidRPr="000D319F" w:rsidRDefault="007C144F" w:rsidP="000D319F">
      <w:pPr>
        <w:pStyle w:val="af0"/>
        <w:spacing w:after="240"/>
        <w:ind w:left="907"/>
        <w:rPr>
          <w:rFonts w:asciiTheme="majorBidi" w:eastAsia="宋体" w:hAnsiTheme="majorBidi" w:cstheme="majorBidi"/>
          <w:sz w:val="21"/>
          <w:szCs w:val="21"/>
          <w:lang w:val="en-US"/>
        </w:rPr>
      </w:pPr>
    </w:p>
    <w:p w:rsidR="007C144F" w:rsidRPr="000D319F" w:rsidRDefault="007C144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C144F" w:rsidRPr="000D319F" w:rsidRDefault="007C144F" w:rsidP="000D319F">
      <w:pPr>
        <w:pStyle w:val="af0"/>
      </w:pPr>
    </w:p>
  </w:endnote>
  <w:endnote w:type="continuationNotice" w:id="1">
    <w:p w:rsidR="007C144F" w:rsidRDefault="007C14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44F" w:rsidRPr="005401F8" w:rsidRDefault="007C144F" w:rsidP="005401F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401F8">
      <w:rPr>
        <w:rStyle w:val="af2"/>
        <w:b w:val="0"/>
        <w:snapToGrid w:val="0"/>
        <w:sz w:val="16"/>
      </w:rPr>
      <w:t>GE.20</w:t>
    </w:r>
    <w:proofErr w:type="spellEnd"/>
    <w:r w:rsidRPr="005401F8">
      <w:rPr>
        <w:rStyle w:val="af2"/>
        <w:b w:val="0"/>
        <w:snapToGrid w:val="0"/>
        <w:sz w:val="16"/>
      </w:rPr>
      <w:t>-06248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44F" w:rsidRPr="005401F8" w:rsidRDefault="007C144F" w:rsidP="005401F8">
    <w:pPr>
      <w:pStyle w:val="af0"/>
      <w:tabs>
        <w:tab w:val="clear" w:pos="431"/>
        <w:tab w:val="right" w:pos="9638"/>
      </w:tabs>
      <w:rPr>
        <w:rStyle w:val="af2"/>
      </w:rPr>
    </w:pPr>
    <w:proofErr w:type="spellStart"/>
    <w:r>
      <w:t>GE.20</w:t>
    </w:r>
    <w:proofErr w:type="spellEnd"/>
    <w:r>
      <w:t>-06248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44F" w:rsidRPr="00EA7E67" w:rsidRDefault="007C144F"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-06248</w:t>
    </w:r>
    <w:r w:rsidRPr="00EE277A">
      <w:rPr>
        <w:sz w:val="20"/>
        <w:lang w:eastAsia="zh-CN"/>
      </w:rPr>
      <w:t xml:space="preserve"> (C)</w:t>
    </w:r>
    <w:r>
      <w:rPr>
        <w:sz w:val="20"/>
        <w:lang w:eastAsia="zh-CN"/>
      </w:rPr>
      <w:tab/>
      <w:t>210520</w:t>
    </w:r>
    <w:r>
      <w:rPr>
        <w:sz w:val="20"/>
        <w:lang w:eastAsia="zh-CN"/>
      </w:rPr>
      <w:tab/>
      <w:t>220520</w:t>
    </w:r>
  </w:p>
  <w:p w:rsidR="007C144F" w:rsidRPr="00487939" w:rsidRDefault="007C144F" w:rsidP="007C144F">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UZB/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ZB/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144F" w:rsidRPr="000157B1" w:rsidRDefault="007C14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C144F" w:rsidRPr="000157B1" w:rsidRDefault="007C14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C144F" w:rsidRDefault="007C144F"/>
  </w:footnote>
  <w:footnote w:id="2">
    <w:p w:rsidR="007C144F" w:rsidRPr="00161D67" w:rsidRDefault="007C144F" w:rsidP="00AE2250">
      <w:pPr>
        <w:pStyle w:val="a6"/>
        <w:rPr>
          <w:lang w:val="en-GB"/>
        </w:rPr>
      </w:pPr>
      <w:r>
        <w:rPr>
          <w:lang w:val="zh-CN"/>
        </w:rPr>
        <w:tab/>
      </w:r>
      <w:r w:rsidRPr="00290B8F">
        <w:rPr>
          <w:sz w:val="20"/>
          <w:szCs w:val="20"/>
          <w:lang w:val="zh-CN"/>
        </w:rPr>
        <w:t>*</w:t>
      </w:r>
      <w:r w:rsidR="00290B8F">
        <w:rPr>
          <w:lang w:val="zh-CN"/>
        </w:rPr>
        <w:tab/>
      </w:r>
      <w:r>
        <w:rPr>
          <w:lang w:val="zh-CN"/>
        </w:rPr>
        <w:t>委员会第一</w:t>
      </w:r>
      <w:r>
        <w:rPr>
          <w:rFonts w:hint="eastAsia"/>
          <w:lang w:val="zh-CN"/>
        </w:rPr>
        <w:t>二八</w:t>
      </w:r>
      <w:r>
        <w:rPr>
          <w:lang w:val="zh-CN"/>
        </w:rPr>
        <w:t>届会议</w:t>
      </w:r>
      <w:r>
        <w:rPr>
          <w:lang w:val="zh-CN"/>
        </w:rPr>
        <w:t>(2020</w:t>
      </w:r>
      <w:r>
        <w:rPr>
          <w:lang w:val="zh-CN"/>
        </w:rPr>
        <w:t>年</w:t>
      </w:r>
      <w:r>
        <w:rPr>
          <w:lang w:val="zh-CN"/>
        </w:rPr>
        <w:t>3</w:t>
      </w:r>
      <w:r>
        <w:rPr>
          <w:lang w:val="zh-CN"/>
        </w:rPr>
        <w:t>月</w:t>
      </w:r>
      <w:r>
        <w:rPr>
          <w:lang w:val="zh-CN"/>
        </w:rPr>
        <w:t>2</w:t>
      </w:r>
      <w:r>
        <w:rPr>
          <w:lang w:val="zh-CN"/>
        </w:rPr>
        <w:t>日至</w:t>
      </w:r>
      <w:r>
        <w:rPr>
          <w:lang w:val="zh-CN"/>
        </w:rPr>
        <w:t>27</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44F" w:rsidRDefault="007C144F" w:rsidP="005401F8">
    <w:pPr>
      <w:pStyle w:val="af3"/>
    </w:pPr>
    <w:proofErr w:type="spellStart"/>
    <w:r>
      <w:t>CCPR</w:t>
    </w:r>
    <w:proofErr w:type="spellEnd"/>
    <w:r>
      <w:t>/C/</w:t>
    </w:r>
    <w:proofErr w:type="spellStart"/>
    <w:r>
      <w:t>UZB</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144F" w:rsidRPr="00202A30" w:rsidRDefault="007C144F" w:rsidP="005401F8">
    <w:pPr>
      <w:pStyle w:val="af3"/>
      <w:jc w:val="right"/>
    </w:pPr>
    <w:proofErr w:type="spellStart"/>
    <w:r>
      <w:t>CCPR</w:t>
    </w:r>
    <w:proofErr w:type="spellEnd"/>
    <w:r>
      <w:t>/C/</w:t>
    </w:r>
    <w:proofErr w:type="spellStart"/>
    <w:r>
      <w:t>UZB</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31493D"/>
    <w:multiLevelType w:val="hybridMultilevel"/>
    <w:tmpl w:val="F982A560"/>
    <w:lvl w:ilvl="0" w:tplc="114292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364DBB"/>
    <w:multiLevelType w:val="hybridMultilevel"/>
    <w:tmpl w:val="4D10C8E2"/>
    <w:lvl w:ilvl="0" w:tplc="6994AA9A">
      <w:start w:val="1"/>
      <w:numFmt w:val="lowerLetter"/>
      <w:lvlText w:val="(%1)"/>
      <w:lvlJc w:val="left"/>
      <w:pPr>
        <w:ind w:left="675" w:hanging="24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121E61"/>
    <w:multiLevelType w:val="hybridMultilevel"/>
    <w:tmpl w:val="600ABE26"/>
    <w:lvl w:ilvl="0" w:tplc="3F5642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16705"/>
    <w:multiLevelType w:val="hybridMultilevel"/>
    <w:tmpl w:val="B0FE7242"/>
    <w:lvl w:ilvl="0" w:tplc="61427C7A">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DF1E4F"/>
    <w:multiLevelType w:val="hybridMultilevel"/>
    <w:tmpl w:val="C9CAEA20"/>
    <w:lvl w:ilvl="0" w:tplc="242051B8">
      <w:start w:val="1"/>
      <w:numFmt w:val="lowerLetter"/>
      <w:lvlRestart w:val="0"/>
      <w:lvlText w:val="(%1)"/>
      <w:lvlJc w:val="left"/>
      <w:pPr>
        <w:tabs>
          <w:tab w:val="num" w:pos="2426"/>
        </w:tabs>
        <w:ind w:left="1134" w:firstLine="431"/>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209BA"/>
    <w:multiLevelType w:val="hybridMultilevel"/>
    <w:tmpl w:val="59600C6E"/>
    <w:lvl w:ilvl="0" w:tplc="AA400AD8">
      <w:start w:val="1"/>
      <w:numFmt w:val="lowerLetter"/>
      <w:lvlText w:val="(%1)"/>
      <w:lvlJc w:val="left"/>
      <w:pPr>
        <w:ind w:left="675" w:hanging="24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3" w15:restartNumberingAfterBreak="0">
    <w:nsid w:val="3A4A582D"/>
    <w:multiLevelType w:val="hybridMultilevel"/>
    <w:tmpl w:val="E28492EC"/>
    <w:lvl w:ilvl="0" w:tplc="CC98A25A">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4" w15:restartNumberingAfterBreak="0">
    <w:nsid w:val="3F3A463E"/>
    <w:multiLevelType w:val="hybridMultilevel"/>
    <w:tmpl w:val="F78C6E6A"/>
    <w:lvl w:ilvl="0" w:tplc="4958160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D737E0"/>
    <w:multiLevelType w:val="hybridMultilevel"/>
    <w:tmpl w:val="DA64E44C"/>
    <w:lvl w:ilvl="0" w:tplc="DC48601E">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4CEF27BF"/>
    <w:multiLevelType w:val="hybridMultilevel"/>
    <w:tmpl w:val="1E260EA2"/>
    <w:lvl w:ilvl="0" w:tplc="B540FD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D31E1E"/>
    <w:multiLevelType w:val="hybridMultilevel"/>
    <w:tmpl w:val="A5682750"/>
    <w:lvl w:ilvl="0" w:tplc="F0BE4738">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8" w15:restartNumberingAfterBreak="0">
    <w:nsid w:val="5DC217B4"/>
    <w:multiLevelType w:val="hybridMultilevel"/>
    <w:tmpl w:val="FCEA282E"/>
    <w:lvl w:ilvl="0" w:tplc="85BE36BA">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FB85140"/>
    <w:multiLevelType w:val="hybridMultilevel"/>
    <w:tmpl w:val="A0BAA7B0"/>
    <w:lvl w:ilvl="0" w:tplc="60DC5D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1B781C"/>
    <w:multiLevelType w:val="hybridMultilevel"/>
    <w:tmpl w:val="34BC6F04"/>
    <w:lvl w:ilvl="0" w:tplc="DBCE31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802177"/>
    <w:multiLevelType w:val="hybridMultilevel"/>
    <w:tmpl w:val="0038BA64"/>
    <w:lvl w:ilvl="0" w:tplc="EFD41F2A">
      <w:start w:val="1"/>
      <w:numFmt w:val="lowerLetter"/>
      <w:lvlText w:val="(%1)"/>
      <w:lvlJc w:val="left"/>
      <w:pPr>
        <w:ind w:left="675" w:hanging="24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9400030"/>
    <w:multiLevelType w:val="hybridMultilevel"/>
    <w:tmpl w:val="DF6E3468"/>
    <w:lvl w:ilvl="0" w:tplc="1916B0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6A0F163D"/>
    <w:multiLevelType w:val="hybridMultilevel"/>
    <w:tmpl w:val="8F508010"/>
    <w:lvl w:ilvl="0" w:tplc="03D8CDB8">
      <w:start w:val="1"/>
      <w:numFmt w:val="lowerLetter"/>
      <w:lvlText w:val="(%1)"/>
      <w:lvlJc w:val="left"/>
      <w:pPr>
        <w:ind w:left="675" w:hanging="24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6A896614"/>
    <w:multiLevelType w:val="hybridMultilevel"/>
    <w:tmpl w:val="9C0E578C"/>
    <w:lvl w:ilvl="0" w:tplc="92FE9954">
      <w:start w:val="1"/>
      <w:numFmt w:val="lowerLetter"/>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0" w15:restartNumberingAfterBreak="0">
    <w:nsid w:val="6BE875AA"/>
    <w:multiLevelType w:val="hybridMultilevel"/>
    <w:tmpl w:val="E2241CC0"/>
    <w:lvl w:ilvl="0" w:tplc="DC22897C">
      <w:start w:val="1"/>
      <w:numFmt w:val="lowerLetter"/>
      <w:lvlText w:val="(%1)"/>
      <w:lvlJc w:val="left"/>
      <w:pPr>
        <w:ind w:left="690" w:hanging="255"/>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1" w15:restartNumberingAfterBreak="0">
    <w:nsid w:val="72381972"/>
    <w:multiLevelType w:val="hybridMultilevel"/>
    <w:tmpl w:val="E4CAA5A8"/>
    <w:lvl w:ilvl="0" w:tplc="97E0FA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E70F04"/>
    <w:multiLevelType w:val="hybridMultilevel"/>
    <w:tmpl w:val="761445C4"/>
    <w:lvl w:ilvl="0" w:tplc="374AA3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1E1DCC"/>
    <w:multiLevelType w:val="hybridMultilevel"/>
    <w:tmpl w:val="8B2483C6"/>
    <w:lvl w:ilvl="0" w:tplc="151C2F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28137B"/>
    <w:multiLevelType w:val="hybridMultilevel"/>
    <w:tmpl w:val="21423876"/>
    <w:lvl w:ilvl="0" w:tplc="719AA1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BFD7F20"/>
    <w:multiLevelType w:val="hybridMultilevel"/>
    <w:tmpl w:val="AB5435D0"/>
    <w:lvl w:ilvl="0" w:tplc="90A487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4"/>
  </w:num>
  <w:num w:numId="3">
    <w:abstractNumId w:val="4"/>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10"/>
  </w:num>
  <w:num w:numId="9">
    <w:abstractNumId w:val="7"/>
  </w:num>
  <w:num w:numId="10">
    <w:abstractNumId w:val="1"/>
  </w:num>
  <w:num w:numId="11">
    <w:abstractNumId w:val="19"/>
  </w:num>
  <w:num w:numId="12">
    <w:abstractNumId w:val="21"/>
  </w:num>
  <w:num w:numId="13">
    <w:abstractNumId w:val="35"/>
  </w:num>
  <w:num w:numId="14">
    <w:abstractNumId w:val="5"/>
  </w:num>
  <w:num w:numId="15">
    <w:abstractNumId w:val="11"/>
  </w:num>
  <w:num w:numId="16">
    <w:abstractNumId w:val="14"/>
  </w:num>
  <w:num w:numId="17">
    <w:abstractNumId w:val="31"/>
  </w:num>
  <w:num w:numId="18">
    <w:abstractNumId w:val="15"/>
  </w:num>
  <w:num w:numId="19">
    <w:abstractNumId w:val="33"/>
  </w:num>
  <w:num w:numId="20">
    <w:abstractNumId w:val="17"/>
  </w:num>
  <w:num w:numId="21">
    <w:abstractNumId w:val="2"/>
  </w:num>
  <w:num w:numId="22">
    <w:abstractNumId w:val="23"/>
  </w:num>
  <w:num w:numId="23">
    <w:abstractNumId w:val="34"/>
  </w:num>
  <w:num w:numId="24">
    <w:abstractNumId w:val="12"/>
  </w:num>
  <w:num w:numId="25">
    <w:abstractNumId w:val="16"/>
  </w:num>
  <w:num w:numId="26">
    <w:abstractNumId w:val="30"/>
  </w:num>
  <w:num w:numId="27">
    <w:abstractNumId w:val="36"/>
  </w:num>
  <w:num w:numId="28">
    <w:abstractNumId w:val="29"/>
  </w:num>
  <w:num w:numId="29">
    <w:abstractNumId w:val="32"/>
  </w:num>
  <w:num w:numId="30">
    <w:abstractNumId w:val="18"/>
  </w:num>
  <w:num w:numId="31">
    <w:abstractNumId w:val="22"/>
  </w:num>
  <w:num w:numId="32">
    <w:abstractNumId w:val="9"/>
  </w:num>
  <w:num w:numId="33">
    <w:abstractNumId w:val="8"/>
  </w:num>
  <w:num w:numId="34">
    <w:abstractNumId w:val="6"/>
  </w:num>
  <w:num w:numId="35">
    <w:abstractNumId w:val="26"/>
  </w:num>
  <w:num w:numId="36">
    <w:abstractNumId w:val="28"/>
  </w:num>
  <w:num w:numId="37">
    <w:abstractNumId w:val="20"/>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64ECF"/>
    <w:rsid w:val="00011483"/>
    <w:rsid w:val="0004554F"/>
    <w:rsid w:val="000D319F"/>
    <w:rsid w:val="000E4D0E"/>
    <w:rsid w:val="000F5EB8"/>
    <w:rsid w:val="00144B69"/>
    <w:rsid w:val="00153E86"/>
    <w:rsid w:val="00172E04"/>
    <w:rsid w:val="001B1BD1"/>
    <w:rsid w:val="001C3EF2"/>
    <w:rsid w:val="001C5BE5"/>
    <w:rsid w:val="001D17F6"/>
    <w:rsid w:val="001D50A9"/>
    <w:rsid w:val="001F2711"/>
    <w:rsid w:val="00204B42"/>
    <w:rsid w:val="0021265F"/>
    <w:rsid w:val="002231C3"/>
    <w:rsid w:val="00224D4C"/>
    <w:rsid w:val="00232922"/>
    <w:rsid w:val="0024417F"/>
    <w:rsid w:val="00250F8D"/>
    <w:rsid w:val="00257F62"/>
    <w:rsid w:val="00290B8F"/>
    <w:rsid w:val="002A4D09"/>
    <w:rsid w:val="002B47CE"/>
    <w:rsid w:val="002E1C97"/>
    <w:rsid w:val="002F5834"/>
    <w:rsid w:val="003006AB"/>
    <w:rsid w:val="0032093B"/>
    <w:rsid w:val="00326EBF"/>
    <w:rsid w:val="00327FE4"/>
    <w:rsid w:val="003333CC"/>
    <w:rsid w:val="003C01C3"/>
    <w:rsid w:val="003F1303"/>
    <w:rsid w:val="00406703"/>
    <w:rsid w:val="00427F63"/>
    <w:rsid w:val="00434D38"/>
    <w:rsid w:val="004630E3"/>
    <w:rsid w:val="00494EB8"/>
    <w:rsid w:val="004C4A0A"/>
    <w:rsid w:val="004D0A00"/>
    <w:rsid w:val="004E473D"/>
    <w:rsid w:val="004F348E"/>
    <w:rsid w:val="00501220"/>
    <w:rsid w:val="005051D0"/>
    <w:rsid w:val="005230EC"/>
    <w:rsid w:val="005401F8"/>
    <w:rsid w:val="005E403A"/>
    <w:rsid w:val="005E4086"/>
    <w:rsid w:val="0060122D"/>
    <w:rsid w:val="00604D91"/>
    <w:rsid w:val="006257FE"/>
    <w:rsid w:val="00654DD9"/>
    <w:rsid w:val="00670DEE"/>
    <w:rsid w:val="00680656"/>
    <w:rsid w:val="006B1119"/>
    <w:rsid w:val="006D3757"/>
    <w:rsid w:val="006D37EB"/>
    <w:rsid w:val="006D5D60"/>
    <w:rsid w:val="006E3E46"/>
    <w:rsid w:val="006E71B1"/>
    <w:rsid w:val="006F1404"/>
    <w:rsid w:val="0070593B"/>
    <w:rsid w:val="00705D89"/>
    <w:rsid w:val="00731A42"/>
    <w:rsid w:val="007358D9"/>
    <w:rsid w:val="00755487"/>
    <w:rsid w:val="00767E69"/>
    <w:rsid w:val="0077079A"/>
    <w:rsid w:val="007710C4"/>
    <w:rsid w:val="00771504"/>
    <w:rsid w:val="00791EDA"/>
    <w:rsid w:val="007A5599"/>
    <w:rsid w:val="007C144F"/>
    <w:rsid w:val="007D25C8"/>
    <w:rsid w:val="00834DBA"/>
    <w:rsid w:val="00844369"/>
    <w:rsid w:val="00856233"/>
    <w:rsid w:val="00860F27"/>
    <w:rsid w:val="008B0560"/>
    <w:rsid w:val="008B2BFA"/>
    <w:rsid w:val="008D31F4"/>
    <w:rsid w:val="008E6A3F"/>
    <w:rsid w:val="00923557"/>
    <w:rsid w:val="00930619"/>
    <w:rsid w:val="00936F03"/>
    <w:rsid w:val="00943B69"/>
    <w:rsid w:val="00944CB3"/>
    <w:rsid w:val="00964ECF"/>
    <w:rsid w:val="0096722F"/>
    <w:rsid w:val="00986624"/>
    <w:rsid w:val="009867FE"/>
    <w:rsid w:val="009B09D7"/>
    <w:rsid w:val="009D35ED"/>
    <w:rsid w:val="009F5A66"/>
    <w:rsid w:val="00A03CB6"/>
    <w:rsid w:val="00A12416"/>
    <w:rsid w:val="00A1364C"/>
    <w:rsid w:val="00A1525D"/>
    <w:rsid w:val="00A21076"/>
    <w:rsid w:val="00A31BA8"/>
    <w:rsid w:val="00A3739A"/>
    <w:rsid w:val="00A50F87"/>
    <w:rsid w:val="00A52DAF"/>
    <w:rsid w:val="00A60A5B"/>
    <w:rsid w:val="00A743D7"/>
    <w:rsid w:val="00A84072"/>
    <w:rsid w:val="00A841A6"/>
    <w:rsid w:val="00A94356"/>
    <w:rsid w:val="00AE2250"/>
    <w:rsid w:val="00B16570"/>
    <w:rsid w:val="00B23B03"/>
    <w:rsid w:val="00B43EB7"/>
    <w:rsid w:val="00B53320"/>
    <w:rsid w:val="00B55F74"/>
    <w:rsid w:val="00B614C4"/>
    <w:rsid w:val="00BC0BAF"/>
    <w:rsid w:val="00BC185C"/>
    <w:rsid w:val="00BC2892"/>
    <w:rsid w:val="00BC6522"/>
    <w:rsid w:val="00C121D5"/>
    <w:rsid w:val="00C1695E"/>
    <w:rsid w:val="00C17349"/>
    <w:rsid w:val="00C351AA"/>
    <w:rsid w:val="00C70852"/>
    <w:rsid w:val="00C7253F"/>
    <w:rsid w:val="00C75E7D"/>
    <w:rsid w:val="00C8252E"/>
    <w:rsid w:val="00C90707"/>
    <w:rsid w:val="00CA56EE"/>
    <w:rsid w:val="00CA710B"/>
    <w:rsid w:val="00CB5C45"/>
    <w:rsid w:val="00CE1D1C"/>
    <w:rsid w:val="00D26A05"/>
    <w:rsid w:val="00D32135"/>
    <w:rsid w:val="00D45013"/>
    <w:rsid w:val="00D9309B"/>
    <w:rsid w:val="00D97B98"/>
    <w:rsid w:val="00DC671F"/>
    <w:rsid w:val="00DD6BC2"/>
    <w:rsid w:val="00DE4DA7"/>
    <w:rsid w:val="00DF182B"/>
    <w:rsid w:val="00E02C13"/>
    <w:rsid w:val="00E25461"/>
    <w:rsid w:val="00E2600F"/>
    <w:rsid w:val="00E33B38"/>
    <w:rsid w:val="00E442A1"/>
    <w:rsid w:val="00E47FE5"/>
    <w:rsid w:val="00E574AF"/>
    <w:rsid w:val="00E921A2"/>
    <w:rsid w:val="00EA7E67"/>
    <w:rsid w:val="00EE1E1B"/>
    <w:rsid w:val="00EE31C8"/>
    <w:rsid w:val="00F24E6D"/>
    <w:rsid w:val="00F714DA"/>
    <w:rsid w:val="00F87910"/>
    <w:rsid w:val="00FB456B"/>
    <w:rsid w:val="00FC6A0E"/>
    <w:rsid w:val="00FE318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9071AF"/>
  <w15:docId w15:val="{308135C9-EFA8-4DEE-9CBF-2837A0B54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AE2250"/>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qFormat/>
    <w:rsid w:val="00AE2250"/>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AE2250"/>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qFormat/>
    <w:rsid w:val="00AE225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AE225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AE225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qFormat/>
    <w:rsid w:val="00AE2250"/>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AE2250"/>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AE2250"/>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AE2250"/>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AE2250"/>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rsid w:val="00AE2250"/>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AE2250"/>
    <w:pPr>
      <w:numPr>
        <w:numId w:val="9"/>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AE2250"/>
    <w:pPr>
      <w:numPr>
        <w:numId w:val="10"/>
      </w:numPr>
      <w:tabs>
        <w:tab w:val="clear" w:pos="0"/>
        <w:tab w:val="num" w:pos="1996"/>
      </w:tabs>
      <w:ind w:left="1996" w:hanging="380"/>
    </w:pPr>
  </w:style>
  <w:style w:type="numbering" w:styleId="111111">
    <w:name w:val="Outline List 2"/>
    <w:basedOn w:val="a2"/>
    <w:semiHidden/>
    <w:rsid w:val="00AE2250"/>
    <w:pPr>
      <w:numPr>
        <w:numId w:val="12"/>
      </w:numPr>
    </w:pPr>
  </w:style>
  <w:style w:type="numbering" w:styleId="1111110">
    <w:name w:val="Outline List 1"/>
    <w:basedOn w:val="a2"/>
    <w:semiHidden/>
    <w:rsid w:val="00AE2250"/>
    <w:pPr>
      <w:numPr>
        <w:numId w:val="13"/>
      </w:numPr>
    </w:pPr>
  </w:style>
  <w:style w:type="character" w:customStyle="1" w:styleId="SingleTxtGChar">
    <w:name w:val="_ Single Txt_G Char"/>
    <w:link w:val="SingleTxtG"/>
    <w:locked/>
    <w:rsid w:val="00AE2250"/>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B5E4C-1AFC-4A95-B6FB-DACFF965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9653</Words>
  <Characters>10184</Characters>
  <Application>Microsoft Office Word</Application>
  <DocSecurity>0</DocSecurity>
  <Lines>368</Lines>
  <Paragraphs>141</Paragraphs>
  <ScaleCrop>false</ScaleCrop>
  <Company>DCM</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CCPR/C/UZB/CO/5</dc:title>
  <dc:subject>2006248</dc:subject>
  <dc:creator>tian</dc:creator>
  <cp:keywords/>
  <dc:description/>
  <cp:lastModifiedBy>Hui TIAN</cp:lastModifiedBy>
  <cp:revision>2</cp:revision>
  <cp:lastPrinted>2014-05-09T11:28:00Z</cp:lastPrinted>
  <dcterms:created xsi:type="dcterms:W3CDTF">2020-05-22T08:41:00Z</dcterms:created>
  <dcterms:modified xsi:type="dcterms:W3CDTF">2020-05-22T08:41:00Z</dcterms:modified>
</cp:coreProperties>
</file>