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BB7ABA" w:rsidP="00BB7ABA">
            <w:pPr>
              <w:jc w:val="right"/>
            </w:pPr>
            <w:r w:rsidRPr="00BB7ABA">
              <w:rPr>
                <w:sz w:val="40"/>
              </w:rPr>
              <w:t>CRPD</w:t>
            </w:r>
            <w:r>
              <w:t>/C/9/1</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0221D5" w:rsidP="007967DF">
            <w:pPr>
              <w:spacing w:before="120" w:line="360" w:lineRule="exact"/>
              <w:rPr>
                <w:b/>
                <w:sz w:val="34"/>
                <w:szCs w:val="34"/>
              </w:rPr>
            </w:pPr>
            <w:r>
              <w:rPr>
                <w:b/>
                <w:sz w:val="34"/>
                <w:szCs w:val="34"/>
              </w:rPr>
              <w:t>Convención sobre los derechos</w:t>
            </w:r>
            <w:r>
              <w:rPr>
                <w:b/>
                <w:sz w:val="34"/>
                <w:szCs w:val="34"/>
              </w:rPr>
              <w:br/>
              <w:t>de las personas con discapacidad</w:t>
            </w:r>
          </w:p>
        </w:tc>
        <w:tc>
          <w:tcPr>
            <w:tcW w:w="2813" w:type="dxa"/>
            <w:tcBorders>
              <w:top w:val="single" w:sz="4" w:space="0" w:color="auto"/>
              <w:bottom w:val="single" w:sz="12" w:space="0" w:color="auto"/>
            </w:tcBorders>
          </w:tcPr>
          <w:p w:rsidR="00BB7ABA" w:rsidRDefault="00BB7ABA" w:rsidP="003977DE">
            <w:pPr>
              <w:spacing w:before="240"/>
            </w:pPr>
            <w:r>
              <w:t>Distr. general</w:t>
            </w:r>
          </w:p>
          <w:p w:rsidR="00BB7ABA" w:rsidRDefault="00BB7ABA" w:rsidP="00BB7ABA">
            <w:pPr>
              <w:spacing w:line="240" w:lineRule="exact"/>
            </w:pPr>
            <w:r>
              <w:t>4 de febrero de 2013</w:t>
            </w:r>
          </w:p>
          <w:p w:rsidR="00BB7ABA" w:rsidRDefault="00BB7ABA" w:rsidP="00BB7ABA">
            <w:pPr>
              <w:spacing w:line="240" w:lineRule="exact"/>
            </w:pPr>
            <w:r>
              <w:t>Español</w:t>
            </w:r>
          </w:p>
          <w:p w:rsidR="002D5AAC" w:rsidRDefault="00BB7ABA" w:rsidP="00BB7ABA">
            <w:pPr>
              <w:spacing w:line="240" w:lineRule="exact"/>
            </w:pPr>
            <w:r>
              <w:t>Original: inglés</w:t>
            </w:r>
          </w:p>
        </w:tc>
      </w:tr>
    </w:tbl>
    <w:p w:rsidR="00B2133E" w:rsidRPr="00AD509F" w:rsidRDefault="00B2133E" w:rsidP="00B2133E">
      <w:pPr>
        <w:spacing w:before="120"/>
        <w:rPr>
          <w:b/>
          <w:sz w:val="24"/>
          <w:szCs w:val="24"/>
        </w:rPr>
      </w:pPr>
      <w:r w:rsidRPr="00AD509F">
        <w:rPr>
          <w:b/>
          <w:sz w:val="24"/>
          <w:szCs w:val="24"/>
        </w:rPr>
        <w:t>Comité sobre los Derechos de las Personas con Discapacidad</w:t>
      </w:r>
    </w:p>
    <w:p w:rsidR="00B2133E" w:rsidRPr="007350BC" w:rsidRDefault="00B2133E" w:rsidP="00B2133E">
      <w:pPr>
        <w:rPr>
          <w:b/>
        </w:rPr>
      </w:pPr>
      <w:r w:rsidRPr="007350BC">
        <w:rPr>
          <w:b/>
        </w:rPr>
        <w:t>Noveno período de sesiones</w:t>
      </w:r>
    </w:p>
    <w:p w:rsidR="00B2133E" w:rsidRPr="007350BC" w:rsidRDefault="00B2133E" w:rsidP="00B2133E">
      <w:r w:rsidRPr="007350BC">
        <w:t>15 a 19 de abril de 2013</w:t>
      </w:r>
    </w:p>
    <w:p w:rsidR="00B2133E" w:rsidRPr="007350BC" w:rsidRDefault="00B2133E" w:rsidP="00B2133E">
      <w:r w:rsidRPr="007350BC">
        <w:t>Tema 4 del programa provisional</w:t>
      </w:r>
    </w:p>
    <w:p w:rsidR="00B2133E" w:rsidRPr="007350BC" w:rsidRDefault="00B2133E" w:rsidP="00B2133E">
      <w:pPr>
        <w:spacing w:after="240" w:line="240" w:lineRule="auto"/>
        <w:rPr>
          <w:b/>
        </w:rPr>
      </w:pPr>
      <w:r w:rsidRPr="007350BC">
        <w:rPr>
          <w:b/>
        </w:rPr>
        <w:t>Aprobación del programa</w:t>
      </w:r>
    </w:p>
    <w:p w:rsidR="00B2133E" w:rsidRPr="007350BC" w:rsidRDefault="00B2133E" w:rsidP="00B2133E">
      <w:pPr>
        <w:pStyle w:val="HChG"/>
      </w:pPr>
      <w:r w:rsidRPr="007350BC">
        <w:tab/>
      </w:r>
      <w:r w:rsidRPr="007350BC">
        <w:tab/>
        <w:t>Programa provisional y anotaciones</w:t>
      </w:r>
    </w:p>
    <w:p w:rsidR="00B2133E" w:rsidRPr="007350BC" w:rsidRDefault="00B2133E" w:rsidP="00B2133E">
      <w:pPr>
        <w:pStyle w:val="H1G"/>
      </w:pPr>
      <w:r w:rsidRPr="007350BC">
        <w:tab/>
      </w:r>
      <w:r w:rsidRPr="007350BC">
        <w:tab/>
        <w:t>Nota del Secretario General</w:t>
      </w:r>
    </w:p>
    <w:p w:rsidR="00B2133E" w:rsidRPr="007350BC" w:rsidRDefault="00B2133E" w:rsidP="00B2133E">
      <w:pPr>
        <w:pStyle w:val="SingleTxtG"/>
      </w:pPr>
      <w:r w:rsidRPr="007350BC">
        <w:t>1.</w:t>
      </w:r>
      <w:r w:rsidRPr="007350BC">
        <w:tab/>
        <w:t>El noveno período de sesiones del Comité sobre los Derechos de las Personas con Discapacidad se celebrará en la Oficina de las Naciones Unidas en Ginebra del 15 al 19 de abril de 2013. La primera sesión del período de sesiones tendrá lugar el lunes 15 de abril a las 10.00 horas.</w:t>
      </w:r>
    </w:p>
    <w:p w:rsidR="00B2133E" w:rsidRPr="007350BC" w:rsidRDefault="00B2133E" w:rsidP="00B2133E">
      <w:pPr>
        <w:pStyle w:val="SingleTxtG"/>
      </w:pPr>
      <w:r w:rsidRPr="007350BC">
        <w:t>2.</w:t>
      </w:r>
      <w:r w:rsidRPr="007350BC">
        <w:tab/>
        <w:t>De conformidad con el artículo 8 del reglamento y en consulta con la Presidencia del Comité, el Secretario General ha preparado el programa provisional adjunto para el noveno período de sesiones. Se adjuntan las anotaciones al programa provisional.</w:t>
      </w:r>
    </w:p>
    <w:p w:rsidR="00B2133E" w:rsidRPr="007350BC" w:rsidRDefault="00B2133E" w:rsidP="00B2133E">
      <w:pPr>
        <w:pStyle w:val="SingleTxtG"/>
      </w:pPr>
      <w:r w:rsidRPr="007350BC">
        <w:t>3.</w:t>
      </w:r>
      <w:r w:rsidRPr="007350BC">
        <w:tab/>
        <w:t>De acuerdo con el artículo 29 del reglamento, las sesiones del Comité serán públicas a menos que el Comité decida otra cosa.</w:t>
      </w:r>
    </w:p>
    <w:p w:rsidR="00B2133E" w:rsidRPr="007350BC" w:rsidRDefault="00B2133E" w:rsidP="00B2133E">
      <w:pPr>
        <w:pStyle w:val="H1G"/>
      </w:pPr>
      <w:r w:rsidRPr="007350BC">
        <w:br w:type="page"/>
      </w:r>
      <w:r w:rsidRPr="007350BC">
        <w:tab/>
      </w:r>
      <w:r w:rsidRPr="007350BC">
        <w:tab/>
        <w:t>Programa provisional</w:t>
      </w:r>
    </w:p>
    <w:p w:rsidR="00B2133E" w:rsidRPr="007350BC" w:rsidRDefault="00B2133E" w:rsidP="00B2133E">
      <w:pPr>
        <w:pStyle w:val="SingleTxtG"/>
        <w:ind w:left="1701" w:hanging="567"/>
      </w:pPr>
      <w:r w:rsidRPr="007350BC">
        <w:t>1.</w:t>
      </w:r>
      <w:r w:rsidRPr="007350BC">
        <w:tab/>
        <w:t>Apertura del período de sesiones.</w:t>
      </w:r>
    </w:p>
    <w:p w:rsidR="00B2133E" w:rsidRPr="007350BC" w:rsidRDefault="00B2133E" w:rsidP="00B2133E">
      <w:pPr>
        <w:pStyle w:val="SingleTxtG"/>
        <w:ind w:left="1701" w:hanging="567"/>
      </w:pPr>
      <w:r w:rsidRPr="007350BC">
        <w:t>2.</w:t>
      </w:r>
      <w:r w:rsidRPr="007350BC">
        <w:tab/>
        <w:t>Declaración solemne de los miembros del Comité recién elegidos.</w:t>
      </w:r>
    </w:p>
    <w:p w:rsidR="00B2133E" w:rsidRPr="007350BC" w:rsidRDefault="00B2133E" w:rsidP="00B2133E">
      <w:pPr>
        <w:pStyle w:val="SingleTxtG"/>
        <w:ind w:left="1701" w:hanging="567"/>
      </w:pPr>
      <w:r w:rsidRPr="007350BC">
        <w:t>3.</w:t>
      </w:r>
      <w:r w:rsidRPr="007350BC">
        <w:tab/>
        <w:t>Elección del Presidente y demás miembros de la Mesa del Comité.</w:t>
      </w:r>
    </w:p>
    <w:p w:rsidR="00B2133E" w:rsidRPr="007350BC" w:rsidRDefault="00B2133E" w:rsidP="00B2133E">
      <w:pPr>
        <w:pStyle w:val="SingleTxtG"/>
        <w:ind w:left="1701" w:hanging="567"/>
      </w:pPr>
      <w:r w:rsidRPr="007350BC">
        <w:t>4.</w:t>
      </w:r>
      <w:r w:rsidRPr="007350BC">
        <w:tab/>
        <w:t>Aprobación del programa.</w:t>
      </w:r>
    </w:p>
    <w:p w:rsidR="00B2133E" w:rsidRPr="007350BC" w:rsidRDefault="00B2133E" w:rsidP="00B2133E">
      <w:pPr>
        <w:pStyle w:val="SingleTxtG"/>
        <w:ind w:left="1701" w:hanging="567"/>
      </w:pPr>
      <w:r w:rsidRPr="007350BC">
        <w:t>5.</w:t>
      </w:r>
      <w:r w:rsidRPr="007350BC">
        <w:tab/>
        <w:t>Cuestiones de organización.</w:t>
      </w:r>
    </w:p>
    <w:p w:rsidR="00B2133E" w:rsidRPr="007350BC" w:rsidRDefault="00B2133E" w:rsidP="00B2133E">
      <w:pPr>
        <w:pStyle w:val="SingleTxtG"/>
        <w:ind w:left="1701" w:hanging="567"/>
      </w:pPr>
      <w:r w:rsidRPr="007350BC">
        <w:t>6.</w:t>
      </w:r>
      <w:r w:rsidRPr="007350BC">
        <w:tab/>
        <w:t>Informe del Presidente sobre las actividades realizadas entre los períodos de sesiones octavo y noveno del Comité.</w:t>
      </w:r>
    </w:p>
    <w:p w:rsidR="00B2133E" w:rsidRPr="007350BC" w:rsidRDefault="00B2133E" w:rsidP="00B2133E">
      <w:pPr>
        <w:pStyle w:val="SingleTxtG"/>
        <w:ind w:left="1701" w:hanging="567"/>
      </w:pPr>
      <w:r w:rsidRPr="007350BC">
        <w:t>7.</w:t>
      </w:r>
      <w:r w:rsidRPr="007350BC">
        <w:tab/>
        <w:t>Aprobación del informe del octavo período de sesiones del Comité.</w:t>
      </w:r>
    </w:p>
    <w:p w:rsidR="00B2133E" w:rsidRPr="007350BC" w:rsidRDefault="00B2133E" w:rsidP="00B2133E">
      <w:pPr>
        <w:pStyle w:val="SingleTxtG"/>
        <w:ind w:left="1701" w:hanging="567"/>
      </w:pPr>
      <w:r w:rsidRPr="007350BC">
        <w:t>8.</w:t>
      </w:r>
      <w:r w:rsidRPr="007350BC">
        <w:tab/>
        <w:t>Aprobación del informe bienal (2011-2012) a la Asamblea General y al Consejo Económico y Social.</w:t>
      </w:r>
    </w:p>
    <w:p w:rsidR="00B2133E" w:rsidRPr="007350BC" w:rsidRDefault="00B2133E" w:rsidP="00B2133E">
      <w:pPr>
        <w:pStyle w:val="SingleTxtG"/>
        <w:ind w:left="1701" w:hanging="567"/>
      </w:pPr>
      <w:r w:rsidRPr="007350BC">
        <w:t>9.</w:t>
      </w:r>
      <w:r w:rsidRPr="007350BC">
        <w:tab/>
        <w:t>Presentación de informes por los Estados partes en virtud del artículo 35 de la Convención.</w:t>
      </w:r>
    </w:p>
    <w:p w:rsidR="00B2133E" w:rsidRPr="007350BC" w:rsidRDefault="00B2133E" w:rsidP="00B2133E">
      <w:pPr>
        <w:pStyle w:val="SingleTxtG"/>
        <w:ind w:left="1701" w:hanging="567"/>
      </w:pPr>
      <w:r w:rsidRPr="007350BC">
        <w:t>10.</w:t>
      </w:r>
      <w:r w:rsidRPr="007350BC">
        <w:tab/>
        <w:t>Examen de los informes presentados por los Estados partes en virtud del artículo 35 de la Convención.</w:t>
      </w:r>
    </w:p>
    <w:p w:rsidR="00B2133E" w:rsidRPr="007350BC" w:rsidRDefault="00B2133E" w:rsidP="00B2133E">
      <w:pPr>
        <w:pStyle w:val="SingleTxtG"/>
        <w:ind w:left="1701" w:hanging="567"/>
      </w:pPr>
      <w:r w:rsidRPr="007350BC">
        <w:t>11.</w:t>
      </w:r>
      <w:r w:rsidRPr="007350BC">
        <w:tab/>
        <w:t>Aprobación de listas de cuestiones sobre los informes de los Estados partes.</w:t>
      </w:r>
    </w:p>
    <w:p w:rsidR="00B2133E" w:rsidRPr="007350BC" w:rsidRDefault="00B2133E" w:rsidP="00B2133E">
      <w:pPr>
        <w:pStyle w:val="SingleTxtG"/>
        <w:ind w:left="1701" w:hanging="567"/>
      </w:pPr>
      <w:r w:rsidRPr="007350BC">
        <w:t>12.</w:t>
      </w:r>
      <w:r w:rsidRPr="007350BC">
        <w:tab/>
        <w:t>Cooperación con otros órganos de las Naciones Unidas, organismos especializados, organizaciones de personas con discapacidad y otras entidades competentes.</w:t>
      </w:r>
    </w:p>
    <w:p w:rsidR="00B2133E" w:rsidRPr="007350BC" w:rsidRDefault="00B2133E" w:rsidP="00B2133E">
      <w:pPr>
        <w:pStyle w:val="SingleTxtG"/>
        <w:ind w:left="1701" w:hanging="567"/>
      </w:pPr>
      <w:r w:rsidRPr="007350BC">
        <w:t>13.</w:t>
      </w:r>
      <w:r w:rsidRPr="007350BC">
        <w:tab/>
        <w:t>Observaciones generales y días de debate general.</w:t>
      </w:r>
    </w:p>
    <w:p w:rsidR="00B2133E" w:rsidRPr="007350BC" w:rsidRDefault="00B2133E" w:rsidP="00B2133E">
      <w:pPr>
        <w:pStyle w:val="SingleTxtG"/>
        <w:ind w:left="1701" w:hanging="567"/>
      </w:pPr>
      <w:r w:rsidRPr="007350BC">
        <w:t>14.</w:t>
      </w:r>
      <w:r w:rsidRPr="007350BC">
        <w:tab/>
        <w:t>Métodos de trabajo del Comité.</w:t>
      </w:r>
    </w:p>
    <w:p w:rsidR="00B2133E" w:rsidRPr="007350BC" w:rsidRDefault="00B2133E" w:rsidP="00B2133E">
      <w:pPr>
        <w:pStyle w:val="SingleTxtG"/>
        <w:ind w:left="1701" w:hanging="567"/>
      </w:pPr>
      <w:r w:rsidRPr="007350BC">
        <w:t>15.</w:t>
      </w:r>
      <w:r w:rsidRPr="007350BC">
        <w:tab/>
        <w:t>Reuniones futuras.</w:t>
      </w:r>
    </w:p>
    <w:p w:rsidR="00B2133E" w:rsidRPr="007350BC" w:rsidRDefault="00B2133E" w:rsidP="00B2133E">
      <w:pPr>
        <w:pStyle w:val="SingleTxtG"/>
        <w:ind w:left="1701" w:hanging="567"/>
      </w:pPr>
      <w:r w:rsidRPr="007350BC">
        <w:t>16.</w:t>
      </w:r>
      <w:r w:rsidRPr="007350BC">
        <w:tab/>
        <w:t>Fortalecimiento de los órganos de tratados.</w:t>
      </w:r>
    </w:p>
    <w:p w:rsidR="00B2133E" w:rsidRPr="007350BC" w:rsidRDefault="00B2133E" w:rsidP="00B2133E">
      <w:pPr>
        <w:pStyle w:val="SingleTxtG"/>
        <w:ind w:left="1701" w:hanging="567"/>
      </w:pPr>
      <w:r w:rsidRPr="007350BC">
        <w:t>17.</w:t>
      </w:r>
      <w:r w:rsidRPr="007350BC">
        <w:tab/>
        <w:t>Actividades en el marco del Protocolo facultativo.</w:t>
      </w:r>
    </w:p>
    <w:p w:rsidR="00B2133E" w:rsidRPr="007350BC" w:rsidRDefault="00B2133E" w:rsidP="00B2133E">
      <w:pPr>
        <w:pStyle w:val="SingleTxtG"/>
        <w:ind w:left="1701" w:hanging="567"/>
      </w:pPr>
      <w:r w:rsidRPr="007350BC">
        <w:t>18.</w:t>
      </w:r>
      <w:r w:rsidRPr="007350BC">
        <w:tab/>
        <w:t>Otros asuntos.</w:t>
      </w:r>
    </w:p>
    <w:p w:rsidR="00B2133E" w:rsidRPr="007350BC" w:rsidRDefault="00B2133E" w:rsidP="00B2133E">
      <w:pPr>
        <w:pStyle w:val="H1G"/>
      </w:pPr>
      <w:r w:rsidRPr="007350BC">
        <w:tab/>
      </w:r>
      <w:r w:rsidRPr="007350BC">
        <w:tab/>
        <w:t>Anotaciones</w:t>
      </w:r>
    </w:p>
    <w:p w:rsidR="00B2133E" w:rsidRPr="007350BC" w:rsidRDefault="00B2133E" w:rsidP="00B2133E">
      <w:pPr>
        <w:pStyle w:val="H23G"/>
      </w:pPr>
      <w:r w:rsidRPr="007350BC">
        <w:tab/>
        <w:t>1.</w:t>
      </w:r>
      <w:r w:rsidRPr="007350BC">
        <w:tab/>
        <w:t>Apertura del período de sesiones</w:t>
      </w:r>
    </w:p>
    <w:p w:rsidR="00B2133E" w:rsidRPr="007350BC" w:rsidRDefault="00B2133E" w:rsidP="00B2133E">
      <w:pPr>
        <w:pStyle w:val="SingleTxtG"/>
      </w:pPr>
      <w:r>
        <w:tab/>
      </w:r>
      <w:r w:rsidRPr="007350BC">
        <w:t>El representante del Secretario General declarará abierto el noveno período de sesiones del Comité.</w:t>
      </w:r>
    </w:p>
    <w:p w:rsidR="00B2133E" w:rsidRPr="007350BC" w:rsidRDefault="00B2133E" w:rsidP="00B2133E">
      <w:pPr>
        <w:pStyle w:val="H23G"/>
      </w:pPr>
      <w:r w:rsidRPr="007350BC">
        <w:tab/>
        <w:t>2.</w:t>
      </w:r>
      <w:r w:rsidRPr="007350BC">
        <w:tab/>
        <w:t>Declaración solemne de los miembros del Comité recién elegidos</w:t>
      </w:r>
    </w:p>
    <w:p w:rsidR="00B2133E" w:rsidRPr="007350BC" w:rsidRDefault="00B2133E" w:rsidP="00B2133E">
      <w:pPr>
        <w:pStyle w:val="SingleTxtG"/>
      </w:pPr>
      <w:r w:rsidRPr="007350BC">
        <w:tab/>
        <w:t>De conformidad con el artículo 14 del reglamento, los nuevos miembros del Comité deberán hacer la siguiente declaración solemne:</w:t>
      </w:r>
    </w:p>
    <w:p w:rsidR="00B2133E" w:rsidRPr="007350BC" w:rsidRDefault="00B2133E" w:rsidP="00E02F6C">
      <w:pPr>
        <w:pStyle w:val="SingleTxtG"/>
      </w:pPr>
      <w:r>
        <w:tab/>
      </w:r>
      <w:r w:rsidRPr="007350BC">
        <w:t>"Declaro solemnemente que desempeñaré mis funciones y ejerceré mis atribuciones como miembro del Comité sobre los Derechos de las Personas con Discapacidad en forma honorable, fiel, imparcial y diligente."</w:t>
      </w:r>
    </w:p>
    <w:p w:rsidR="00B2133E" w:rsidRPr="007350BC" w:rsidRDefault="00B2133E" w:rsidP="00B2133E">
      <w:pPr>
        <w:pStyle w:val="H23G"/>
      </w:pPr>
      <w:r w:rsidRPr="007350BC">
        <w:tab/>
        <w:t>3.</w:t>
      </w:r>
      <w:r w:rsidRPr="007350BC">
        <w:tab/>
        <w:t>Elección del Presidente y demás miembros de la Mesa del Comité</w:t>
      </w:r>
    </w:p>
    <w:p w:rsidR="00B2133E" w:rsidRPr="007350BC" w:rsidRDefault="00B2133E" w:rsidP="00B2133E">
      <w:pPr>
        <w:pStyle w:val="SingleTxtG"/>
      </w:pPr>
      <w:r w:rsidRPr="007350BC">
        <w:tab/>
        <w:t xml:space="preserve">De conformidad con el artículo 15 del reglamento, el Comité elegirá entre sus miembros </w:t>
      </w:r>
      <w:r w:rsidR="00E02F6C">
        <w:t>1</w:t>
      </w:r>
      <w:r w:rsidRPr="007350BC">
        <w:t xml:space="preserve"> presidente, </w:t>
      </w:r>
      <w:r w:rsidR="00E02F6C">
        <w:t>3</w:t>
      </w:r>
      <w:r w:rsidRPr="007350BC">
        <w:t xml:space="preserve"> vicepresidentes y </w:t>
      </w:r>
      <w:r w:rsidR="00E02F6C">
        <w:t>1</w:t>
      </w:r>
      <w:r w:rsidRPr="007350BC">
        <w:t xml:space="preserve"> relator. De conformidad con los artículos 16 y 17, los miembros de la Mesa del Comité serán elegidos por un período de dos años y las elecciones se realizarán por votación secreta, a menos que el Comité decida otra cosa cuando se trate de una elección para cubrir un puesto al que s</w:t>
      </w:r>
      <w:r>
        <w:t>o</w:t>
      </w:r>
      <w:r w:rsidRPr="007350BC">
        <w:t>lo se haya presentado un candidato.</w:t>
      </w:r>
    </w:p>
    <w:p w:rsidR="00B2133E" w:rsidRPr="007350BC" w:rsidRDefault="00B2133E" w:rsidP="00B2133E">
      <w:pPr>
        <w:pStyle w:val="H23G"/>
      </w:pPr>
      <w:r w:rsidRPr="007350BC">
        <w:tab/>
        <w:t>4.</w:t>
      </w:r>
      <w:r w:rsidRPr="007350BC">
        <w:tab/>
        <w:t>Aprobación del programa</w:t>
      </w:r>
    </w:p>
    <w:p w:rsidR="00B2133E" w:rsidRPr="007350BC" w:rsidRDefault="00B2133E" w:rsidP="00B2133E">
      <w:pPr>
        <w:pStyle w:val="SingleTxtG"/>
      </w:pPr>
      <w:r w:rsidRPr="007350BC">
        <w:tab/>
        <w:t xml:space="preserve">De conformidad con el artículo 9 del reglamento del Comité, el primer tema del programa de cada período de sesiones será la aprobación del programa, salvo cuando en virtud del artículo 20 deban elegirse los miembros de la Mesa. De conformidad con el artículo 10, durante un período de sesiones el Comité podrá revisar el programa y, según proceda, añadir, aplazar o suprimir temas. </w:t>
      </w:r>
    </w:p>
    <w:p w:rsidR="00B2133E" w:rsidRPr="007350BC" w:rsidRDefault="00B2133E" w:rsidP="00B2133E">
      <w:pPr>
        <w:pStyle w:val="H23G"/>
      </w:pPr>
      <w:r w:rsidRPr="007350BC">
        <w:tab/>
        <w:t>5.</w:t>
      </w:r>
      <w:r w:rsidRPr="007350BC">
        <w:tab/>
        <w:t>Cuestiones de organización</w:t>
      </w:r>
    </w:p>
    <w:p w:rsidR="00B2133E" w:rsidRPr="007350BC" w:rsidRDefault="00B2133E" w:rsidP="00B2133E">
      <w:pPr>
        <w:pStyle w:val="SingleTxtG"/>
      </w:pPr>
      <w:r w:rsidRPr="007350BC">
        <w:tab/>
        <w:t>En relación con este tema, el Comité examinará las cuestiones de organización relativas al actual período de sesiones, en particular la aprobación de su programa de trabajo, del que figura un proyecto en el anexo.</w:t>
      </w:r>
    </w:p>
    <w:p w:rsidR="00B2133E" w:rsidRPr="007350BC" w:rsidRDefault="00B2133E" w:rsidP="00B2133E">
      <w:pPr>
        <w:pStyle w:val="H23G"/>
      </w:pPr>
      <w:r w:rsidRPr="007350BC">
        <w:tab/>
        <w:t>6.</w:t>
      </w:r>
      <w:r w:rsidRPr="007350BC">
        <w:tab/>
        <w:t>Informe del Presidente sobre las actividades realizadas entre los</w:t>
      </w:r>
      <w:r>
        <w:t xml:space="preserve"> </w:t>
      </w:r>
      <w:r w:rsidRPr="007350BC">
        <w:t>períodos de</w:t>
      </w:r>
      <w:r>
        <w:t> </w:t>
      </w:r>
      <w:r w:rsidRPr="007350BC">
        <w:t>sesiones</w:t>
      </w:r>
      <w:r>
        <w:t> </w:t>
      </w:r>
      <w:r w:rsidRPr="007350BC">
        <w:t>octavo y noveno del Comité</w:t>
      </w:r>
    </w:p>
    <w:p w:rsidR="00B2133E" w:rsidRPr="007350BC" w:rsidRDefault="00B2133E" w:rsidP="00B2133E">
      <w:pPr>
        <w:pStyle w:val="SingleTxtG"/>
      </w:pPr>
      <w:r w:rsidRPr="007350BC">
        <w:tab/>
        <w:t>En relación con este tema, el Comité escuchará el informe del Presidente sobre las actividades realizadas entre los períodos de sesiones octavo y noveno.</w:t>
      </w:r>
    </w:p>
    <w:p w:rsidR="00B2133E" w:rsidRPr="007350BC" w:rsidRDefault="00B2133E" w:rsidP="00B2133E">
      <w:pPr>
        <w:pStyle w:val="H23G"/>
      </w:pPr>
      <w:r w:rsidRPr="007350BC">
        <w:tab/>
        <w:t>7.</w:t>
      </w:r>
      <w:r w:rsidRPr="007350BC">
        <w:tab/>
        <w:t>Aprobación del informe del octavo período de sesiones del Comité</w:t>
      </w:r>
    </w:p>
    <w:p w:rsidR="00B2133E" w:rsidRPr="007350BC" w:rsidRDefault="00B2133E" w:rsidP="00B2133E">
      <w:pPr>
        <w:pStyle w:val="SingleTxtG"/>
      </w:pPr>
      <w:r w:rsidRPr="007350BC">
        <w:tab/>
        <w:t>En relación con este tema, el Comité aprobará el informe del octavo período de sesiones del Comité.</w:t>
      </w:r>
    </w:p>
    <w:p w:rsidR="00B2133E" w:rsidRPr="007350BC" w:rsidRDefault="00B2133E" w:rsidP="00B2133E">
      <w:pPr>
        <w:pStyle w:val="H23G"/>
      </w:pPr>
      <w:r>
        <w:tab/>
      </w:r>
      <w:r w:rsidRPr="007350BC">
        <w:t>8.</w:t>
      </w:r>
      <w:r w:rsidRPr="007350BC">
        <w:tab/>
        <w:t>Aprobación del informe bienal (2011-2012) a la Asamblea General y al Consejo Económico y Social</w:t>
      </w:r>
    </w:p>
    <w:p w:rsidR="00B2133E" w:rsidRPr="007350BC" w:rsidRDefault="00B2133E" w:rsidP="00B2133E">
      <w:pPr>
        <w:pStyle w:val="SingleTxtG"/>
      </w:pPr>
      <w:r w:rsidRPr="007350BC">
        <w:tab/>
        <w:t>En relación con este tema y de conformidad con el artículo 35 de su reglamento, el Comité aprobará el informe bienal a la Asamblea General y al Consejo Económico y Social.</w:t>
      </w:r>
    </w:p>
    <w:p w:rsidR="00B2133E" w:rsidRPr="007350BC" w:rsidRDefault="00B2133E" w:rsidP="00B2133E">
      <w:pPr>
        <w:pStyle w:val="H23G"/>
      </w:pPr>
      <w:r w:rsidRPr="007350BC">
        <w:tab/>
        <w:t>9.</w:t>
      </w:r>
      <w:r w:rsidRPr="007350BC">
        <w:tab/>
        <w:t>Presentación de informes por los Estados partes en virtud del artículo</w:t>
      </w:r>
      <w:r>
        <w:t xml:space="preserve"> </w:t>
      </w:r>
      <w:r w:rsidRPr="007350BC">
        <w:t>35</w:t>
      </w:r>
      <w:r>
        <w:t xml:space="preserve"> </w:t>
      </w:r>
      <w:r w:rsidRPr="007350BC">
        <w:t>de</w:t>
      </w:r>
      <w:r>
        <w:t> </w:t>
      </w:r>
      <w:r w:rsidRPr="007350BC">
        <w:t>la</w:t>
      </w:r>
      <w:r>
        <w:t> </w:t>
      </w:r>
      <w:r w:rsidRPr="007350BC">
        <w:t>Convención</w:t>
      </w:r>
    </w:p>
    <w:p w:rsidR="00B2133E" w:rsidRDefault="00B2133E" w:rsidP="00B2133E">
      <w:pPr>
        <w:pStyle w:val="SingleTxtG"/>
      </w:pPr>
      <w:r w:rsidRPr="007350BC">
        <w:tab/>
        <w:t xml:space="preserve">En relación con este tema, se </w:t>
      </w:r>
      <w:r>
        <w:t>presentará</w:t>
      </w:r>
      <w:r w:rsidRPr="007350BC">
        <w:t xml:space="preserve"> al Comité </w:t>
      </w:r>
      <w:r>
        <w:t xml:space="preserve">información actualizada </w:t>
      </w:r>
      <w:r w:rsidRPr="007350BC">
        <w:t>sobre los informes presentados por los Estados partes en virtud del artículo 35 de la Convención. A la fecha de publicación del presente documento, se han recibido los siguientes informes iniciales cuyo e</w:t>
      </w:r>
      <w:r w:rsidR="00E02F6C">
        <w:t>xamen tiene pendiente el Comité</w:t>
      </w:r>
    </w:p>
    <w:tbl>
      <w:tblPr>
        <w:tblStyle w:val="TableGrid"/>
        <w:tblW w:w="846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3066"/>
        <w:gridCol w:w="1400"/>
        <w:gridCol w:w="2300"/>
        <w:gridCol w:w="1700"/>
      </w:tblGrid>
      <w:tr w:rsidR="00B2133E" w:rsidRPr="00DA1A69" w:rsidTr="0078497D">
        <w:trPr>
          <w:tblHeader/>
        </w:trPr>
        <w:tc>
          <w:tcPr>
            <w:tcW w:w="3066" w:type="dxa"/>
            <w:tcBorders>
              <w:top w:val="single" w:sz="4" w:space="0" w:color="auto"/>
              <w:bottom w:val="single" w:sz="12" w:space="0" w:color="auto"/>
            </w:tcBorders>
            <w:shd w:val="clear" w:color="auto" w:fill="auto"/>
            <w:vAlign w:val="bottom"/>
          </w:tcPr>
          <w:p w:rsidR="00B2133E" w:rsidRPr="00DA1A69" w:rsidRDefault="00B2133E" w:rsidP="0078497D">
            <w:pPr>
              <w:pStyle w:val="SingleTxtG"/>
              <w:spacing w:before="80" w:after="80" w:line="200" w:lineRule="exact"/>
              <w:ind w:left="0" w:right="113"/>
              <w:jc w:val="left"/>
              <w:rPr>
                <w:i/>
                <w:sz w:val="16"/>
              </w:rPr>
            </w:pPr>
            <w:r w:rsidRPr="00DA1A69">
              <w:rPr>
                <w:i/>
                <w:sz w:val="16"/>
              </w:rPr>
              <w:t>Estado parte</w:t>
            </w:r>
          </w:p>
        </w:tc>
        <w:tc>
          <w:tcPr>
            <w:tcW w:w="1400" w:type="dxa"/>
            <w:tcBorders>
              <w:top w:val="single" w:sz="4" w:space="0" w:color="auto"/>
              <w:bottom w:val="single" w:sz="12" w:space="0" w:color="auto"/>
            </w:tcBorders>
            <w:shd w:val="clear" w:color="auto" w:fill="auto"/>
            <w:vAlign w:val="bottom"/>
          </w:tcPr>
          <w:p w:rsidR="00B2133E" w:rsidRPr="00DA1A69" w:rsidRDefault="00B2133E" w:rsidP="0078497D">
            <w:pPr>
              <w:pStyle w:val="SingleTxtG"/>
              <w:spacing w:before="80" w:after="80" w:line="200" w:lineRule="exact"/>
              <w:ind w:left="0" w:right="113"/>
              <w:jc w:val="left"/>
              <w:rPr>
                <w:i/>
                <w:sz w:val="16"/>
              </w:rPr>
            </w:pPr>
            <w:r w:rsidRPr="00DA1A69">
              <w:rPr>
                <w:i/>
                <w:sz w:val="16"/>
              </w:rPr>
              <w:t>Fecha en que debía presentarse</w:t>
            </w:r>
          </w:p>
        </w:tc>
        <w:tc>
          <w:tcPr>
            <w:tcW w:w="2300" w:type="dxa"/>
            <w:tcBorders>
              <w:top w:val="single" w:sz="4" w:space="0" w:color="auto"/>
              <w:bottom w:val="single" w:sz="12" w:space="0" w:color="auto"/>
            </w:tcBorders>
            <w:shd w:val="clear" w:color="auto" w:fill="auto"/>
            <w:vAlign w:val="bottom"/>
          </w:tcPr>
          <w:p w:rsidR="00B2133E" w:rsidRPr="00DA1A69" w:rsidRDefault="00B2133E" w:rsidP="0078497D">
            <w:pPr>
              <w:pStyle w:val="SingleTxtG"/>
              <w:spacing w:before="80" w:after="80" w:line="200" w:lineRule="exact"/>
              <w:ind w:left="0" w:right="113"/>
              <w:jc w:val="left"/>
              <w:rPr>
                <w:i/>
                <w:sz w:val="16"/>
              </w:rPr>
            </w:pPr>
            <w:r w:rsidRPr="00DA1A69">
              <w:rPr>
                <w:i/>
                <w:sz w:val="16"/>
              </w:rPr>
              <w:t>Fecha de recepción</w:t>
            </w:r>
          </w:p>
        </w:tc>
        <w:tc>
          <w:tcPr>
            <w:tcW w:w="1700" w:type="dxa"/>
            <w:tcBorders>
              <w:top w:val="single" w:sz="4" w:space="0" w:color="auto"/>
              <w:bottom w:val="single" w:sz="12" w:space="0" w:color="auto"/>
            </w:tcBorders>
            <w:shd w:val="clear" w:color="auto" w:fill="auto"/>
            <w:vAlign w:val="bottom"/>
          </w:tcPr>
          <w:p w:rsidR="00B2133E" w:rsidRPr="00DA1A69" w:rsidRDefault="00B2133E" w:rsidP="0078497D">
            <w:pPr>
              <w:pStyle w:val="SingleTxtG"/>
              <w:spacing w:before="80" w:after="80" w:line="200" w:lineRule="exact"/>
              <w:ind w:left="0" w:right="113"/>
              <w:jc w:val="left"/>
              <w:rPr>
                <w:i/>
                <w:sz w:val="16"/>
              </w:rPr>
            </w:pPr>
            <w:r w:rsidRPr="00DA1A69">
              <w:rPr>
                <w:i/>
                <w:sz w:val="16"/>
              </w:rPr>
              <w:t>Signatura</w:t>
            </w:r>
          </w:p>
        </w:tc>
      </w:tr>
      <w:tr w:rsidR="00B2133E" w:rsidTr="0078497D">
        <w:trPr>
          <w:trHeight w:hRule="exact" w:val="113"/>
          <w:tblHeader/>
        </w:trPr>
        <w:tc>
          <w:tcPr>
            <w:tcW w:w="3066" w:type="dxa"/>
            <w:tcBorders>
              <w:top w:val="single" w:sz="12" w:space="0" w:color="auto"/>
            </w:tcBorders>
            <w:shd w:val="clear" w:color="auto" w:fill="auto"/>
          </w:tcPr>
          <w:p w:rsidR="00B2133E" w:rsidRDefault="00B2133E" w:rsidP="0078497D">
            <w:pPr>
              <w:pStyle w:val="SingleTxtG"/>
              <w:spacing w:before="40"/>
              <w:ind w:left="0" w:right="113"/>
              <w:jc w:val="left"/>
            </w:pPr>
          </w:p>
        </w:tc>
        <w:tc>
          <w:tcPr>
            <w:tcW w:w="1400" w:type="dxa"/>
            <w:tcBorders>
              <w:top w:val="single" w:sz="12" w:space="0" w:color="auto"/>
            </w:tcBorders>
            <w:shd w:val="clear" w:color="auto" w:fill="auto"/>
          </w:tcPr>
          <w:p w:rsidR="00B2133E" w:rsidRDefault="00B2133E" w:rsidP="0078497D">
            <w:pPr>
              <w:pStyle w:val="SingleTxtG"/>
              <w:spacing w:before="40"/>
              <w:ind w:left="0" w:right="113"/>
              <w:jc w:val="left"/>
            </w:pPr>
          </w:p>
        </w:tc>
        <w:tc>
          <w:tcPr>
            <w:tcW w:w="2300" w:type="dxa"/>
            <w:tcBorders>
              <w:top w:val="single" w:sz="12" w:space="0" w:color="auto"/>
            </w:tcBorders>
            <w:shd w:val="clear" w:color="auto" w:fill="auto"/>
          </w:tcPr>
          <w:p w:rsidR="00B2133E" w:rsidRDefault="00B2133E" w:rsidP="0078497D">
            <w:pPr>
              <w:pStyle w:val="SingleTxtG"/>
              <w:spacing w:before="40"/>
              <w:ind w:left="0" w:right="113"/>
              <w:jc w:val="left"/>
            </w:pPr>
          </w:p>
        </w:tc>
        <w:tc>
          <w:tcPr>
            <w:tcW w:w="1700" w:type="dxa"/>
            <w:tcBorders>
              <w:top w:val="single" w:sz="12" w:space="0" w:color="auto"/>
            </w:tcBorders>
            <w:shd w:val="clear" w:color="auto" w:fill="auto"/>
          </w:tcPr>
          <w:p w:rsidR="00B2133E" w:rsidRDefault="00B2133E" w:rsidP="0078497D">
            <w:pPr>
              <w:pStyle w:val="SingleTxtG"/>
              <w:spacing w:before="40"/>
              <w:ind w:left="0" w:right="113"/>
              <w:jc w:val="left"/>
            </w:pPr>
          </w:p>
        </w:tc>
      </w:tr>
      <w:tr w:rsidR="00B2133E" w:rsidTr="0078497D">
        <w:tc>
          <w:tcPr>
            <w:tcW w:w="3066" w:type="dxa"/>
            <w:shd w:val="clear" w:color="auto" w:fill="auto"/>
          </w:tcPr>
          <w:p w:rsidR="00B2133E" w:rsidRPr="00DA1A69" w:rsidRDefault="00B2133E" w:rsidP="0078497D">
            <w:pPr>
              <w:pStyle w:val="SingleTxtG"/>
              <w:spacing w:after="0"/>
              <w:ind w:left="0" w:right="113"/>
              <w:jc w:val="left"/>
            </w:pPr>
            <w:r w:rsidRPr="00DA1A69">
              <w:t>Alemania</w:t>
            </w:r>
          </w:p>
        </w:tc>
        <w:tc>
          <w:tcPr>
            <w:tcW w:w="1400" w:type="dxa"/>
            <w:shd w:val="clear" w:color="auto" w:fill="auto"/>
          </w:tcPr>
          <w:p w:rsidR="00B2133E" w:rsidRPr="00DA1A69" w:rsidRDefault="00B2133E" w:rsidP="0078497D">
            <w:pPr>
              <w:pStyle w:val="SingleTxtG"/>
              <w:spacing w:after="0"/>
              <w:ind w:left="0" w:right="113"/>
              <w:jc w:val="left"/>
            </w:pPr>
            <w:r w:rsidRPr="00DA1A69">
              <w:t>2011</w:t>
            </w:r>
          </w:p>
        </w:tc>
        <w:tc>
          <w:tcPr>
            <w:tcW w:w="2300" w:type="dxa"/>
            <w:shd w:val="clear" w:color="auto" w:fill="auto"/>
          </w:tcPr>
          <w:p w:rsidR="00B2133E" w:rsidRPr="00DA1A69" w:rsidRDefault="00B2133E" w:rsidP="0078497D">
            <w:pPr>
              <w:pStyle w:val="SingleTxtG"/>
              <w:spacing w:after="0"/>
              <w:ind w:left="0" w:right="113"/>
              <w:jc w:val="left"/>
            </w:pPr>
            <w:r w:rsidRPr="00DA1A69">
              <w:t>19 de septiembre de 2011</w:t>
            </w:r>
          </w:p>
        </w:tc>
        <w:tc>
          <w:tcPr>
            <w:tcW w:w="1700" w:type="dxa"/>
            <w:shd w:val="clear" w:color="auto" w:fill="auto"/>
          </w:tcPr>
          <w:p w:rsidR="00B2133E" w:rsidRPr="00DA1A69" w:rsidRDefault="00B2133E" w:rsidP="0078497D">
            <w:pPr>
              <w:pStyle w:val="SingleTxtG"/>
              <w:spacing w:after="0"/>
              <w:ind w:left="0" w:right="113"/>
              <w:jc w:val="left"/>
            </w:pPr>
            <w:r w:rsidRPr="00DA1A69">
              <w:t>CRPD/C/DEU/1</w:t>
            </w:r>
          </w:p>
        </w:tc>
      </w:tr>
      <w:tr w:rsidR="00B2133E" w:rsidTr="0078497D">
        <w:tc>
          <w:tcPr>
            <w:tcW w:w="3066" w:type="dxa"/>
            <w:shd w:val="clear" w:color="auto" w:fill="auto"/>
          </w:tcPr>
          <w:p w:rsidR="00B2133E" w:rsidRPr="00DA1A69" w:rsidRDefault="00B2133E" w:rsidP="0078497D">
            <w:pPr>
              <w:pStyle w:val="SingleTxtG"/>
              <w:spacing w:after="0"/>
              <w:ind w:left="0" w:right="113"/>
              <w:jc w:val="left"/>
            </w:pPr>
            <w:r w:rsidRPr="00DA1A69">
              <w:t>Australia</w:t>
            </w:r>
          </w:p>
        </w:tc>
        <w:tc>
          <w:tcPr>
            <w:tcW w:w="1400" w:type="dxa"/>
            <w:shd w:val="clear" w:color="auto" w:fill="auto"/>
          </w:tcPr>
          <w:p w:rsidR="00B2133E" w:rsidRPr="00DA1A69" w:rsidRDefault="00B2133E" w:rsidP="0078497D">
            <w:pPr>
              <w:pStyle w:val="SingleTxtG"/>
              <w:spacing w:after="0"/>
              <w:ind w:left="0" w:right="113"/>
              <w:jc w:val="left"/>
            </w:pPr>
            <w:r w:rsidRPr="00DA1A69">
              <w:t>2010</w:t>
            </w:r>
          </w:p>
        </w:tc>
        <w:tc>
          <w:tcPr>
            <w:tcW w:w="2300" w:type="dxa"/>
            <w:shd w:val="clear" w:color="auto" w:fill="auto"/>
          </w:tcPr>
          <w:p w:rsidR="00B2133E" w:rsidRPr="00DA1A69" w:rsidRDefault="00B2133E" w:rsidP="0078497D">
            <w:pPr>
              <w:pStyle w:val="SingleTxtG"/>
              <w:spacing w:after="0"/>
              <w:ind w:left="0" w:right="113"/>
              <w:jc w:val="left"/>
            </w:pPr>
            <w:r w:rsidRPr="00DA1A69">
              <w:t>3 de diciembre de 2010</w:t>
            </w:r>
          </w:p>
        </w:tc>
        <w:tc>
          <w:tcPr>
            <w:tcW w:w="1700" w:type="dxa"/>
            <w:shd w:val="clear" w:color="auto" w:fill="auto"/>
          </w:tcPr>
          <w:p w:rsidR="00B2133E" w:rsidRPr="00DA1A69" w:rsidRDefault="00B2133E" w:rsidP="0078497D">
            <w:pPr>
              <w:pStyle w:val="SingleTxtG"/>
              <w:spacing w:after="0"/>
              <w:ind w:left="0" w:right="113"/>
              <w:jc w:val="left"/>
            </w:pPr>
            <w:r w:rsidRPr="00DA1A69">
              <w:t>CRPD/C/AUS/1</w:t>
            </w:r>
          </w:p>
        </w:tc>
      </w:tr>
      <w:tr w:rsidR="00B2133E" w:rsidTr="0078497D">
        <w:tc>
          <w:tcPr>
            <w:tcW w:w="3066" w:type="dxa"/>
            <w:shd w:val="clear" w:color="auto" w:fill="auto"/>
          </w:tcPr>
          <w:p w:rsidR="00B2133E" w:rsidRPr="00DA1A69" w:rsidRDefault="00B2133E" w:rsidP="0078497D">
            <w:pPr>
              <w:pStyle w:val="SingleTxtG"/>
              <w:spacing w:after="0"/>
              <w:ind w:left="0" w:right="113"/>
              <w:jc w:val="left"/>
            </w:pPr>
            <w:r w:rsidRPr="00DA1A69">
              <w:t>Austria</w:t>
            </w:r>
          </w:p>
        </w:tc>
        <w:tc>
          <w:tcPr>
            <w:tcW w:w="1400" w:type="dxa"/>
            <w:shd w:val="clear" w:color="auto" w:fill="auto"/>
          </w:tcPr>
          <w:p w:rsidR="00B2133E" w:rsidRPr="00DA1A69" w:rsidRDefault="00B2133E" w:rsidP="0078497D">
            <w:pPr>
              <w:pStyle w:val="SingleTxtG"/>
              <w:spacing w:after="0"/>
              <w:ind w:left="0" w:right="113"/>
              <w:jc w:val="left"/>
            </w:pPr>
            <w:r w:rsidRPr="00DA1A69">
              <w:t>2010</w:t>
            </w:r>
          </w:p>
        </w:tc>
        <w:tc>
          <w:tcPr>
            <w:tcW w:w="2300" w:type="dxa"/>
            <w:shd w:val="clear" w:color="auto" w:fill="auto"/>
          </w:tcPr>
          <w:p w:rsidR="00B2133E" w:rsidRPr="00DA1A69" w:rsidRDefault="00B2133E" w:rsidP="0078497D">
            <w:pPr>
              <w:pStyle w:val="SingleTxtG"/>
              <w:spacing w:after="0"/>
              <w:ind w:left="0" w:right="113"/>
              <w:jc w:val="left"/>
            </w:pPr>
            <w:r w:rsidRPr="00DA1A69">
              <w:t>2 de noviembre de 2010</w:t>
            </w:r>
          </w:p>
        </w:tc>
        <w:tc>
          <w:tcPr>
            <w:tcW w:w="1700" w:type="dxa"/>
            <w:shd w:val="clear" w:color="auto" w:fill="auto"/>
          </w:tcPr>
          <w:p w:rsidR="00B2133E" w:rsidRPr="00DA1A69" w:rsidRDefault="00B2133E" w:rsidP="0078497D">
            <w:pPr>
              <w:pStyle w:val="SingleTxtG"/>
              <w:spacing w:after="0"/>
              <w:ind w:left="0" w:right="113"/>
              <w:jc w:val="left"/>
            </w:pPr>
            <w:r w:rsidRPr="00DA1A69">
              <w:t>CRPD/C/AUT/1</w:t>
            </w:r>
          </w:p>
        </w:tc>
      </w:tr>
      <w:tr w:rsidR="00B2133E" w:rsidTr="0078497D">
        <w:tc>
          <w:tcPr>
            <w:tcW w:w="3066" w:type="dxa"/>
            <w:shd w:val="clear" w:color="auto" w:fill="auto"/>
          </w:tcPr>
          <w:p w:rsidR="00B2133E" w:rsidRPr="00DA1A69" w:rsidRDefault="00B2133E" w:rsidP="0078497D">
            <w:pPr>
              <w:pStyle w:val="SingleTxtG"/>
              <w:spacing w:after="0"/>
              <w:ind w:left="0" w:right="113"/>
              <w:jc w:val="left"/>
            </w:pPr>
            <w:r w:rsidRPr="00DA1A69">
              <w:t>Azerbaiyán</w:t>
            </w:r>
          </w:p>
        </w:tc>
        <w:tc>
          <w:tcPr>
            <w:tcW w:w="1400" w:type="dxa"/>
            <w:shd w:val="clear" w:color="auto" w:fill="auto"/>
          </w:tcPr>
          <w:p w:rsidR="00B2133E" w:rsidRPr="00DA1A69" w:rsidRDefault="00B2133E" w:rsidP="0078497D">
            <w:pPr>
              <w:pStyle w:val="SingleTxtG"/>
              <w:spacing w:after="0"/>
              <w:ind w:left="0" w:right="113"/>
              <w:jc w:val="left"/>
            </w:pPr>
            <w:r w:rsidRPr="00DA1A69">
              <w:t>2011</w:t>
            </w:r>
          </w:p>
        </w:tc>
        <w:tc>
          <w:tcPr>
            <w:tcW w:w="2300" w:type="dxa"/>
            <w:shd w:val="clear" w:color="auto" w:fill="auto"/>
          </w:tcPr>
          <w:p w:rsidR="00B2133E" w:rsidRPr="00DA1A69" w:rsidRDefault="00B2133E" w:rsidP="0078497D">
            <w:pPr>
              <w:pStyle w:val="SingleTxtG"/>
              <w:spacing w:after="0"/>
              <w:ind w:left="0" w:right="113"/>
              <w:jc w:val="left"/>
            </w:pPr>
            <w:r w:rsidRPr="00DA1A69">
              <w:t>16 de febrero de 2011</w:t>
            </w:r>
          </w:p>
        </w:tc>
        <w:tc>
          <w:tcPr>
            <w:tcW w:w="1700" w:type="dxa"/>
            <w:shd w:val="clear" w:color="auto" w:fill="auto"/>
          </w:tcPr>
          <w:p w:rsidR="00B2133E" w:rsidRPr="00DA1A69" w:rsidRDefault="00B2133E" w:rsidP="0078497D">
            <w:pPr>
              <w:pStyle w:val="SingleTxtG"/>
              <w:spacing w:after="0"/>
              <w:ind w:left="0" w:right="113"/>
              <w:jc w:val="left"/>
            </w:pPr>
            <w:r w:rsidRPr="00DA1A69">
              <w:t>CRPD/C/AZE/1</w:t>
            </w:r>
          </w:p>
        </w:tc>
      </w:tr>
      <w:tr w:rsidR="00B2133E" w:rsidTr="0078497D">
        <w:tc>
          <w:tcPr>
            <w:tcW w:w="3066" w:type="dxa"/>
            <w:shd w:val="clear" w:color="auto" w:fill="auto"/>
          </w:tcPr>
          <w:p w:rsidR="00B2133E" w:rsidRPr="00DA1A69" w:rsidRDefault="00B2133E" w:rsidP="0078497D">
            <w:pPr>
              <w:pStyle w:val="SingleTxtG"/>
              <w:spacing w:after="0"/>
              <w:ind w:left="0" w:right="113"/>
              <w:jc w:val="left"/>
            </w:pPr>
            <w:r w:rsidRPr="00DA1A69">
              <w:t>Bélgica</w:t>
            </w:r>
          </w:p>
        </w:tc>
        <w:tc>
          <w:tcPr>
            <w:tcW w:w="1400" w:type="dxa"/>
            <w:shd w:val="clear" w:color="auto" w:fill="auto"/>
          </w:tcPr>
          <w:p w:rsidR="00B2133E" w:rsidRPr="00DA1A69" w:rsidRDefault="00B2133E" w:rsidP="0078497D">
            <w:pPr>
              <w:pStyle w:val="SingleTxtG"/>
              <w:spacing w:after="0"/>
              <w:ind w:left="0" w:right="113"/>
              <w:jc w:val="left"/>
            </w:pPr>
            <w:r w:rsidRPr="00DA1A69">
              <w:t>2011</w:t>
            </w:r>
          </w:p>
        </w:tc>
        <w:tc>
          <w:tcPr>
            <w:tcW w:w="2300" w:type="dxa"/>
            <w:shd w:val="clear" w:color="auto" w:fill="auto"/>
          </w:tcPr>
          <w:p w:rsidR="00B2133E" w:rsidRPr="00DA1A69" w:rsidRDefault="00B2133E" w:rsidP="0078497D">
            <w:pPr>
              <w:pStyle w:val="SingleTxtG"/>
              <w:spacing w:after="0"/>
              <w:ind w:left="0" w:right="113"/>
              <w:jc w:val="left"/>
            </w:pPr>
            <w:r w:rsidRPr="00DA1A69">
              <w:t>28 de julio de 2011</w:t>
            </w:r>
          </w:p>
        </w:tc>
        <w:tc>
          <w:tcPr>
            <w:tcW w:w="1700" w:type="dxa"/>
            <w:shd w:val="clear" w:color="auto" w:fill="auto"/>
          </w:tcPr>
          <w:p w:rsidR="00B2133E" w:rsidRPr="00DA1A69" w:rsidRDefault="00B2133E" w:rsidP="0078497D">
            <w:pPr>
              <w:pStyle w:val="SingleTxtG"/>
              <w:spacing w:after="0"/>
              <w:ind w:left="0" w:right="113"/>
              <w:jc w:val="left"/>
            </w:pPr>
            <w:r w:rsidRPr="00DA1A69">
              <w:t>CRPD/C/BEL/1</w:t>
            </w:r>
          </w:p>
        </w:tc>
      </w:tr>
      <w:tr w:rsidR="00B2133E" w:rsidTr="0078497D">
        <w:tc>
          <w:tcPr>
            <w:tcW w:w="3066" w:type="dxa"/>
            <w:shd w:val="clear" w:color="auto" w:fill="auto"/>
          </w:tcPr>
          <w:p w:rsidR="00B2133E" w:rsidRPr="007350BC" w:rsidRDefault="00B2133E" w:rsidP="0078497D">
            <w:pPr>
              <w:pStyle w:val="SingleTxtG"/>
              <w:spacing w:after="0"/>
              <w:ind w:left="0" w:right="113"/>
              <w:jc w:val="left"/>
            </w:pPr>
            <w:r w:rsidRPr="007350BC">
              <w:t>Brasil</w:t>
            </w:r>
          </w:p>
        </w:tc>
        <w:tc>
          <w:tcPr>
            <w:tcW w:w="1400" w:type="dxa"/>
            <w:shd w:val="clear" w:color="auto" w:fill="auto"/>
          </w:tcPr>
          <w:p w:rsidR="00B2133E" w:rsidRPr="007350BC" w:rsidRDefault="00B2133E" w:rsidP="0078497D">
            <w:pPr>
              <w:pStyle w:val="SingleTxtG"/>
              <w:spacing w:after="0"/>
              <w:ind w:left="0" w:right="113"/>
              <w:jc w:val="left"/>
            </w:pPr>
            <w:r w:rsidRPr="007350BC">
              <w:t>2010</w:t>
            </w:r>
          </w:p>
        </w:tc>
        <w:tc>
          <w:tcPr>
            <w:tcW w:w="2300" w:type="dxa"/>
            <w:shd w:val="clear" w:color="auto" w:fill="auto"/>
          </w:tcPr>
          <w:p w:rsidR="00B2133E" w:rsidRPr="007350BC" w:rsidRDefault="00B2133E" w:rsidP="0078497D">
            <w:pPr>
              <w:pStyle w:val="SingleTxtG"/>
              <w:spacing w:after="0"/>
              <w:ind w:left="0" w:right="113"/>
              <w:jc w:val="left"/>
            </w:pPr>
            <w:r w:rsidRPr="007350BC">
              <w:t>27 de mayo de 2012</w:t>
            </w:r>
          </w:p>
        </w:tc>
        <w:tc>
          <w:tcPr>
            <w:tcW w:w="1700" w:type="dxa"/>
            <w:shd w:val="clear" w:color="auto" w:fill="auto"/>
          </w:tcPr>
          <w:p w:rsidR="00B2133E" w:rsidRPr="007350BC" w:rsidRDefault="00B2133E" w:rsidP="0078497D">
            <w:pPr>
              <w:pStyle w:val="SingleTxtG"/>
              <w:spacing w:after="0"/>
              <w:ind w:left="0" w:right="113"/>
              <w:jc w:val="left"/>
            </w:pPr>
            <w:r w:rsidRPr="007350BC">
              <w:t>CR</w:t>
            </w:r>
            <w:r>
              <w:t>PD</w:t>
            </w:r>
            <w:r w:rsidRPr="007350BC">
              <w:t>/C/BRA/1</w:t>
            </w:r>
          </w:p>
        </w:tc>
      </w:tr>
      <w:tr w:rsidR="00B2133E" w:rsidTr="0078497D">
        <w:tc>
          <w:tcPr>
            <w:tcW w:w="3066" w:type="dxa"/>
            <w:shd w:val="clear" w:color="auto" w:fill="auto"/>
          </w:tcPr>
          <w:p w:rsidR="00B2133E" w:rsidRPr="00DA1A69" w:rsidRDefault="00B2133E" w:rsidP="0078497D">
            <w:pPr>
              <w:pStyle w:val="SingleTxtG"/>
              <w:spacing w:after="0"/>
              <w:ind w:left="0" w:right="113"/>
              <w:jc w:val="left"/>
            </w:pPr>
            <w:r w:rsidRPr="00DA1A69">
              <w:t>Chile</w:t>
            </w:r>
          </w:p>
        </w:tc>
        <w:tc>
          <w:tcPr>
            <w:tcW w:w="1400" w:type="dxa"/>
            <w:shd w:val="clear" w:color="auto" w:fill="auto"/>
          </w:tcPr>
          <w:p w:rsidR="00B2133E" w:rsidRPr="00DA1A69" w:rsidRDefault="00B2133E" w:rsidP="0078497D">
            <w:pPr>
              <w:pStyle w:val="SingleTxtG"/>
              <w:spacing w:after="0"/>
              <w:ind w:left="0" w:right="113"/>
              <w:jc w:val="left"/>
            </w:pPr>
            <w:r w:rsidRPr="007350BC">
              <w:t>2010</w:t>
            </w:r>
          </w:p>
        </w:tc>
        <w:tc>
          <w:tcPr>
            <w:tcW w:w="2300" w:type="dxa"/>
            <w:shd w:val="clear" w:color="auto" w:fill="auto"/>
          </w:tcPr>
          <w:p w:rsidR="00B2133E" w:rsidRPr="00DA1A69" w:rsidRDefault="00B2133E" w:rsidP="0078497D">
            <w:pPr>
              <w:pStyle w:val="SingleTxtG"/>
              <w:spacing w:after="0"/>
              <w:ind w:left="0" w:right="113"/>
              <w:jc w:val="left"/>
            </w:pPr>
            <w:r w:rsidRPr="00DA1A69">
              <w:t>14 de agosto de 2012</w:t>
            </w:r>
          </w:p>
        </w:tc>
        <w:tc>
          <w:tcPr>
            <w:tcW w:w="1700" w:type="dxa"/>
            <w:shd w:val="clear" w:color="auto" w:fill="auto"/>
          </w:tcPr>
          <w:p w:rsidR="00B2133E" w:rsidRPr="00DA1A69" w:rsidRDefault="00B2133E" w:rsidP="0078497D">
            <w:pPr>
              <w:pStyle w:val="SingleTxtG"/>
              <w:spacing w:after="0"/>
              <w:ind w:left="0" w:right="113"/>
              <w:jc w:val="left"/>
            </w:pPr>
            <w:r w:rsidRPr="00DA1A69">
              <w:t>CRPD/C/CHL/1</w:t>
            </w:r>
          </w:p>
        </w:tc>
      </w:tr>
      <w:tr w:rsidR="00B2133E" w:rsidTr="0078497D">
        <w:tc>
          <w:tcPr>
            <w:tcW w:w="3066" w:type="dxa"/>
            <w:shd w:val="clear" w:color="auto" w:fill="auto"/>
          </w:tcPr>
          <w:p w:rsidR="00B2133E" w:rsidRPr="00DA1A69" w:rsidRDefault="00B2133E" w:rsidP="0078497D">
            <w:pPr>
              <w:pStyle w:val="SingleTxtG"/>
              <w:spacing w:after="0"/>
              <w:ind w:left="0" w:right="113"/>
              <w:jc w:val="left"/>
            </w:pPr>
            <w:r w:rsidRPr="00DA1A69">
              <w:t>Costa Rica</w:t>
            </w:r>
          </w:p>
        </w:tc>
        <w:tc>
          <w:tcPr>
            <w:tcW w:w="1400" w:type="dxa"/>
            <w:shd w:val="clear" w:color="auto" w:fill="auto"/>
          </w:tcPr>
          <w:p w:rsidR="00B2133E" w:rsidRPr="00DA1A69" w:rsidRDefault="00B2133E" w:rsidP="0078497D">
            <w:pPr>
              <w:pStyle w:val="SingleTxtG"/>
              <w:spacing w:after="0"/>
              <w:ind w:left="0" w:right="113"/>
              <w:jc w:val="left"/>
            </w:pPr>
            <w:r w:rsidRPr="00DA1A69">
              <w:t>2010</w:t>
            </w:r>
          </w:p>
        </w:tc>
        <w:tc>
          <w:tcPr>
            <w:tcW w:w="2300" w:type="dxa"/>
            <w:shd w:val="clear" w:color="auto" w:fill="auto"/>
          </w:tcPr>
          <w:p w:rsidR="00B2133E" w:rsidRPr="00DA1A69" w:rsidRDefault="00B2133E" w:rsidP="0078497D">
            <w:pPr>
              <w:pStyle w:val="SingleTxtG"/>
              <w:spacing w:after="0"/>
              <w:ind w:left="0" w:right="113"/>
              <w:jc w:val="left"/>
            </w:pPr>
            <w:r w:rsidRPr="00DA1A69">
              <w:t>29 de marzo de 2011</w:t>
            </w:r>
          </w:p>
        </w:tc>
        <w:tc>
          <w:tcPr>
            <w:tcW w:w="1700" w:type="dxa"/>
            <w:shd w:val="clear" w:color="auto" w:fill="auto"/>
          </w:tcPr>
          <w:p w:rsidR="00B2133E" w:rsidRPr="00DA1A69" w:rsidRDefault="00B2133E" w:rsidP="0078497D">
            <w:pPr>
              <w:pStyle w:val="SingleTxtG"/>
              <w:spacing w:after="0"/>
              <w:ind w:left="0" w:right="113"/>
              <w:jc w:val="left"/>
            </w:pPr>
            <w:r w:rsidRPr="00DA1A69">
              <w:t>CRPD/C/CRI/1</w:t>
            </w:r>
          </w:p>
        </w:tc>
      </w:tr>
      <w:tr w:rsidR="00B2133E" w:rsidTr="0078497D">
        <w:tc>
          <w:tcPr>
            <w:tcW w:w="3066" w:type="dxa"/>
            <w:shd w:val="clear" w:color="auto" w:fill="auto"/>
          </w:tcPr>
          <w:p w:rsidR="00B2133E" w:rsidRPr="00DA1A69" w:rsidDel="00326E61" w:rsidRDefault="00B2133E" w:rsidP="0078497D">
            <w:pPr>
              <w:pStyle w:val="SingleTxtG"/>
              <w:spacing w:after="0"/>
              <w:ind w:left="0" w:right="113"/>
              <w:jc w:val="left"/>
            </w:pPr>
            <w:r w:rsidRPr="00DA1A69">
              <w:t>Croacia</w:t>
            </w:r>
          </w:p>
        </w:tc>
        <w:tc>
          <w:tcPr>
            <w:tcW w:w="1400" w:type="dxa"/>
            <w:shd w:val="clear" w:color="auto" w:fill="auto"/>
          </w:tcPr>
          <w:p w:rsidR="00B2133E" w:rsidRPr="00DA1A69" w:rsidDel="00326E61" w:rsidRDefault="00B2133E" w:rsidP="0078497D">
            <w:pPr>
              <w:pStyle w:val="SingleTxtG"/>
              <w:spacing w:after="0"/>
              <w:ind w:left="0" w:right="113"/>
              <w:jc w:val="left"/>
            </w:pPr>
            <w:r w:rsidRPr="00DA1A69">
              <w:t>2009</w:t>
            </w:r>
          </w:p>
        </w:tc>
        <w:tc>
          <w:tcPr>
            <w:tcW w:w="2300" w:type="dxa"/>
            <w:shd w:val="clear" w:color="auto" w:fill="auto"/>
          </w:tcPr>
          <w:p w:rsidR="00B2133E" w:rsidRPr="00DA1A69" w:rsidDel="00326E61" w:rsidRDefault="00B2133E" w:rsidP="0078497D">
            <w:pPr>
              <w:pStyle w:val="SingleTxtG"/>
              <w:spacing w:after="0"/>
              <w:ind w:left="0" w:right="113"/>
              <w:jc w:val="left"/>
            </w:pPr>
            <w:r w:rsidRPr="00DA1A69">
              <w:t>27 de octubre de 2011</w:t>
            </w:r>
          </w:p>
        </w:tc>
        <w:tc>
          <w:tcPr>
            <w:tcW w:w="1700" w:type="dxa"/>
            <w:shd w:val="clear" w:color="auto" w:fill="auto"/>
          </w:tcPr>
          <w:p w:rsidR="00B2133E" w:rsidRPr="00DA1A69" w:rsidDel="00326E61" w:rsidRDefault="00B2133E" w:rsidP="0078497D">
            <w:pPr>
              <w:pStyle w:val="SingleTxtG"/>
              <w:spacing w:after="0"/>
              <w:ind w:left="0" w:right="113"/>
              <w:jc w:val="left"/>
            </w:pPr>
            <w:r w:rsidRPr="00DA1A69">
              <w:t>CRPD/C/HRV/1</w:t>
            </w:r>
          </w:p>
        </w:tc>
      </w:tr>
      <w:tr w:rsidR="00B2133E" w:rsidTr="0078497D">
        <w:tc>
          <w:tcPr>
            <w:tcW w:w="3066" w:type="dxa"/>
            <w:shd w:val="clear" w:color="auto" w:fill="auto"/>
          </w:tcPr>
          <w:p w:rsidR="00B2133E" w:rsidRPr="00DA1A69" w:rsidDel="00326E61" w:rsidRDefault="00B2133E" w:rsidP="0078497D">
            <w:pPr>
              <w:pStyle w:val="SingleTxtG"/>
              <w:spacing w:after="0"/>
              <w:ind w:left="0" w:right="113"/>
              <w:jc w:val="left"/>
            </w:pPr>
            <w:r w:rsidRPr="00DA1A69">
              <w:t>Dinamarca</w:t>
            </w:r>
          </w:p>
        </w:tc>
        <w:tc>
          <w:tcPr>
            <w:tcW w:w="1400" w:type="dxa"/>
            <w:shd w:val="clear" w:color="auto" w:fill="auto"/>
          </w:tcPr>
          <w:p w:rsidR="00B2133E" w:rsidRPr="00DA1A69" w:rsidDel="00326E61" w:rsidRDefault="00B2133E" w:rsidP="0078497D">
            <w:pPr>
              <w:pStyle w:val="SingleTxtG"/>
              <w:spacing w:after="0"/>
              <w:ind w:left="0" w:right="113"/>
              <w:jc w:val="left"/>
            </w:pPr>
            <w:r w:rsidRPr="00DA1A69">
              <w:t>2011</w:t>
            </w:r>
          </w:p>
        </w:tc>
        <w:tc>
          <w:tcPr>
            <w:tcW w:w="2300" w:type="dxa"/>
            <w:shd w:val="clear" w:color="auto" w:fill="auto"/>
          </w:tcPr>
          <w:p w:rsidR="00B2133E" w:rsidRPr="00DA1A69" w:rsidDel="00326E61" w:rsidRDefault="00B2133E" w:rsidP="0078497D">
            <w:pPr>
              <w:pStyle w:val="SingleTxtG"/>
              <w:spacing w:after="0"/>
              <w:ind w:left="0" w:right="113"/>
              <w:jc w:val="left"/>
            </w:pPr>
            <w:r w:rsidRPr="00DA1A69">
              <w:t>24 de agosto de 2011</w:t>
            </w:r>
          </w:p>
        </w:tc>
        <w:tc>
          <w:tcPr>
            <w:tcW w:w="1700" w:type="dxa"/>
            <w:shd w:val="clear" w:color="auto" w:fill="auto"/>
          </w:tcPr>
          <w:p w:rsidR="00B2133E" w:rsidRPr="00DA1A69" w:rsidDel="00326E61" w:rsidRDefault="00B2133E" w:rsidP="0078497D">
            <w:pPr>
              <w:pStyle w:val="SingleTxtG"/>
              <w:spacing w:after="0"/>
              <w:ind w:left="0" w:right="113"/>
              <w:jc w:val="left"/>
            </w:pPr>
            <w:r w:rsidRPr="00DA1A69">
              <w:t>CRPD/C/DNK/1</w:t>
            </w:r>
          </w:p>
        </w:tc>
      </w:tr>
      <w:tr w:rsidR="00B2133E" w:rsidTr="0078497D">
        <w:tc>
          <w:tcPr>
            <w:tcW w:w="3066" w:type="dxa"/>
            <w:shd w:val="clear" w:color="auto" w:fill="auto"/>
          </w:tcPr>
          <w:p w:rsidR="00B2133E" w:rsidRPr="00DA1A69" w:rsidRDefault="00B2133E" w:rsidP="0078497D">
            <w:pPr>
              <w:pStyle w:val="SingleTxtG"/>
              <w:spacing w:after="0"/>
              <w:ind w:left="0" w:right="113"/>
              <w:jc w:val="left"/>
            </w:pPr>
          </w:p>
        </w:tc>
        <w:tc>
          <w:tcPr>
            <w:tcW w:w="1400" w:type="dxa"/>
            <w:shd w:val="clear" w:color="auto" w:fill="auto"/>
          </w:tcPr>
          <w:p w:rsidR="00B2133E" w:rsidRPr="00DA1A69" w:rsidRDefault="00B2133E" w:rsidP="0078497D">
            <w:pPr>
              <w:pStyle w:val="SingleTxtG"/>
              <w:spacing w:after="0"/>
              <w:ind w:left="0" w:right="113"/>
              <w:jc w:val="left"/>
            </w:pPr>
          </w:p>
        </w:tc>
        <w:tc>
          <w:tcPr>
            <w:tcW w:w="2300" w:type="dxa"/>
            <w:shd w:val="clear" w:color="auto" w:fill="auto"/>
          </w:tcPr>
          <w:p w:rsidR="00B2133E" w:rsidRPr="00DA1A69" w:rsidRDefault="00B2133E" w:rsidP="0078497D">
            <w:pPr>
              <w:pStyle w:val="SingleTxtG"/>
              <w:spacing w:after="0"/>
              <w:ind w:left="0" w:right="113"/>
              <w:jc w:val="left"/>
            </w:pPr>
          </w:p>
        </w:tc>
        <w:tc>
          <w:tcPr>
            <w:tcW w:w="1700" w:type="dxa"/>
            <w:shd w:val="clear" w:color="auto" w:fill="auto"/>
          </w:tcPr>
          <w:p w:rsidR="00B2133E" w:rsidRPr="00DA1A69" w:rsidRDefault="00B2133E" w:rsidP="0078497D">
            <w:pPr>
              <w:pStyle w:val="SingleTxtG"/>
              <w:spacing w:after="0"/>
              <w:ind w:left="0" w:right="113"/>
              <w:jc w:val="left"/>
            </w:pPr>
          </w:p>
        </w:tc>
      </w:tr>
      <w:tr w:rsidR="00B2133E" w:rsidTr="0078497D">
        <w:tc>
          <w:tcPr>
            <w:tcW w:w="3066" w:type="dxa"/>
            <w:shd w:val="clear" w:color="auto" w:fill="auto"/>
          </w:tcPr>
          <w:p w:rsidR="00B2133E" w:rsidRPr="00DA1A69" w:rsidDel="00107985" w:rsidRDefault="00B2133E" w:rsidP="0078497D">
            <w:pPr>
              <w:pStyle w:val="SingleTxtG"/>
              <w:spacing w:after="0"/>
              <w:ind w:left="0" w:right="113"/>
              <w:jc w:val="left"/>
            </w:pPr>
            <w:r w:rsidRPr="00DA1A69">
              <w:t>Ecuador</w:t>
            </w:r>
          </w:p>
        </w:tc>
        <w:tc>
          <w:tcPr>
            <w:tcW w:w="1400" w:type="dxa"/>
            <w:shd w:val="clear" w:color="auto" w:fill="auto"/>
          </w:tcPr>
          <w:p w:rsidR="00B2133E" w:rsidRPr="00DA1A69" w:rsidDel="00107985" w:rsidRDefault="00B2133E" w:rsidP="0078497D">
            <w:pPr>
              <w:pStyle w:val="SingleTxtG"/>
              <w:spacing w:after="0"/>
              <w:ind w:left="0" w:right="113"/>
              <w:jc w:val="left"/>
            </w:pPr>
            <w:r w:rsidRPr="00DA1A69">
              <w:t>2010</w:t>
            </w:r>
          </w:p>
        </w:tc>
        <w:tc>
          <w:tcPr>
            <w:tcW w:w="2300" w:type="dxa"/>
            <w:shd w:val="clear" w:color="auto" w:fill="auto"/>
          </w:tcPr>
          <w:p w:rsidR="00B2133E" w:rsidRPr="00DA1A69" w:rsidDel="00107985" w:rsidRDefault="00B2133E" w:rsidP="0078497D">
            <w:pPr>
              <w:pStyle w:val="SingleTxtG"/>
              <w:spacing w:after="0"/>
              <w:ind w:left="0" w:right="113"/>
              <w:jc w:val="left"/>
            </w:pPr>
            <w:r w:rsidRPr="00DA1A69">
              <w:t>8 de septiembre de 2011</w:t>
            </w:r>
          </w:p>
        </w:tc>
        <w:tc>
          <w:tcPr>
            <w:tcW w:w="1700" w:type="dxa"/>
            <w:shd w:val="clear" w:color="auto" w:fill="auto"/>
          </w:tcPr>
          <w:p w:rsidR="00B2133E" w:rsidRPr="00DA1A69" w:rsidDel="00107985" w:rsidRDefault="00B2133E" w:rsidP="0078497D">
            <w:pPr>
              <w:pStyle w:val="SingleTxtG"/>
              <w:spacing w:after="0"/>
              <w:ind w:left="0" w:right="113"/>
              <w:jc w:val="left"/>
            </w:pPr>
            <w:r w:rsidRPr="00DA1A69">
              <w:t>CRPD/C/ECU/1</w:t>
            </w:r>
          </w:p>
        </w:tc>
      </w:tr>
      <w:tr w:rsidR="00B2133E" w:rsidTr="0078497D">
        <w:tc>
          <w:tcPr>
            <w:tcW w:w="3066" w:type="dxa"/>
            <w:shd w:val="clear" w:color="auto" w:fill="auto"/>
          </w:tcPr>
          <w:p w:rsidR="00B2133E" w:rsidRPr="00DA1A69" w:rsidRDefault="00B2133E" w:rsidP="0078497D">
            <w:pPr>
              <w:pStyle w:val="SingleTxtG"/>
              <w:spacing w:after="0"/>
              <w:ind w:left="0" w:right="113"/>
              <w:jc w:val="left"/>
            </w:pPr>
            <w:r w:rsidRPr="00DA1A69">
              <w:t>El Salvador</w:t>
            </w:r>
          </w:p>
        </w:tc>
        <w:tc>
          <w:tcPr>
            <w:tcW w:w="1400" w:type="dxa"/>
            <w:shd w:val="clear" w:color="auto" w:fill="auto"/>
          </w:tcPr>
          <w:p w:rsidR="00B2133E" w:rsidRPr="00DA1A69" w:rsidRDefault="00B2133E" w:rsidP="0078497D">
            <w:pPr>
              <w:pStyle w:val="SingleTxtG"/>
              <w:spacing w:after="0"/>
              <w:ind w:left="0" w:right="113"/>
              <w:jc w:val="left"/>
            </w:pPr>
            <w:r w:rsidRPr="00DA1A69">
              <w:t>2010</w:t>
            </w:r>
          </w:p>
        </w:tc>
        <w:tc>
          <w:tcPr>
            <w:tcW w:w="2300" w:type="dxa"/>
            <w:shd w:val="clear" w:color="auto" w:fill="auto"/>
          </w:tcPr>
          <w:p w:rsidR="00B2133E" w:rsidRPr="00DA1A69" w:rsidRDefault="00B2133E" w:rsidP="0078497D">
            <w:pPr>
              <w:pStyle w:val="SingleTxtG"/>
              <w:spacing w:after="0"/>
              <w:ind w:left="0" w:right="113"/>
              <w:jc w:val="left"/>
            </w:pPr>
            <w:r w:rsidRPr="00DA1A69">
              <w:t>5 de enero de 2011</w:t>
            </w:r>
          </w:p>
        </w:tc>
        <w:tc>
          <w:tcPr>
            <w:tcW w:w="1700" w:type="dxa"/>
            <w:shd w:val="clear" w:color="auto" w:fill="auto"/>
          </w:tcPr>
          <w:p w:rsidR="00B2133E" w:rsidRPr="00DA1A69" w:rsidRDefault="00B2133E" w:rsidP="0078497D">
            <w:pPr>
              <w:pStyle w:val="SingleTxtG"/>
              <w:spacing w:after="0"/>
              <w:ind w:left="0" w:right="113"/>
              <w:jc w:val="left"/>
            </w:pPr>
            <w:r w:rsidRPr="00DA1A69">
              <w:t>CRPD/C/SLV/1</w:t>
            </w:r>
          </w:p>
        </w:tc>
      </w:tr>
      <w:tr w:rsidR="00B2133E" w:rsidTr="0078497D">
        <w:tc>
          <w:tcPr>
            <w:tcW w:w="3066" w:type="dxa"/>
            <w:shd w:val="clear" w:color="auto" w:fill="auto"/>
          </w:tcPr>
          <w:p w:rsidR="00B2133E" w:rsidRPr="007350BC" w:rsidRDefault="00B2133E" w:rsidP="0078497D">
            <w:pPr>
              <w:pStyle w:val="SingleTxtG"/>
              <w:spacing w:after="0"/>
              <w:ind w:left="0" w:right="113"/>
              <w:jc w:val="left"/>
            </w:pPr>
            <w:r w:rsidRPr="007350BC">
              <w:t>Eslovaquia</w:t>
            </w:r>
          </w:p>
        </w:tc>
        <w:tc>
          <w:tcPr>
            <w:tcW w:w="1400" w:type="dxa"/>
            <w:shd w:val="clear" w:color="auto" w:fill="auto"/>
          </w:tcPr>
          <w:p w:rsidR="00B2133E" w:rsidRPr="007350BC" w:rsidRDefault="00B2133E" w:rsidP="0078497D">
            <w:pPr>
              <w:pStyle w:val="SingleTxtG"/>
              <w:spacing w:after="0"/>
              <w:ind w:left="0" w:right="113"/>
              <w:jc w:val="left"/>
            </w:pPr>
            <w:r w:rsidRPr="007350BC">
              <w:t>2012</w:t>
            </w:r>
          </w:p>
        </w:tc>
        <w:tc>
          <w:tcPr>
            <w:tcW w:w="2300" w:type="dxa"/>
            <w:shd w:val="clear" w:color="auto" w:fill="auto"/>
          </w:tcPr>
          <w:p w:rsidR="00B2133E" w:rsidRPr="007350BC" w:rsidRDefault="00B2133E" w:rsidP="0078497D">
            <w:pPr>
              <w:pStyle w:val="SingleTxtG"/>
              <w:spacing w:after="0"/>
              <w:ind w:left="0" w:right="113"/>
              <w:jc w:val="left"/>
            </w:pPr>
            <w:r w:rsidRPr="007350BC">
              <w:t>26 de junio de 2012</w:t>
            </w:r>
          </w:p>
        </w:tc>
        <w:tc>
          <w:tcPr>
            <w:tcW w:w="1700" w:type="dxa"/>
            <w:shd w:val="clear" w:color="auto" w:fill="auto"/>
          </w:tcPr>
          <w:p w:rsidR="00B2133E" w:rsidRPr="007350BC" w:rsidRDefault="00B2133E" w:rsidP="0078497D">
            <w:pPr>
              <w:pStyle w:val="SingleTxtG"/>
              <w:spacing w:after="0"/>
              <w:ind w:left="0" w:right="113"/>
              <w:jc w:val="left"/>
            </w:pPr>
            <w:r w:rsidRPr="007350BC">
              <w:t>CRPD/C/SVK/1</w:t>
            </w:r>
          </w:p>
        </w:tc>
      </w:tr>
      <w:tr w:rsidR="00B2133E" w:rsidTr="0078497D">
        <w:tc>
          <w:tcPr>
            <w:tcW w:w="3066" w:type="dxa"/>
            <w:shd w:val="clear" w:color="auto" w:fill="auto"/>
          </w:tcPr>
          <w:p w:rsidR="00B2133E" w:rsidRPr="007350BC" w:rsidRDefault="00B2133E" w:rsidP="0078497D">
            <w:pPr>
              <w:pStyle w:val="SingleTxtG"/>
              <w:spacing w:after="0"/>
              <w:ind w:left="0" w:right="113"/>
              <w:jc w:val="left"/>
            </w:pPr>
            <w:r w:rsidRPr="007350BC">
              <w:t>Etiopía</w:t>
            </w:r>
          </w:p>
        </w:tc>
        <w:tc>
          <w:tcPr>
            <w:tcW w:w="1400" w:type="dxa"/>
            <w:shd w:val="clear" w:color="auto" w:fill="auto"/>
          </w:tcPr>
          <w:p w:rsidR="00B2133E" w:rsidRPr="007350BC" w:rsidRDefault="00B2133E" w:rsidP="0078497D">
            <w:pPr>
              <w:pStyle w:val="SingleTxtG"/>
              <w:spacing w:after="0"/>
              <w:ind w:left="0" w:right="113"/>
              <w:jc w:val="left"/>
            </w:pPr>
            <w:r w:rsidRPr="007350BC">
              <w:t>2010</w:t>
            </w:r>
          </w:p>
        </w:tc>
        <w:tc>
          <w:tcPr>
            <w:tcW w:w="2300" w:type="dxa"/>
            <w:shd w:val="clear" w:color="auto" w:fill="auto"/>
          </w:tcPr>
          <w:p w:rsidR="00B2133E" w:rsidRPr="007350BC" w:rsidRDefault="00B2133E" w:rsidP="0078497D">
            <w:pPr>
              <w:pStyle w:val="SingleTxtG"/>
              <w:spacing w:after="0"/>
              <w:ind w:left="0" w:right="113"/>
              <w:jc w:val="left"/>
            </w:pPr>
            <w:r w:rsidRPr="007350BC">
              <w:t>8 de enero de 2013</w:t>
            </w:r>
          </w:p>
        </w:tc>
        <w:tc>
          <w:tcPr>
            <w:tcW w:w="1700" w:type="dxa"/>
            <w:shd w:val="clear" w:color="auto" w:fill="auto"/>
          </w:tcPr>
          <w:p w:rsidR="00B2133E" w:rsidRPr="007350BC" w:rsidRDefault="00B2133E" w:rsidP="0078497D">
            <w:pPr>
              <w:pStyle w:val="SingleTxtG"/>
              <w:spacing w:after="0"/>
              <w:ind w:left="0" w:right="113"/>
              <w:jc w:val="left"/>
            </w:pPr>
            <w:r w:rsidRPr="007350BC">
              <w:t>CRPD/C/ETH/1</w:t>
            </w:r>
          </w:p>
        </w:tc>
      </w:tr>
      <w:tr w:rsidR="00B2133E" w:rsidTr="0078497D">
        <w:tc>
          <w:tcPr>
            <w:tcW w:w="3066" w:type="dxa"/>
            <w:shd w:val="clear" w:color="auto" w:fill="auto"/>
          </w:tcPr>
          <w:p w:rsidR="00B2133E" w:rsidRPr="00DA1A69" w:rsidDel="00326E61" w:rsidRDefault="00B2133E" w:rsidP="0078497D">
            <w:pPr>
              <w:pStyle w:val="SingleTxtG"/>
              <w:spacing w:after="0"/>
              <w:ind w:left="0" w:right="113"/>
              <w:jc w:val="left"/>
            </w:pPr>
            <w:r w:rsidRPr="00DA1A69">
              <w:t>Islas Cook</w:t>
            </w:r>
          </w:p>
        </w:tc>
        <w:tc>
          <w:tcPr>
            <w:tcW w:w="1400" w:type="dxa"/>
            <w:shd w:val="clear" w:color="auto" w:fill="auto"/>
          </w:tcPr>
          <w:p w:rsidR="00B2133E" w:rsidRPr="00DA1A69" w:rsidDel="00326E61" w:rsidRDefault="00B2133E" w:rsidP="0078497D">
            <w:pPr>
              <w:pStyle w:val="SingleTxtG"/>
              <w:spacing w:after="0"/>
              <w:ind w:left="0" w:right="113"/>
              <w:jc w:val="left"/>
            </w:pPr>
            <w:r w:rsidRPr="00DA1A69">
              <w:t>2011</w:t>
            </w:r>
          </w:p>
        </w:tc>
        <w:tc>
          <w:tcPr>
            <w:tcW w:w="2300" w:type="dxa"/>
            <w:shd w:val="clear" w:color="auto" w:fill="auto"/>
          </w:tcPr>
          <w:p w:rsidR="00B2133E" w:rsidRPr="00DA1A69" w:rsidDel="00326E61" w:rsidRDefault="00B2133E" w:rsidP="0078497D">
            <w:pPr>
              <w:pStyle w:val="SingleTxtG"/>
              <w:spacing w:after="0"/>
              <w:ind w:left="0" w:right="113"/>
              <w:jc w:val="left"/>
            </w:pPr>
            <w:r w:rsidRPr="00DA1A69">
              <w:t>9 de diciembre de 2011</w:t>
            </w:r>
          </w:p>
        </w:tc>
        <w:tc>
          <w:tcPr>
            <w:tcW w:w="1700" w:type="dxa"/>
            <w:shd w:val="clear" w:color="auto" w:fill="auto"/>
          </w:tcPr>
          <w:p w:rsidR="00B2133E" w:rsidRPr="00DA1A69" w:rsidDel="00326E61" w:rsidRDefault="00B2133E" w:rsidP="0078497D">
            <w:pPr>
              <w:pStyle w:val="SingleTxtG"/>
              <w:spacing w:after="0"/>
              <w:ind w:left="0" w:right="113"/>
              <w:jc w:val="left"/>
            </w:pPr>
            <w:r w:rsidRPr="00DA1A69">
              <w:t>CRPD/C/COK/1</w:t>
            </w:r>
          </w:p>
        </w:tc>
      </w:tr>
      <w:tr w:rsidR="00B2133E" w:rsidTr="0078497D">
        <w:tc>
          <w:tcPr>
            <w:tcW w:w="3066" w:type="dxa"/>
            <w:shd w:val="clear" w:color="auto" w:fill="auto"/>
          </w:tcPr>
          <w:p w:rsidR="00B2133E" w:rsidRPr="00DA1A69" w:rsidRDefault="00B2133E" w:rsidP="0078497D">
            <w:pPr>
              <w:pStyle w:val="SingleTxtG"/>
              <w:spacing w:after="0"/>
              <w:ind w:left="0" w:right="113"/>
              <w:jc w:val="left"/>
            </w:pPr>
          </w:p>
        </w:tc>
        <w:tc>
          <w:tcPr>
            <w:tcW w:w="1400" w:type="dxa"/>
            <w:shd w:val="clear" w:color="auto" w:fill="auto"/>
          </w:tcPr>
          <w:p w:rsidR="00B2133E" w:rsidRPr="00DA1A69" w:rsidRDefault="00B2133E" w:rsidP="0078497D">
            <w:pPr>
              <w:pStyle w:val="SingleTxtG"/>
              <w:spacing w:after="0"/>
              <w:ind w:left="0" w:right="113"/>
              <w:jc w:val="left"/>
            </w:pPr>
          </w:p>
        </w:tc>
        <w:tc>
          <w:tcPr>
            <w:tcW w:w="2300" w:type="dxa"/>
            <w:shd w:val="clear" w:color="auto" w:fill="auto"/>
          </w:tcPr>
          <w:p w:rsidR="00B2133E" w:rsidRPr="00DA1A69" w:rsidRDefault="00B2133E" w:rsidP="0078497D">
            <w:pPr>
              <w:pStyle w:val="SingleTxtG"/>
              <w:spacing w:after="0"/>
              <w:ind w:left="0" w:right="113"/>
              <w:jc w:val="left"/>
            </w:pPr>
          </w:p>
        </w:tc>
        <w:tc>
          <w:tcPr>
            <w:tcW w:w="1700" w:type="dxa"/>
            <w:shd w:val="clear" w:color="auto" w:fill="auto"/>
          </w:tcPr>
          <w:p w:rsidR="00B2133E" w:rsidRPr="00DA1A69" w:rsidRDefault="00B2133E" w:rsidP="0078497D">
            <w:pPr>
              <w:pStyle w:val="SingleTxtG"/>
              <w:spacing w:after="0"/>
              <w:ind w:left="0" w:right="113"/>
              <w:jc w:val="left"/>
            </w:pPr>
          </w:p>
        </w:tc>
      </w:tr>
      <w:tr w:rsidR="00B2133E" w:rsidTr="0078497D">
        <w:tc>
          <w:tcPr>
            <w:tcW w:w="3066" w:type="dxa"/>
            <w:shd w:val="clear" w:color="auto" w:fill="auto"/>
          </w:tcPr>
          <w:p w:rsidR="00B2133E" w:rsidRPr="00DA1A69" w:rsidRDefault="00B2133E" w:rsidP="0078497D">
            <w:pPr>
              <w:pStyle w:val="SingleTxtG"/>
              <w:spacing w:after="0"/>
              <w:ind w:left="0" w:right="113"/>
              <w:jc w:val="left"/>
            </w:pPr>
            <w:r w:rsidRPr="00DA1A69">
              <w:t>Jordania</w:t>
            </w:r>
          </w:p>
        </w:tc>
        <w:tc>
          <w:tcPr>
            <w:tcW w:w="1400" w:type="dxa"/>
            <w:shd w:val="clear" w:color="auto" w:fill="auto"/>
          </w:tcPr>
          <w:p w:rsidR="00B2133E" w:rsidRPr="00DA1A69" w:rsidRDefault="00B2133E" w:rsidP="0078497D">
            <w:pPr>
              <w:pStyle w:val="SingleTxtG"/>
              <w:spacing w:after="0"/>
              <w:ind w:left="0" w:right="113"/>
              <w:jc w:val="left"/>
            </w:pPr>
            <w:r w:rsidRPr="00DA1A69">
              <w:t>2010</w:t>
            </w:r>
          </w:p>
        </w:tc>
        <w:tc>
          <w:tcPr>
            <w:tcW w:w="2300" w:type="dxa"/>
            <w:shd w:val="clear" w:color="auto" w:fill="auto"/>
          </w:tcPr>
          <w:p w:rsidR="00B2133E" w:rsidRPr="00DA1A69" w:rsidRDefault="00B2133E" w:rsidP="0078497D">
            <w:pPr>
              <w:pStyle w:val="SingleTxtG"/>
              <w:spacing w:after="0"/>
              <w:ind w:left="0" w:right="113"/>
              <w:jc w:val="left"/>
            </w:pPr>
            <w:r w:rsidRPr="00DA1A69">
              <w:t>3 de octubre de 2012</w:t>
            </w:r>
          </w:p>
        </w:tc>
        <w:tc>
          <w:tcPr>
            <w:tcW w:w="1700" w:type="dxa"/>
            <w:shd w:val="clear" w:color="auto" w:fill="auto"/>
          </w:tcPr>
          <w:p w:rsidR="00B2133E" w:rsidRPr="00DA1A69" w:rsidRDefault="00B2133E" w:rsidP="0078497D">
            <w:pPr>
              <w:pStyle w:val="SingleTxtG"/>
              <w:spacing w:after="0"/>
              <w:ind w:left="0" w:right="113"/>
              <w:jc w:val="left"/>
            </w:pPr>
            <w:r w:rsidRPr="00DA1A69">
              <w:t>CRPD/C/JOR/1</w:t>
            </w:r>
          </w:p>
        </w:tc>
      </w:tr>
      <w:tr w:rsidR="00B2133E" w:rsidTr="0078497D">
        <w:tc>
          <w:tcPr>
            <w:tcW w:w="3066" w:type="dxa"/>
            <w:shd w:val="clear" w:color="auto" w:fill="auto"/>
          </w:tcPr>
          <w:p w:rsidR="00B2133E" w:rsidRPr="00DA1A69" w:rsidRDefault="00B2133E" w:rsidP="0078497D">
            <w:pPr>
              <w:pStyle w:val="SingleTxtG"/>
              <w:spacing w:after="0"/>
              <w:ind w:left="0" w:right="113"/>
              <w:jc w:val="left"/>
            </w:pPr>
            <w:r w:rsidRPr="00DA1A69">
              <w:t>Kenya</w:t>
            </w:r>
          </w:p>
        </w:tc>
        <w:tc>
          <w:tcPr>
            <w:tcW w:w="1400" w:type="dxa"/>
            <w:shd w:val="clear" w:color="auto" w:fill="auto"/>
          </w:tcPr>
          <w:p w:rsidR="00B2133E" w:rsidRPr="00DA1A69" w:rsidRDefault="00B2133E" w:rsidP="0078497D">
            <w:pPr>
              <w:pStyle w:val="SingleTxtG"/>
              <w:spacing w:after="0"/>
              <w:ind w:left="0" w:right="113"/>
              <w:jc w:val="left"/>
            </w:pPr>
            <w:r w:rsidRPr="00DA1A69">
              <w:t>2010</w:t>
            </w:r>
          </w:p>
        </w:tc>
        <w:tc>
          <w:tcPr>
            <w:tcW w:w="2300" w:type="dxa"/>
            <w:shd w:val="clear" w:color="auto" w:fill="auto"/>
          </w:tcPr>
          <w:p w:rsidR="00B2133E" w:rsidRPr="00DA1A69" w:rsidRDefault="00B2133E" w:rsidP="0078497D">
            <w:pPr>
              <w:pStyle w:val="SingleTxtG"/>
              <w:spacing w:after="0"/>
              <w:ind w:left="0" w:right="113"/>
              <w:jc w:val="left"/>
            </w:pPr>
            <w:r w:rsidRPr="00DA1A69">
              <w:t>3 de abril de 2012</w:t>
            </w:r>
          </w:p>
        </w:tc>
        <w:tc>
          <w:tcPr>
            <w:tcW w:w="1700" w:type="dxa"/>
            <w:shd w:val="clear" w:color="auto" w:fill="auto"/>
          </w:tcPr>
          <w:p w:rsidR="00B2133E" w:rsidRPr="00DA1A69" w:rsidRDefault="00B2133E" w:rsidP="0078497D">
            <w:pPr>
              <w:pStyle w:val="SingleTxtG"/>
              <w:spacing w:after="0"/>
              <w:ind w:left="0" w:right="113"/>
              <w:jc w:val="left"/>
            </w:pPr>
            <w:r w:rsidRPr="00DA1A69">
              <w:t>CRPD/C/KEN/1</w:t>
            </w:r>
          </w:p>
        </w:tc>
      </w:tr>
      <w:tr w:rsidR="00B2133E" w:rsidTr="0078497D">
        <w:tc>
          <w:tcPr>
            <w:tcW w:w="3066" w:type="dxa"/>
            <w:shd w:val="clear" w:color="auto" w:fill="auto"/>
          </w:tcPr>
          <w:p w:rsidR="00B2133E" w:rsidRPr="007350BC" w:rsidRDefault="00B2133E" w:rsidP="0078497D">
            <w:pPr>
              <w:pStyle w:val="SingleTxtG"/>
              <w:spacing w:after="0"/>
              <w:ind w:left="0" w:right="113"/>
              <w:jc w:val="left"/>
            </w:pPr>
            <w:r w:rsidRPr="007350BC">
              <w:t>Lituania</w:t>
            </w:r>
          </w:p>
        </w:tc>
        <w:tc>
          <w:tcPr>
            <w:tcW w:w="1400" w:type="dxa"/>
            <w:shd w:val="clear" w:color="auto" w:fill="auto"/>
          </w:tcPr>
          <w:p w:rsidR="00B2133E" w:rsidRPr="007350BC" w:rsidRDefault="00B2133E" w:rsidP="0078497D">
            <w:pPr>
              <w:pStyle w:val="SingleTxtG"/>
              <w:spacing w:after="0"/>
              <w:ind w:left="0" w:right="113"/>
              <w:jc w:val="left"/>
            </w:pPr>
            <w:r w:rsidRPr="007350BC">
              <w:t>2012</w:t>
            </w:r>
          </w:p>
        </w:tc>
        <w:tc>
          <w:tcPr>
            <w:tcW w:w="2300" w:type="dxa"/>
            <w:shd w:val="clear" w:color="auto" w:fill="auto"/>
          </w:tcPr>
          <w:p w:rsidR="00B2133E" w:rsidRPr="007350BC" w:rsidRDefault="00B2133E" w:rsidP="0078497D">
            <w:pPr>
              <w:pStyle w:val="SingleTxtG"/>
              <w:spacing w:after="0"/>
              <w:ind w:left="0" w:right="113"/>
              <w:jc w:val="left"/>
            </w:pPr>
            <w:r w:rsidRPr="007350BC">
              <w:t>18 de septiembre de 2012</w:t>
            </w:r>
          </w:p>
        </w:tc>
        <w:tc>
          <w:tcPr>
            <w:tcW w:w="1700" w:type="dxa"/>
            <w:shd w:val="clear" w:color="auto" w:fill="auto"/>
          </w:tcPr>
          <w:p w:rsidR="00B2133E" w:rsidRPr="007350BC" w:rsidRDefault="00B2133E" w:rsidP="0078497D">
            <w:pPr>
              <w:pStyle w:val="SingleTxtG"/>
              <w:spacing w:after="0"/>
              <w:ind w:left="0" w:right="113"/>
              <w:jc w:val="left"/>
            </w:pPr>
            <w:r w:rsidRPr="007350BC">
              <w:t>CRPD/C/LTU/1</w:t>
            </w:r>
          </w:p>
        </w:tc>
      </w:tr>
      <w:tr w:rsidR="00B2133E" w:rsidTr="0078497D">
        <w:tc>
          <w:tcPr>
            <w:tcW w:w="3066" w:type="dxa"/>
            <w:shd w:val="clear" w:color="auto" w:fill="auto"/>
          </w:tcPr>
          <w:p w:rsidR="00B2133E" w:rsidRPr="00DA1A69" w:rsidRDefault="00B2133E" w:rsidP="0078497D">
            <w:pPr>
              <w:pStyle w:val="SingleTxtG"/>
              <w:spacing w:after="0"/>
              <w:ind w:left="0" w:right="113"/>
              <w:jc w:val="left"/>
            </w:pPr>
            <w:r w:rsidRPr="00DA1A69">
              <w:t>México</w:t>
            </w:r>
          </w:p>
        </w:tc>
        <w:tc>
          <w:tcPr>
            <w:tcW w:w="1400" w:type="dxa"/>
            <w:shd w:val="clear" w:color="auto" w:fill="auto"/>
          </w:tcPr>
          <w:p w:rsidR="00B2133E" w:rsidRPr="00DA1A69" w:rsidRDefault="00B2133E" w:rsidP="0078497D">
            <w:pPr>
              <w:pStyle w:val="SingleTxtG"/>
              <w:spacing w:after="0"/>
              <w:ind w:left="0" w:right="113"/>
              <w:jc w:val="left"/>
            </w:pPr>
            <w:r w:rsidRPr="00DA1A69">
              <w:t>2009</w:t>
            </w:r>
          </w:p>
        </w:tc>
        <w:tc>
          <w:tcPr>
            <w:tcW w:w="2300" w:type="dxa"/>
            <w:shd w:val="clear" w:color="auto" w:fill="auto"/>
          </w:tcPr>
          <w:p w:rsidR="00B2133E" w:rsidRPr="00DA1A69" w:rsidRDefault="00B2133E" w:rsidP="0078497D">
            <w:pPr>
              <w:pStyle w:val="SingleTxtG"/>
              <w:spacing w:after="0"/>
              <w:ind w:left="0" w:right="113"/>
              <w:jc w:val="left"/>
            </w:pPr>
            <w:r w:rsidRPr="00DA1A69">
              <w:t>27 de abril de 2011</w:t>
            </w:r>
          </w:p>
        </w:tc>
        <w:tc>
          <w:tcPr>
            <w:tcW w:w="1700" w:type="dxa"/>
            <w:shd w:val="clear" w:color="auto" w:fill="auto"/>
          </w:tcPr>
          <w:p w:rsidR="00B2133E" w:rsidRPr="00DA1A69" w:rsidRDefault="00B2133E" w:rsidP="0078497D">
            <w:pPr>
              <w:pStyle w:val="SingleTxtG"/>
              <w:spacing w:after="0"/>
              <w:ind w:left="0" w:right="113"/>
              <w:jc w:val="left"/>
            </w:pPr>
            <w:r w:rsidRPr="00DA1A69">
              <w:t>CRPD/C/MEX/1</w:t>
            </w:r>
          </w:p>
        </w:tc>
      </w:tr>
      <w:tr w:rsidR="00B2133E" w:rsidTr="0078497D">
        <w:tc>
          <w:tcPr>
            <w:tcW w:w="3066" w:type="dxa"/>
            <w:shd w:val="clear" w:color="auto" w:fill="auto"/>
          </w:tcPr>
          <w:p w:rsidR="00B2133E" w:rsidRPr="00DA1A69" w:rsidRDefault="00B2133E" w:rsidP="0078497D">
            <w:pPr>
              <w:pStyle w:val="SingleTxtG"/>
              <w:spacing w:after="0"/>
              <w:ind w:left="0" w:right="113"/>
              <w:jc w:val="left"/>
            </w:pPr>
            <w:r w:rsidRPr="00DA1A69">
              <w:t>Mongolia</w:t>
            </w:r>
          </w:p>
        </w:tc>
        <w:tc>
          <w:tcPr>
            <w:tcW w:w="1400" w:type="dxa"/>
            <w:shd w:val="clear" w:color="auto" w:fill="auto"/>
          </w:tcPr>
          <w:p w:rsidR="00B2133E" w:rsidRPr="00DA1A69" w:rsidRDefault="00B2133E" w:rsidP="0078497D">
            <w:pPr>
              <w:pStyle w:val="SingleTxtG"/>
              <w:spacing w:after="0"/>
              <w:ind w:left="0" w:right="113"/>
              <w:jc w:val="left"/>
            </w:pPr>
            <w:r w:rsidRPr="00DA1A69">
              <w:t>2011</w:t>
            </w:r>
          </w:p>
        </w:tc>
        <w:tc>
          <w:tcPr>
            <w:tcW w:w="2300" w:type="dxa"/>
            <w:shd w:val="clear" w:color="auto" w:fill="auto"/>
          </w:tcPr>
          <w:p w:rsidR="00B2133E" w:rsidRPr="00DA1A69" w:rsidRDefault="00B2133E" w:rsidP="0078497D">
            <w:pPr>
              <w:pStyle w:val="SingleTxtG"/>
              <w:spacing w:after="0"/>
              <w:ind w:left="0" w:right="113"/>
              <w:jc w:val="left"/>
            </w:pPr>
            <w:r w:rsidRPr="00DA1A69">
              <w:t>8 de diciembre de 2011</w:t>
            </w:r>
          </w:p>
        </w:tc>
        <w:tc>
          <w:tcPr>
            <w:tcW w:w="1700" w:type="dxa"/>
            <w:shd w:val="clear" w:color="auto" w:fill="auto"/>
          </w:tcPr>
          <w:p w:rsidR="00B2133E" w:rsidRPr="00DA1A69" w:rsidRDefault="00B2133E" w:rsidP="0078497D">
            <w:pPr>
              <w:pStyle w:val="SingleTxtG"/>
              <w:spacing w:after="0"/>
              <w:ind w:left="0" w:right="113"/>
              <w:jc w:val="left"/>
            </w:pPr>
            <w:r w:rsidRPr="00DA1A69">
              <w:t>CRPD/C/MNG/1</w:t>
            </w:r>
          </w:p>
        </w:tc>
      </w:tr>
      <w:tr w:rsidR="00B2133E" w:rsidTr="0078497D">
        <w:tc>
          <w:tcPr>
            <w:tcW w:w="3066" w:type="dxa"/>
            <w:shd w:val="clear" w:color="auto" w:fill="auto"/>
          </w:tcPr>
          <w:p w:rsidR="00B2133E" w:rsidRPr="007350BC" w:rsidRDefault="00B2133E" w:rsidP="0078497D">
            <w:pPr>
              <w:pStyle w:val="SingleTxtG"/>
              <w:spacing w:after="0"/>
              <w:ind w:left="0" w:right="113"/>
              <w:jc w:val="left"/>
            </w:pPr>
          </w:p>
        </w:tc>
        <w:tc>
          <w:tcPr>
            <w:tcW w:w="1400" w:type="dxa"/>
            <w:shd w:val="clear" w:color="auto" w:fill="auto"/>
          </w:tcPr>
          <w:p w:rsidR="00B2133E" w:rsidRPr="007350BC" w:rsidRDefault="00B2133E" w:rsidP="0078497D">
            <w:pPr>
              <w:pStyle w:val="SingleTxtG"/>
              <w:spacing w:after="0"/>
              <w:ind w:left="0" w:right="113"/>
              <w:jc w:val="left"/>
            </w:pPr>
          </w:p>
        </w:tc>
        <w:tc>
          <w:tcPr>
            <w:tcW w:w="2300" w:type="dxa"/>
            <w:shd w:val="clear" w:color="auto" w:fill="auto"/>
          </w:tcPr>
          <w:p w:rsidR="00B2133E" w:rsidRPr="007350BC" w:rsidRDefault="00B2133E" w:rsidP="0078497D">
            <w:pPr>
              <w:pStyle w:val="SingleTxtG"/>
              <w:spacing w:after="0"/>
              <w:ind w:left="0" w:right="113"/>
              <w:jc w:val="left"/>
            </w:pPr>
          </w:p>
        </w:tc>
        <w:tc>
          <w:tcPr>
            <w:tcW w:w="1700" w:type="dxa"/>
            <w:shd w:val="clear" w:color="auto" w:fill="auto"/>
          </w:tcPr>
          <w:p w:rsidR="00B2133E" w:rsidRPr="007350BC" w:rsidRDefault="00B2133E" w:rsidP="0078497D">
            <w:pPr>
              <w:pStyle w:val="SingleTxtG"/>
              <w:spacing w:after="0"/>
              <w:ind w:left="0" w:right="113"/>
              <w:jc w:val="left"/>
            </w:pPr>
          </w:p>
        </w:tc>
      </w:tr>
      <w:tr w:rsidR="00B2133E" w:rsidTr="0078497D">
        <w:tc>
          <w:tcPr>
            <w:tcW w:w="3066" w:type="dxa"/>
            <w:shd w:val="clear" w:color="auto" w:fill="auto"/>
          </w:tcPr>
          <w:p w:rsidR="00B2133E" w:rsidRPr="007350BC" w:rsidRDefault="00B2133E" w:rsidP="0078497D">
            <w:pPr>
              <w:pStyle w:val="SingleTxtG"/>
              <w:spacing w:after="0"/>
              <w:ind w:left="0" w:right="113"/>
              <w:jc w:val="left"/>
            </w:pPr>
            <w:r w:rsidRPr="007350BC">
              <w:t>Nueva Zelandia</w:t>
            </w:r>
          </w:p>
        </w:tc>
        <w:tc>
          <w:tcPr>
            <w:tcW w:w="1400" w:type="dxa"/>
            <w:shd w:val="clear" w:color="auto" w:fill="auto"/>
          </w:tcPr>
          <w:p w:rsidR="00B2133E" w:rsidRPr="007350BC" w:rsidRDefault="00B2133E" w:rsidP="0078497D">
            <w:pPr>
              <w:pStyle w:val="SingleTxtG"/>
              <w:spacing w:after="0"/>
              <w:ind w:left="0" w:right="113"/>
              <w:jc w:val="left"/>
            </w:pPr>
            <w:r w:rsidRPr="007350BC">
              <w:t>2010</w:t>
            </w:r>
          </w:p>
        </w:tc>
        <w:tc>
          <w:tcPr>
            <w:tcW w:w="2300" w:type="dxa"/>
            <w:shd w:val="clear" w:color="auto" w:fill="auto"/>
          </w:tcPr>
          <w:p w:rsidR="00B2133E" w:rsidRPr="007350BC" w:rsidRDefault="00B2133E" w:rsidP="0078497D">
            <w:pPr>
              <w:pStyle w:val="SingleTxtG"/>
              <w:spacing w:after="0"/>
              <w:ind w:left="0" w:right="113"/>
              <w:jc w:val="left"/>
            </w:pPr>
            <w:r w:rsidRPr="007350BC">
              <w:t>8 de mayo de 2012</w:t>
            </w:r>
          </w:p>
        </w:tc>
        <w:tc>
          <w:tcPr>
            <w:tcW w:w="1700" w:type="dxa"/>
            <w:shd w:val="clear" w:color="auto" w:fill="auto"/>
          </w:tcPr>
          <w:p w:rsidR="00B2133E" w:rsidRPr="007350BC" w:rsidRDefault="00B2133E" w:rsidP="0078497D">
            <w:pPr>
              <w:pStyle w:val="SingleTxtG"/>
              <w:spacing w:after="0"/>
              <w:ind w:left="0" w:right="113"/>
              <w:jc w:val="left"/>
            </w:pPr>
            <w:r w:rsidRPr="007350BC">
              <w:t>CRPD/C/NZL/1</w:t>
            </w:r>
          </w:p>
        </w:tc>
      </w:tr>
      <w:tr w:rsidR="00B2133E" w:rsidTr="0078497D">
        <w:tc>
          <w:tcPr>
            <w:tcW w:w="3066" w:type="dxa"/>
            <w:shd w:val="clear" w:color="auto" w:fill="auto"/>
          </w:tcPr>
          <w:p w:rsidR="00B2133E" w:rsidRPr="00DA1A69" w:rsidRDefault="00B2133E" w:rsidP="0078497D">
            <w:pPr>
              <w:pStyle w:val="SingleTxtG"/>
              <w:spacing w:after="0"/>
              <w:ind w:left="0" w:right="113"/>
              <w:jc w:val="left"/>
            </w:pPr>
            <w:r w:rsidRPr="00DA1A69">
              <w:t>Paraguay</w:t>
            </w:r>
          </w:p>
        </w:tc>
        <w:tc>
          <w:tcPr>
            <w:tcW w:w="1400" w:type="dxa"/>
            <w:shd w:val="clear" w:color="auto" w:fill="auto"/>
          </w:tcPr>
          <w:p w:rsidR="00B2133E" w:rsidRPr="00DA1A69" w:rsidRDefault="00B2133E" w:rsidP="0078497D">
            <w:pPr>
              <w:pStyle w:val="SingleTxtG"/>
              <w:spacing w:after="0"/>
              <w:ind w:left="0" w:right="113"/>
              <w:jc w:val="left"/>
            </w:pPr>
            <w:r w:rsidRPr="00DA1A69">
              <w:t>2010</w:t>
            </w:r>
          </w:p>
        </w:tc>
        <w:tc>
          <w:tcPr>
            <w:tcW w:w="2300" w:type="dxa"/>
            <w:shd w:val="clear" w:color="auto" w:fill="auto"/>
          </w:tcPr>
          <w:p w:rsidR="00B2133E" w:rsidRPr="00DA1A69" w:rsidRDefault="00B2133E" w:rsidP="0078497D">
            <w:pPr>
              <w:pStyle w:val="SingleTxtG"/>
              <w:spacing w:after="0"/>
              <w:ind w:left="0" w:right="113"/>
              <w:jc w:val="left"/>
            </w:pPr>
            <w:r w:rsidRPr="00DA1A69">
              <w:t>21 de octubre de 2010</w:t>
            </w:r>
          </w:p>
        </w:tc>
        <w:tc>
          <w:tcPr>
            <w:tcW w:w="1700" w:type="dxa"/>
            <w:shd w:val="clear" w:color="auto" w:fill="auto"/>
          </w:tcPr>
          <w:p w:rsidR="00B2133E" w:rsidRPr="00DA1A69" w:rsidRDefault="00B2133E" w:rsidP="0078497D">
            <w:pPr>
              <w:pStyle w:val="SingleTxtG"/>
              <w:spacing w:after="0"/>
              <w:ind w:left="0" w:right="113"/>
              <w:jc w:val="left"/>
            </w:pPr>
            <w:r w:rsidRPr="00DA1A69">
              <w:t>CRPD/C/PRY/1</w:t>
            </w:r>
          </w:p>
        </w:tc>
      </w:tr>
      <w:tr w:rsidR="00B2133E" w:rsidTr="0078497D">
        <w:tc>
          <w:tcPr>
            <w:tcW w:w="3066" w:type="dxa"/>
            <w:shd w:val="clear" w:color="auto" w:fill="auto"/>
          </w:tcPr>
          <w:p w:rsidR="00B2133E" w:rsidRPr="00DA1A69" w:rsidRDefault="00B2133E" w:rsidP="0078497D">
            <w:pPr>
              <w:pStyle w:val="SingleTxtG"/>
              <w:spacing w:after="0"/>
              <w:ind w:left="0" w:right="113"/>
              <w:jc w:val="left"/>
            </w:pPr>
            <w:r w:rsidRPr="00DA1A69">
              <w:t>Portugal</w:t>
            </w:r>
          </w:p>
        </w:tc>
        <w:tc>
          <w:tcPr>
            <w:tcW w:w="1400" w:type="dxa"/>
            <w:shd w:val="clear" w:color="auto" w:fill="auto"/>
          </w:tcPr>
          <w:p w:rsidR="00B2133E" w:rsidRPr="00DA1A69" w:rsidRDefault="00B2133E" w:rsidP="0078497D">
            <w:pPr>
              <w:pStyle w:val="SingleTxtG"/>
              <w:spacing w:after="0"/>
              <w:ind w:left="0" w:right="113"/>
              <w:jc w:val="left"/>
            </w:pPr>
            <w:r w:rsidRPr="00DA1A69">
              <w:t>2011</w:t>
            </w:r>
          </w:p>
        </w:tc>
        <w:tc>
          <w:tcPr>
            <w:tcW w:w="2300" w:type="dxa"/>
            <w:shd w:val="clear" w:color="auto" w:fill="auto"/>
          </w:tcPr>
          <w:p w:rsidR="00B2133E" w:rsidRPr="00DA1A69" w:rsidRDefault="00B2133E" w:rsidP="0078497D">
            <w:pPr>
              <w:pStyle w:val="SingleTxtG"/>
              <w:spacing w:after="0"/>
              <w:ind w:left="0" w:right="113"/>
              <w:jc w:val="left"/>
            </w:pPr>
            <w:r w:rsidRPr="00DA1A69">
              <w:t>8 de agosto de 2012</w:t>
            </w:r>
          </w:p>
        </w:tc>
        <w:tc>
          <w:tcPr>
            <w:tcW w:w="1700" w:type="dxa"/>
            <w:shd w:val="clear" w:color="auto" w:fill="auto"/>
          </w:tcPr>
          <w:p w:rsidR="00B2133E" w:rsidRPr="00DA1A69" w:rsidRDefault="00B2133E" w:rsidP="0078497D">
            <w:pPr>
              <w:pStyle w:val="SingleTxtG"/>
              <w:spacing w:after="0"/>
              <w:ind w:left="0" w:right="113"/>
              <w:jc w:val="left"/>
            </w:pPr>
            <w:r w:rsidRPr="00DA1A69">
              <w:t>CRPD/C/PRT/1</w:t>
            </w:r>
          </w:p>
        </w:tc>
      </w:tr>
      <w:tr w:rsidR="00B2133E" w:rsidTr="0078497D">
        <w:tc>
          <w:tcPr>
            <w:tcW w:w="3066" w:type="dxa"/>
            <w:shd w:val="clear" w:color="auto" w:fill="auto"/>
          </w:tcPr>
          <w:p w:rsidR="00B2133E" w:rsidRPr="007350BC" w:rsidRDefault="00B2133E" w:rsidP="0078497D">
            <w:pPr>
              <w:pStyle w:val="SingleTxtG"/>
              <w:spacing w:after="0"/>
              <w:ind w:left="0" w:right="113"/>
              <w:jc w:val="left"/>
            </w:pPr>
            <w:r w:rsidRPr="007350BC">
              <w:t>Qatar</w:t>
            </w:r>
          </w:p>
        </w:tc>
        <w:tc>
          <w:tcPr>
            <w:tcW w:w="1400" w:type="dxa"/>
            <w:shd w:val="clear" w:color="auto" w:fill="auto"/>
          </w:tcPr>
          <w:p w:rsidR="00B2133E" w:rsidRPr="007350BC" w:rsidRDefault="00B2133E" w:rsidP="0078497D">
            <w:pPr>
              <w:pStyle w:val="SingleTxtG"/>
              <w:spacing w:after="0"/>
              <w:ind w:left="0" w:right="113"/>
              <w:jc w:val="left"/>
            </w:pPr>
            <w:r w:rsidRPr="007350BC">
              <w:t>2010</w:t>
            </w:r>
          </w:p>
        </w:tc>
        <w:tc>
          <w:tcPr>
            <w:tcW w:w="2300" w:type="dxa"/>
            <w:shd w:val="clear" w:color="auto" w:fill="auto"/>
          </w:tcPr>
          <w:p w:rsidR="00B2133E" w:rsidRPr="007350BC" w:rsidRDefault="00B2133E" w:rsidP="0078497D">
            <w:pPr>
              <w:pStyle w:val="SingleTxtG"/>
              <w:spacing w:after="0"/>
              <w:ind w:left="0" w:right="113"/>
              <w:jc w:val="left"/>
            </w:pPr>
            <w:r w:rsidRPr="007350BC">
              <w:t>19 de junio de 2012</w:t>
            </w:r>
          </w:p>
        </w:tc>
        <w:tc>
          <w:tcPr>
            <w:tcW w:w="1700" w:type="dxa"/>
            <w:shd w:val="clear" w:color="auto" w:fill="auto"/>
          </w:tcPr>
          <w:p w:rsidR="00B2133E" w:rsidRPr="007350BC" w:rsidRDefault="00B2133E" w:rsidP="0078497D">
            <w:pPr>
              <w:pStyle w:val="SingleTxtG"/>
              <w:spacing w:after="0"/>
              <w:ind w:left="0" w:right="113"/>
              <w:jc w:val="left"/>
            </w:pPr>
            <w:r w:rsidRPr="007350BC">
              <w:t>CRPD/C/QAT/1</w:t>
            </w:r>
          </w:p>
        </w:tc>
      </w:tr>
      <w:tr w:rsidR="00B2133E" w:rsidTr="0078497D">
        <w:tc>
          <w:tcPr>
            <w:tcW w:w="3066" w:type="dxa"/>
            <w:shd w:val="clear" w:color="auto" w:fill="auto"/>
          </w:tcPr>
          <w:p w:rsidR="00B2133E" w:rsidRPr="00DA1A69" w:rsidRDefault="00B2133E" w:rsidP="00E851F4">
            <w:pPr>
              <w:pStyle w:val="SingleTxtG"/>
              <w:spacing w:after="0"/>
              <w:ind w:left="170" w:right="113" w:hanging="170"/>
              <w:jc w:val="left"/>
            </w:pPr>
            <w:r w:rsidRPr="00DA1A69">
              <w:t>Reino Unido de Gran Bretaña e</w:t>
            </w:r>
            <w:r>
              <w:t> </w:t>
            </w:r>
            <w:r w:rsidRPr="00DA1A69">
              <w:t>Irlanda del Norte</w:t>
            </w:r>
          </w:p>
        </w:tc>
        <w:tc>
          <w:tcPr>
            <w:tcW w:w="1400" w:type="dxa"/>
            <w:shd w:val="clear" w:color="auto" w:fill="auto"/>
          </w:tcPr>
          <w:p w:rsidR="00B2133E" w:rsidRPr="00DA1A69" w:rsidRDefault="00B2133E" w:rsidP="0078497D">
            <w:pPr>
              <w:pStyle w:val="SingleTxtG"/>
              <w:spacing w:after="0"/>
              <w:ind w:left="0" w:right="113"/>
              <w:jc w:val="left"/>
            </w:pPr>
            <w:r w:rsidRPr="00DA1A69">
              <w:t>2011</w:t>
            </w:r>
          </w:p>
        </w:tc>
        <w:tc>
          <w:tcPr>
            <w:tcW w:w="2300" w:type="dxa"/>
            <w:shd w:val="clear" w:color="auto" w:fill="auto"/>
          </w:tcPr>
          <w:p w:rsidR="00B2133E" w:rsidRPr="00DA1A69" w:rsidRDefault="00B2133E" w:rsidP="0078497D">
            <w:pPr>
              <w:pStyle w:val="SingleTxtG"/>
              <w:spacing w:after="0"/>
              <w:ind w:left="0" w:right="113"/>
              <w:jc w:val="left"/>
            </w:pPr>
            <w:r w:rsidRPr="00DA1A69">
              <w:t>24 de noviembre de 2011</w:t>
            </w:r>
          </w:p>
        </w:tc>
        <w:tc>
          <w:tcPr>
            <w:tcW w:w="1700" w:type="dxa"/>
            <w:shd w:val="clear" w:color="auto" w:fill="auto"/>
          </w:tcPr>
          <w:p w:rsidR="00B2133E" w:rsidRPr="00DA1A69" w:rsidRDefault="00B2133E" w:rsidP="0078497D">
            <w:pPr>
              <w:pStyle w:val="SingleTxtG"/>
              <w:spacing w:after="0"/>
              <w:ind w:left="0" w:right="113"/>
              <w:jc w:val="left"/>
            </w:pPr>
            <w:r w:rsidRPr="00DA1A69">
              <w:t>CRPD/C/GBR/1</w:t>
            </w:r>
          </w:p>
        </w:tc>
      </w:tr>
      <w:tr w:rsidR="00B2133E" w:rsidTr="0078497D">
        <w:tc>
          <w:tcPr>
            <w:tcW w:w="3066" w:type="dxa"/>
            <w:shd w:val="clear" w:color="auto" w:fill="auto"/>
          </w:tcPr>
          <w:p w:rsidR="00B2133E" w:rsidRPr="00DA1A69" w:rsidRDefault="00B2133E" w:rsidP="0078497D">
            <w:pPr>
              <w:pStyle w:val="SingleTxtG"/>
              <w:spacing w:after="0"/>
              <w:ind w:left="0" w:right="113"/>
              <w:jc w:val="left"/>
            </w:pPr>
          </w:p>
        </w:tc>
        <w:tc>
          <w:tcPr>
            <w:tcW w:w="1400" w:type="dxa"/>
            <w:shd w:val="clear" w:color="auto" w:fill="auto"/>
          </w:tcPr>
          <w:p w:rsidR="00B2133E" w:rsidRPr="00DA1A69" w:rsidRDefault="00B2133E" w:rsidP="0078497D">
            <w:pPr>
              <w:pStyle w:val="SingleTxtG"/>
              <w:spacing w:after="0"/>
              <w:ind w:left="0" w:right="113"/>
              <w:jc w:val="left"/>
            </w:pPr>
          </w:p>
        </w:tc>
        <w:tc>
          <w:tcPr>
            <w:tcW w:w="2300" w:type="dxa"/>
            <w:shd w:val="clear" w:color="auto" w:fill="auto"/>
          </w:tcPr>
          <w:p w:rsidR="00B2133E" w:rsidRPr="00DA1A69" w:rsidRDefault="00B2133E" w:rsidP="0078497D">
            <w:pPr>
              <w:pStyle w:val="SingleTxtG"/>
              <w:spacing w:after="0"/>
              <w:ind w:left="0" w:right="113"/>
              <w:jc w:val="left"/>
            </w:pPr>
          </w:p>
        </w:tc>
        <w:tc>
          <w:tcPr>
            <w:tcW w:w="1700" w:type="dxa"/>
            <w:shd w:val="clear" w:color="auto" w:fill="auto"/>
          </w:tcPr>
          <w:p w:rsidR="00B2133E" w:rsidRPr="00DA1A69" w:rsidRDefault="00B2133E" w:rsidP="0078497D">
            <w:pPr>
              <w:pStyle w:val="SingleTxtG"/>
              <w:spacing w:after="0"/>
              <w:ind w:left="0" w:right="113"/>
              <w:jc w:val="left"/>
            </w:pPr>
          </w:p>
        </w:tc>
      </w:tr>
      <w:tr w:rsidR="00B2133E" w:rsidTr="0078497D">
        <w:tc>
          <w:tcPr>
            <w:tcW w:w="3066" w:type="dxa"/>
            <w:shd w:val="clear" w:color="auto" w:fill="auto"/>
          </w:tcPr>
          <w:p w:rsidR="00B2133E" w:rsidRPr="00DA1A69" w:rsidDel="00326E61" w:rsidRDefault="00B2133E" w:rsidP="0078497D">
            <w:pPr>
              <w:pStyle w:val="SingleTxtG"/>
              <w:spacing w:after="0"/>
              <w:ind w:left="0" w:right="113"/>
              <w:jc w:val="left"/>
            </w:pPr>
            <w:r w:rsidRPr="00DA1A69">
              <w:t>República Checa</w:t>
            </w:r>
          </w:p>
        </w:tc>
        <w:tc>
          <w:tcPr>
            <w:tcW w:w="1400" w:type="dxa"/>
            <w:shd w:val="clear" w:color="auto" w:fill="auto"/>
          </w:tcPr>
          <w:p w:rsidR="00B2133E" w:rsidRPr="00DA1A69" w:rsidDel="00326E61" w:rsidRDefault="00B2133E" w:rsidP="0078497D">
            <w:pPr>
              <w:pStyle w:val="SingleTxtG"/>
              <w:spacing w:after="0"/>
              <w:ind w:left="0" w:right="113"/>
              <w:jc w:val="left"/>
            </w:pPr>
            <w:r w:rsidRPr="00DA1A69">
              <w:t>2011</w:t>
            </w:r>
          </w:p>
        </w:tc>
        <w:tc>
          <w:tcPr>
            <w:tcW w:w="2300" w:type="dxa"/>
            <w:shd w:val="clear" w:color="auto" w:fill="auto"/>
          </w:tcPr>
          <w:p w:rsidR="00B2133E" w:rsidRPr="00DA1A69" w:rsidDel="00326E61" w:rsidRDefault="00B2133E" w:rsidP="0078497D">
            <w:pPr>
              <w:pStyle w:val="SingleTxtG"/>
              <w:spacing w:after="0"/>
              <w:ind w:left="0" w:right="113"/>
              <w:jc w:val="left"/>
            </w:pPr>
            <w:r w:rsidRPr="00DA1A69">
              <w:t>1 de noviembre de 2011</w:t>
            </w:r>
          </w:p>
        </w:tc>
        <w:tc>
          <w:tcPr>
            <w:tcW w:w="1700" w:type="dxa"/>
            <w:shd w:val="clear" w:color="auto" w:fill="auto"/>
          </w:tcPr>
          <w:p w:rsidR="00B2133E" w:rsidRPr="00DA1A69" w:rsidDel="00326E61" w:rsidRDefault="00B2133E" w:rsidP="0078497D">
            <w:pPr>
              <w:pStyle w:val="SingleTxtG"/>
              <w:spacing w:after="0"/>
              <w:ind w:left="0" w:right="113"/>
              <w:jc w:val="left"/>
            </w:pPr>
            <w:r w:rsidRPr="00DA1A69">
              <w:t>CRPD/C/CZE/1</w:t>
            </w:r>
          </w:p>
        </w:tc>
      </w:tr>
      <w:tr w:rsidR="00B2133E" w:rsidTr="0078497D">
        <w:tc>
          <w:tcPr>
            <w:tcW w:w="3066" w:type="dxa"/>
            <w:shd w:val="clear" w:color="auto" w:fill="auto"/>
          </w:tcPr>
          <w:p w:rsidR="00B2133E" w:rsidRPr="00DA1A69" w:rsidRDefault="00B2133E" w:rsidP="0078497D">
            <w:pPr>
              <w:pStyle w:val="SingleTxtG"/>
              <w:spacing w:after="0"/>
              <w:ind w:left="0" w:right="113"/>
              <w:jc w:val="left"/>
            </w:pPr>
            <w:r w:rsidRPr="00DA1A69">
              <w:t>República de Corea</w:t>
            </w:r>
          </w:p>
        </w:tc>
        <w:tc>
          <w:tcPr>
            <w:tcW w:w="1400" w:type="dxa"/>
            <w:shd w:val="clear" w:color="auto" w:fill="auto"/>
          </w:tcPr>
          <w:p w:rsidR="00B2133E" w:rsidRPr="00DA1A69" w:rsidRDefault="00B2133E" w:rsidP="0078497D">
            <w:pPr>
              <w:pStyle w:val="SingleTxtG"/>
              <w:spacing w:after="0"/>
              <w:ind w:left="0" w:right="113"/>
              <w:jc w:val="left"/>
            </w:pPr>
            <w:r w:rsidRPr="00DA1A69">
              <w:t>2010</w:t>
            </w:r>
          </w:p>
        </w:tc>
        <w:tc>
          <w:tcPr>
            <w:tcW w:w="2300" w:type="dxa"/>
            <w:shd w:val="clear" w:color="auto" w:fill="auto"/>
          </w:tcPr>
          <w:p w:rsidR="00B2133E" w:rsidRPr="00DA1A69" w:rsidRDefault="00B2133E" w:rsidP="0078497D">
            <w:pPr>
              <w:pStyle w:val="SingleTxtG"/>
              <w:spacing w:after="0"/>
              <w:ind w:left="0" w:right="113"/>
              <w:jc w:val="left"/>
            </w:pPr>
            <w:r w:rsidRPr="00DA1A69">
              <w:t>27 de junio de 2011</w:t>
            </w:r>
          </w:p>
        </w:tc>
        <w:tc>
          <w:tcPr>
            <w:tcW w:w="1700" w:type="dxa"/>
            <w:shd w:val="clear" w:color="auto" w:fill="auto"/>
          </w:tcPr>
          <w:p w:rsidR="00B2133E" w:rsidRPr="00DA1A69" w:rsidRDefault="00B2133E" w:rsidP="0078497D">
            <w:pPr>
              <w:pStyle w:val="SingleTxtG"/>
              <w:spacing w:after="0"/>
              <w:ind w:left="0" w:right="113"/>
              <w:jc w:val="left"/>
            </w:pPr>
            <w:r w:rsidRPr="00DA1A69">
              <w:t>CRPD/C/KOR/1</w:t>
            </w:r>
          </w:p>
        </w:tc>
      </w:tr>
      <w:tr w:rsidR="00B2133E" w:rsidTr="0078497D">
        <w:tc>
          <w:tcPr>
            <w:tcW w:w="3066" w:type="dxa"/>
            <w:shd w:val="clear" w:color="auto" w:fill="auto"/>
          </w:tcPr>
          <w:p w:rsidR="00B2133E" w:rsidRPr="00DA1A69" w:rsidDel="00326E61" w:rsidRDefault="00B2133E" w:rsidP="0078497D">
            <w:pPr>
              <w:pStyle w:val="SingleTxtG"/>
              <w:spacing w:after="0"/>
              <w:ind w:left="0" w:right="113"/>
              <w:jc w:val="left"/>
            </w:pPr>
            <w:r w:rsidRPr="00DA1A69">
              <w:t>República Dominicana</w:t>
            </w:r>
          </w:p>
        </w:tc>
        <w:tc>
          <w:tcPr>
            <w:tcW w:w="1400" w:type="dxa"/>
            <w:shd w:val="clear" w:color="auto" w:fill="auto"/>
          </w:tcPr>
          <w:p w:rsidR="00B2133E" w:rsidRPr="00DA1A69" w:rsidDel="00326E61" w:rsidRDefault="00B2133E" w:rsidP="0078497D">
            <w:pPr>
              <w:pStyle w:val="SingleTxtG"/>
              <w:spacing w:after="0"/>
              <w:ind w:left="0" w:right="113"/>
              <w:jc w:val="left"/>
            </w:pPr>
            <w:r w:rsidRPr="00DA1A69">
              <w:t>2011</w:t>
            </w:r>
          </w:p>
        </w:tc>
        <w:tc>
          <w:tcPr>
            <w:tcW w:w="2300" w:type="dxa"/>
            <w:shd w:val="clear" w:color="auto" w:fill="auto"/>
          </w:tcPr>
          <w:p w:rsidR="00B2133E" w:rsidRPr="00DA1A69" w:rsidDel="00326E61" w:rsidRDefault="00B2133E" w:rsidP="0078497D">
            <w:pPr>
              <w:pStyle w:val="SingleTxtG"/>
              <w:spacing w:after="0"/>
              <w:ind w:left="0" w:right="113"/>
              <w:jc w:val="left"/>
            </w:pPr>
            <w:r w:rsidRPr="00DA1A69">
              <w:t>5 de diciembre de 2011</w:t>
            </w:r>
          </w:p>
        </w:tc>
        <w:tc>
          <w:tcPr>
            <w:tcW w:w="1700" w:type="dxa"/>
            <w:shd w:val="clear" w:color="auto" w:fill="auto"/>
          </w:tcPr>
          <w:p w:rsidR="00B2133E" w:rsidRPr="00DA1A69" w:rsidDel="00326E61" w:rsidRDefault="00B2133E" w:rsidP="0078497D">
            <w:pPr>
              <w:pStyle w:val="SingleTxtG"/>
              <w:spacing w:after="0"/>
              <w:ind w:left="0" w:right="113"/>
              <w:jc w:val="left"/>
            </w:pPr>
            <w:r w:rsidRPr="00DA1A69">
              <w:t>CRPD/C/DOM/1</w:t>
            </w:r>
          </w:p>
        </w:tc>
      </w:tr>
      <w:tr w:rsidR="00B2133E" w:rsidTr="0078497D">
        <w:tc>
          <w:tcPr>
            <w:tcW w:w="3066" w:type="dxa"/>
            <w:shd w:val="clear" w:color="auto" w:fill="auto"/>
          </w:tcPr>
          <w:p w:rsidR="00B2133E" w:rsidRPr="007350BC" w:rsidRDefault="00B2133E" w:rsidP="0078497D">
            <w:pPr>
              <w:pStyle w:val="SingleTxtG"/>
              <w:spacing w:after="0"/>
              <w:ind w:left="0" w:right="113"/>
              <w:jc w:val="left"/>
            </w:pPr>
            <w:r w:rsidRPr="007350BC">
              <w:t>Serbia</w:t>
            </w:r>
          </w:p>
        </w:tc>
        <w:tc>
          <w:tcPr>
            <w:tcW w:w="1400" w:type="dxa"/>
            <w:shd w:val="clear" w:color="auto" w:fill="auto"/>
          </w:tcPr>
          <w:p w:rsidR="00B2133E" w:rsidRPr="007350BC" w:rsidRDefault="00B2133E" w:rsidP="0078497D">
            <w:pPr>
              <w:pStyle w:val="SingleTxtG"/>
              <w:spacing w:after="0"/>
              <w:ind w:left="0" w:right="113"/>
              <w:jc w:val="left"/>
            </w:pPr>
            <w:r w:rsidRPr="007350BC">
              <w:t>2011</w:t>
            </w:r>
          </w:p>
        </w:tc>
        <w:tc>
          <w:tcPr>
            <w:tcW w:w="2300" w:type="dxa"/>
            <w:shd w:val="clear" w:color="auto" w:fill="auto"/>
          </w:tcPr>
          <w:p w:rsidR="00B2133E" w:rsidRPr="007350BC" w:rsidRDefault="00B2133E" w:rsidP="0078497D">
            <w:pPr>
              <w:pStyle w:val="SingleTxtG"/>
              <w:spacing w:after="0"/>
              <w:ind w:left="0" w:right="113"/>
              <w:jc w:val="left"/>
            </w:pPr>
            <w:r w:rsidRPr="007350BC">
              <w:t>20 de junio de 2012</w:t>
            </w:r>
          </w:p>
        </w:tc>
        <w:tc>
          <w:tcPr>
            <w:tcW w:w="1700" w:type="dxa"/>
            <w:shd w:val="clear" w:color="auto" w:fill="auto"/>
          </w:tcPr>
          <w:p w:rsidR="00B2133E" w:rsidRPr="007350BC" w:rsidRDefault="00B2133E" w:rsidP="0078497D">
            <w:pPr>
              <w:pStyle w:val="SingleTxtG"/>
              <w:spacing w:after="0"/>
              <w:ind w:left="0" w:right="113"/>
              <w:jc w:val="left"/>
            </w:pPr>
            <w:r w:rsidRPr="007350BC">
              <w:t>CRPD/C/SRB/1</w:t>
            </w:r>
          </w:p>
        </w:tc>
      </w:tr>
      <w:tr w:rsidR="00B2133E" w:rsidTr="0078497D">
        <w:tc>
          <w:tcPr>
            <w:tcW w:w="3066" w:type="dxa"/>
            <w:shd w:val="clear" w:color="auto" w:fill="auto"/>
          </w:tcPr>
          <w:p w:rsidR="00B2133E" w:rsidRPr="00DA1A69" w:rsidRDefault="00B2133E" w:rsidP="0078497D">
            <w:pPr>
              <w:pStyle w:val="SingleTxtG"/>
              <w:spacing w:after="0"/>
              <w:ind w:left="0" w:right="113"/>
              <w:jc w:val="left"/>
            </w:pPr>
            <w:r w:rsidRPr="00DA1A69">
              <w:t>Suecia</w:t>
            </w:r>
          </w:p>
        </w:tc>
        <w:tc>
          <w:tcPr>
            <w:tcW w:w="1400" w:type="dxa"/>
            <w:shd w:val="clear" w:color="auto" w:fill="auto"/>
          </w:tcPr>
          <w:p w:rsidR="00B2133E" w:rsidRPr="00DA1A69" w:rsidRDefault="00B2133E" w:rsidP="0078497D">
            <w:pPr>
              <w:pStyle w:val="SingleTxtG"/>
              <w:spacing w:after="0"/>
              <w:ind w:left="0" w:right="113"/>
              <w:jc w:val="left"/>
            </w:pPr>
            <w:r w:rsidRPr="00DA1A69">
              <w:t>2010</w:t>
            </w:r>
          </w:p>
        </w:tc>
        <w:tc>
          <w:tcPr>
            <w:tcW w:w="2300" w:type="dxa"/>
            <w:shd w:val="clear" w:color="auto" w:fill="auto"/>
          </w:tcPr>
          <w:p w:rsidR="00B2133E" w:rsidRPr="00DA1A69" w:rsidRDefault="00B2133E" w:rsidP="0078497D">
            <w:pPr>
              <w:pStyle w:val="SingleTxtG"/>
              <w:spacing w:after="0"/>
              <w:ind w:left="0" w:right="113"/>
              <w:jc w:val="left"/>
            </w:pPr>
            <w:r w:rsidRPr="00DA1A69">
              <w:t>7 de febrero de 2011</w:t>
            </w:r>
          </w:p>
        </w:tc>
        <w:tc>
          <w:tcPr>
            <w:tcW w:w="1700" w:type="dxa"/>
            <w:shd w:val="clear" w:color="auto" w:fill="auto"/>
          </w:tcPr>
          <w:p w:rsidR="00B2133E" w:rsidRPr="00DA1A69" w:rsidRDefault="00B2133E" w:rsidP="0078497D">
            <w:pPr>
              <w:pStyle w:val="SingleTxtG"/>
              <w:spacing w:after="0"/>
              <w:ind w:left="0" w:right="113"/>
              <w:jc w:val="left"/>
            </w:pPr>
            <w:r w:rsidRPr="00DA1A69">
              <w:t>CRPD/C/SWE/1</w:t>
            </w:r>
          </w:p>
        </w:tc>
      </w:tr>
      <w:tr w:rsidR="00B2133E" w:rsidTr="0078497D">
        <w:tc>
          <w:tcPr>
            <w:tcW w:w="3066" w:type="dxa"/>
            <w:shd w:val="clear" w:color="auto" w:fill="auto"/>
          </w:tcPr>
          <w:p w:rsidR="00B2133E" w:rsidRPr="007350BC" w:rsidRDefault="00B2133E" w:rsidP="0078497D">
            <w:pPr>
              <w:pStyle w:val="SingleTxtG"/>
              <w:spacing w:after="0"/>
              <w:ind w:left="0" w:right="113"/>
              <w:jc w:val="left"/>
            </w:pPr>
          </w:p>
        </w:tc>
        <w:tc>
          <w:tcPr>
            <w:tcW w:w="1400" w:type="dxa"/>
            <w:shd w:val="clear" w:color="auto" w:fill="auto"/>
          </w:tcPr>
          <w:p w:rsidR="00B2133E" w:rsidRPr="007350BC" w:rsidRDefault="00B2133E" w:rsidP="0078497D">
            <w:pPr>
              <w:pStyle w:val="SingleTxtG"/>
              <w:spacing w:after="0"/>
              <w:ind w:left="0" w:right="113"/>
              <w:jc w:val="left"/>
            </w:pPr>
          </w:p>
        </w:tc>
        <w:tc>
          <w:tcPr>
            <w:tcW w:w="2300" w:type="dxa"/>
            <w:shd w:val="clear" w:color="auto" w:fill="auto"/>
          </w:tcPr>
          <w:p w:rsidR="00B2133E" w:rsidRPr="007350BC" w:rsidRDefault="00B2133E" w:rsidP="0078497D">
            <w:pPr>
              <w:pStyle w:val="SingleTxtG"/>
              <w:spacing w:after="0"/>
              <w:ind w:left="0" w:right="113"/>
              <w:jc w:val="left"/>
            </w:pPr>
          </w:p>
        </w:tc>
        <w:tc>
          <w:tcPr>
            <w:tcW w:w="1700" w:type="dxa"/>
            <w:shd w:val="clear" w:color="auto" w:fill="auto"/>
          </w:tcPr>
          <w:p w:rsidR="00B2133E" w:rsidRPr="007350BC" w:rsidRDefault="00B2133E" w:rsidP="0078497D">
            <w:pPr>
              <w:pStyle w:val="SingleTxtG"/>
              <w:spacing w:after="0"/>
              <w:ind w:left="0" w:right="113"/>
              <w:jc w:val="left"/>
            </w:pPr>
          </w:p>
        </w:tc>
      </w:tr>
      <w:tr w:rsidR="00B2133E" w:rsidTr="0078497D">
        <w:tc>
          <w:tcPr>
            <w:tcW w:w="3066" w:type="dxa"/>
            <w:shd w:val="clear" w:color="auto" w:fill="auto"/>
          </w:tcPr>
          <w:p w:rsidR="00B2133E" w:rsidRPr="007350BC" w:rsidRDefault="00B2133E" w:rsidP="0078497D">
            <w:pPr>
              <w:pStyle w:val="SingleTxtG"/>
              <w:spacing w:after="0"/>
              <w:ind w:left="0" w:right="113"/>
              <w:jc w:val="left"/>
            </w:pPr>
            <w:r w:rsidRPr="007350BC">
              <w:t>Tailandia</w:t>
            </w:r>
          </w:p>
        </w:tc>
        <w:tc>
          <w:tcPr>
            <w:tcW w:w="1400" w:type="dxa"/>
            <w:shd w:val="clear" w:color="auto" w:fill="auto"/>
          </w:tcPr>
          <w:p w:rsidR="00B2133E" w:rsidRPr="007350BC" w:rsidRDefault="00B2133E" w:rsidP="0078497D">
            <w:pPr>
              <w:pStyle w:val="SingleTxtG"/>
              <w:spacing w:after="0"/>
              <w:ind w:left="0" w:right="113"/>
              <w:jc w:val="left"/>
            </w:pPr>
            <w:r w:rsidRPr="007350BC">
              <w:t>2010</w:t>
            </w:r>
          </w:p>
        </w:tc>
        <w:tc>
          <w:tcPr>
            <w:tcW w:w="2300" w:type="dxa"/>
            <w:shd w:val="clear" w:color="auto" w:fill="auto"/>
          </w:tcPr>
          <w:p w:rsidR="00B2133E" w:rsidRPr="007350BC" w:rsidRDefault="00B2133E" w:rsidP="0078497D">
            <w:pPr>
              <w:pStyle w:val="SingleTxtG"/>
              <w:spacing w:after="0"/>
              <w:ind w:left="0" w:right="113"/>
              <w:jc w:val="left"/>
            </w:pPr>
            <w:r w:rsidRPr="007350BC">
              <w:t>3 de diciembre de 2012</w:t>
            </w:r>
          </w:p>
        </w:tc>
        <w:tc>
          <w:tcPr>
            <w:tcW w:w="1700" w:type="dxa"/>
            <w:shd w:val="clear" w:color="auto" w:fill="auto"/>
          </w:tcPr>
          <w:p w:rsidR="00B2133E" w:rsidRPr="007350BC" w:rsidRDefault="00B2133E" w:rsidP="0078497D">
            <w:pPr>
              <w:pStyle w:val="SingleTxtG"/>
              <w:spacing w:after="0"/>
              <w:ind w:left="0" w:right="113"/>
              <w:jc w:val="left"/>
            </w:pPr>
            <w:r w:rsidRPr="007350BC">
              <w:t>CRPD/C/THA/1</w:t>
            </w:r>
          </w:p>
        </w:tc>
      </w:tr>
      <w:tr w:rsidR="00B2133E" w:rsidTr="0078497D">
        <w:tc>
          <w:tcPr>
            <w:tcW w:w="3066" w:type="dxa"/>
            <w:shd w:val="clear" w:color="auto" w:fill="auto"/>
          </w:tcPr>
          <w:p w:rsidR="00B2133E" w:rsidRPr="00DA1A69" w:rsidRDefault="00B2133E" w:rsidP="0078497D">
            <w:pPr>
              <w:pStyle w:val="SingleTxtG"/>
              <w:spacing w:after="0"/>
              <w:ind w:left="0" w:right="113"/>
              <w:jc w:val="left"/>
            </w:pPr>
            <w:r w:rsidRPr="00DA1A69">
              <w:t>Turkmenistán</w:t>
            </w:r>
          </w:p>
        </w:tc>
        <w:tc>
          <w:tcPr>
            <w:tcW w:w="1400" w:type="dxa"/>
            <w:shd w:val="clear" w:color="auto" w:fill="auto"/>
          </w:tcPr>
          <w:p w:rsidR="00B2133E" w:rsidRPr="00DA1A69" w:rsidRDefault="00B2133E" w:rsidP="0078497D">
            <w:pPr>
              <w:pStyle w:val="SingleTxtG"/>
              <w:spacing w:after="0"/>
              <w:ind w:left="0" w:right="113"/>
              <w:jc w:val="left"/>
            </w:pPr>
            <w:r w:rsidRPr="00DA1A69">
              <w:t>2010</w:t>
            </w:r>
          </w:p>
        </w:tc>
        <w:tc>
          <w:tcPr>
            <w:tcW w:w="2300" w:type="dxa"/>
            <w:shd w:val="clear" w:color="auto" w:fill="auto"/>
          </w:tcPr>
          <w:p w:rsidR="00B2133E" w:rsidRPr="00DA1A69" w:rsidRDefault="00B2133E" w:rsidP="0078497D">
            <w:pPr>
              <w:pStyle w:val="SingleTxtG"/>
              <w:spacing w:after="0"/>
              <w:ind w:left="0" w:right="113"/>
              <w:jc w:val="left"/>
            </w:pPr>
            <w:r w:rsidRPr="00DA1A69">
              <w:t>5 de diciembre de 2011</w:t>
            </w:r>
          </w:p>
        </w:tc>
        <w:tc>
          <w:tcPr>
            <w:tcW w:w="1700" w:type="dxa"/>
            <w:shd w:val="clear" w:color="auto" w:fill="auto"/>
          </w:tcPr>
          <w:p w:rsidR="00B2133E" w:rsidRPr="00DA1A69" w:rsidRDefault="00B2133E" w:rsidP="0078497D">
            <w:pPr>
              <w:pStyle w:val="SingleTxtG"/>
              <w:spacing w:after="0"/>
              <w:ind w:left="0" w:right="113"/>
              <w:jc w:val="left"/>
            </w:pPr>
            <w:r w:rsidRPr="00DA1A69">
              <w:t>CRPD/C/TKM/1</w:t>
            </w:r>
          </w:p>
        </w:tc>
      </w:tr>
      <w:tr w:rsidR="00B2133E" w:rsidTr="0078497D">
        <w:tc>
          <w:tcPr>
            <w:tcW w:w="3066" w:type="dxa"/>
            <w:tcBorders>
              <w:bottom w:val="single" w:sz="12" w:space="0" w:color="auto"/>
            </w:tcBorders>
            <w:shd w:val="clear" w:color="auto" w:fill="auto"/>
          </w:tcPr>
          <w:p w:rsidR="00B2133E" w:rsidRPr="00DA1A69" w:rsidRDefault="00B2133E" w:rsidP="0078497D">
            <w:pPr>
              <w:pStyle w:val="SingleTxtG"/>
              <w:ind w:left="0" w:right="113"/>
              <w:jc w:val="left"/>
            </w:pPr>
            <w:r w:rsidRPr="00DA1A69">
              <w:t>Ucrania</w:t>
            </w:r>
          </w:p>
        </w:tc>
        <w:tc>
          <w:tcPr>
            <w:tcW w:w="1400" w:type="dxa"/>
            <w:tcBorders>
              <w:bottom w:val="single" w:sz="12" w:space="0" w:color="auto"/>
            </w:tcBorders>
            <w:shd w:val="clear" w:color="auto" w:fill="auto"/>
          </w:tcPr>
          <w:p w:rsidR="00B2133E" w:rsidRPr="00DA1A69" w:rsidRDefault="00B2133E" w:rsidP="0078497D">
            <w:pPr>
              <w:pStyle w:val="SingleTxtG"/>
              <w:spacing w:after="0"/>
              <w:ind w:left="0" w:right="113"/>
              <w:jc w:val="left"/>
            </w:pPr>
            <w:r w:rsidRPr="00DA1A69">
              <w:t>2012</w:t>
            </w:r>
          </w:p>
        </w:tc>
        <w:tc>
          <w:tcPr>
            <w:tcW w:w="2300" w:type="dxa"/>
            <w:tcBorders>
              <w:bottom w:val="single" w:sz="12" w:space="0" w:color="auto"/>
            </w:tcBorders>
            <w:shd w:val="clear" w:color="auto" w:fill="auto"/>
          </w:tcPr>
          <w:p w:rsidR="00B2133E" w:rsidRPr="00DA1A69" w:rsidRDefault="00B2133E" w:rsidP="0078497D">
            <w:pPr>
              <w:pStyle w:val="SingleTxtG"/>
              <w:spacing w:after="0"/>
              <w:ind w:left="0" w:right="113"/>
              <w:jc w:val="left"/>
            </w:pPr>
            <w:r w:rsidRPr="00DA1A69">
              <w:t>12 de abril de 2012</w:t>
            </w:r>
          </w:p>
        </w:tc>
        <w:tc>
          <w:tcPr>
            <w:tcW w:w="1700" w:type="dxa"/>
            <w:tcBorders>
              <w:bottom w:val="single" w:sz="12" w:space="0" w:color="auto"/>
            </w:tcBorders>
            <w:shd w:val="clear" w:color="auto" w:fill="auto"/>
          </w:tcPr>
          <w:p w:rsidR="00B2133E" w:rsidRPr="00DA1A69" w:rsidRDefault="00B2133E" w:rsidP="0078497D">
            <w:pPr>
              <w:pStyle w:val="SingleTxtG"/>
              <w:spacing w:after="0"/>
              <w:ind w:left="0" w:right="113"/>
              <w:jc w:val="left"/>
            </w:pPr>
            <w:r w:rsidRPr="00DA1A69">
              <w:t>CRPD/C/UKR/1</w:t>
            </w:r>
          </w:p>
        </w:tc>
      </w:tr>
    </w:tbl>
    <w:p w:rsidR="00B2133E" w:rsidRPr="007350BC" w:rsidRDefault="00B2133E" w:rsidP="00B2133E">
      <w:pPr>
        <w:pStyle w:val="H23G"/>
      </w:pPr>
      <w:r w:rsidRPr="007350BC">
        <w:tab/>
        <w:t>10.</w:t>
      </w:r>
      <w:r w:rsidRPr="007350BC">
        <w:tab/>
        <w:t>Examen de los informes presentados por los Estados partes en virtud</w:t>
      </w:r>
      <w:r>
        <w:t xml:space="preserve"> </w:t>
      </w:r>
      <w:r w:rsidRPr="007350BC">
        <w:t>del artículo 35 de la Convención</w:t>
      </w:r>
    </w:p>
    <w:p w:rsidR="00B2133E" w:rsidRPr="007350BC" w:rsidRDefault="00B2133E" w:rsidP="00B2133E">
      <w:pPr>
        <w:pStyle w:val="SingleTxtG"/>
      </w:pPr>
      <w:r w:rsidRPr="007350BC">
        <w:tab/>
        <w:t xml:space="preserve">En su noveno período de sesiones, el Comité examinará el informe inicial recibido del siguiente Estado parte: Paraguay. </w:t>
      </w:r>
    </w:p>
    <w:p w:rsidR="00B2133E" w:rsidRPr="007350BC" w:rsidRDefault="00B2133E" w:rsidP="00B2133E">
      <w:pPr>
        <w:pStyle w:val="SingleTxtG"/>
      </w:pPr>
      <w:r w:rsidRPr="007350BC">
        <w:tab/>
        <w:t xml:space="preserve">Siguiendo la práctica habitual y de conformidad con el artículo 41 del reglamento, el Secretario General ha comunicado al Estado parte interesado las fechas provisionales en que el Comité prevé examinar su informe. En el programa de trabajo </w:t>
      </w:r>
      <w:r>
        <w:t xml:space="preserve">provisional </w:t>
      </w:r>
      <w:r w:rsidRPr="007350BC">
        <w:t>que se adjunta figura el calendario para el examen del informe presentado.</w:t>
      </w:r>
    </w:p>
    <w:p w:rsidR="00B2133E" w:rsidRPr="007350BC" w:rsidRDefault="00B2133E" w:rsidP="00B2133E">
      <w:pPr>
        <w:pStyle w:val="H23G"/>
      </w:pPr>
      <w:r w:rsidRPr="007350BC">
        <w:tab/>
        <w:t>11.</w:t>
      </w:r>
      <w:r w:rsidRPr="007350BC">
        <w:tab/>
        <w:t>Aprobación de listas de cuestiones sobre los informes de los Estados</w:t>
      </w:r>
      <w:r>
        <w:t xml:space="preserve"> </w:t>
      </w:r>
      <w:r w:rsidRPr="007350BC">
        <w:t>partes</w:t>
      </w:r>
    </w:p>
    <w:p w:rsidR="00B2133E" w:rsidRPr="007350BC" w:rsidRDefault="00B2133E" w:rsidP="00B2133E">
      <w:pPr>
        <w:pStyle w:val="SingleTxtG"/>
      </w:pPr>
      <w:r w:rsidRPr="007350BC">
        <w:tab/>
        <w:t>El Comité aprobará listas de cuestiones sobre los informes iniciales presentados por Austria, Australia y El Salvador.</w:t>
      </w:r>
    </w:p>
    <w:p w:rsidR="00B2133E" w:rsidRPr="007350BC" w:rsidRDefault="00B2133E" w:rsidP="00B2133E">
      <w:pPr>
        <w:pStyle w:val="H23G"/>
      </w:pPr>
      <w:r w:rsidRPr="007350BC">
        <w:tab/>
        <w:t>12.</w:t>
      </w:r>
      <w:r w:rsidRPr="007350BC">
        <w:tab/>
        <w:t>Cooperación con otros órganos de las Naciones Unidas, organismos</w:t>
      </w:r>
      <w:r>
        <w:t xml:space="preserve"> </w:t>
      </w:r>
      <w:r w:rsidRPr="007350BC">
        <w:t>especializados,</w:t>
      </w:r>
      <w:r w:rsidR="00E851F4">
        <w:t> </w:t>
      </w:r>
      <w:r w:rsidRPr="007350BC">
        <w:t>organizaciones de personas con discapacidad y otras entidades</w:t>
      </w:r>
      <w:r w:rsidR="00E851F4">
        <w:t> </w:t>
      </w:r>
      <w:r w:rsidRPr="007350BC">
        <w:t>competentes</w:t>
      </w:r>
    </w:p>
    <w:p w:rsidR="00B2133E" w:rsidRPr="007350BC" w:rsidRDefault="00B2133E" w:rsidP="00B2133E">
      <w:pPr>
        <w:pStyle w:val="SingleTxtG"/>
      </w:pPr>
      <w:r w:rsidRPr="007350BC">
        <w:tab/>
        <w:t>El Comité examinará el modo de intensificar la cooperación con los órganos de las Naciones Unidas, organismos especializados, organizaciones no gubernamentales, incluidas las que se ocupan de las personas con discapacidad, y otros órganos competentes para mejorar la promoción y protección de los derechos de dichas personas. En relación con este tema, quizá haya representantes de dichas organizaciones y órganos que deseen dirigirse al Comité.</w:t>
      </w:r>
    </w:p>
    <w:p w:rsidR="00B2133E" w:rsidRPr="007350BC" w:rsidRDefault="00B2133E" w:rsidP="00B2133E">
      <w:pPr>
        <w:pStyle w:val="H23G"/>
      </w:pPr>
      <w:r w:rsidRPr="007350BC">
        <w:tab/>
        <w:t>13.</w:t>
      </w:r>
      <w:r w:rsidRPr="007350BC">
        <w:tab/>
        <w:t>Observaciones generales y días de debate general</w:t>
      </w:r>
    </w:p>
    <w:p w:rsidR="00B2133E" w:rsidRPr="007350BC" w:rsidRDefault="00B2133E" w:rsidP="00B2133E">
      <w:pPr>
        <w:pStyle w:val="SingleTxtG"/>
      </w:pPr>
      <w:r w:rsidRPr="007350BC">
        <w:tab/>
        <w:t>El Comité examinará la marcha de los trabajos de los distintos grupos de trabajo establecidos para redactar las observaciones generales decididas por el Comité. Hasta la fecha, el Comité ha decidido establecer grupos de trabajo sobre la accesibilidad (art. 9) y la capacidad jurídica (art. 12). El Comité estableció también otro grupo de trabajo sobre el acceso al transporte público y las políticas de las líneas aéreas, que informará al Comité pero no preparará una observación general sobre la cuestión.</w:t>
      </w:r>
    </w:p>
    <w:p w:rsidR="00B2133E" w:rsidRPr="007350BC" w:rsidRDefault="00B2133E" w:rsidP="00B2133E">
      <w:pPr>
        <w:pStyle w:val="SingleTxtG"/>
      </w:pPr>
      <w:r w:rsidRPr="007350BC">
        <w:tab/>
        <w:t>El Comité celebrará medio día de debate general sobre las mujeres y las niñas con discapacidad el 17 de abril de 2013.</w:t>
      </w:r>
      <w:r w:rsidR="00C8119D">
        <w:t xml:space="preserve"> </w:t>
      </w:r>
    </w:p>
    <w:p w:rsidR="00B2133E" w:rsidRPr="007350BC" w:rsidRDefault="00B2133E" w:rsidP="00B2133E">
      <w:pPr>
        <w:pStyle w:val="H23G"/>
      </w:pPr>
      <w:r w:rsidRPr="007350BC">
        <w:tab/>
        <w:t>14.</w:t>
      </w:r>
      <w:r w:rsidRPr="007350BC">
        <w:tab/>
        <w:t>Métodos de trabajo del Comité</w:t>
      </w:r>
    </w:p>
    <w:p w:rsidR="00B2133E" w:rsidRPr="007350BC" w:rsidRDefault="00B2133E" w:rsidP="00B2133E">
      <w:pPr>
        <w:pStyle w:val="SingleTxtG"/>
      </w:pPr>
      <w:r w:rsidRPr="007350BC">
        <w:tab/>
        <w:t>En relación con este tema, el Comité proseguirá el examen de sus métodos de trabajo.</w:t>
      </w:r>
    </w:p>
    <w:p w:rsidR="00B2133E" w:rsidRPr="007350BC" w:rsidRDefault="00B2133E" w:rsidP="00B2133E">
      <w:pPr>
        <w:pStyle w:val="H23G"/>
      </w:pPr>
      <w:r w:rsidRPr="007350BC">
        <w:tab/>
        <w:t>15.</w:t>
      </w:r>
      <w:r w:rsidRPr="007350BC">
        <w:tab/>
        <w:t>Reuniones futuras</w:t>
      </w:r>
    </w:p>
    <w:p w:rsidR="00B2133E" w:rsidRPr="007350BC" w:rsidRDefault="00B2133E" w:rsidP="00B2133E">
      <w:pPr>
        <w:pStyle w:val="SingleTxtG"/>
      </w:pPr>
      <w:r w:rsidRPr="007350BC">
        <w:tab/>
        <w:t>Se informará al Comité de cualquier acontecimiento que guarde relación con sus reuniones futuras. El Comité también estudiará la organización de su futura labor.</w:t>
      </w:r>
    </w:p>
    <w:p w:rsidR="00B2133E" w:rsidRPr="007350BC" w:rsidRDefault="00B2133E" w:rsidP="00B2133E">
      <w:pPr>
        <w:pStyle w:val="H23G"/>
      </w:pPr>
      <w:r w:rsidRPr="007350BC">
        <w:tab/>
        <w:t>16.</w:t>
      </w:r>
      <w:r w:rsidRPr="007350BC">
        <w:tab/>
        <w:t>Fortalecimiento de los órganos de tratados</w:t>
      </w:r>
    </w:p>
    <w:p w:rsidR="00B2133E" w:rsidRPr="007350BC" w:rsidRDefault="00B2133E" w:rsidP="00B2133E">
      <w:pPr>
        <w:pStyle w:val="SingleTxtG"/>
      </w:pPr>
      <w:r w:rsidRPr="007350BC">
        <w:tab/>
        <w:t>El Comité estudiará además las recomendaciones formuladas por la Alta Comisionada de las Naciones Unidas para los Derechos Humanos sobre el fortalecimiento del sistema de órganos de tratados.</w:t>
      </w:r>
    </w:p>
    <w:p w:rsidR="00B2133E" w:rsidRPr="007350BC" w:rsidRDefault="00B2133E" w:rsidP="00B2133E">
      <w:pPr>
        <w:pStyle w:val="H23G"/>
      </w:pPr>
      <w:r w:rsidRPr="007350BC">
        <w:tab/>
        <w:t>17.</w:t>
      </w:r>
      <w:r w:rsidRPr="007350BC">
        <w:tab/>
        <w:t>Actividades en el marco del Protocolo facultativo</w:t>
      </w:r>
    </w:p>
    <w:p w:rsidR="00B2133E" w:rsidRPr="007350BC" w:rsidRDefault="00B2133E" w:rsidP="00B2133E">
      <w:pPr>
        <w:pStyle w:val="SingleTxtG"/>
      </w:pPr>
      <w:r w:rsidRPr="007350BC">
        <w:tab/>
        <w:t>El Comité examinará las denuncias presentadas en virtud del Protocolo facultativo de la Convención y estudiará la posibilidad de realizar indagaciones.</w:t>
      </w:r>
    </w:p>
    <w:p w:rsidR="00B2133E" w:rsidRPr="007350BC" w:rsidRDefault="00B2133E" w:rsidP="00B2133E">
      <w:pPr>
        <w:pStyle w:val="H23G"/>
      </w:pPr>
      <w:r w:rsidRPr="007350BC">
        <w:tab/>
        <w:t>18.</w:t>
      </w:r>
      <w:r w:rsidRPr="007350BC">
        <w:tab/>
        <w:t>Otros asuntos</w:t>
      </w:r>
    </w:p>
    <w:p w:rsidR="00B2133E" w:rsidRPr="007350BC" w:rsidRDefault="00B2133E" w:rsidP="00B2133E">
      <w:pPr>
        <w:pStyle w:val="SingleTxtG"/>
      </w:pPr>
      <w:r w:rsidRPr="007350BC">
        <w:tab/>
        <w:t>El Comité examinará, según proceda, cualquier otro asunto relacionado con su labor.</w:t>
      </w:r>
    </w:p>
    <w:p w:rsidR="00B2133E" w:rsidRPr="007350BC" w:rsidRDefault="00B2133E" w:rsidP="00B2133E">
      <w:pPr>
        <w:pStyle w:val="HChG"/>
      </w:pPr>
      <w:r w:rsidRPr="007350BC">
        <w:br w:type="page"/>
        <w:t>Anexo</w:t>
      </w:r>
    </w:p>
    <w:p w:rsidR="00B2133E" w:rsidRDefault="00B2133E" w:rsidP="00B2133E">
      <w:pPr>
        <w:pStyle w:val="HChG"/>
      </w:pPr>
      <w:r w:rsidRPr="007350BC">
        <w:tab/>
      </w:r>
      <w:r w:rsidRPr="007350BC">
        <w:tab/>
      </w:r>
      <w:r>
        <w:t>P</w:t>
      </w:r>
      <w:r w:rsidRPr="007350BC">
        <w:t>rograma de trabajo</w:t>
      </w:r>
      <w:r>
        <w:t xml:space="preserve"> provisional</w:t>
      </w:r>
    </w:p>
    <w:tbl>
      <w:tblPr>
        <w:tblStyle w:val="TableGrid"/>
        <w:tblW w:w="96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2700"/>
        <w:gridCol w:w="1300"/>
        <w:gridCol w:w="1100"/>
        <w:gridCol w:w="4500"/>
      </w:tblGrid>
      <w:tr w:rsidR="00B2133E" w:rsidTr="0078497D">
        <w:tc>
          <w:tcPr>
            <w:tcW w:w="2700" w:type="dxa"/>
            <w:shd w:val="clear" w:color="auto" w:fill="auto"/>
          </w:tcPr>
          <w:p w:rsidR="00B2133E" w:rsidRPr="00A852A8" w:rsidRDefault="00B2133E" w:rsidP="0078497D">
            <w:pPr>
              <w:ind w:right="113"/>
              <w:rPr>
                <w:b/>
              </w:rPr>
            </w:pPr>
            <w:r w:rsidRPr="00A852A8">
              <w:rPr>
                <w:b/>
              </w:rPr>
              <w:t>Lunes,</w:t>
            </w:r>
            <w:r w:rsidRPr="00A852A8">
              <w:rPr>
                <w:b/>
              </w:rPr>
              <w:br/>
              <w:t>15 de abril de 2013</w:t>
            </w:r>
          </w:p>
        </w:tc>
        <w:tc>
          <w:tcPr>
            <w:tcW w:w="1300" w:type="dxa"/>
            <w:vMerge w:val="restart"/>
            <w:shd w:val="clear" w:color="auto" w:fill="auto"/>
          </w:tcPr>
          <w:p w:rsidR="00B2133E" w:rsidRPr="00DD03E0" w:rsidRDefault="00B2133E" w:rsidP="0078497D">
            <w:pPr>
              <w:ind w:right="113"/>
            </w:pPr>
            <w:r w:rsidRPr="00DD03E0">
              <w:t>94ª sesión</w:t>
            </w:r>
          </w:p>
          <w:p w:rsidR="00B2133E" w:rsidRPr="00DD03E0" w:rsidRDefault="00B2133E" w:rsidP="0078497D">
            <w:pPr>
              <w:ind w:right="113"/>
            </w:pPr>
            <w:r w:rsidRPr="00DD03E0">
              <w:t>10.00 horas</w:t>
            </w:r>
          </w:p>
          <w:p w:rsidR="00B2133E" w:rsidRDefault="00B2133E" w:rsidP="0078497D">
            <w:pPr>
              <w:ind w:right="113"/>
            </w:pPr>
            <w:r w:rsidRPr="00DD03E0">
              <w:t>(pública)</w:t>
            </w:r>
          </w:p>
        </w:tc>
        <w:tc>
          <w:tcPr>
            <w:tcW w:w="1100" w:type="dxa"/>
            <w:shd w:val="clear" w:color="auto" w:fill="auto"/>
          </w:tcPr>
          <w:p w:rsidR="00B2133E" w:rsidRDefault="00B2133E" w:rsidP="0078497D">
            <w:pPr>
              <w:ind w:right="113"/>
            </w:pPr>
            <w:r w:rsidRPr="007350BC">
              <w:t>Tema 3</w:t>
            </w:r>
          </w:p>
        </w:tc>
        <w:tc>
          <w:tcPr>
            <w:tcW w:w="4500" w:type="dxa"/>
            <w:shd w:val="clear" w:color="auto" w:fill="auto"/>
          </w:tcPr>
          <w:p w:rsidR="00B2133E" w:rsidRDefault="00B2133E" w:rsidP="0078497D">
            <w:pPr>
              <w:ind w:right="113"/>
            </w:pPr>
            <w:r w:rsidRPr="007350BC">
              <w:t>Apertura del período de sesiones</w:t>
            </w:r>
          </w:p>
        </w:tc>
      </w:tr>
      <w:tr w:rsidR="00B2133E" w:rsidTr="0078497D">
        <w:tc>
          <w:tcPr>
            <w:tcW w:w="2700" w:type="dxa"/>
            <w:shd w:val="clear" w:color="auto" w:fill="auto"/>
          </w:tcPr>
          <w:p w:rsidR="00B2133E" w:rsidRDefault="00B2133E" w:rsidP="0078497D">
            <w:pPr>
              <w:ind w:right="113"/>
            </w:pPr>
          </w:p>
        </w:tc>
        <w:tc>
          <w:tcPr>
            <w:tcW w:w="1300" w:type="dxa"/>
            <w:vMerge/>
            <w:shd w:val="clear" w:color="auto" w:fill="auto"/>
          </w:tcPr>
          <w:p w:rsidR="00B2133E" w:rsidRDefault="00B2133E" w:rsidP="0078497D">
            <w:pPr>
              <w:ind w:right="113"/>
            </w:pPr>
          </w:p>
        </w:tc>
        <w:tc>
          <w:tcPr>
            <w:tcW w:w="1100" w:type="dxa"/>
            <w:shd w:val="clear" w:color="auto" w:fill="auto"/>
          </w:tcPr>
          <w:p w:rsidR="00B2133E" w:rsidRPr="007350BC" w:rsidRDefault="00B2133E" w:rsidP="0078497D">
            <w:pPr>
              <w:ind w:right="113"/>
            </w:pPr>
            <w:r w:rsidRPr="007350BC">
              <w:t>Tema 4</w:t>
            </w:r>
          </w:p>
        </w:tc>
        <w:tc>
          <w:tcPr>
            <w:tcW w:w="4500" w:type="dxa"/>
            <w:shd w:val="clear" w:color="auto" w:fill="auto"/>
          </w:tcPr>
          <w:p w:rsidR="00B2133E" w:rsidRPr="007350BC" w:rsidRDefault="00B2133E" w:rsidP="00E02F6C">
            <w:pPr>
              <w:spacing w:after="120"/>
              <w:ind w:right="113"/>
            </w:pPr>
            <w:r w:rsidRPr="007350BC">
              <w:t>Declaración solemne de los miembros del Comité recién elegidos</w:t>
            </w:r>
          </w:p>
        </w:tc>
      </w:tr>
      <w:tr w:rsidR="00B2133E" w:rsidTr="0078497D">
        <w:tc>
          <w:tcPr>
            <w:tcW w:w="2700" w:type="dxa"/>
            <w:shd w:val="clear" w:color="auto" w:fill="auto"/>
          </w:tcPr>
          <w:p w:rsidR="00B2133E" w:rsidRDefault="00B2133E" w:rsidP="0078497D">
            <w:pPr>
              <w:ind w:right="113"/>
            </w:pPr>
          </w:p>
        </w:tc>
        <w:tc>
          <w:tcPr>
            <w:tcW w:w="1300" w:type="dxa"/>
            <w:shd w:val="clear" w:color="auto" w:fill="auto"/>
          </w:tcPr>
          <w:p w:rsidR="00B2133E" w:rsidRDefault="00B2133E" w:rsidP="0078497D">
            <w:pPr>
              <w:ind w:right="113"/>
            </w:pPr>
          </w:p>
        </w:tc>
        <w:tc>
          <w:tcPr>
            <w:tcW w:w="1100" w:type="dxa"/>
            <w:shd w:val="clear" w:color="auto" w:fill="auto"/>
          </w:tcPr>
          <w:p w:rsidR="00B2133E" w:rsidRPr="007350BC" w:rsidRDefault="00B2133E" w:rsidP="0078497D">
            <w:pPr>
              <w:ind w:right="113"/>
            </w:pPr>
            <w:r w:rsidRPr="007350BC">
              <w:t>Tema 6</w:t>
            </w:r>
          </w:p>
        </w:tc>
        <w:tc>
          <w:tcPr>
            <w:tcW w:w="4500" w:type="dxa"/>
            <w:shd w:val="clear" w:color="auto" w:fill="auto"/>
          </w:tcPr>
          <w:p w:rsidR="00B2133E" w:rsidRPr="007350BC" w:rsidRDefault="00B2133E" w:rsidP="00E02F6C">
            <w:pPr>
              <w:spacing w:after="120"/>
              <w:ind w:right="113"/>
            </w:pPr>
            <w:r w:rsidRPr="007350BC">
              <w:t>Informe del Presidente sobre las actividades realizadas entre los períodos de sesiones octavo y noveno del Comité</w:t>
            </w:r>
          </w:p>
        </w:tc>
      </w:tr>
      <w:tr w:rsidR="00B2133E" w:rsidTr="0078497D">
        <w:tc>
          <w:tcPr>
            <w:tcW w:w="2700" w:type="dxa"/>
            <w:shd w:val="clear" w:color="auto" w:fill="auto"/>
          </w:tcPr>
          <w:p w:rsidR="00B2133E" w:rsidRDefault="00B2133E" w:rsidP="0078497D">
            <w:pPr>
              <w:ind w:right="113"/>
            </w:pPr>
          </w:p>
        </w:tc>
        <w:tc>
          <w:tcPr>
            <w:tcW w:w="1300" w:type="dxa"/>
            <w:shd w:val="clear" w:color="auto" w:fill="auto"/>
          </w:tcPr>
          <w:p w:rsidR="00B2133E" w:rsidRDefault="00B2133E" w:rsidP="0078497D">
            <w:pPr>
              <w:ind w:right="113"/>
            </w:pPr>
          </w:p>
        </w:tc>
        <w:tc>
          <w:tcPr>
            <w:tcW w:w="1100" w:type="dxa"/>
            <w:shd w:val="clear" w:color="auto" w:fill="auto"/>
          </w:tcPr>
          <w:p w:rsidR="00B2133E" w:rsidRPr="007350BC" w:rsidRDefault="00B2133E" w:rsidP="0078497D">
            <w:pPr>
              <w:ind w:right="113"/>
            </w:pPr>
            <w:r w:rsidRPr="007350BC">
              <w:t>Tema 1</w:t>
            </w:r>
          </w:p>
        </w:tc>
        <w:tc>
          <w:tcPr>
            <w:tcW w:w="4500" w:type="dxa"/>
            <w:shd w:val="clear" w:color="auto" w:fill="auto"/>
          </w:tcPr>
          <w:p w:rsidR="00B2133E" w:rsidRPr="007350BC" w:rsidRDefault="00B2133E" w:rsidP="00E02F6C">
            <w:pPr>
              <w:spacing w:after="120"/>
              <w:ind w:right="113"/>
            </w:pPr>
            <w:r w:rsidRPr="007350BC">
              <w:t>Elección del Presidente y demás miembros de la Mesa del Comité</w:t>
            </w:r>
          </w:p>
        </w:tc>
      </w:tr>
      <w:tr w:rsidR="00B2133E" w:rsidTr="0078497D">
        <w:tc>
          <w:tcPr>
            <w:tcW w:w="2700" w:type="dxa"/>
            <w:shd w:val="clear" w:color="auto" w:fill="auto"/>
          </w:tcPr>
          <w:p w:rsidR="00B2133E" w:rsidRDefault="00B2133E" w:rsidP="0078497D">
            <w:pPr>
              <w:ind w:right="113"/>
            </w:pPr>
          </w:p>
        </w:tc>
        <w:tc>
          <w:tcPr>
            <w:tcW w:w="1300" w:type="dxa"/>
            <w:shd w:val="clear" w:color="auto" w:fill="auto"/>
          </w:tcPr>
          <w:p w:rsidR="00B2133E" w:rsidRDefault="00B2133E" w:rsidP="0078497D">
            <w:pPr>
              <w:ind w:right="113"/>
            </w:pPr>
          </w:p>
        </w:tc>
        <w:tc>
          <w:tcPr>
            <w:tcW w:w="1100" w:type="dxa"/>
            <w:shd w:val="clear" w:color="auto" w:fill="auto"/>
          </w:tcPr>
          <w:p w:rsidR="00B2133E" w:rsidRPr="007350BC" w:rsidRDefault="00B2133E" w:rsidP="0078497D">
            <w:pPr>
              <w:ind w:right="113"/>
            </w:pPr>
            <w:r w:rsidRPr="007350BC">
              <w:t xml:space="preserve">Tema 2 </w:t>
            </w:r>
          </w:p>
        </w:tc>
        <w:tc>
          <w:tcPr>
            <w:tcW w:w="4500" w:type="dxa"/>
            <w:shd w:val="clear" w:color="auto" w:fill="auto"/>
          </w:tcPr>
          <w:p w:rsidR="00B2133E" w:rsidRPr="007350BC" w:rsidRDefault="00B2133E" w:rsidP="00E02F6C">
            <w:pPr>
              <w:spacing w:after="120"/>
              <w:ind w:right="113"/>
            </w:pPr>
            <w:r w:rsidRPr="007350BC">
              <w:t>Aprobación del programa</w:t>
            </w:r>
          </w:p>
        </w:tc>
      </w:tr>
      <w:tr w:rsidR="00B2133E" w:rsidTr="0078497D">
        <w:tc>
          <w:tcPr>
            <w:tcW w:w="2700" w:type="dxa"/>
            <w:shd w:val="clear" w:color="auto" w:fill="auto"/>
          </w:tcPr>
          <w:p w:rsidR="00B2133E" w:rsidRDefault="00B2133E" w:rsidP="0078497D">
            <w:pPr>
              <w:ind w:right="113"/>
            </w:pPr>
          </w:p>
        </w:tc>
        <w:tc>
          <w:tcPr>
            <w:tcW w:w="1300" w:type="dxa"/>
            <w:shd w:val="clear" w:color="auto" w:fill="auto"/>
          </w:tcPr>
          <w:p w:rsidR="00B2133E" w:rsidRDefault="00B2133E" w:rsidP="0078497D">
            <w:pPr>
              <w:ind w:right="113"/>
            </w:pPr>
          </w:p>
        </w:tc>
        <w:tc>
          <w:tcPr>
            <w:tcW w:w="1100" w:type="dxa"/>
            <w:shd w:val="clear" w:color="auto" w:fill="auto"/>
          </w:tcPr>
          <w:p w:rsidR="00B2133E" w:rsidRPr="007350BC" w:rsidRDefault="00B2133E" w:rsidP="0078497D">
            <w:pPr>
              <w:ind w:right="113"/>
            </w:pPr>
            <w:r w:rsidRPr="007350BC">
              <w:t>Tema 5</w:t>
            </w:r>
          </w:p>
        </w:tc>
        <w:tc>
          <w:tcPr>
            <w:tcW w:w="4500" w:type="dxa"/>
            <w:shd w:val="clear" w:color="auto" w:fill="auto"/>
          </w:tcPr>
          <w:p w:rsidR="00B2133E" w:rsidRPr="007350BC" w:rsidRDefault="00B2133E" w:rsidP="00E02F6C">
            <w:pPr>
              <w:spacing w:after="120"/>
              <w:ind w:right="113"/>
            </w:pPr>
            <w:r w:rsidRPr="007350BC">
              <w:t>Cuestiones de organización: aprobación del programa de trabajo</w:t>
            </w:r>
          </w:p>
        </w:tc>
      </w:tr>
      <w:tr w:rsidR="00B2133E" w:rsidTr="0078497D">
        <w:tc>
          <w:tcPr>
            <w:tcW w:w="2700" w:type="dxa"/>
            <w:shd w:val="clear" w:color="auto" w:fill="auto"/>
          </w:tcPr>
          <w:p w:rsidR="00B2133E" w:rsidRDefault="00B2133E" w:rsidP="0078497D">
            <w:pPr>
              <w:ind w:right="113"/>
            </w:pPr>
          </w:p>
        </w:tc>
        <w:tc>
          <w:tcPr>
            <w:tcW w:w="1300" w:type="dxa"/>
            <w:shd w:val="clear" w:color="auto" w:fill="auto"/>
          </w:tcPr>
          <w:p w:rsidR="00B2133E" w:rsidRDefault="00B2133E" w:rsidP="0078497D">
            <w:pPr>
              <w:ind w:right="113"/>
            </w:pPr>
          </w:p>
        </w:tc>
        <w:tc>
          <w:tcPr>
            <w:tcW w:w="1100" w:type="dxa"/>
            <w:shd w:val="clear" w:color="auto" w:fill="auto"/>
          </w:tcPr>
          <w:p w:rsidR="00B2133E" w:rsidRPr="007350BC" w:rsidRDefault="00B2133E" w:rsidP="0078497D">
            <w:pPr>
              <w:ind w:right="113"/>
            </w:pPr>
            <w:r w:rsidRPr="007350BC">
              <w:t>Tema 9</w:t>
            </w:r>
          </w:p>
        </w:tc>
        <w:tc>
          <w:tcPr>
            <w:tcW w:w="4500" w:type="dxa"/>
            <w:shd w:val="clear" w:color="auto" w:fill="auto"/>
          </w:tcPr>
          <w:p w:rsidR="00B2133E" w:rsidRPr="007350BC" w:rsidRDefault="00B2133E" w:rsidP="00E02F6C">
            <w:pPr>
              <w:spacing w:after="120"/>
              <w:ind w:right="113"/>
            </w:pPr>
            <w:r w:rsidRPr="007350BC">
              <w:t>Presentación de informes por los Estados partes en virtud del artículo 35 de la Convención</w:t>
            </w:r>
          </w:p>
        </w:tc>
      </w:tr>
      <w:tr w:rsidR="00B2133E" w:rsidTr="0078497D">
        <w:tc>
          <w:tcPr>
            <w:tcW w:w="2700" w:type="dxa"/>
            <w:shd w:val="clear" w:color="auto" w:fill="auto"/>
          </w:tcPr>
          <w:p w:rsidR="00B2133E" w:rsidRDefault="00B2133E" w:rsidP="0078497D">
            <w:pPr>
              <w:ind w:right="113"/>
            </w:pPr>
          </w:p>
        </w:tc>
        <w:tc>
          <w:tcPr>
            <w:tcW w:w="1300" w:type="dxa"/>
            <w:shd w:val="clear" w:color="auto" w:fill="auto"/>
          </w:tcPr>
          <w:p w:rsidR="00B2133E" w:rsidRDefault="00B2133E" w:rsidP="0078497D">
            <w:pPr>
              <w:ind w:right="113"/>
            </w:pPr>
            <w:r w:rsidRPr="00A852A8">
              <w:t>(privada)</w:t>
            </w:r>
          </w:p>
        </w:tc>
        <w:tc>
          <w:tcPr>
            <w:tcW w:w="1100" w:type="dxa"/>
            <w:shd w:val="clear" w:color="auto" w:fill="auto"/>
          </w:tcPr>
          <w:p w:rsidR="00B2133E" w:rsidRPr="007350BC" w:rsidRDefault="00B2133E" w:rsidP="0078497D">
            <w:pPr>
              <w:ind w:right="113"/>
            </w:pPr>
            <w:r w:rsidRPr="007350BC">
              <w:t>Tema 12</w:t>
            </w:r>
          </w:p>
        </w:tc>
        <w:tc>
          <w:tcPr>
            <w:tcW w:w="4500" w:type="dxa"/>
            <w:shd w:val="clear" w:color="auto" w:fill="auto"/>
          </w:tcPr>
          <w:p w:rsidR="00B2133E" w:rsidRPr="007350BC" w:rsidRDefault="00B2133E" w:rsidP="00E02F6C">
            <w:pPr>
              <w:spacing w:after="120"/>
              <w:ind w:right="113"/>
            </w:pPr>
            <w:r w:rsidRPr="007350BC">
              <w:t xml:space="preserve">Cooperación con otros órganos de las Naciones Unidas, organismos especializados, organizaciones de personas con discapacidad y otras entidades competentes </w:t>
            </w:r>
          </w:p>
        </w:tc>
      </w:tr>
      <w:tr w:rsidR="00B2133E" w:rsidTr="0078497D">
        <w:tc>
          <w:tcPr>
            <w:tcW w:w="2700" w:type="dxa"/>
            <w:shd w:val="clear" w:color="auto" w:fill="auto"/>
          </w:tcPr>
          <w:p w:rsidR="00B2133E" w:rsidRDefault="00B2133E" w:rsidP="0078497D">
            <w:pPr>
              <w:ind w:right="113"/>
            </w:pPr>
          </w:p>
        </w:tc>
        <w:tc>
          <w:tcPr>
            <w:tcW w:w="1300" w:type="dxa"/>
            <w:shd w:val="clear" w:color="auto" w:fill="auto"/>
          </w:tcPr>
          <w:p w:rsidR="00B2133E" w:rsidRPr="007350BC" w:rsidRDefault="00B2133E" w:rsidP="0078497D">
            <w:pPr>
              <w:ind w:right="113"/>
            </w:pPr>
            <w:r w:rsidRPr="007350BC">
              <w:t>95ª sesión</w:t>
            </w:r>
          </w:p>
          <w:p w:rsidR="00B2133E" w:rsidRPr="007350BC" w:rsidRDefault="00B2133E" w:rsidP="0078497D">
            <w:pPr>
              <w:ind w:right="113"/>
            </w:pPr>
            <w:r w:rsidRPr="007350BC">
              <w:t>15.00 horas</w:t>
            </w:r>
          </w:p>
          <w:p w:rsidR="00B2133E" w:rsidRDefault="00B2133E" w:rsidP="00E02F6C">
            <w:pPr>
              <w:spacing w:after="120"/>
              <w:ind w:right="113"/>
            </w:pPr>
            <w:r w:rsidRPr="007350BC">
              <w:t>(pública)</w:t>
            </w:r>
          </w:p>
        </w:tc>
        <w:tc>
          <w:tcPr>
            <w:tcW w:w="1100" w:type="dxa"/>
            <w:shd w:val="clear" w:color="auto" w:fill="auto"/>
          </w:tcPr>
          <w:p w:rsidR="00B2133E" w:rsidRPr="007350BC" w:rsidRDefault="00B2133E" w:rsidP="0078497D">
            <w:pPr>
              <w:ind w:right="113"/>
            </w:pPr>
            <w:r w:rsidRPr="007350BC">
              <w:t>Tema 10</w:t>
            </w:r>
          </w:p>
        </w:tc>
        <w:tc>
          <w:tcPr>
            <w:tcW w:w="4500" w:type="dxa"/>
            <w:shd w:val="clear" w:color="auto" w:fill="auto"/>
          </w:tcPr>
          <w:p w:rsidR="00B2133E" w:rsidRPr="007350BC" w:rsidRDefault="00B2133E" w:rsidP="0078497D">
            <w:pPr>
              <w:ind w:right="113"/>
            </w:pPr>
            <w:r w:rsidRPr="007350BC">
              <w:t>Examen de los informes presentados por los Estados partes: Paraguay</w:t>
            </w:r>
          </w:p>
        </w:tc>
      </w:tr>
      <w:tr w:rsidR="00B2133E" w:rsidTr="0078497D">
        <w:tc>
          <w:tcPr>
            <w:tcW w:w="2700" w:type="dxa"/>
            <w:shd w:val="clear" w:color="auto" w:fill="auto"/>
          </w:tcPr>
          <w:p w:rsidR="00B2133E" w:rsidRPr="00B529B8" w:rsidRDefault="00B2133E" w:rsidP="0078497D">
            <w:pPr>
              <w:ind w:right="113"/>
              <w:rPr>
                <w:b/>
              </w:rPr>
            </w:pPr>
            <w:r w:rsidRPr="00B529B8">
              <w:rPr>
                <w:b/>
              </w:rPr>
              <w:t xml:space="preserve">Martes, </w:t>
            </w:r>
            <w:r w:rsidRPr="00B529B8">
              <w:rPr>
                <w:b/>
              </w:rPr>
              <w:br/>
              <w:t>16 de abril de 2013</w:t>
            </w:r>
          </w:p>
        </w:tc>
        <w:tc>
          <w:tcPr>
            <w:tcW w:w="1300" w:type="dxa"/>
            <w:shd w:val="clear" w:color="auto" w:fill="auto"/>
          </w:tcPr>
          <w:p w:rsidR="00B2133E" w:rsidRPr="007350BC" w:rsidRDefault="00B2133E" w:rsidP="0078497D">
            <w:pPr>
              <w:ind w:right="113"/>
            </w:pPr>
            <w:r w:rsidRPr="007350BC">
              <w:t>96ª sesión</w:t>
            </w:r>
          </w:p>
          <w:p w:rsidR="00B2133E" w:rsidRPr="007350BC" w:rsidRDefault="00B2133E" w:rsidP="0078497D">
            <w:pPr>
              <w:ind w:right="113"/>
            </w:pPr>
            <w:r w:rsidRPr="007350BC">
              <w:t>10.00 horas</w:t>
            </w:r>
          </w:p>
          <w:p w:rsidR="00B2133E" w:rsidRPr="007350BC" w:rsidRDefault="00B2133E" w:rsidP="00E02F6C">
            <w:pPr>
              <w:spacing w:after="120"/>
              <w:ind w:right="113"/>
            </w:pPr>
            <w:r w:rsidRPr="007350BC">
              <w:t>(pública)</w:t>
            </w:r>
          </w:p>
        </w:tc>
        <w:tc>
          <w:tcPr>
            <w:tcW w:w="1100" w:type="dxa"/>
            <w:shd w:val="clear" w:color="auto" w:fill="auto"/>
          </w:tcPr>
          <w:p w:rsidR="00B2133E" w:rsidRPr="007350BC" w:rsidRDefault="00B2133E" w:rsidP="0078497D">
            <w:pPr>
              <w:ind w:right="113"/>
            </w:pPr>
            <w:r w:rsidRPr="007350BC">
              <w:t>Tema 10</w:t>
            </w:r>
          </w:p>
        </w:tc>
        <w:tc>
          <w:tcPr>
            <w:tcW w:w="4500" w:type="dxa"/>
            <w:shd w:val="clear" w:color="auto" w:fill="auto"/>
          </w:tcPr>
          <w:p w:rsidR="00B2133E" w:rsidRPr="007350BC" w:rsidRDefault="00B2133E" w:rsidP="0078497D">
            <w:pPr>
              <w:ind w:right="113"/>
            </w:pPr>
            <w:r w:rsidRPr="007350BC">
              <w:t>Examen de los informes presentados por los Estados partes: Paraguay</w:t>
            </w:r>
          </w:p>
        </w:tc>
      </w:tr>
      <w:tr w:rsidR="00B2133E" w:rsidTr="0078497D">
        <w:tc>
          <w:tcPr>
            <w:tcW w:w="2700" w:type="dxa"/>
            <w:shd w:val="clear" w:color="auto" w:fill="auto"/>
          </w:tcPr>
          <w:p w:rsidR="00B2133E" w:rsidRDefault="00B2133E" w:rsidP="0078497D">
            <w:pPr>
              <w:ind w:right="113"/>
            </w:pPr>
          </w:p>
        </w:tc>
        <w:tc>
          <w:tcPr>
            <w:tcW w:w="1300" w:type="dxa"/>
            <w:shd w:val="clear" w:color="auto" w:fill="auto"/>
          </w:tcPr>
          <w:p w:rsidR="00B2133E" w:rsidRPr="007350BC" w:rsidRDefault="00B2133E" w:rsidP="0078497D">
            <w:pPr>
              <w:ind w:right="113"/>
            </w:pPr>
            <w:r w:rsidRPr="007350BC">
              <w:t>97ª sesión</w:t>
            </w:r>
          </w:p>
          <w:p w:rsidR="00B2133E" w:rsidRPr="007350BC" w:rsidRDefault="00B2133E" w:rsidP="0078497D">
            <w:pPr>
              <w:ind w:right="113"/>
            </w:pPr>
            <w:r w:rsidRPr="007350BC">
              <w:t>15.00 horas</w:t>
            </w:r>
          </w:p>
          <w:p w:rsidR="00B2133E" w:rsidRPr="007350BC" w:rsidRDefault="00B2133E" w:rsidP="00E02F6C">
            <w:pPr>
              <w:spacing w:after="120"/>
              <w:ind w:right="113"/>
            </w:pPr>
            <w:r w:rsidRPr="007350BC">
              <w:t>(privada)</w:t>
            </w:r>
          </w:p>
        </w:tc>
        <w:tc>
          <w:tcPr>
            <w:tcW w:w="1100" w:type="dxa"/>
            <w:shd w:val="clear" w:color="auto" w:fill="auto"/>
          </w:tcPr>
          <w:p w:rsidR="00B2133E" w:rsidRPr="007350BC" w:rsidRDefault="00B2133E" w:rsidP="0078497D">
            <w:pPr>
              <w:ind w:right="113"/>
            </w:pPr>
            <w:r w:rsidRPr="007350BC">
              <w:t>Tema 17</w:t>
            </w:r>
          </w:p>
        </w:tc>
        <w:tc>
          <w:tcPr>
            <w:tcW w:w="4500" w:type="dxa"/>
            <w:shd w:val="clear" w:color="auto" w:fill="auto"/>
          </w:tcPr>
          <w:p w:rsidR="00B2133E" w:rsidRPr="007350BC" w:rsidRDefault="00B2133E" w:rsidP="0078497D">
            <w:pPr>
              <w:ind w:right="113"/>
            </w:pPr>
            <w:r w:rsidRPr="007350BC">
              <w:t>Actividades en virtud del Protocolo facultativo: comunicaciones</w:t>
            </w:r>
          </w:p>
        </w:tc>
      </w:tr>
      <w:tr w:rsidR="00B2133E" w:rsidTr="0078497D">
        <w:tc>
          <w:tcPr>
            <w:tcW w:w="2700" w:type="dxa"/>
            <w:shd w:val="clear" w:color="auto" w:fill="auto"/>
          </w:tcPr>
          <w:p w:rsidR="00B2133E" w:rsidRPr="00B529B8" w:rsidRDefault="00B2133E" w:rsidP="0078497D">
            <w:pPr>
              <w:ind w:right="113"/>
              <w:rPr>
                <w:b/>
              </w:rPr>
            </w:pPr>
            <w:r w:rsidRPr="00B529B8">
              <w:rPr>
                <w:b/>
              </w:rPr>
              <w:t xml:space="preserve">Miércoles, </w:t>
            </w:r>
            <w:r w:rsidRPr="00B529B8">
              <w:rPr>
                <w:b/>
              </w:rPr>
              <w:br/>
              <w:t>17 de abril de 2013</w:t>
            </w:r>
          </w:p>
        </w:tc>
        <w:tc>
          <w:tcPr>
            <w:tcW w:w="1300" w:type="dxa"/>
            <w:shd w:val="clear" w:color="auto" w:fill="auto"/>
          </w:tcPr>
          <w:p w:rsidR="00B2133E" w:rsidRPr="007350BC" w:rsidRDefault="00B2133E" w:rsidP="0078497D">
            <w:pPr>
              <w:ind w:right="113"/>
            </w:pPr>
            <w:r w:rsidRPr="007350BC">
              <w:t>98ª sesión</w:t>
            </w:r>
          </w:p>
          <w:p w:rsidR="00B2133E" w:rsidRPr="007350BC" w:rsidRDefault="00B2133E" w:rsidP="0078497D">
            <w:pPr>
              <w:ind w:right="113"/>
            </w:pPr>
            <w:r w:rsidRPr="007350BC">
              <w:t>10.00 horas</w:t>
            </w:r>
          </w:p>
          <w:p w:rsidR="00B2133E" w:rsidRPr="007350BC" w:rsidRDefault="00B2133E" w:rsidP="00E02F6C">
            <w:pPr>
              <w:spacing w:after="120"/>
              <w:ind w:right="113"/>
            </w:pPr>
            <w:r w:rsidRPr="007350BC">
              <w:t>(privada)</w:t>
            </w:r>
          </w:p>
        </w:tc>
        <w:tc>
          <w:tcPr>
            <w:tcW w:w="1100" w:type="dxa"/>
            <w:shd w:val="clear" w:color="auto" w:fill="auto"/>
          </w:tcPr>
          <w:p w:rsidR="00B2133E" w:rsidRPr="007350BC" w:rsidRDefault="00B2133E" w:rsidP="0078497D">
            <w:pPr>
              <w:ind w:right="113"/>
            </w:pPr>
            <w:r w:rsidRPr="007350BC">
              <w:t>Tema 11</w:t>
            </w:r>
          </w:p>
        </w:tc>
        <w:tc>
          <w:tcPr>
            <w:tcW w:w="4500" w:type="dxa"/>
            <w:shd w:val="clear" w:color="auto" w:fill="auto"/>
          </w:tcPr>
          <w:p w:rsidR="00B2133E" w:rsidRPr="007350BC" w:rsidRDefault="00B2133E" w:rsidP="0078497D">
            <w:pPr>
              <w:ind w:right="113"/>
            </w:pPr>
            <w:r w:rsidRPr="007350BC">
              <w:t>Aprobación de listas de cuestiones sobre los informes de los Estados partes: Austria</w:t>
            </w:r>
          </w:p>
        </w:tc>
      </w:tr>
      <w:tr w:rsidR="00B2133E" w:rsidTr="0078497D">
        <w:tc>
          <w:tcPr>
            <w:tcW w:w="2700" w:type="dxa"/>
            <w:shd w:val="clear" w:color="auto" w:fill="auto"/>
          </w:tcPr>
          <w:p w:rsidR="00B2133E" w:rsidRDefault="00B2133E" w:rsidP="0078497D">
            <w:pPr>
              <w:ind w:right="113"/>
            </w:pPr>
          </w:p>
        </w:tc>
        <w:tc>
          <w:tcPr>
            <w:tcW w:w="1300" w:type="dxa"/>
            <w:shd w:val="clear" w:color="auto" w:fill="auto"/>
          </w:tcPr>
          <w:p w:rsidR="00B2133E" w:rsidRPr="007350BC" w:rsidRDefault="00B2133E" w:rsidP="0078497D">
            <w:pPr>
              <w:ind w:right="113"/>
            </w:pPr>
            <w:r w:rsidRPr="007350BC">
              <w:t>12.00 horas</w:t>
            </w:r>
          </w:p>
          <w:p w:rsidR="00B2133E" w:rsidRPr="007350BC" w:rsidRDefault="00B2133E" w:rsidP="00E02F6C">
            <w:pPr>
              <w:spacing w:after="120"/>
              <w:ind w:right="113"/>
            </w:pPr>
            <w:r w:rsidRPr="007350BC">
              <w:t>(pública)</w:t>
            </w:r>
          </w:p>
        </w:tc>
        <w:tc>
          <w:tcPr>
            <w:tcW w:w="1100" w:type="dxa"/>
            <w:shd w:val="clear" w:color="auto" w:fill="auto"/>
          </w:tcPr>
          <w:p w:rsidR="00B2133E" w:rsidRPr="007350BC" w:rsidRDefault="00B2133E" w:rsidP="0078497D">
            <w:pPr>
              <w:ind w:right="113"/>
            </w:pPr>
            <w:r w:rsidRPr="007350BC">
              <w:t>Tema 13</w:t>
            </w:r>
          </w:p>
        </w:tc>
        <w:tc>
          <w:tcPr>
            <w:tcW w:w="4500" w:type="dxa"/>
            <w:shd w:val="clear" w:color="auto" w:fill="auto"/>
          </w:tcPr>
          <w:p w:rsidR="00B2133E" w:rsidRPr="007350BC" w:rsidRDefault="00B2133E" w:rsidP="0078497D">
            <w:pPr>
              <w:ind w:right="113"/>
            </w:pPr>
            <w:r w:rsidRPr="007350BC">
              <w:t>Medio día de debate general sobre las mujeres y las niñas con discapacidad</w:t>
            </w:r>
          </w:p>
        </w:tc>
      </w:tr>
      <w:tr w:rsidR="00B2133E" w:rsidTr="0078497D">
        <w:tc>
          <w:tcPr>
            <w:tcW w:w="2700" w:type="dxa"/>
            <w:shd w:val="clear" w:color="auto" w:fill="auto"/>
          </w:tcPr>
          <w:p w:rsidR="00B2133E" w:rsidRDefault="00B2133E" w:rsidP="0078497D">
            <w:pPr>
              <w:ind w:right="113"/>
            </w:pPr>
          </w:p>
        </w:tc>
        <w:tc>
          <w:tcPr>
            <w:tcW w:w="1300" w:type="dxa"/>
            <w:shd w:val="clear" w:color="auto" w:fill="auto"/>
          </w:tcPr>
          <w:p w:rsidR="00B2133E" w:rsidRPr="007350BC" w:rsidRDefault="00B2133E" w:rsidP="0078497D">
            <w:pPr>
              <w:ind w:right="113"/>
            </w:pPr>
            <w:r w:rsidRPr="007350BC">
              <w:t>99ª sesión</w:t>
            </w:r>
          </w:p>
          <w:p w:rsidR="00B2133E" w:rsidRPr="007350BC" w:rsidRDefault="00B2133E" w:rsidP="0078497D">
            <w:pPr>
              <w:ind w:right="113"/>
            </w:pPr>
            <w:r w:rsidRPr="007350BC">
              <w:t>15.00 horas</w:t>
            </w:r>
          </w:p>
          <w:p w:rsidR="00B2133E" w:rsidRPr="007350BC" w:rsidRDefault="00B2133E" w:rsidP="00E02F6C">
            <w:pPr>
              <w:spacing w:after="120"/>
              <w:ind w:right="113"/>
            </w:pPr>
            <w:r w:rsidRPr="007350BC">
              <w:t>(pública)</w:t>
            </w:r>
          </w:p>
        </w:tc>
        <w:tc>
          <w:tcPr>
            <w:tcW w:w="1100" w:type="dxa"/>
            <w:shd w:val="clear" w:color="auto" w:fill="auto"/>
          </w:tcPr>
          <w:p w:rsidR="00B2133E" w:rsidRPr="007350BC" w:rsidRDefault="00B2133E" w:rsidP="0078497D">
            <w:pPr>
              <w:ind w:right="113"/>
            </w:pPr>
            <w:r w:rsidRPr="007350BC">
              <w:t>Tema 13</w:t>
            </w:r>
          </w:p>
        </w:tc>
        <w:tc>
          <w:tcPr>
            <w:tcW w:w="4500" w:type="dxa"/>
            <w:shd w:val="clear" w:color="auto" w:fill="auto"/>
          </w:tcPr>
          <w:p w:rsidR="00B2133E" w:rsidRPr="007350BC" w:rsidRDefault="00B2133E" w:rsidP="0078497D">
            <w:pPr>
              <w:ind w:right="113"/>
            </w:pPr>
            <w:r w:rsidRPr="007350BC">
              <w:t>Medio día de debate general sobre las mujeres y las niñas con discapacidad</w:t>
            </w:r>
          </w:p>
        </w:tc>
      </w:tr>
      <w:tr w:rsidR="00B2133E" w:rsidTr="0078497D">
        <w:tc>
          <w:tcPr>
            <w:tcW w:w="2700" w:type="dxa"/>
            <w:shd w:val="clear" w:color="auto" w:fill="auto"/>
          </w:tcPr>
          <w:p w:rsidR="00B2133E" w:rsidRPr="00B529B8" w:rsidRDefault="00B2133E" w:rsidP="0078497D">
            <w:pPr>
              <w:ind w:right="113"/>
              <w:rPr>
                <w:b/>
              </w:rPr>
            </w:pPr>
            <w:r w:rsidRPr="00B529B8">
              <w:rPr>
                <w:b/>
              </w:rPr>
              <w:t xml:space="preserve">Jueves, </w:t>
            </w:r>
            <w:r w:rsidRPr="00B529B8">
              <w:rPr>
                <w:b/>
              </w:rPr>
              <w:br/>
              <w:t>18 de abril de 2013</w:t>
            </w:r>
          </w:p>
        </w:tc>
        <w:tc>
          <w:tcPr>
            <w:tcW w:w="1300" w:type="dxa"/>
            <w:shd w:val="clear" w:color="auto" w:fill="auto"/>
          </w:tcPr>
          <w:p w:rsidR="00B2133E" w:rsidRPr="007350BC" w:rsidRDefault="00B2133E" w:rsidP="0078497D">
            <w:pPr>
              <w:ind w:right="113"/>
            </w:pPr>
            <w:r w:rsidRPr="007350BC">
              <w:t>100ª sesión</w:t>
            </w:r>
          </w:p>
          <w:p w:rsidR="00B2133E" w:rsidRPr="007350BC" w:rsidRDefault="00B2133E" w:rsidP="0078497D">
            <w:pPr>
              <w:ind w:right="113"/>
            </w:pPr>
            <w:r w:rsidRPr="007350BC">
              <w:t>10.00 horas</w:t>
            </w:r>
          </w:p>
          <w:p w:rsidR="00B2133E" w:rsidRPr="007350BC" w:rsidRDefault="00B2133E" w:rsidP="00E02F6C">
            <w:pPr>
              <w:spacing w:after="120"/>
              <w:ind w:right="113"/>
            </w:pPr>
            <w:r w:rsidRPr="007350BC">
              <w:t>(privada)</w:t>
            </w:r>
          </w:p>
        </w:tc>
        <w:tc>
          <w:tcPr>
            <w:tcW w:w="1100" w:type="dxa"/>
            <w:shd w:val="clear" w:color="auto" w:fill="auto"/>
          </w:tcPr>
          <w:p w:rsidR="00B2133E" w:rsidRPr="007350BC" w:rsidRDefault="00B2133E" w:rsidP="0078497D">
            <w:pPr>
              <w:ind w:right="113"/>
            </w:pPr>
            <w:r w:rsidRPr="007350BC">
              <w:t>Tema 11</w:t>
            </w:r>
          </w:p>
        </w:tc>
        <w:tc>
          <w:tcPr>
            <w:tcW w:w="4500" w:type="dxa"/>
            <w:shd w:val="clear" w:color="auto" w:fill="auto"/>
          </w:tcPr>
          <w:p w:rsidR="00B2133E" w:rsidRPr="007350BC" w:rsidRDefault="00B2133E" w:rsidP="0078497D">
            <w:pPr>
              <w:ind w:right="113"/>
            </w:pPr>
            <w:r w:rsidRPr="007350BC">
              <w:t xml:space="preserve">Aprobación de listas de cuestiones sobre los informes de los Estados partes: Australia </w:t>
            </w:r>
          </w:p>
        </w:tc>
      </w:tr>
      <w:tr w:rsidR="00B2133E" w:rsidTr="0078497D">
        <w:tc>
          <w:tcPr>
            <w:tcW w:w="2700" w:type="dxa"/>
            <w:shd w:val="clear" w:color="auto" w:fill="auto"/>
          </w:tcPr>
          <w:p w:rsidR="00B2133E" w:rsidRDefault="00B2133E" w:rsidP="00E02F6C">
            <w:pPr>
              <w:keepNext/>
              <w:ind w:right="113"/>
            </w:pPr>
          </w:p>
        </w:tc>
        <w:tc>
          <w:tcPr>
            <w:tcW w:w="1300" w:type="dxa"/>
            <w:shd w:val="clear" w:color="auto" w:fill="auto"/>
          </w:tcPr>
          <w:p w:rsidR="00B2133E" w:rsidRPr="007350BC" w:rsidRDefault="00B2133E" w:rsidP="00E02F6C">
            <w:pPr>
              <w:keepNext/>
              <w:ind w:right="113"/>
            </w:pPr>
            <w:r w:rsidRPr="007350BC">
              <w:t>101ª sesión</w:t>
            </w:r>
          </w:p>
          <w:p w:rsidR="00B2133E" w:rsidRPr="007350BC" w:rsidRDefault="00B2133E" w:rsidP="00E02F6C">
            <w:pPr>
              <w:keepNext/>
              <w:ind w:right="113"/>
            </w:pPr>
            <w:r w:rsidRPr="007350BC">
              <w:t>15.00 horas</w:t>
            </w:r>
          </w:p>
          <w:p w:rsidR="00B2133E" w:rsidRPr="007350BC" w:rsidRDefault="00B2133E" w:rsidP="00E02F6C">
            <w:pPr>
              <w:keepNext/>
              <w:spacing w:after="120"/>
              <w:ind w:right="113"/>
            </w:pPr>
            <w:r w:rsidRPr="007350BC">
              <w:t>(privada)</w:t>
            </w:r>
          </w:p>
        </w:tc>
        <w:tc>
          <w:tcPr>
            <w:tcW w:w="1100" w:type="dxa"/>
            <w:shd w:val="clear" w:color="auto" w:fill="auto"/>
          </w:tcPr>
          <w:p w:rsidR="00B2133E" w:rsidRPr="007350BC" w:rsidRDefault="00B2133E" w:rsidP="00E02F6C">
            <w:pPr>
              <w:keepNext/>
              <w:ind w:right="113"/>
            </w:pPr>
            <w:r w:rsidRPr="007350BC">
              <w:t>Tema 11</w:t>
            </w:r>
          </w:p>
        </w:tc>
        <w:tc>
          <w:tcPr>
            <w:tcW w:w="4500" w:type="dxa"/>
            <w:shd w:val="clear" w:color="auto" w:fill="auto"/>
          </w:tcPr>
          <w:p w:rsidR="00B2133E" w:rsidRPr="007350BC" w:rsidRDefault="00B2133E" w:rsidP="00E02F6C">
            <w:pPr>
              <w:keepNext/>
              <w:ind w:right="113"/>
            </w:pPr>
            <w:r w:rsidRPr="007350BC">
              <w:t>Aprobación de listas de cuestiones sobre los informes de los Estados partes: El Salvador</w:t>
            </w:r>
          </w:p>
        </w:tc>
      </w:tr>
      <w:tr w:rsidR="00B2133E" w:rsidTr="0078497D">
        <w:tc>
          <w:tcPr>
            <w:tcW w:w="2700" w:type="dxa"/>
            <w:shd w:val="clear" w:color="auto" w:fill="auto"/>
          </w:tcPr>
          <w:p w:rsidR="00B2133E" w:rsidRPr="00B529B8" w:rsidRDefault="00B2133E" w:rsidP="0078497D">
            <w:pPr>
              <w:ind w:right="113"/>
              <w:rPr>
                <w:b/>
              </w:rPr>
            </w:pPr>
            <w:r w:rsidRPr="00B529B8">
              <w:rPr>
                <w:b/>
              </w:rPr>
              <w:t xml:space="preserve">Viernes, </w:t>
            </w:r>
            <w:r w:rsidRPr="00B529B8">
              <w:rPr>
                <w:b/>
              </w:rPr>
              <w:br/>
              <w:t>19 de abril de 2013</w:t>
            </w:r>
          </w:p>
        </w:tc>
        <w:tc>
          <w:tcPr>
            <w:tcW w:w="1300" w:type="dxa"/>
            <w:shd w:val="clear" w:color="auto" w:fill="auto"/>
          </w:tcPr>
          <w:p w:rsidR="00B2133E" w:rsidRPr="007350BC" w:rsidRDefault="00B2133E" w:rsidP="0078497D">
            <w:pPr>
              <w:ind w:right="113"/>
            </w:pPr>
            <w:r w:rsidRPr="007350BC">
              <w:t>102ª sesión</w:t>
            </w:r>
          </w:p>
          <w:p w:rsidR="00B2133E" w:rsidRPr="007350BC" w:rsidRDefault="00B2133E" w:rsidP="0078497D">
            <w:pPr>
              <w:ind w:right="113"/>
            </w:pPr>
            <w:r w:rsidRPr="007350BC">
              <w:t>10.00 horas</w:t>
            </w:r>
          </w:p>
          <w:p w:rsidR="00B2133E" w:rsidRPr="007350BC" w:rsidRDefault="00B2133E" w:rsidP="00E02F6C">
            <w:pPr>
              <w:spacing w:after="120"/>
              <w:ind w:right="113"/>
            </w:pPr>
            <w:r w:rsidRPr="007350BC">
              <w:t>(privada)</w:t>
            </w:r>
          </w:p>
        </w:tc>
        <w:tc>
          <w:tcPr>
            <w:tcW w:w="1100" w:type="dxa"/>
            <w:shd w:val="clear" w:color="auto" w:fill="auto"/>
          </w:tcPr>
          <w:p w:rsidR="00B2133E" w:rsidRPr="007350BC" w:rsidRDefault="00B2133E" w:rsidP="0078497D">
            <w:pPr>
              <w:ind w:right="113"/>
            </w:pPr>
            <w:r w:rsidRPr="007350BC">
              <w:t>Tema 10</w:t>
            </w:r>
          </w:p>
        </w:tc>
        <w:tc>
          <w:tcPr>
            <w:tcW w:w="4500" w:type="dxa"/>
            <w:shd w:val="clear" w:color="auto" w:fill="auto"/>
          </w:tcPr>
          <w:p w:rsidR="00B2133E" w:rsidRPr="007350BC" w:rsidRDefault="00B2133E" w:rsidP="0078497D">
            <w:pPr>
              <w:ind w:right="113"/>
            </w:pPr>
            <w:r w:rsidRPr="007350BC">
              <w:t>Examen de los informes presentados por los Estados partes: Paraguay</w:t>
            </w:r>
          </w:p>
        </w:tc>
      </w:tr>
      <w:tr w:rsidR="00B2133E" w:rsidTr="0078497D">
        <w:tc>
          <w:tcPr>
            <w:tcW w:w="2700" w:type="dxa"/>
            <w:shd w:val="clear" w:color="auto" w:fill="auto"/>
          </w:tcPr>
          <w:p w:rsidR="00B2133E" w:rsidRPr="00B529B8" w:rsidRDefault="00B2133E" w:rsidP="0078497D">
            <w:pPr>
              <w:ind w:right="113"/>
            </w:pPr>
          </w:p>
        </w:tc>
        <w:tc>
          <w:tcPr>
            <w:tcW w:w="1300" w:type="dxa"/>
            <w:vMerge w:val="restart"/>
            <w:shd w:val="clear" w:color="auto" w:fill="auto"/>
          </w:tcPr>
          <w:p w:rsidR="00B2133E" w:rsidRPr="007350BC" w:rsidRDefault="00B2133E" w:rsidP="0078497D">
            <w:pPr>
              <w:ind w:right="113"/>
            </w:pPr>
            <w:r w:rsidRPr="007350BC">
              <w:t>103ª sesión</w:t>
            </w:r>
          </w:p>
          <w:p w:rsidR="00B2133E" w:rsidRPr="007350BC" w:rsidRDefault="00B2133E" w:rsidP="0078497D">
            <w:pPr>
              <w:ind w:right="113"/>
            </w:pPr>
            <w:r w:rsidRPr="007350BC">
              <w:t>15.00 horas</w:t>
            </w:r>
          </w:p>
          <w:p w:rsidR="00B2133E" w:rsidRPr="007350BC" w:rsidRDefault="00B2133E" w:rsidP="00E02F6C">
            <w:pPr>
              <w:spacing w:after="120"/>
              <w:ind w:right="113"/>
            </w:pPr>
            <w:r w:rsidRPr="007350BC">
              <w:t>(privada)</w:t>
            </w:r>
          </w:p>
        </w:tc>
        <w:tc>
          <w:tcPr>
            <w:tcW w:w="1100" w:type="dxa"/>
            <w:shd w:val="clear" w:color="auto" w:fill="auto"/>
          </w:tcPr>
          <w:p w:rsidR="00B2133E" w:rsidRPr="007350BC" w:rsidRDefault="00B2133E" w:rsidP="0078497D">
            <w:pPr>
              <w:ind w:right="113"/>
            </w:pPr>
            <w:r w:rsidRPr="007350BC">
              <w:t>Tema 14</w:t>
            </w:r>
          </w:p>
        </w:tc>
        <w:tc>
          <w:tcPr>
            <w:tcW w:w="4500" w:type="dxa"/>
            <w:shd w:val="clear" w:color="auto" w:fill="auto"/>
          </w:tcPr>
          <w:p w:rsidR="00B2133E" w:rsidRPr="007350BC" w:rsidRDefault="00B2133E" w:rsidP="00E02F6C">
            <w:pPr>
              <w:spacing w:after="120"/>
              <w:ind w:right="113"/>
            </w:pPr>
            <w:r w:rsidRPr="007350BC">
              <w:t>Métodos de trabajo</w:t>
            </w:r>
          </w:p>
        </w:tc>
      </w:tr>
      <w:tr w:rsidR="00B2133E" w:rsidTr="0078497D">
        <w:tc>
          <w:tcPr>
            <w:tcW w:w="2700" w:type="dxa"/>
            <w:shd w:val="clear" w:color="auto" w:fill="auto"/>
          </w:tcPr>
          <w:p w:rsidR="00B2133E" w:rsidRDefault="00B2133E" w:rsidP="0078497D">
            <w:pPr>
              <w:ind w:right="113"/>
            </w:pPr>
          </w:p>
        </w:tc>
        <w:tc>
          <w:tcPr>
            <w:tcW w:w="1300" w:type="dxa"/>
            <w:vMerge/>
            <w:shd w:val="clear" w:color="auto" w:fill="auto"/>
          </w:tcPr>
          <w:p w:rsidR="00B2133E" w:rsidRDefault="00B2133E" w:rsidP="0078497D">
            <w:pPr>
              <w:ind w:right="113"/>
            </w:pPr>
          </w:p>
        </w:tc>
        <w:tc>
          <w:tcPr>
            <w:tcW w:w="1100" w:type="dxa"/>
            <w:shd w:val="clear" w:color="auto" w:fill="auto"/>
          </w:tcPr>
          <w:p w:rsidR="00B2133E" w:rsidRPr="007350BC" w:rsidRDefault="00B2133E" w:rsidP="0078497D">
            <w:pPr>
              <w:ind w:right="113"/>
            </w:pPr>
            <w:r w:rsidRPr="007350BC">
              <w:t>Tema 7</w:t>
            </w:r>
          </w:p>
        </w:tc>
        <w:tc>
          <w:tcPr>
            <w:tcW w:w="4500" w:type="dxa"/>
            <w:shd w:val="clear" w:color="auto" w:fill="auto"/>
          </w:tcPr>
          <w:p w:rsidR="00B2133E" w:rsidRPr="007350BC" w:rsidRDefault="00B2133E" w:rsidP="00E02F6C">
            <w:pPr>
              <w:spacing w:after="120"/>
              <w:ind w:right="113"/>
            </w:pPr>
            <w:r w:rsidRPr="007350BC">
              <w:t>Aprobación del informe del octavo período de sesiones</w:t>
            </w:r>
          </w:p>
        </w:tc>
      </w:tr>
      <w:tr w:rsidR="00B2133E" w:rsidTr="0078497D">
        <w:tc>
          <w:tcPr>
            <w:tcW w:w="2700" w:type="dxa"/>
            <w:shd w:val="clear" w:color="auto" w:fill="auto"/>
          </w:tcPr>
          <w:p w:rsidR="00B2133E" w:rsidRDefault="00B2133E" w:rsidP="0078497D">
            <w:pPr>
              <w:ind w:right="113"/>
            </w:pPr>
          </w:p>
        </w:tc>
        <w:tc>
          <w:tcPr>
            <w:tcW w:w="1300" w:type="dxa"/>
            <w:shd w:val="clear" w:color="auto" w:fill="auto"/>
          </w:tcPr>
          <w:p w:rsidR="00B2133E" w:rsidRPr="007350BC" w:rsidRDefault="00B2133E" w:rsidP="0078497D">
            <w:pPr>
              <w:ind w:right="113"/>
            </w:pPr>
            <w:r w:rsidRPr="007350BC">
              <w:t>17.30 horas</w:t>
            </w:r>
          </w:p>
          <w:p w:rsidR="00B2133E" w:rsidRDefault="00B2133E" w:rsidP="00E02F6C">
            <w:pPr>
              <w:spacing w:after="120"/>
              <w:ind w:right="113"/>
            </w:pPr>
            <w:r w:rsidRPr="007350BC">
              <w:t>(pública)</w:t>
            </w:r>
          </w:p>
        </w:tc>
        <w:tc>
          <w:tcPr>
            <w:tcW w:w="1100" w:type="dxa"/>
            <w:shd w:val="clear" w:color="auto" w:fill="auto"/>
          </w:tcPr>
          <w:p w:rsidR="00B2133E" w:rsidRPr="007350BC" w:rsidRDefault="00B2133E" w:rsidP="0078497D">
            <w:pPr>
              <w:ind w:right="113"/>
            </w:pPr>
            <w:r w:rsidRPr="007350BC">
              <w:t>Tema 8</w:t>
            </w:r>
          </w:p>
        </w:tc>
        <w:tc>
          <w:tcPr>
            <w:tcW w:w="4500" w:type="dxa"/>
            <w:shd w:val="clear" w:color="auto" w:fill="auto"/>
          </w:tcPr>
          <w:p w:rsidR="00B2133E" w:rsidRPr="007350BC" w:rsidRDefault="00B2133E" w:rsidP="0078497D">
            <w:pPr>
              <w:ind w:right="113"/>
            </w:pPr>
            <w:r w:rsidRPr="007350BC">
              <w:t>Aprobación del informe bienal a la Asamblea General</w:t>
            </w:r>
          </w:p>
        </w:tc>
      </w:tr>
      <w:tr w:rsidR="00B2133E" w:rsidTr="0078497D">
        <w:tc>
          <w:tcPr>
            <w:tcW w:w="2700" w:type="dxa"/>
            <w:shd w:val="clear" w:color="auto" w:fill="auto"/>
          </w:tcPr>
          <w:p w:rsidR="00B2133E" w:rsidRDefault="00B2133E" w:rsidP="0078497D">
            <w:pPr>
              <w:ind w:right="113"/>
            </w:pPr>
          </w:p>
        </w:tc>
        <w:tc>
          <w:tcPr>
            <w:tcW w:w="1300" w:type="dxa"/>
            <w:shd w:val="clear" w:color="auto" w:fill="auto"/>
          </w:tcPr>
          <w:p w:rsidR="00B2133E" w:rsidRDefault="00B2133E" w:rsidP="0078497D">
            <w:pPr>
              <w:ind w:right="113"/>
            </w:pPr>
          </w:p>
        </w:tc>
        <w:tc>
          <w:tcPr>
            <w:tcW w:w="1100" w:type="dxa"/>
            <w:shd w:val="clear" w:color="auto" w:fill="auto"/>
          </w:tcPr>
          <w:p w:rsidR="00B2133E" w:rsidRPr="007350BC" w:rsidRDefault="00B2133E" w:rsidP="0078497D">
            <w:pPr>
              <w:ind w:right="113"/>
            </w:pPr>
            <w:r w:rsidRPr="007350BC">
              <w:t>Tema 18</w:t>
            </w:r>
          </w:p>
        </w:tc>
        <w:tc>
          <w:tcPr>
            <w:tcW w:w="4500" w:type="dxa"/>
            <w:shd w:val="clear" w:color="auto" w:fill="auto"/>
          </w:tcPr>
          <w:p w:rsidR="00B2133E" w:rsidRPr="007350BC" w:rsidRDefault="00B2133E" w:rsidP="0078497D">
            <w:pPr>
              <w:ind w:right="113"/>
            </w:pPr>
            <w:r w:rsidRPr="007350BC">
              <w:t>Clausura</w:t>
            </w:r>
          </w:p>
        </w:tc>
      </w:tr>
    </w:tbl>
    <w:p w:rsidR="00B2133E" w:rsidRPr="007350BC" w:rsidRDefault="00B2133E" w:rsidP="00B2133E">
      <w:pPr>
        <w:pStyle w:val="SingleTxtG"/>
        <w:spacing w:before="240"/>
      </w:pPr>
      <w:r w:rsidRPr="007350BC">
        <w:tab/>
        <w:t>El Comité se reunirá en la sala de conferencias de la planta baja del Palais Wilson, en Ginebra. El medio día de debate general sobre las mujeres y las niñas con discapacidad se celebrará en la sala XX del Palacio de las Naciones.</w:t>
      </w:r>
    </w:p>
    <w:p w:rsidR="00B2133E" w:rsidRPr="004E0FF8" w:rsidRDefault="00B2133E" w:rsidP="00B2133E">
      <w:pPr>
        <w:pStyle w:val="SingleTxtG"/>
        <w:spacing w:before="240"/>
        <w:jc w:val="center"/>
        <w:rPr>
          <w:u w:val="single"/>
        </w:rPr>
      </w:pPr>
      <w:r>
        <w:rPr>
          <w:u w:val="single"/>
        </w:rPr>
        <w:tab/>
      </w:r>
      <w:r>
        <w:rPr>
          <w:u w:val="single"/>
        </w:rPr>
        <w:tab/>
      </w:r>
      <w:r>
        <w:rPr>
          <w:u w:val="single"/>
        </w:rPr>
        <w:tab/>
      </w:r>
    </w:p>
    <w:p w:rsidR="00381C24" w:rsidRPr="001075E9" w:rsidRDefault="00381C24" w:rsidP="001075E9"/>
    <w:sectPr w:rsidR="00381C24" w:rsidRPr="001075E9" w:rsidSect="00BB7ABA">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497D" w:rsidRDefault="0078497D">
      <w:r>
        <w:separator/>
      </w:r>
    </w:p>
  </w:endnote>
  <w:endnote w:type="continuationSeparator" w:id="0">
    <w:p w:rsidR="0078497D" w:rsidRDefault="007849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7ABA" w:rsidRPr="00BB7ABA" w:rsidRDefault="00BB7ABA" w:rsidP="00BB7ABA">
    <w:pPr>
      <w:pStyle w:val="Footer"/>
      <w:tabs>
        <w:tab w:val="right" w:pos="9638"/>
      </w:tabs>
    </w:pPr>
    <w:r w:rsidRPr="00BB7ABA">
      <w:rPr>
        <w:b/>
        <w:sz w:val="18"/>
      </w:rPr>
      <w:fldChar w:fldCharType="begin"/>
    </w:r>
    <w:r w:rsidRPr="00BB7ABA">
      <w:rPr>
        <w:b/>
        <w:sz w:val="18"/>
      </w:rPr>
      <w:instrText xml:space="preserve"> PAGE  \* MERGEFORMAT </w:instrText>
    </w:r>
    <w:r w:rsidRPr="00BB7ABA">
      <w:rPr>
        <w:b/>
        <w:sz w:val="18"/>
      </w:rPr>
      <w:fldChar w:fldCharType="separate"/>
    </w:r>
    <w:r w:rsidR="00C8119D">
      <w:rPr>
        <w:b/>
        <w:noProof/>
        <w:sz w:val="18"/>
      </w:rPr>
      <w:t>6</w:t>
    </w:r>
    <w:r w:rsidRPr="00BB7ABA">
      <w:rPr>
        <w:b/>
        <w:sz w:val="18"/>
      </w:rPr>
      <w:fldChar w:fldCharType="end"/>
    </w:r>
    <w:r>
      <w:rPr>
        <w:b/>
        <w:sz w:val="18"/>
      </w:rPr>
      <w:tab/>
    </w:r>
    <w:r>
      <w:t>GE.13-40814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7ABA" w:rsidRPr="00BB7ABA" w:rsidRDefault="00BB7ABA" w:rsidP="00BB7ABA">
    <w:pPr>
      <w:pStyle w:val="Footer"/>
      <w:tabs>
        <w:tab w:val="right" w:pos="9638"/>
      </w:tabs>
      <w:rPr>
        <w:b/>
        <w:sz w:val="18"/>
      </w:rPr>
    </w:pPr>
    <w:r>
      <w:t>GE.13-40814</w:t>
    </w:r>
    <w:r>
      <w:tab/>
    </w:r>
    <w:r w:rsidRPr="00BB7ABA">
      <w:rPr>
        <w:b/>
        <w:sz w:val="18"/>
      </w:rPr>
      <w:fldChar w:fldCharType="begin"/>
    </w:r>
    <w:r w:rsidRPr="00BB7ABA">
      <w:rPr>
        <w:b/>
        <w:sz w:val="18"/>
      </w:rPr>
      <w:instrText xml:space="preserve"> PAGE  \* MERGEFORMAT </w:instrText>
    </w:r>
    <w:r w:rsidRPr="00BB7ABA">
      <w:rPr>
        <w:b/>
        <w:sz w:val="18"/>
      </w:rPr>
      <w:fldChar w:fldCharType="separate"/>
    </w:r>
    <w:r w:rsidR="00C8119D">
      <w:rPr>
        <w:b/>
        <w:noProof/>
        <w:sz w:val="18"/>
      </w:rPr>
      <w:t>7</w:t>
    </w:r>
    <w:r w:rsidRPr="00BB7AB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5AF3" w:rsidRPr="00BB7ABA" w:rsidRDefault="00BB7ABA">
    <w:pPr>
      <w:pStyle w:val="Footer"/>
      <w:rPr>
        <w:sz w:val="20"/>
      </w:rPr>
    </w:pPr>
    <w:r>
      <w:rPr>
        <w:sz w:val="20"/>
      </w:rPr>
      <w:t>GE.</w:t>
    </w:r>
    <w:r w:rsidR="00D55AF3">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2pt;margin-top:747.6pt;width:85.5pt;height:18pt;z-index:1;mso-position-horizontal-relative:margin;mso-position-vertical-relative:page" wrapcoords="18189 0 0 9900 -189 12600 -189 17100 758 19800 19516 19800 20274 19800 21032 14400 21600 14400 21600 8100 20653 0 18189 0" o:allowincell="f">
          <v:imagedata r:id="rId1" o:title="recycle_Spanish"/>
          <w10:wrap anchorx="margin" anchory="page"/>
          <w10:anchorlock/>
        </v:shape>
      </w:pict>
    </w:r>
    <w:r>
      <w:rPr>
        <w:sz w:val="20"/>
      </w:rPr>
      <w:t>13-40814  (S)</w:t>
    </w:r>
    <w:r w:rsidR="00E02F6C">
      <w:rPr>
        <w:sz w:val="20"/>
      </w:rPr>
      <w:t xml:space="preserve">    190213    190213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497D" w:rsidRPr="001075E9" w:rsidRDefault="0078497D" w:rsidP="001075E9">
      <w:pPr>
        <w:tabs>
          <w:tab w:val="right" w:pos="2155"/>
        </w:tabs>
        <w:spacing w:after="80" w:line="240" w:lineRule="auto"/>
        <w:ind w:left="680"/>
        <w:rPr>
          <w:u w:val="single"/>
        </w:rPr>
      </w:pPr>
      <w:r>
        <w:rPr>
          <w:u w:val="single"/>
        </w:rPr>
        <w:tab/>
      </w:r>
    </w:p>
  </w:footnote>
  <w:footnote w:type="continuationSeparator" w:id="0">
    <w:p w:rsidR="0078497D" w:rsidRDefault="007849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7ABA" w:rsidRPr="00BB7ABA" w:rsidRDefault="00BB7ABA">
    <w:pPr>
      <w:pStyle w:val="Header"/>
    </w:pPr>
    <w:r>
      <w:t>CRPD/C/9/1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7ABA" w:rsidRPr="00BB7ABA" w:rsidRDefault="00BB7ABA" w:rsidP="00BB7ABA">
    <w:pPr>
      <w:pStyle w:val="Header"/>
      <w:jc w:val="right"/>
    </w:pPr>
    <w:r>
      <w:t>CRPD/C/9/1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5AF3"/>
    <w:rsid w:val="00006BB9"/>
    <w:rsid w:val="000221D5"/>
    <w:rsid w:val="000A36A2"/>
    <w:rsid w:val="000B53F5"/>
    <w:rsid w:val="000B57E7"/>
    <w:rsid w:val="000F09DF"/>
    <w:rsid w:val="000F61B2"/>
    <w:rsid w:val="001075E9"/>
    <w:rsid w:val="00160FF7"/>
    <w:rsid w:val="0016400B"/>
    <w:rsid w:val="00180183"/>
    <w:rsid w:val="00196389"/>
    <w:rsid w:val="001C7A89"/>
    <w:rsid w:val="002172D2"/>
    <w:rsid w:val="0022765D"/>
    <w:rsid w:val="002A061F"/>
    <w:rsid w:val="002A2EFC"/>
    <w:rsid w:val="002A6FA7"/>
    <w:rsid w:val="002C0E18"/>
    <w:rsid w:val="002C33BB"/>
    <w:rsid w:val="002D5AAC"/>
    <w:rsid w:val="002F13FE"/>
    <w:rsid w:val="00301299"/>
    <w:rsid w:val="00322004"/>
    <w:rsid w:val="003402C2"/>
    <w:rsid w:val="00381C24"/>
    <w:rsid w:val="003958D0"/>
    <w:rsid w:val="003977DE"/>
    <w:rsid w:val="003B6D6D"/>
    <w:rsid w:val="003E1F6E"/>
    <w:rsid w:val="00454E07"/>
    <w:rsid w:val="004875CF"/>
    <w:rsid w:val="004E4B46"/>
    <w:rsid w:val="0050108D"/>
    <w:rsid w:val="00572E19"/>
    <w:rsid w:val="005C09D4"/>
    <w:rsid w:val="005D4E88"/>
    <w:rsid w:val="005F0B42"/>
    <w:rsid w:val="00614642"/>
    <w:rsid w:val="00655A21"/>
    <w:rsid w:val="006808A9"/>
    <w:rsid w:val="006A5C30"/>
    <w:rsid w:val="006F35EE"/>
    <w:rsid w:val="007021FF"/>
    <w:rsid w:val="007076CB"/>
    <w:rsid w:val="00763AC2"/>
    <w:rsid w:val="0078497D"/>
    <w:rsid w:val="007967DF"/>
    <w:rsid w:val="00834B71"/>
    <w:rsid w:val="008626C7"/>
    <w:rsid w:val="0086445C"/>
    <w:rsid w:val="008A08D7"/>
    <w:rsid w:val="008A13F9"/>
    <w:rsid w:val="008D5DB6"/>
    <w:rsid w:val="00906890"/>
    <w:rsid w:val="00951972"/>
    <w:rsid w:val="00963777"/>
    <w:rsid w:val="00993207"/>
    <w:rsid w:val="009B452A"/>
    <w:rsid w:val="009B4E5E"/>
    <w:rsid w:val="00A17DFD"/>
    <w:rsid w:val="00A917B3"/>
    <w:rsid w:val="00AB4B51"/>
    <w:rsid w:val="00AE4CC4"/>
    <w:rsid w:val="00B10CC7"/>
    <w:rsid w:val="00B2133E"/>
    <w:rsid w:val="00B62458"/>
    <w:rsid w:val="00BB7ABA"/>
    <w:rsid w:val="00BD33EE"/>
    <w:rsid w:val="00C60F0C"/>
    <w:rsid w:val="00C76505"/>
    <w:rsid w:val="00C767AC"/>
    <w:rsid w:val="00C805C9"/>
    <w:rsid w:val="00C8119D"/>
    <w:rsid w:val="00CA1679"/>
    <w:rsid w:val="00D5042C"/>
    <w:rsid w:val="00D55AF3"/>
    <w:rsid w:val="00D80BBB"/>
    <w:rsid w:val="00D90138"/>
    <w:rsid w:val="00E02F6C"/>
    <w:rsid w:val="00E50C33"/>
    <w:rsid w:val="00E73F76"/>
    <w:rsid w:val="00E851F4"/>
    <w:rsid w:val="00E973E2"/>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0</TotalTime>
  <Pages>7</Pages>
  <Words>1932</Words>
  <Characters>10154</Characters>
  <Application>Microsoft Office Word</Application>
  <DocSecurity>4</DocSecurity>
  <Lines>440</Lines>
  <Paragraphs>297</Paragraphs>
  <ScaleCrop>false</ScaleCrop>
  <HeadingPairs>
    <vt:vector size="2" baseType="variant">
      <vt:variant>
        <vt:lpstr>Título</vt:lpstr>
      </vt:variant>
      <vt:variant>
        <vt:i4>1</vt:i4>
      </vt:variant>
    </vt:vector>
  </HeadingPairs>
  <TitlesOfParts>
    <vt:vector size="1" baseType="lpstr">
      <vt:lpstr>CRPD/C/9/1</vt:lpstr>
    </vt:vector>
  </TitlesOfParts>
  <Company/>
  <LinksUpToDate>false</LinksUpToDate>
  <CharactersWithSpaces>11852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CRPD/C/9/1</dc:title>
  <dc:subject>Final</dc:subject>
  <dc:creator>Carlos Bragunde</dc:creator>
  <cp:keywords/>
  <dc:description/>
  <cp:lastModifiedBy>Carlos Bragunde</cp:lastModifiedBy>
  <cp:revision>2</cp:revision>
  <cp:lastPrinted>2008-01-16T10:37:00Z</cp:lastPrinted>
  <dcterms:created xsi:type="dcterms:W3CDTF">2013-02-19T16:34:00Z</dcterms:created>
  <dcterms:modified xsi:type="dcterms:W3CDTF">2013-02-19T16:34:00Z</dcterms:modified>
</cp:coreProperties>
</file>