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bookmarkStart w:id="0" w:name="_GoBack"/>
            <w:bookmarkEnd w:id="0"/>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2E4779" w:rsidRDefault="002E4779" w:rsidP="00AB3619">
            <w:pPr>
              <w:spacing w:line="240" w:lineRule="atLeast"/>
              <w:jc w:val="right"/>
              <w:rPr>
                <w:sz w:val="20"/>
                <w:szCs w:val="21"/>
              </w:rPr>
            </w:pPr>
            <w:r w:rsidRPr="002E4779">
              <w:rPr>
                <w:sz w:val="40"/>
                <w:szCs w:val="21"/>
              </w:rPr>
              <w:t>E</w:t>
            </w:r>
            <w:r>
              <w:rPr>
                <w:sz w:val="20"/>
                <w:szCs w:val="21"/>
              </w:rPr>
              <w:t>/</w:t>
            </w:r>
            <w:proofErr w:type="spellStart"/>
            <w:r>
              <w:rPr>
                <w:sz w:val="20"/>
                <w:szCs w:val="21"/>
              </w:rPr>
              <w:t>C.12</w:t>
            </w:r>
            <w:proofErr w:type="spellEnd"/>
            <w:r>
              <w:rPr>
                <w:sz w:val="20"/>
                <w:szCs w:val="21"/>
              </w:rPr>
              <w:t>/</w:t>
            </w:r>
            <w:proofErr w:type="spellStart"/>
            <w:r>
              <w:rPr>
                <w:sz w:val="20"/>
                <w:szCs w:val="21"/>
              </w:rPr>
              <w:t>CHN</w:t>
            </w:r>
            <w:proofErr w:type="spellEnd"/>
            <w:r>
              <w:rPr>
                <w:sz w:val="20"/>
                <w:szCs w:val="21"/>
              </w:rPr>
              <w:t>/3</w:t>
            </w:r>
            <w:r w:rsidR="0031471A" w:rsidRPr="00581B05">
              <w:rPr>
                <w:rStyle w:val="a8"/>
                <w:rFonts w:eastAsia="宋体"/>
                <w:szCs w:val="21"/>
                <w:vertAlign w:val="baseline"/>
              </w:rPr>
              <w:footnoteReference w:customMarkFollows="1" w:id="2"/>
              <w:t>*</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0A2080" w:rsidP="00AB3619">
            <w:pPr>
              <w:spacing w:before="240" w:line="240" w:lineRule="atLeast"/>
              <w:rPr>
                <w:sz w:val="20"/>
              </w:rPr>
            </w:pPr>
            <w:r w:rsidRPr="002C14C6">
              <w:rPr>
                <w:sz w:val="20"/>
              </w:rPr>
              <w:t xml:space="preserve">Distr.: </w:t>
            </w:r>
            <w:r w:rsidR="007D3FB9" w:rsidRPr="007D3FB9">
              <w:rPr>
                <w:sz w:val="20"/>
              </w:rPr>
              <w:t>General</w:t>
            </w:r>
          </w:p>
          <w:p w:rsidR="000A2080" w:rsidRPr="002C14C6" w:rsidRDefault="007D3FB9" w:rsidP="00AB3619">
            <w:pPr>
              <w:spacing w:line="240" w:lineRule="atLeast"/>
              <w:rPr>
                <w:sz w:val="20"/>
              </w:rPr>
            </w:pPr>
            <w:r w:rsidRPr="007D3FB9">
              <w:rPr>
                <w:sz w:val="20"/>
              </w:rPr>
              <w:t>5 August 2020</w:t>
            </w:r>
          </w:p>
          <w:p w:rsidR="000A2080" w:rsidRPr="002C14C6" w:rsidRDefault="000A2080" w:rsidP="00AB3619">
            <w:pPr>
              <w:spacing w:line="240" w:lineRule="atLeast"/>
              <w:rPr>
                <w:sz w:val="20"/>
              </w:rPr>
            </w:pPr>
          </w:p>
          <w:p w:rsidR="000A2080" w:rsidRPr="002C14C6" w:rsidRDefault="000A2080" w:rsidP="007D3FB9">
            <w:pPr>
              <w:spacing w:line="240" w:lineRule="atLeast"/>
              <w:jc w:val="left"/>
            </w:pPr>
            <w:r w:rsidRPr="002C14C6">
              <w:rPr>
                <w:sz w:val="20"/>
              </w:rPr>
              <w:t xml:space="preserve">Original: </w:t>
            </w:r>
            <w:r w:rsidR="0059450D" w:rsidRPr="007D3FB9">
              <w:rPr>
                <w:sz w:val="20"/>
              </w:rPr>
              <w:t>Chinese</w:t>
            </w:r>
            <w:r w:rsidR="00A15E12">
              <w:rPr>
                <w:sz w:val="20"/>
              </w:rPr>
              <w:br/>
            </w:r>
            <w:r w:rsidR="007D3FB9" w:rsidRPr="007D3FB9">
              <w:rPr>
                <w:sz w:val="20"/>
              </w:rPr>
              <w:t>Chinese, English, French and Spanish only</w:t>
            </w:r>
          </w:p>
        </w:tc>
      </w:tr>
    </w:tbl>
    <w:p w:rsidR="002E4779" w:rsidRDefault="002E4779" w:rsidP="007D3FB9">
      <w:pPr>
        <w:spacing w:before="120"/>
        <w:rPr>
          <w:rFonts w:eastAsia="黑体"/>
          <w:sz w:val="24"/>
          <w:szCs w:val="24"/>
          <w:lang w:val="fr-CH"/>
        </w:rPr>
      </w:pPr>
      <w:r w:rsidRPr="007D3FB9">
        <w:rPr>
          <w:rFonts w:eastAsia="黑体" w:hint="eastAsia"/>
          <w:sz w:val="24"/>
          <w:szCs w:val="24"/>
          <w:lang w:val="fr-CH"/>
        </w:rPr>
        <w:t>经济、社会及文化权利委员会</w:t>
      </w:r>
    </w:p>
    <w:p w:rsidR="00B6475B" w:rsidRDefault="00B6475B" w:rsidP="007D3FB9">
      <w:pPr>
        <w:spacing w:before="120"/>
        <w:rPr>
          <w:rFonts w:eastAsia="黑体"/>
          <w:sz w:val="24"/>
          <w:szCs w:val="24"/>
          <w:lang w:val="fr-CH"/>
        </w:rPr>
      </w:pPr>
    </w:p>
    <w:p w:rsidR="000526E1" w:rsidRPr="00581B05" w:rsidRDefault="000526E1" w:rsidP="000526E1">
      <w:pPr>
        <w:pStyle w:val="HMGC"/>
        <w:rPr>
          <w:color w:val="0000FF"/>
          <w:lang w:val="en-GB"/>
        </w:rPr>
      </w:pPr>
      <w:r w:rsidRPr="000526E1">
        <w:rPr>
          <w:lang w:val="en-GB"/>
        </w:rPr>
        <w:tab/>
      </w:r>
      <w:r w:rsidRPr="000526E1">
        <w:rPr>
          <w:lang w:val="en-GB"/>
        </w:rPr>
        <w:tab/>
      </w:r>
      <w:r w:rsidRPr="000526E1">
        <w:rPr>
          <w:lang w:val="fr-CH"/>
        </w:rPr>
        <w:t>中国根据《公约》第十六条和第十七条应于</w:t>
      </w:r>
      <w:r>
        <w:rPr>
          <w:lang w:val="fr-CH"/>
        </w:rPr>
        <w:br/>
      </w:r>
      <w:r w:rsidRPr="000526E1">
        <w:rPr>
          <w:lang w:val="fr-CH"/>
        </w:rPr>
        <w:t>2019</w:t>
      </w:r>
      <w:r w:rsidRPr="000526E1">
        <w:rPr>
          <w:lang w:val="fr-CH"/>
        </w:rPr>
        <w:t>年提交的第三次定期报告</w:t>
      </w:r>
      <w:r w:rsidRPr="000526E1">
        <w:rPr>
          <w:color w:val="0000FF"/>
          <w:lang w:val="en-GB"/>
        </w:rPr>
        <w:footnoteReference w:customMarkFollows="1" w:id="3"/>
        <w:t>**</w:t>
      </w:r>
      <w:r>
        <w:rPr>
          <w:color w:val="0000FF"/>
          <w:lang w:val="en-GB"/>
        </w:rPr>
        <w:t xml:space="preserve"> </w:t>
      </w:r>
      <w:r w:rsidRPr="000526E1">
        <w:rPr>
          <w:color w:val="0000FF"/>
          <w:lang w:val="en-GB"/>
        </w:rPr>
        <w:footnoteReference w:customMarkFollows="1" w:id="4"/>
        <w:t>***</w:t>
      </w:r>
      <w:r w:rsidR="00581B05">
        <w:rPr>
          <w:color w:val="0000FF"/>
          <w:lang w:val="en-GB"/>
        </w:rPr>
        <w:t xml:space="preserve"> </w:t>
      </w:r>
      <w:r w:rsidR="00581B05" w:rsidRPr="00A15E12">
        <w:rPr>
          <w:color w:val="0000FF"/>
          <w:lang w:val="en-GB"/>
        </w:rPr>
        <w:footnoteReference w:customMarkFollows="1" w:id="5"/>
        <w:t>****</w:t>
      </w:r>
    </w:p>
    <w:p w:rsidR="00B6475B" w:rsidRDefault="00B6475B" w:rsidP="00B6475B">
      <w:pPr>
        <w:pStyle w:val="SingleTxtGC"/>
        <w:jc w:val="right"/>
        <w:rPr>
          <w:lang w:val="en-GB"/>
        </w:rPr>
      </w:pPr>
      <w:r w:rsidRPr="00B6475B">
        <w:rPr>
          <w:rFonts w:hint="eastAsia"/>
          <w:lang w:val="en-GB"/>
        </w:rPr>
        <w:t>[</w:t>
      </w:r>
      <w:r w:rsidRPr="00B6475B">
        <w:rPr>
          <w:rFonts w:hint="eastAsia"/>
          <w:lang w:val="en-GB"/>
        </w:rPr>
        <w:t>收到日期：</w:t>
      </w:r>
      <w:r w:rsidRPr="00B6475B">
        <w:rPr>
          <w:rFonts w:hint="eastAsia"/>
          <w:lang w:val="en-GB"/>
        </w:rPr>
        <w:t>2019</w:t>
      </w:r>
      <w:r w:rsidRPr="00B6475B">
        <w:rPr>
          <w:rFonts w:hint="eastAsia"/>
          <w:lang w:val="en-GB"/>
        </w:rPr>
        <w:t>年</w:t>
      </w:r>
      <w:r w:rsidRPr="00B6475B">
        <w:rPr>
          <w:rFonts w:hint="eastAsia"/>
          <w:lang w:val="en-GB"/>
        </w:rPr>
        <w:t>12</w:t>
      </w:r>
      <w:r w:rsidRPr="00B6475B">
        <w:rPr>
          <w:rFonts w:hint="eastAsia"/>
          <w:lang w:val="en-GB"/>
        </w:rPr>
        <w:t>月</w:t>
      </w:r>
      <w:r w:rsidRPr="00B6475B">
        <w:rPr>
          <w:rFonts w:hint="eastAsia"/>
          <w:lang w:val="en-GB"/>
        </w:rPr>
        <w:t>19</w:t>
      </w:r>
      <w:r w:rsidRPr="00B6475B">
        <w:rPr>
          <w:rFonts w:hint="eastAsia"/>
          <w:lang w:val="en-GB"/>
        </w:rPr>
        <w:t>日</w:t>
      </w:r>
      <w:r w:rsidRPr="00B6475B">
        <w:rPr>
          <w:rFonts w:hint="eastAsia"/>
          <w:lang w:val="en-GB"/>
        </w:rPr>
        <w:t>]</w:t>
      </w:r>
    </w:p>
    <w:p w:rsidR="00B6475B" w:rsidRDefault="00B6475B">
      <w:pPr>
        <w:tabs>
          <w:tab w:val="clear" w:pos="431"/>
        </w:tabs>
        <w:overflowPunct/>
        <w:adjustRightInd/>
        <w:snapToGrid/>
        <w:spacing w:line="240" w:lineRule="auto"/>
        <w:jc w:val="left"/>
        <w:rPr>
          <w:lang w:val="en-GB"/>
        </w:rPr>
      </w:pPr>
      <w:r>
        <w:rPr>
          <w:lang w:val="en-GB"/>
        </w:rPr>
        <w:br w:type="page"/>
      </w:r>
    </w:p>
    <w:p w:rsidR="00B95A93" w:rsidRDefault="00B95A93" w:rsidP="00B95A93">
      <w:pPr>
        <w:spacing w:after="120"/>
        <w:rPr>
          <w:sz w:val="28"/>
          <w:szCs w:val="28"/>
        </w:rPr>
      </w:pPr>
      <w:r>
        <w:rPr>
          <w:rFonts w:hint="eastAsia"/>
          <w:sz w:val="28"/>
          <w:szCs w:val="28"/>
        </w:rPr>
        <w:lastRenderedPageBreak/>
        <w:t>目录</w:t>
      </w:r>
    </w:p>
    <w:p w:rsidR="00B95A93" w:rsidRPr="00115A19" w:rsidRDefault="00B95A93" w:rsidP="00B95A93">
      <w:pPr>
        <w:tabs>
          <w:tab w:val="right" w:pos="8789"/>
          <w:tab w:val="right" w:pos="9639"/>
        </w:tabs>
        <w:spacing w:after="120"/>
        <w:ind w:left="488"/>
        <w:rPr>
          <w:rFonts w:eastAsia="楷体"/>
          <w:sz w:val="23"/>
          <w:szCs w:val="23"/>
        </w:rPr>
      </w:pPr>
      <w:r w:rsidRPr="00923DA9">
        <w:rPr>
          <w:rFonts w:eastAsia="楷体"/>
          <w:sz w:val="18"/>
          <w:szCs w:val="18"/>
          <w:lang w:val="en-GB"/>
        </w:rPr>
        <w:tab/>
      </w:r>
      <w:r w:rsidRPr="00115A19">
        <w:rPr>
          <w:rFonts w:eastAsia="楷体"/>
          <w:sz w:val="23"/>
          <w:szCs w:val="23"/>
        </w:rPr>
        <w:tab/>
      </w:r>
      <w:r w:rsidRPr="00115A19">
        <w:rPr>
          <w:rFonts w:eastAsia="楷体" w:hint="eastAsia"/>
          <w:sz w:val="18"/>
          <w:szCs w:val="18"/>
        </w:rPr>
        <w:t>页次</w:t>
      </w:r>
    </w:p>
    <w:p w:rsidR="00B95A93" w:rsidRDefault="00B95A93" w:rsidP="00B95A93">
      <w:pPr>
        <w:pStyle w:val="aa"/>
        <w:tabs>
          <w:tab w:val="clear" w:pos="1565"/>
          <w:tab w:val="clear" w:pos="1996"/>
        </w:tabs>
      </w:pPr>
      <w:r>
        <w:tab/>
      </w:r>
      <w:r>
        <w:tab/>
      </w:r>
      <w:r>
        <w:rPr>
          <w:rFonts w:hint="eastAsia"/>
        </w:rPr>
        <w:t>序言</w:t>
      </w:r>
      <w:r>
        <w:tab/>
      </w:r>
      <w:r>
        <w:rPr>
          <w:rFonts w:hint="eastAsia"/>
        </w:rPr>
        <w:tab/>
        <w:t>3</w:t>
      </w:r>
    </w:p>
    <w:p w:rsidR="00B95A93" w:rsidRDefault="00B95A93" w:rsidP="00B95A93">
      <w:pPr>
        <w:pStyle w:val="aa"/>
      </w:pPr>
      <w:r>
        <w:tab/>
      </w:r>
      <w:proofErr w:type="gramStart"/>
      <w:r>
        <w:rPr>
          <w:rFonts w:hint="eastAsia"/>
        </w:rPr>
        <w:t>一</w:t>
      </w:r>
      <w:proofErr w:type="gramEnd"/>
      <w:r>
        <w:rPr>
          <w:rFonts w:hint="eastAsia"/>
        </w:rPr>
        <w:t>.</w:t>
      </w:r>
      <w:r>
        <w:rPr>
          <w:rFonts w:hint="eastAsia"/>
        </w:rPr>
        <w:tab/>
      </w:r>
      <w:r>
        <w:rPr>
          <w:rFonts w:hint="eastAsia"/>
        </w:rPr>
        <w:t>第一条：自决权</w:t>
      </w:r>
      <w:r>
        <w:tab/>
      </w:r>
      <w:r>
        <w:rPr>
          <w:rFonts w:hint="eastAsia"/>
        </w:rPr>
        <w:tab/>
        <w:t>3</w:t>
      </w:r>
    </w:p>
    <w:p w:rsidR="00B95A93" w:rsidRDefault="00B95A93" w:rsidP="00B95A93">
      <w:pPr>
        <w:pStyle w:val="aa"/>
      </w:pPr>
      <w:r>
        <w:tab/>
      </w:r>
      <w:r>
        <w:rPr>
          <w:rFonts w:hint="eastAsia"/>
        </w:rPr>
        <w:t>二</w:t>
      </w:r>
      <w:r>
        <w:rPr>
          <w:rFonts w:hint="eastAsia"/>
        </w:rPr>
        <w:t>.</w:t>
      </w:r>
      <w:r>
        <w:rPr>
          <w:rFonts w:hint="eastAsia"/>
        </w:rPr>
        <w:tab/>
      </w:r>
      <w:r>
        <w:rPr>
          <w:rFonts w:hint="eastAsia"/>
        </w:rPr>
        <w:t>第二条：国家采取措施保障经社文权利得以充分实现</w:t>
      </w:r>
      <w:r>
        <w:tab/>
      </w:r>
      <w:r>
        <w:rPr>
          <w:rFonts w:hint="eastAsia"/>
        </w:rPr>
        <w:tab/>
        <w:t>3</w:t>
      </w:r>
    </w:p>
    <w:p w:rsidR="00B95A93" w:rsidRDefault="00B95A93" w:rsidP="00B95A93">
      <w:pPr>
        <w:pStyle w:val="aa"/>
      </w:pPr>
      <w:r>
        <w:tab/>
      </w:r>
      <w:r>
        <w:rPr>
          <w:rFonts w:hint="eastAsia"/>
        </w:rPr>
        <w:t>三</w:t>
      </w:r>
      <w:r>
        <w:rPr>
          <w:rFonts w:hint="eastAsia"/>
        </w:rPr>
        <w:t>.</w:t>
      </w:r>
      <w:r>
        <w:rPr>
          <w:rFonts w:hint="eastAsia"/>
        </w:rPr>
        <w:tab/>
      </w:r>
      <w:r>
        <w:rPr>
          <w:rFonts w:hint="eastAsia"/>
        </w:rPr>
        <w:t>第三条：男女平等</w:t>
      </w:r>
      <w:r>
        <w:rPr>
          <w:rFonts w:hint="eastAsia"/>
        </w:rPr>
        <w:tab/>
      </w:r>
      <w:r>
        <w:tab/>
      </w:r>
      <w:r>
        <w:rPr>
          <w:rFonts w:hint="eastAsia"/>
        </w:rPr>
        <w:t>8</w:t>
      </w:r>
    </w:p>
    <w:p w:rsidR="00B95A93" w:rsidRDefault="00B95A93" w:rsidP="00B95A93">
      <w:pPr>
        <w:pStyle w:val="aa"/>
      </w:pPr>
      <w:r>
        <w:tab/>
      </w:r>
      <w:r>
        <w:rPr>
          <w:rFonts w:hint="eastAsia"/>
        </w:rPr>
        <w:t>四</w:t>
      </w:r>
      <w:r>
        <w:rPr>
          <w:rFonts w:hint="eastAsia"/>
        </w:rPr>
        <w:t>.</w:t>
      </w:r>
      <w:r>
        <w:rPr>
          <w:rFonts w:hint="eastAsia"/>
        </w:rPr>
        <w:tab/>
      </w:r>
      <w:r>
        <w:rPr>
          <w:rFonts w:hint="eastAsia"/>
        </w:rPr>
        <w:t>第六条：工作权</w:t>
      </w:r>
      <w:r>
        <w:rPr>
          <w:rFonts w:hint="eastAsia"/>
        </w:rPr>
        <w:tab/>
      </w:r>
      <w:r>
        <w:tab/>
      </w:r>
      <w:r>
        <w:rPr>
          <w:rFonts w:hint="eastAsia"/>
        </w:rPr>
        <w:t>9</w:t>
      </w:r>
    </w:p>
    <w:p w:rsidR="00B95A93" w:rsidRDefault="00B95A93" w:rsidP="00B95A93">
      <w:pPr>
        <w:pStyle w:val="aa"/>
      </w:pPr>
      <w:r>
        <w:tab/>
      </w:r>
      <w:r>
        <w:rPr>
          <w:rFonts w:hint="eastAsia"/>
        </w:rPr>
        <w:t>五</w:t>
      </w:r>
      <w:r>
        <w:rPr>
          <w:rFonts w:hint="eastAsia"/>
        </w:rPr>
        <w:t>.</w:t>
      </w:r>
      <w:r>
        <w:rPr>
          <w:rFonts w:hint="eastAsia"/>
        </w:rPr>
        <w:tab/>
      </w:r>
      <w:r>
        <w:rPr>
          <w:rFonts w:hint="eastAsia"/>
        </w:rPr>
        <w:t>第七条：享有良好工作条件的权利</w:t>
      </w:r>
      <w:r>
        <w:rPr>
          <w:rFonts w:hint="eastAsia"/>
        </w:rPr>
        <w:tab/>
      </w:r>
      <w:r>
        <w:tab/>
      </w:r>
      <w:r>
        <w:rPr>
          <w:rFonts w:hint="eastAsia"/>
        </w:rPr>
        <w:t>11</w:t>
      </w:r>
    </w:p>
    <w:p w:rsidR="00B95A93" w:rsidRDefault="00B95A93" w:rsidP="00B95A93">
      <w:pPr>
        <w:pStyle w:val="aa"/>
      </w:pPr>
      <w:r>
        <w:tab/>
      </w:r>
      <w:r>
        <w:rPr>
          <w:rFonts w:hint="eastAsia"/>
        </w:rPr>
        <w:t>六</w:t>
      </w:r>
      <w:r>
        <w:rPr>
          <w:rFonts w:hint="eastAsia"/>
        </w:rPr>
        <w:t>.</w:t>
      </w:r>
      <w:r>
        <w:rPr>
          <w:rFonts w:hint="eastAsia"/>
        </w:rPr>
        <w:tab/>
      </w:r>
      <w:r>
        <w:rPr>
          <w:rFonts w:hint="eastAsia"/>
        </w:rPr>
        <w:t>第八条：</w:t>
      </w:r>
      <w:proofErr w:type="gramStart"/>
      <w:r>
        <w:rPr>
          <w:rFonts w:hint="eastAsia"/>
        </w:rPr>
        <w:t>工会权</w:t>
      </w:r>
      <w:proofErr w:type="gramEnd"/>
      <w:r>
        <w:rPr>
          <w:rFonts w:hint="eastAsia"/>
        </w:rPr>
        <w:tab/>
      </w:r>
      <w:r>
        <w:tab/>
        <w:t>12</w:t>
      </w:r>
    </w:p>
    <w:p w:rsidR="00B95A93" w:rsidRDefault="00B95A93" w:rsidP="00B95A93">
      <w:pPr>
        <w:pStyle w:val="aa"/>
      </w:pPr>
      <w:r>
        <w:tab/>
      </w:r>
      <w:r>
        <w:rPr>
          <w:rFonts w:hint="eastAsia"/>
        </w:rPr>
        <w:t>七</w:t>
      </w:r>
      <w:r>
        <w:rPr>
          <w:rFonts w:hint="eastAsia"/>
        </w:rPr>
        <w:t>.</w:t>
      </w:r>
      <w:r>
        <w:rPr>
          <w:rFonts w:hint="eastAsia"/>
        </w:rPr>
        <w:tab/>
      </w:r>
      <w:r>
        <w:rPr>
          <w:rFonts w:hint="eastAsia"/>
        </w:rPr>
        <w:t>第九条：享有社会保障的权利</w:t>
      </w:r>
      <w:r>
        <w:rPr>
          <w:rFonts w:hint="eastAsia"/>
        </w:rPr>
        <w:tab/>
      </w:r>
      <w:r>
        <w:tab/>
        <w:t>13</w:t>
      </w:r>
    </w:p>
    <w:p w:rsidR="00B95A93" w:rsidRDefault="00B95A93" w:rsidP="00B95A93">
      <w:pPr>
        <w:pStyle w:val="aa"/>
      </w:pPr>
      <w:r>
        <w:tab/>
      </w:r>
      <w:r>
        <w:rPr>
          <w:rFonts w:hint="eastAsia"/>
        </w:rPr>
        <w:t>八</w:t>
      </w:r>
      <w:r>
        <w:rPr>
          <w:rFonts w:hint="eastAsia"/>
        </w:rPr>
        <w:t>.</w:t>
      </w:r>
      <w:r>
        <w:rPr>
          <w:rFonts w:hint="eastAsia"/>
        </w:rPr>
        <w:tab/>
      </w:r>
      <w:r>
        <w:rPr>
          <w:rFonts w:hint="eastAsia"/>
        </w:rPr>
        <w:t>第十条：对家庭的保护</w:t>
      </w:r>
      <w:r>
        <w:rPr>
          <w:rFonts w:hint="eastAsia"/>
        </w:rPr>
        <w:tab/>
      </w:r>
      <w:r>
        <w:tab/>
        <w:t>14</w:t>
      </w:r>
    </w:p>
    <w:p w:rsidR="00B95A93" w:rsidRDefault="00B95A93" w:rsidP="00B95A93">
      <w:pPr>
        <w:pStyle w:val="aa"/>
      </w:pPr>
      <w:r>
        <w:tab/>
      </w:r>
      <w:r>
        <w:rPr>
          <w:rFonts w:hint="eastAsia"/>
        </w:rPr>
        <w:t>九</w:t>
      </w:r>
      <w:r>
        <w:rPr>
          <w:rFonts w:hint="eastAsia"/>
        </w:rPr>
        <w:t>.</w:t>
      </w:r>
      <w:r>
        <w:rPr>
          <w:rFonts w:hint="eastAsia"/>
        </w:rPr>
        <w:tab/>
      </w:r>
      <w:r>
        <w:rPr>
          <w:rFonts w:hint="eastAsia"/>
        </w:rPr>
        <w:t>第十一条：享有适当生活水准的权利</w:t>
      </w:r>
      <w:r>
        <w:rPr>
          <w:rFonts w:hint="eastAsia"/>
        </w:rPr>
        <w:tab/>
      </w:r>
      <w:r>
        <w:tab/>
        <w:t>16</w:t>
      </w:r>
    </w:p>
    <w:p w:rsidR="00B95A93" w:rsidRDefault="00B95A93" w:rsidP="00B95A93">
      <w:pPr>
        <w:pStyle w:val="aa"/>
      </w:pPr>
      <w:r>
        <w:tab/>
      </w:r>
      <w:r>
        <w:rPr>
          <w:rFonts w:hint="eastAsia"/>
        </w:rPr>
        <w:t>十</w:t>
      </w:r>
      <w:r>
        <w:rPr>
          <w:rFonts w:hint="eastAsia"/>
        </w:rPr>
        <w:t>.</w:t>
      </w:r>
      <w:r>
        <w:rPr>
          <w:rFonts w:hint="eastAsia"/>
        </w:rPr>
        <w:tab/>
      </w:r>
      <w:r>
        <w:rPr>
          <w:rFonts w:hint="eastAsia"/>
        </w:rPr>
        <w:t>第十二条：健康权</w:t>
      </w:r>
      <w:r>
        <w:rPr>
          <w:rFonts w:hint="eastAsia"/>
        </w:rPr>
        <w:tab/>
      </w:r>
      <w:r>
        <w:tab/>
        <w:t>18</w:t>
      </w:r>
    </w:p>
    <w:p w:rsidR="00B95A93" w:rsidRDefault="00B95A93" w:rsidP="00B95A93">
      <w:pPr>
        <w:pStyle w:val="aa"/>
      </w:pPr>
      <w:r>
        <w:tab/>
      </w:r>
      <w:r>
        <w:rPr>
          <w:rFonts w:hint="eastAsia"/>
        </w:rPr>
        <w:t>十一</w:t>
      </w:r>
      <w:r>
        <w:rPr>
          <w:rFonts w:hint="eastAsia"/>
        </w:rPr>
        <w:t>.</w:t>
      </w:r>
      <w:r>
        <w:rPr>
          <w:rFonts w:hint="eastAsia"/>
        </w:rPr>
        <w:tab/>
      </w:r>
      <w:r>
        <w:rPr>
          <w:rFonts w:hint="eastAsia"/>
        </w:rPr>
        <w:t>第十三条和第十四条：受教育权</w:t>
      </w:r>
      <w:r>
        <w:rPr>
          <w:rFonts w:hint="eastAsia"/>
        </w:rPr>
        <w:tab/>
      </w:r>
      <w:r>
        <w:tab/>
        <w:t>21</w:t>
      </w:r>
    </w:p>
    <w:p w:rsidR="00B95A93" w:rsidRDefault="00B95A93" w:rsidP="00B95A93">
      <w:pPr>
        <w:pStyle w:val="aa"/>
      </w:pPr>
      <w:r>
        <w:tab/>
      </w:r>
      <w:r>
        <w:rPr>
          <w:rFonts w:hint="eastAsia"/>
        </w:rPr>
        <w:t>十二</w:t>
      </w:r>
      <w:r>
        <w:rPr>
          <w:rFonts w:hint="eastAsia"/>
        </w:rPr>
        <w:t>.</w:t>
      </w:r>
      <w:r>
        <w:rPr>
          <w:rFonts w:hint="eastAsia"/>
        </w:rPr>
        <w:tab/>
      </w:r>
      <w:r>
        <w:rPr>
          <w:rFonts w:hint="eastAsia"/>
        </w:rPr>
        <w:t>第十五条：参加文化生活、享受科技进步的权利</w:t>
      </w:r>
      <w:r>
        <w:rPr>
          <w:rFonts w:hint="eastAsia"/>
        </w:rPr>
        <w:tab/>
      </w:r>
      <w:r>
        <w:tab/>
        <w:t>23</w:t>
      </w:r>
    </w:p>
    <w:p w:rsidR="00B95A93" w:rsidRDefault="00B95A93" w:rsidP="00B95A93">
      <w:pPr>
        <w:pStyle w:val="aa"/>
        <w:ind w:right="1700"/>
      </w:pPr>
      <w:r>
        <w:tab/>
      </w:r>
      <w:r>
        <w:rPr>
          <w:rFonts w:hint="eastAsia"/>
        </w:rPr>
        <w:t>附件一</w:t>
      </w:r>
      <w:r>
        <w:rPr>
          <w:rFonts w:hint="eastAsia"/>
        </w:rPr>
        <w:t>.</w:t>
      </w:r>
      <w:r>
        <w:tab/>
      </w:r>
      <w:r>
        <w:rPr>
          <w:rFonts w:hint="eastAsia"/>
        </w:rPr>
        <w:t>参与报告撰写的跨部门工作组成员单位、参与报告征询意见的社会组织和学术研究机构</w:t>
      </w:r>
    </w:p>
    <w:p w:rsidR="00B95A93" w:rsidRDefault="00B95A93" w:rsidP="00B95A93">
      <w:pPr>
        <w:pStyle w:val="aa"/>
      </w:pPr>
      <w:r>
        <w:tab/>
      </w:r>
      <w:r>
        <w:rPr>
          <w:rFonts w:hint="eastAsia"/>
        </w:rPr>
        <w:t>附件二</w:t>
      </w:r>
      <w:r>
        <w:rPr>
          <w:rFonts w:hint="eastAsia"/>
        </w:rPr>
        <w:t>.</w:t>
      </w:r>
      <w:r>
        <w:tab/>
      </w:r>
      <w:r>
        <w:rPr>
          <w:rFonts w:hint="eastAsia"/>
        </w:rPr>
        <w:t>图表一至十二</w:t>
      </w:r>
    </w:p>
    <w:p w:rsidR="00B95A93" w:rsidRDefault="00B95A93" w:rsidP="00B95A93">
      <w:pPr>
        <w:pStyle w:val="SingleTxtGC"/>
        <w:ind w:left="0" w:right="0"/>
      </w:pPr>
      <w:r>
        <w:rPr>
          <w:rFonts w:hint="eastAsia"/>
        </w:rPr>
        <w:t>(</w:t>
      </w:r>
      <w:r>
        <w:rPr>
          <w:rFonts w:hint="eastAsia"/>
        </w:rPr>
        <w:t>注：公约第四条和第五条不涉及具体权利，按惯例可不提交履约进展情况。</w:t>
      </w:r>
      <w:r>
        <w:rPr>
          <w:rFonts w:hint="eastAsia"/>
        </w:rPr>
        <w:t>)</w:t>
      </w:r>
    </w:p>
    <w:p w:rsidR="00B95A93" w:rsidRDefault="00B95A93" w:rsidP="00B95A93">
      <w:pPr>
        <w:tabs>
          <w:tab w:val="clear" w:pos="431"/>
        </w:tabs>
        <w:overflowPunct/>
        <w:adjustRightInd/>
        <w:snapToGrid/>
        <w:spacing w:line="240" w:lineRule="auto"/>
        <w:jc w:val="left"/>
      </w:pPr>
      <w:r>
        <w:br w:type="page"/>
      </w:r>
    </w:p>
    <w:p w:rsidR="00B95A93" w:rsidRDefault="00B95A93" w:rsidP="00B95A93">
      <w:pPr>
        <w:pStyle w:val="HChGC"/>
      </w:pPr>
      <w:r>
        <w:lastRenderedPageBreak/>
        <w:tab/>
      </w:r>
      <w:r>
        <w:tab/>
      </w:r>
      <w:r>
        <w:rPr>
          <w:rFonts w:hint="eastAsia"/>
        </w:rPr>
        <w:t>序言</w:t>
      </w:r>
    </w:p>
    <w:p w:rsidR="00B95A93" w:rsidRDefault="00B95A93" w:rsidP="00B95A93">
      <w:pPr>
        <w:pStyle w:val="SingleTxtGC"/>
      </w:pPr>
      <w:r>
        <w:rPr>
          <w:rFonts w:hint="eastAsia"/>
        </w:rPr>
        <w:t>1.</w:t>
      </w:r>
      <w:r>
        <w:rPr>
          <w:rFonts w:hint="eastAsia"/>
        </w:rPr>
        <w:tab/>
      </w:r>
      <w:r>
        <w:rPr>
          <w:rFonts w:hint="eastAsia"/>
        </w:rPr>
        <w:t>中华人民共和国于</w:t>
      </w:r>
      <w:r>
        <w:rPr>
          <w:rFonts w:hint="eastAsia"/>
        </w:rPr>
        <w:t>2001</w:t>
      </w:r>
      <w:r>
        <w:rPr>
          <w:rFonts w:hint="eastAsia"/>
        </w:rPr>
        <w:t>年</w:t>
      </w:r>
      <w:r>
        <w:rPr>
          <w:rFonts w:hint="eastAsia"/>
        </w:rPr>
        <w:t>2</w:t>
      </w:r>
      <w:r>
        <w:rPr>
          <w:rFonts w:hint="eastAsia"/>
        </w:rPr>
        <w:t>月批准《经济、社会及文化权利国际公约》</w:t>
      </w:r>
      <w:r>
        <w:rPr>
          <w:rFonts w:hint="eastAsia"/>
        </w:rPr>
        <w:t>(</w:t>
      </w:r>
      <w:r>
        <w:rPr>
          <w:rFonts w:hint="eastAsia"/>
        </w:rPr>
        <w:t>下称《公约》</w:t>
      </w:r>
      <w:r>
        <w:rPr>
          <w:rFonts w:hint="eastAsia"/>
        </w:rPr>
        <w:t>)</w:t>
      </w:r>
      <w:r>
        <w:rPr>
          <w:rFonts w:hint="eastAsia"/>
        </w:rPr>
        <w:t>。同年</w:t>
      </w:r>
      <w:r>
        <w:rPr>
          <w:rFonts w:hint="eastAsia"/>
        </w:rPr>
        <w:t>6</w:t>
      </w:r>
      <w:r>
        <w:rPr>
          <w:rFonts w:hint="eastAsia"/>
        </w:rPr>
        <w:t>月</w:t>
      </w:r>
      <w:r>
        <w:rPr>
          <w:rFonts w:hint="eastAsia"/>
        </w:rPr>
        <w:t>27</w:t>
      </w:r>
      <w:r>
        <w:rPr>
          <w:rFonts w:hint="eastAsia"/>
        </w:rPr>
        <w:t>日，《公约》对中国生效。中国于</w:t>
      </w:r>
      <w:r>
        <w:rPr>
          <w:rFonts w:hint="eastAsia"/>
        </w:rPr>
        <w:t>2003</w:t>
      </w:r>
      <w:r>
        <w:rPr>
          <w:rFonts w:hint="eastAsia"/>
        </w:rPr>
        <w:t>年</w:t>
      </w:r>
      <w:r>
        <w:rPr>
          <w:rFonts w:hint="eastAsia"/>
        </w:rPr>
        <w:t>6</w:t>
      </w:r>
      <w:r>
        <w:rPr>
          <w:rFonts w:hint="eastAsia"/>
        </w:rPr>
        <w:t>月</w:t>
      </w:r>
      <w:r>
        <w:rPr>
          <w:rFonts w:hint="eastAsia"/>
        </w:rPr>
        <w:t>27</w:t>
      </w:r>
      <w:r>
        <w:rPr>
          <w:rFonts w:hint="eastAsia"/>
        </w:rPr>
        <w:t>日、</w:t>
      </w:r>
      <w:r>
        <w:rPr>
          <w:rFonts w:hint="eastAsia"/>
        </w:rPr>
        <w:t>2010</w:t>
      </w:r>
      <w:r>
        <w:rPr>
          <w:rFonts w:hint="eastAsia"/>
        </w:rPr>
        <w:t>年</w:t>
      </w:r>
      <w:r>
        <w:rPr>
          <w:rFonts w:hint="eastAsia"/>
        </w:rPr>
        <w:t>6</w:t>
      </w:r>
      <w:r>
        <w:rPr>
          <w:rFonts w:hint="eastAsia"/>
        </w:rPr>
        <w:t>月</w:t>
      </w:r>
      <w:r>
        <w:rPr>
          <w:rFonts w:hint="eastAsia"/>
        </w:rPr>
        <w:t>30</w:t>
      </w:r>
      <w:r>
        <w:rPr>
          <w:rFonts w:hint="eastAsia"/>
        </w:rPr>
        <w:t>日提交了首次和第二次履约报告，联合国经济、社会和文化权利委员会</w:t>
      </w:r>
      <w:r>
        <w:rPr>
          <w:rFonts w:hint="eastAsia"/>
        </w:rPr>
        <w:t>(</w:t>
      </w:r>
      <w:r>
        <w:rPr>
          <w:rFonts w:hint="eastAsia"/>
        </w:rPr>
        <w:t>下称委员会</w:t>
      </w:r>
      <w:r>
        <w:rPr>
          <w:rFonts w:hint="eastAsia"/>
        </w:rPr>
        <w:t>)</w:t>
      </w:r>
      <w:r>
        <w:rPr>
          <w:rFonts w:hint="eastAsia"/>
        </w:rPr>
        <w:t>分别于</w:t>
      </w:r>
      <w:r>
        <w:rPr>
          <w:rFonts w:hint="eastAsia"/>
        </w:rPr>
        <w:t>2005</w:t>
      </w:r>
      <w:r>
        <w:rPr>
          <w:rFonts w:hint="eastAsia"/>
        </w:rPr>
        <w:t>年</w:t>
      </w:r>
      <w:r>
        <w:rPr>
          <w:rFonts w:hint="eastAsia"/>
        </w:rPr>
        <w:t>4</w:t>
      </w:r>
      <w:r>
        <w:rPr>
          <w:rFonts w:hint="eastAsia"/>
        </w:rPr>
        <w:t>月</w:t>
      </w:r>
      <w:r>
        <w:rPr>
          <w:rFonts w:hint="eastAsia"/>
        </w:rPr>
        <w:t>27</w:t>
      </w:r>
      <w:r>
        <w:rPr>
          <w:rFonts w:hint="eastAsia"/>
        </w:rPr>
        <w:t>日至</w:t>
      </w:r>
      <w:r>
        <w:rPr>
          <w:rFonts w:hint="eastAsia"/>
        </w:rPr>
        <w:t>29</w:t>
      </w:r>
      <w:r>
        <w:rPr>
          <w:rFonts w:hint="eastAsia"/>
        </w:rPr>
        <w:t>日、</w:t>
      </w:r>
      <w:r>
        <w:rPr>
          <w:rFonts w:hint="eastAsia"/>
        </w:rPr>
        <w:t>2014</w:t>
      </w:r>
      <w:r>
        <w:rPr>
          <w:rFonts w:hint="eastAsia"/>
        </w:rPr>
        <w:t>年</w:t>
      </w:r>
      <w:r>
        <w:rPr>
          <w:rFonts w:hint="eastAsia"/>
        </w:rPr>
        <w:t>5</w:t>
      </w:r>
      <w:r>
        <w:rPr>
          <w:rFonts w:hint="eastAsia"/>
        </w:rPr>
        <w:t>月</w:t>
      </w:r>
      <w:r>
        <w:rPr>
          <w:rFonts w:hint="eastAsia"/>
        </w:rPr>
        <w:t>8</w:t>
      </w:r>
      <w:r>
        <w:rPr>
          <w:rFonts w:hint="eastAsia"/>
        </w:rPr>
        <w:t>日分别审议了中国的报告，并于</w:t>
      </w:r>
      <w:r>
        <w:rPr>
          <w:rFonts w:hint="eastAsia"/>
        </w:rPr>
        <w:t>2005</w:t>
      </w:r>
      <w:r>
        <w:rPr>
          <w:rFonts w:hint="eastAsia"/>
        </w:rPr>
        <w:t>年</w:t>
      </w:r>
      <w:r>
        <w:rPr>
          <w:rFonts w:hint="eastAsia"/>
        </w:rPr>
        <w:t>5</w:t>
      </w:r>
      <w:r>
        <w:rPr>
          <w:rFonts w:hint="eastAsia"/>
        </w:rPr>
        <w:t>月</w:t>
      </w:r>
      <w:r>
        <w:rPr>
          <w:rFonts w:hint="eastAsia"/>
        </w:rPr>
        <w:t>13</w:t>
      </w:r>
      <w:r>
        <w:rPr>
          <w:rFonts w:hint="eastAsia"/>
        </w:rPr>
        <w:t>日、</w:t>
      </w:r>
      <w:r>
        <w:rPr>
          <w:rFonts w:hint="eastAsia"/>
        </w:rPr>
        <w:t>2014</w:t>
      </w:r>
      <w:r>
        <w:rPr>
          <w:rFonts w:hint="eastAsia"/>
        </w:rPr>
        <w:t>年</w:t>
      </w:r>
      <w:r>
        <w:rPr>
          <w:rFonts w:hint="eastAsia"/>
        </w:rPr>
        <w:t>5</w:t>
      </w:r>
      <w:r>
        <w:rPr>
          <w:rFonts w:hint="eastAsia"/>
        </w:rPr>
        <w:t>月</w:t>
      </w:r>
      <w:r>
        <w:rPr>
          <w:rFonts w:hint="eastAsia"/>
        </w:rPr>
        <w:t>23</w:t>
      </w:r>
      <w:r>
        <w:rPr>
          <w:rFonts w:hint="eastAsia"/>
        </w:rPr>
        <w:t>日通过结论性意见。根据《公约》第</w:t>
      </w:r>
      <w:r>
        <w:rPr>
          <w:rFonts w:hint="eastAsia"/>
        </w:rPr>
        <w:t>16</w:t>
      </w:r>
      <w:r>
        <w:rPr>
          <w:rFonts w:hint="eastAsia"/>
        </w:rPr>
        <w:t>条、</w:t>
      </w:r>
      <w:r>
        <w:rPr>
          <w:rFonts w:hint="eastAsia"/>
        </w:rPr>
        <w:t>17</w:t>
      </w:r>
      <w:r>
        <w:rPr>
          <w:rFonts w:hint="eastAsia"/>
        </w:rPr>
        <w:t>条及委员会相关规定，中国应于</w:t>
      </w:r>
      <w:r>
        <w:rPr>
          <w:rFonts w:hint="eastAsia"/>
        </w:rPr>
        <w:t>2019</w:t>
      </w:r>
      <w:r>
        <w:rPr>
          <w:rFonts w:hint="eastAsia"/>
        </w:rPr>
        <w:t>年递交第三次履约报告。</w:t>
      </w:r>
    </w:p>
    <w:p w:rsidR="00B95A93" w:rsidRDefault="00B95A93" w:rsidP="00B95A93">
      <w:pPr>
        <w:pStyle w:val="SingleTxtGC"/>
      </w:pPr>
      <w:r>
        <w:rPr>
          <w:rFonts w:hint="eastAsia"/>
        </w:rPr>
        <w:t>2.</w:t>
      </w:r>
      <w:r>
        <w:rPr>
          <w:rFonts w:hint="eastAsia"/>
        </w:rPr>
        <w:tab/>
      </w:r>
      <w:r>
        <w:rPr>
          <w:rFonts w:hint="eastAsia"/>
        </w:rPr>
        <w:t>遵循联合国关于人权条约缔约国履约报告撰写准则</w:t>
      </w:r>
      <w:r>
        <w:rPr>
          <w:rFonts w:hint="eastAsia"/>
        </w:rPr>
        <w:t>(</w:t>
      </w:r>
      <w:proofErr w:type="spellStart"/>
      <w:r>
        <w:rPr>
          <w:rFonts w:hint="eastAsia"/>
        </w:rPr>
        <w:t>HRI</w:t>
      </w:r>
      <w:proofErr w:type="spellEnd"/>
      <w:r>
        <w:rPr>
          <w:rFonts w:hint="eastAsia"/>
        </w:rPr>
        <w:t>/GEN/2/</w:t>
      </w:r>
      <w:proofErr w:type="spellStart"/>
      <w:r>
        <w:rPr>
          <w:rFonts w:hint="eastAsia"/>
        </w:rPr>
        <w:t>Rev.6</w:t>
      </w:r>
      <w:proofErr w:type="spellEnd"/>
      <w:r>
        <w:rPr>
          <w:rFonts w:hint="eastAsia"/>
        </w:rPr>
        <w:t>)</w:t>
      </w:r>
      <w:r>
        <w:rPr>
          <w:rFonts w:hint="eastAsia"/>
        </w:rPr>
        <w:t>和委员会关于《公约》履约报告撰写准则</w:t>
      </w:r>
      <w:r>
        <w:rPr>
          <w:rFonts w:hint="eastAsia"/>
        </w:rPr>
        <w:t>(E/</w:t>
      </w:r>
      <w:proofErr w:type="spellStart"/>
      <w:r>
        <w:rPr>
          <w:rFonts w:hint="eastAsia"/>
        </w:rPr>
        <w:t>C.12</w:t>
      </w:r>
      <w:proofErr w:type="spellEnd"/>
      <w:r>
        <w:rPr>
          <w:rFonts w:hint="eastAsia"/>
        </w:rPr>
        <w:t>/2008/2)</w:t>
      </w:r>
      <w:r>
        <w:rPr>
          <w:rFonts w:hint="eastAsia"/>
        </w:rPr>
        <w:t>，中国撰写了第三次报告。前两次履约报告中已纳入且未作修订或更新的法律法规和政策机制等内容，本报告不再赘述。</w:t>
      </w:r>
    </w:p>
    <w:p w:rsidR="00B95A93" w:rsidRDefault="00B95A93" w:rsidP="00B95A93">
      <w:pPr>
        <w:pStyle w:val="SingleTxtGC"/>
      </w:pPr>
      <w:r>
        <w:rPr>
          <w:rFonts w:hint="eastAsia"/>
        </w:rPr>
        <w:t>3.</w:t>
      </w:r>
      <w:r>
        <w:rPr>
          <w:rFonts w:hint="eastAsia"/>
        </w:rPr>
        <w:tab/>
      </w:r>
      <w:r>
        <w:rPr>
          <w:rFonts w:hint="eastAsia"/>
        </w:rPr>
        <w:t>本报告介绍了中国自</w:t>
      </w:r>
      <w:proofErr w:type="gramStart"/>
      <w:r>
        <w:rPr>
          <w:rFonts w:hint="eastAsia"/>
        </w:rPr>
        <w:t>上轮审议</w:t>
      </w:r>
      <w:proofErr w:type="gramEnd"/>
      <w:r>
        <w:rPr>
          <w:rFonts w:hint="eastAsia"/>
        </w:rPr>
        <w:t>以来执行《公约》的情况和进展。包括三部分，即中国大陆、中国香港特别行政区和中国澳门特别行政区执行《公约》有关情况及进展，由中央政府、香港特区政府和澳门特区政府分别撰写。</w:t>
      </w:r>
    </w:p>
    <w:p w:rsidR="00B95A93" w:rsidRDefault="00B95A93" w:rsidP="00B95A93">
      <w:pPr>
        <w:pStyle w:val="SingleTxtGC"/>
      </w:pPr>
      <w:r>
        <w:rPr>
          <w:rFonts w:hint="eastAsia"/>
        </w:rPr>
        <w:t>4.</w:t>
      </w:r>
      <w:r>
        <w:rPr>
          <w:rFonts w:hint="eastAsia"/>
        </w:rPr>
        <w:tab/>
      </w:r>
      <w:r>
        <w:rPr>
          <w:rFonts w:hint="eastAsia"/>
        </w:rPr>
        <w:t>中国政府重视委员会</w:t>
      </w:r>
      <w:r>
        <w:rPr>
          <w:rFonts w:hint="eastAsia"/>
        </w:rPr>
        <w:t>2014</w:t>
      </w:r>
      <w:r>
        <w:rPr>
          <w:rFonts w:hint="eastAsia"/>
        </w:rPr>
        <w:t>年审议中国第二次履约报告的结论性意见。委员会所提主要建议，如废除劳动教养制度、</w:t>
      </w:r>
      <w:proofErr w:type="gramStart"/>
      <w:r>
        <w:rPr>
          <w:rFonts w:hint="eastAsia"/>
        </w:rPr>
        <w:t>反家暴</w:t>
      </w:r>
      <w:proofErr w:type="gramEnd"/>
      <w:r>
        <w:rPr>
          <w:rFonts w:hint="eastAsia"/>
        </w:rPr>
        <w:t>立法、修订计划生育政策、实行免费的九年义务教育等，已得到落实。本报告不但介绍了有关条款的执行情况，也回应了委员会结论性意见中的相关建议。</w:t>
      </w:r>
    </w:p>
    <w:p w:rsidR="00B95A93" w:rsidRDefault="00B95A93" w:rsidP="00B95A93">
      <w:pPr>
        <w:pStyle w:val="SingleTxtGC"/>
      </w:pPr>
      <w:r>
        <w:rPr>
          <w:rFonts w:hint="eastAsia"/>
        </w:rPr>
        <w:t>5.</w:t>
      </w:r>
      <w:r>
        <w:rPr>
          <w:rFonts w:hint="eastAsia"/>
        </w:rPr>
        <w:tab/>
      </w:r>
      <w:r>
        <w:rPr>
          <w:rFonts w:hint="eastAsia"/>
        </w:rPr>
        <w:t>外交部牵头成立报告撰写跨部门工作组，包括</w:t>
      </w:r>
      <w:r>
        <w:rPr>
          <w:rFonts w:hint="eastAsia"/>
        </w:rPr>
        <w:t>30</w:t>
      </w:r>
      <w:r>
        <w:rPr>
          <w:rFonts w:hint="eastAsia"/>
        </w:rPr>
        <w:t>多家立法、司法、行政部门。报告撰写中征询</w:t>
      </w:r>
      <w:r>
        <w:rPr>
          <w:rFonts w:hint="eastAsia"/>
        </w:rPr>
        <w:t>20</w:t>
      </w:r>
      <w:r>
        <w:rPr>
          <w:rFonts w:hint="eastAsia"/>
        </w:rPr>
        <w:t>多家社会组织和学术研究机构的意见。各部门起草主管领域材料时，分别征询本领域社会组织和学术研究机构的意见。报告还通过外交部网站广泛征求公众意见。</w:t>
      </w:r>
    </w:p>
    <w:p w:rsidR="00B95A93" w:rsidRDefault="00B95A93" w:rsidP="00B95A93">
      <w:pPr>
        <w:pStyle w:val="HChGC"/>
      </w:pPr>
      <w:r>
        <w:rPr>
          <w:rFonts w:hint="eastAsia"/>
        </w:rPr>
        <w:tab/>
      </w:r>
      <w:proofErr w:type="gramStart"/>
      <w:r>
        <w:rPr>
          <w:rFonts w:hint="eastAsia"/>
        </w:rPr>
        <w:t>一</w:t>
      </w:r>
      <w:proofErr w:type="gramEnd"/>
      <w:r>
        <w:rPr>
          <w:rFonts w:hint="eastAsia"/>
        </w:rPr>
        <w:t>.</w:t>
      </w:r>
      <w:r>
        <w:rPr>
          <w:rFonts w:hint="eastAsia"/>
        </w:rPr>
        <w:tab/>
      </w:r>
      <w:r>
        <w:rPr>
          <w:rFonts w:hint="eastAsia"/>
        </w:rPr>
        <w:t>第一条：自决权</w:t>
      </w:r>
    </w:p>
    <w:p w:rsidR="00B95A93" w:rsidRDefault="00B95A93" w:rsidP="00B95A93">
      <w:pPr>
        <w:pStyle w:val="SingleTxtGC"/>
      </w:pPr>
      <w:r>
        <w:t>6.</w:t>
      </w:r>
      <w:r>
        <w:rPr>
          <w:rFonts w:hint="eastAsia"/>
        </w:rPr>
        <w:tab/>
      </w:r>
      <w:r>
        <w:rPr>
          <w:rFonts w:hint="eastAsia"/>
        </w:rPr>
        <w:t>中华人民共和国成立后，国家一切权力属于人民，人民成为国家的主人，充分享有自决权。宪法相关规定和制度安排已纳入前两次报告，在此不再赘述。中国形成了经济建设、政治建设、文化建设、社会建设、生态文明建设五位一体的发展格局。中国共产党第十九次全国代表大会开启全面建设社会主义现代化国家新征程。中国人民更充分享有自决权，正为把国家建设成为富强民主文明和谐美丽的社会主义现代化强国，实现中华民族伟大复兴而努力。</w:t>
      </w:r>
    </w:p>
    <w:p w:rsidR="00B95A93" w:rsidRDefault="00B95A93" w:rsidP="00B95A93">
      <w:pPr>
        <w:pStyle w:val="HChGC"/>
      </w:pPr>
      <w:r>
        <w:rPr>
          <w:rFonts w:hint="eastAsia"/>
        </w:rPr>
        <w:tab/>
      </w:r>
      <w:r>
        <w:rPr>
          <w:rFonts w:hint="eastAsia"/>
        </w:rPr>
        <w:t>二</w:t>
      </w:r>
      <w:r>
        <w:rPr>
          <w:rFonts w:hint="eastAsia"/>
        </w:rPr>
        <w:t>.</w:t>
      </w:r>
      <w:r>
        <w:rPr>
          <w:rFonts w:hint="eastAsia"/>
        </w:rPr>
        <w:tab/>
      </w:r>
      <w:r>
        <w:rPr>
          <w:rFonts w:hint="eastAsia"/>
        </w:rPr>
        <w:t>第二条：国家采取措施保障经社文权利充分实现</w:t>
      </w:r>
    </w:p>
    <w:p w:rsidR="00B95A93" w:rsidRDefault="00B95A93" w:rsidP="00B95A93">
      <w:pPr>
        <w:pStyle w:val="H1GC"/>
      </w:pPr>
      <w:r>
        <w:tab/>
        <w:t>A</w:t>
      </w:r>
      <w:r>
        <w:rPr>
          <w:rFonts w:hint="eastAsia"/>
        </w:rPr>
        <w:t>.</w:t>
      </w:r>
      <w:r>
        <w:tab/>
      </w:r>
      <w:r>
        <w:rPr>
          <w:rFonts w:hint="eastAsia"/>
        </w:rPr>
        <w:t>最新立法、规划</w:t>
      </w:r>
    </w:p>
    <w:p w:rsidR="00B95A93" w:rsidRDefault="00B95A93" w:rsidP="00B95A93">
      <w:pPr>
        <w:pStyle w:val="SingleTxtGC"/>
      </w:pPr>
      <w:r>
        <w:t>7.</w:t>
      </w:r>
      <w:r>
        <w:tab/>
      </w:r>
      <w:r>
        <w:rPr>
          <w:rFonts w:hint="eastAsia"/>
        </w:rPr>
        <w:t>2017</w:t>
      </w:r>
      <w:r>
        <w:rPr>
          <w:rFonts w:hint="eastAsia"/>
        </w:rPr>
        <w:t>年中国共产党第十九次全国代表大会提出，将于</w:t>
      </w:r>
      <w:r>
        <w:rPr>
          <w:rFonts w:hint="eastAsia"/>
        </w:rPr>
        <w:t>2020</w:t>
      </w:r>
      <w:r>
        <w:rPr>
          <w:rFonts w:hint="eastAsia"/>
        </w:rPr>
        <w:t>年整体消除绝对贫困现象、全面建成小康社会，</w:t>
      </w:r>
      <w:r>
        <w:rPr>
          <w:rFonts w:hint="eastAsia"/>
        </w:rPr>
        <w:t>2035</w:t>
      </w:r>
      <w:r>
        <w:rPr>
          <w:rFonts w:hint="eastAsia"/>
        </w:rPr>
        <w:t>年基本实现社会主义现代化，</w:t>
      </w:r>
      <w:r>
        <w:rPr>
          <w:rFonts w:hint="eastAsia"/>
        </w:rPr>
        <w:t>2050</w:t>
      </w:r>
      <w:r>
        <w:rPr>
          <w:rFonts w:hint="eastAsia"/>
        </w:rPr>
        <w:t>年建成富强民主文明和谐美丽的社会主义现代化强国。</w:t>
      </w:r>
      <w:r>
        <w:rPr>
          <w:rFonts w:hint="eastAsia"/>
        </w:rPr>
        <w:t>2018</w:t>
      </w:r>
      <w:r>
        <w:rPr>
          <w:rFonts w:hint="eastAsia"/>
        </w:rPr>
        <w:t>年，“推动物质文明、政</w:t>
      </w:r>
      <w:r>
        <w:rPr>
          <w:rFonts w:hint="eastAsia"/>
        </w:rPr>
        <w:lastRenderedPageBreak/>
        <w:t>治文明、精神文明、社会文明、生态文明协调发展，把我国建设成为富强民主文明和谐美丽的社会主义现代化强国”载入宪法。</w:t>
      </w:r>
    </w:p>
    <w:p w:rsidR="00B95A93" w:rsidRDefault="00B95A93" w:rsidP="00B95A93">
      <w:pPr>
        <w:pStyle w:val="SingleTxtGC"/>
      </w:pPr>
      <w:r>
        <w:t>8.</w:t>
      </w:r>
      <w:r>
        <w:tab/>
      </w:r>
      <w:r>
        <w:rPr>
          <w:rFonts w:hint="eastAsia"/>
        </w:rPr>
        <w:t>2011</w:t>
      </w:r>
      <w:r>
        <w:rPr>
          <w:rFonts w:hint="eastAsia"/>
        </w:rPr>
        <w:t>、</w:t>
      </w:r>
      <w:r>
        <w:rPr>
          <w:rFonts w:hint="eastAsia"/>
        </w:rPr>
        <w:t>2016</w:t>
      </w:r>
      <w:r>
        <w:rPr>
          <w:rFonts w:hint="eastAsia"/>
        </w:rPr>
        <w:t>年，分别制定国民经济和社会发展第十二个、第十三个五年规划。</w:t>
      </w:r>
    </w:p>
    <w:p w:rsidR="00B95A93" w:rsidRDefault="00B95A93" w:rsidP="00B95A93">
      <w:pPr>
        <w:pStyle w:val="SingleTxtGC"/>
      </w:pPr>
      <w:r>
        <w:t>9.</w:t>
      </w:r>
      <w:r>
        <w:tab/>
      </w:r>
      <w:r>
        <w:rPr>
          <w:rFonts w:hint="eastAsia"/>
        </w:rPr>
        <w:t>截至</w:t>
      </w:r>
      <w:r>
        <w:rPr>
          <w:rFonts w:hint="eastAsia"/>
        </w:rPr>
        <w:t>2019</w:t>
      </w:r>
      <w:r>
        <w:rPr>
          <w:rFonts w:hint="eastAsia"/>
        </w:rPr>
        <w:t>年</w:t>
      </w:r>
      <w:r>
        <w:rPr>
          <w:rFonts w:hint="eastAsia"/>
        </w:rPr>
        <w:t>3</w:t>
      </w:r>
      <w:r>
        <w:rPr>
          <w:rFonts w:hint="eastAsia"/>
        </w:rPr>
        <w:t>月，中国现行有效法律</w:t>
      </w:r>
      <w:r>
        <w:rPr>
          <w:rFonts w:hint="eastAsia"/>
        </w:rPr>
        <w:t>272</w:t>
      </w:r>
      <w:r>
        <w:rPr>
          <w:rFonts w:hint="eastAsia"/>
        </w:rPr>
        <w:t>部。</w:t>
      </w:r>
      <w:r>
        <w:rPr>
          <w:rFonts w:hint="eastAsia"/>
        </w:rPr>
        <w:t>2013-2019</w:t>
      </w:r>
      <w:r>
        <w:rPr>
          <w:rFonts w:hint="eastAsia"/>
        </w:rPr>
        <w:t>年</w:t>
      </w:r>
      <w:r>
        <w:rPr>
          <w:rFonts w:hint="eastAsia"/>
        </w:rPr>
        <w:t>3</w:t>
      </w:r>
      <w:r>
        <w:rPr>
          <w:rFonts w:hint="eastAsia"/>
        </w:rPr>
        <w:t>月底，制定《民法总则》《反家庭暴力法》《慈善法》等</w:t>
      </w:r>
      <w:r>
        <w:rPr>
          <w:rFonts w:hint="eastAsia"/>
        </w:rPr>
        <w:t>35</w:t>
      </w:r>
      <w:r>
        <w:rPr>
          <w:rFonts w:hint="eastAsia"/>
        </w:rPr>
        <w:t>部新法律，通过《刑法修正案</w:t>
      </w:r>
      <w:r>
        <w:rPr>
          <w:rFonts w:hint="eastAsia"/>
        </w:rPr>
        <w:t>(</w:t>
      </w:r>
      <w:r>
        <w:rPr>
          <w:rFonts w:hint="eastAsia"/>
        </w:rPr>
        <w:t>九</w:t>
      </w:r>
      <w:r>
        <w:rPr>
          <w:rFonts w:hint="eastAsia"/>
        </w:rPr>
        <w:t>)</w:t>
      </w:r>
      <w:r>
        <w:rPr>
          <w:rFonts w:hint="eastAsia"/>
        </w:rPr>
        <w:t>》并修改《人口与计划生育法》《教育法》《刑事诉讼法》等</w:t>
      </w:r>
      <w:r>
        <w:rPr>
          <w:rFonts w:hint="eastAsia"/>
        </w:rPr>
        <w:t>174</w:t>
      </w:r>
      <w:r>
        <w:rPr>
          <w:rFonts w:hint="eastAsia"/>
        </w:rPr>
        <w:t>件次法律，废止劳动教养法律规定。</w:t>
      </w:r>
    </w:p>
    <w:p w:rsidR="00B95A93" w:rsidRDefault="00B95A93" w:rsidP="00B95A93">
      <w:pPr>
        <w:pStyle w:val="SingleTxtGC"/>
      </w:pPr>
      <w:r>
        <w:t>10.</w:t>
      </w:r>
      <w:r>
        <w:rPr>
          <w:rFonts w:hint="eastAsia"/>
        </w:rPr>
        <w:tab/>
      </w:r>
      <w:r>
        <w:rPr>
          <w:rFonts w:hint="eastAsia"/>
        </w:rPr>
        <w:t>顺利实施第二期国家人权行动计划</w:t>
      </w:r>
      <w:r>
        <w:rPr>
          <w:rFonts w:hint="eastAsia"/>
        </w:rPr>
        <w:t>(2012-2015</w:t>
      </w:r>
      <w:r>
        <w:rPr>
          <w:rFonts w:hint="eastAsia"/>
        </w:rPr>
        <w:t>年</w:t>
      </w:r>
      <w:r>
        <w:rPr>
          <w:rFonts w:hint="eastAsia"/>
        </w:rPr>
        <w:t>)</w:t>
      </w:r>
      <w:r>
        <w:rPr>
          <w:rFonts w:hint="eastAsia"/>
        </w:rPr>
        <w:t>，</w:t>
      </w:r>
      <w:proofErr w:type="gramStart"/>
      <w:r>
        <w:rPr>
          <w:rFonts w:hint="eastAsia"/>
        </w:rPr>
        <w:t>正落实</w:t>
      </w:r>
      <w:proofErr w:type="gramEnd"/>
      <w:r>
        <w:rPr>
          <w:rFonts w:hint="eastAsia"/>
        </w:rPr>
        <w:t>第三期国家人权行动计划</w:t>
      </w:r>
      <w:r>
        <w:rPr>
          <w:rFonts w:hint="eastAsia"/>
        </w:rPr>
        <w:t>(2016-2020</w:t>
      </w:r>
      <w:r>
        <w:rPr>
          <w:rFonts w:hint="eastAsia"/>
        </w:rPr>
        <w:t>年</w:t>
      </w:r>
      <w:r>
        <w:rPr>
          <w:rFonts w:hint="eastAsia"/>
        </w:rPr>
        <w:t>)</w:t>
      </w:r>
      <w:r>
        <w:rPr>
          <w:rFonts w:hint="eastAsia"/>
        </w:rPr>
        <w:t>。</w:t>
      </w:r>
    </w:p>
    <w:p w:rsidR="00B95A93" w:rsidRDefault="00B95A93" w:rsidP="00B95A93">
      <w:pPr>
        <w:pStyle w:val="H1GC"/>
      </w:pPr>
      <w:r>
        <w:rPr>
          <w:rFonts w:hint="eastAsia"/>
        </w:rPr>
        <w:tab/>
        <w:t>B.</w:t>
      </w:r>
      <w:r>
        <w:rPr>
          <w:rFonts w:hint="eastAsia"/>
        </w:rPr>
        <w:tab/>
      </w:r>
      <w:r>
        <w:rPr>
          <w:rFonts w:hint="eastAsia"/>
        </w:rPr>
        <w:t>受援和对外援助</w:t>
      </w:r>
    </w:p>
    <w:p w:rsidR="00B95A93" w:rsidRDefault="00B95A93" w:rsidP="00B95A93">
      <w:pPr>
        <w:pStyle w:val="SingleTxtGC"/>
      </w:pPr>
      <w:r>
        <w:t>11.</w:t>
      </w:r>
      <w:r>
        <w:rPr>
          <w:rFonts w:hint="eastAsia"/>
        </w:rPr>
        <w:tab/>
        <w:t>2011</w:t>
      </w:r>
      <w:r>
        <w:rPr>
          <w:rFonts w:hint="eastAsia"/>
        </w:rPr>
        <w:t>年以来，中国与联合国驻华系统共同落实《联合国对华发展援助框架》，与联合国开发计划署、儿童基金会、人口基金、工发组织开展环境保护、妇幼健康、青少年发展、食品安全等领域合作，项目金额共约</w:t>
      </w:r>
      <w:r>
        <w:rPr>
          <w:rFonts w:hint="eastAsia"/>
        </w:rPr>
        <w:t>7.4</w:t>
      </w:r>
      <w:r>
        <w:rPr>
          <w:rFonts w:hint="eastAsia"/>
        </w:rPr>
        <w:t>亿美元。</w:t>
      </w:r>
    </w:p>
    <w:p w:rsidR="00B95A93" w:rsidRDefault="00B95A93" w:rsidP="00B95A93">
      <w:pPr>
        <w:pStyle w:val="SingleTxtGC"/>
      </w:pPr>
      <w:r>
        <w:t>12.</w:t>
      </w:r>
      <w:r>
        <w:rPr>
          <w:rFonts w:hint="eastAsia"/>
        </w:rPr>
        <w:tab/>
        <w:t>2011</w:t>
      </w:r>
      <w:r>
        <w:rPr>
          <w:rFonts w:hint="eastAsia"/>
        </w:rPr>
        <w:t>年以来，欧盟、英国、德国、澳大利亚、日本、新西兰等相继宣布结束对华传统发展援助，目前仅挪威仍向中国提供传统双边发展援助资金。</w:t>
      </w:r>
      <w:r>
        <w:rPr>
          <w:rFonts w:hint="eastAsia"/>
        </w:rPr>
        <w:t>2011</w:t>
      </w:r>
      <w:r>
        <w:rPr>
          <w:rFonts w:hint="eastAsia"/>
        </w:rPr>
        <w:t>年至今，中国与有关国家共开展全球卫生、防灾减灾、农业林业、环境保护、可持续发展等领域合作项目</w:t>
      </w:r>
      <w:r>
        <w:rPr>
          <w:rFonts w:hint="eastAsia"/>
        </w:rPr>
        <w:t>80</w:t>
      </w:r>
      <w:r>
        <w:rPr>
          <w:rFonts w:hint="eastAsia"/>
        </w:rPr>
        <w:t>余个，项目资金总额约</w:t>
      </w:r>
      <w:r>
        <w:rPr>
          <w:rFonts w:hint="eastAsia"/>
        </w:rPr>
        <w:t>3.4</w:t>
      </w:r>
      <w:r>
        <w:rPr>
          <w:rFonts w:hint="eastAsia"/>
        </w:rPr>
        <w:t>亿美元。</w:t>
      </w:r>
    </w:p>
    <w:p w:rsidR="00B95A93" w:rsidRDefault="00B95A93" w:rsidP="00B95A93">
      <w:pPr>
        <w:pStyle w:val="SingleTxtGC"/>
      </w:pPr>
      <w:r>
        <w:t>13.</w:t>
      </w:r>
      <w:r>
        <w:rPr>
          <w:rFonts w:hint="eastAsia"/>
        </w:rPr>
        <w:tab/>
        <w:t>1950</w:t>
      </w:r>
      <w:r>
        <w:rPr>
          <w:rFonts w:hint="eastAsia"/>
        </w:rPr>
        <w:t>年至</w:t>
      </w:r>
      <w:r>
        <w:rPr>
          <w:rFonts w:hint="eastAsia"/>
        </w:rPr>
        <w:t>2016</w:t>
      </w:r>
      <w:r>
        <w:rPr>
          <w:rFonts w:hint="eastAsia"/>
        </w:rPr>
        <w:t>年，中国累计对外提供援款</w:t>
      </w:r>
      <w:r>
        <w:rPr>
          <w:rFonts w:hint="eastAsia"/>
        </w:rPr>
        <w:t>4000</w:t>
      </w:r>
      <w:r>
        <w:rPr>
          <w:rFonts w:hint="eastAsia"/>
        </w:rPr>
        <w:t>多亿人民币，实施各类援外项目</w:t>
      </w:r>
      <w:r>
        <w:rPr>
          <w:rFonts w:hint="eastAsia"/>
        </w:rPr>
        <w:t>5000</w:t>
      </w:r>
      <w:r>
        <w:rPr>
          <w:rFonts w:hint="eastAsia"/>
        </w:rPr>
        <w:t>多个。近年来，中国继续通过对外援助为其他发展中国家提供力所能及的帮助。中国国家主席习近平等党和国家领导人在联合国成立</w:t>
      </w:r>
      <w:r>
        <w:rPr>
          <w:rFonts w:hint="eastAsia"/>
        </w:rPr>
        <w:t>70</w:t>
      </w:r>
      <w:r>
        <w:rPr>
          <w:rFonts w:hint="eastAsia"/>
        </w:rPr>
        <w:t>周年系列峰会、气候变化巴黎大会、中非合作论坛约翰内斯堡峰会和北京峰会、二十国集团领导人杭州峰会、金砖国家领导人厦门会晤等场合宣布一系列援助举措。提出“</w:t>
      </w:r>
      <w:r>
        <w:rPr>
          <w:rFonts w:hint="eastAsia"/>
        </w:rPr>
        <w:t>8</w:t>
      </w:r>
      <w:r>
        <w:rPr>
          <w:rFonts w:hint="eastAsia"/>
        </w:rPr>
        <w:t>个</w:t>
      </w:r>
      <w:r>
        <w:rPr>
          <w:rFonts w:hint="eastAsia"/>
        </w:rPr>
        <w:t>100</w:t>
      </w:r>
      <w:r>
        <w:rPr>
          <w:rFonts w:hint="eastAsia"/>
        </w:rPr>
        <w:t>”项目，设立中国－联合国和平发展基金、南南合作援助基金、南南合作与发展学院，确定中非“十大合作计划”和“八大行动”。在首届“一带一路”国际合作高峰论坛上宣布将在未来</w:t>
      </w:r>
      <w:r>
        <w:rPr>
          <w:rFonts w:hint="eastAsia"/>
        </w:rPr>
        <w:t>3</w:t>
      </w:r>
      <w:r>
        <w:rPr>
          <w:rFonts w:hint="eastAsia"/>
        </w:rPr>
        <w:t>年向参与共建“一带一路”的发展中国家和国际组织提供</w:t>
      </w:r>
      <w:r>
        <w:rPr>
          <w:rFonts w:hint="eastAsia"/>
        </w:rPr>
        <w:t>600</w:t>
      </w:r>
      <w:r>
        <w:rPr>
          <w:rFonts w:hint="eastAsia"/>
        </w:rPr>
        <w:t>亿元人民币援助。</w:t>
      </w:r>
    </w:p>
    <w:p w:rsidR="00B95A93" w:rsidRDefault="00B95A93" w:rsidP="00B95A93">
      <w:pPr>
        <w:pStyle w:val="H1GC"/>
      </w:pPr>
      <w:r>
        <w:rPr>
          <w:rFonts w:hint="eastAsia"/>
        </w:rPr>
        <w:tab/>
        <w:t>C.</w:t>
      </w:r>
      <w:r>
        <w:rPr>
          <w:rFonts w:hint="eastAsia"/>
        </w:rPr>
        <w:tab/>
      </w:r>
      <w:r>
        <w:rPr>
          <w:rFonts w:hint="eastAsia"/>
        </w:rPr>
        <w:t>非歧视性原则</w:t>
      </w:r>
    </w:p>
    <w:p w:rsidR="00B95A93" w:rsidRDefault="00B95A93" w:rsidP="00B95A93">
      <w:pPr>
        <w:pStyle w:val="SingleTxtGC"/>
      </w:pPr>
      <w:r>
        <w:t>14.</w:t>
      </w:r>
      <w:r>
        <w:rPr>
          <w:rFonts w:hint="eastAsia"/>
        </w:rPr>
        <w:tab/>
      </w:r>
      <w:r>
        <w:rPr>
          <w:rFonts w:hint="eastAsia"/>
        </w:rPr>
        <w:t>中国已批准一系列有关反歧视的国际人权公约。中国《宪法》《民族区域自治法》《妇女权益保障法》《老年人权益保障法》《未成年人保护法》《残疾人保障法》《精神卫生法》《就业促进法》等对非歧视原则在相关领域适用</w:t>
      </w:r>
      <w:proofErr w:type="gramStart"/>
      <w:r>
        <w:rPr>
          <w:rFonts w:hint="eastAsia"/>
        </w:rPr>
        <w:t>作出</w:t>
      </w:r>
      <w:proofErr w:type="gramEnd"/>
      <w:r>
        <w:rPr>
          <w:rFonts w:hint="eastAsia"/>
        </w:rPr>
        <w:t>规定，对特殊群体权益予以保护。</w:t>
      </w:r>
      <w:r>
        <w:rPr>
          <w:rFonts w:hint="eastAsia"/>
        </w:rPr>
        <w:t>2017</w:t>
      </w:r>
      <w:r>
        <w:rPr>
          <w:rFonts w:hint="eastAsia"/>
        </w:rPr>
        <w:t>年制定的《民法总则》规定“民事主体在民事活动中的法律地位一律平等”。</w:t>
      </w:r>
    </w:p>
    <w:p w:rsidR="00B95A93" w:rsidRDefault="00B95A93" w:rsidP="00B95A93">
      <w:pPr>
        <w:pStyle w:val="H1GC"/>
      </w:pPr>
      <w:r>
        <w:rPr>
          <w:rFonts w:hint="eastAsia"/>
        </w:rPr>
        <w:tab/>
        <w:t>D.</w:t>
      </w:r>
      <w:r>
        <w:rPr>
          <w:rFonts w:hint="eastAsia"/>
        </w:rPr>
        <w:tab/>
      </w:r>
      <w:r>
        <w:rPr>
          <w:rFonts w:hint="eastAsia"/>
        </w:rPr>
        <w:t>对结论性意见的回应</w:t>
      </w:r>
    </w:p>
    <w:p w:rsidR="00B95A93" w:rsidRDefault="00B95A93" w:rsidP="00B95A93">
      <w:pPr>
        <w:pStyle w:val="H23GC"/>
      </w:pPr>
      <w:r>
        <w:tab/>
        <w:t>1.</w:t>
      </w:r>
      <w:r>
        <w:rPr>
          <w:rFonts w:hint="eastAsia"/>
        </w:rPr>
        <w:tab/>
      </w:r>
      <w:r>
        <w:rPr>
          <w:rFonts w:hint="eastAsia"/>
        </w:rPr>
        <w:t>第</w:t>
      </w:r>
      <w:r>
        <w:rPr>
          <w:rFonts w:hint="eastAsia"/>
        </w:rPr>
        <w:t>8</w:t>
      </w:r>
      <w:r>
        <w:rPr>
          <w:rFonts w:hint="eastAsia"/>
        </w:rPr>
        <w:t>段关于建立独立的国家人权机构</w:t>
      </w:r>
    </w:p>
    <w:p w:rsidR="00B95A93" w:rsidRDefault="00B95A93" w:rsidP="00B95A93">
      <w:pPr>
        <w:pStyle w:val="SingleTxtGC"/>
      </w:pPr>
      <w:r>
        <w:t>15.</w:t>
      </w:r>
      <w:r>
        <w:tab/>
      </w:r>
      <w:r>
        <w:rPr>
          <w:rFonts w:hint="eastAsia"/>
        </w:rPr>
        <w:t>已在第二次履约报告中阐明。</w:t>
      </w:r>
    </w:p>
    <w:p w:rsidR="00B95A93" w:rsidRDefault="00B95A93" w:rsidP="00B95A93">
      <w:pPr>
        <w:pStyle w:val="H23GC"/>
      </w:pPr>
      <w:r>
        <w:lastRenderedPageBreak/>
        <w:tab/>
        <w:t>2.</w:t>
      </w:r>
      <w:r>
        <w:rPr>
          <w:rFonts w:hint="eastAsia"/>
        </w:rPr>
        <w:tab/>
      </w:r>
      <w:r>
        <w:rPr>
          <w:rFonts w:hint="eastAsia"/>
        </w:rPr>
        <w:t>第</w:t>
      </w:r>
      <w:r>
        <w:rPr>
          <w:rFonts w:hint="eastAsia"/>
        </w:rPr>
        <w:t>9</w:t>
      </w:r>
      <w:r>
        <w:rPr>
          <w:rFonts w:hint="eastAsia"/>
        </w:rPr>
        <w:t>段关于保证《公约》对国内法直接适用</w:t>
      </w:r>
    </w:p>
    <w:p w:rsidR="00B95A93" w:rsidRDefault="00B95A93" w:rsidP="00B95A93">
      <w:pPr>
        <w:pStyle w:val="SingleTxtGC"/>
      </w:pPr>
      <w:r>
        <w:t>16.</w:t>
      </w:r>
      <w:r>
        <w:rPr>
          <w:rFonts w:hint="eastAsia"/>
        </w:rPr>
        <w:tab/>
      </w:r>
      <w:r>
        <w:rPr>
          <w:rFonts w:hint="eastAsia"/>
        </w:rPr>
        <w:t>国际条约在国内法上如何适用，由各国根据国内法律原则自主决定。中国重视保护公民的经济、社会和文化权利，诸多法律法规</w:t>
      </w:r>
      <w:proofErr w:type="gramStart"/>
      <w:r>
        <w:rPr>
          <w:rFonts w:hint="eastAsia"/>
        </w:rPr>
        <w:t>作出</w:t>
      </w:r>
      <w:proofErr w:type="gramEnd"/>
      <w:r>
        <w:rPr>
          <w:rFonts w:hint="eastAsia"/>
        </w:rPr>
        <w:t>具体规定，形成了符合公约的完备的国内法律体系。人民法院在审理相关案件时适用中国法律，有效保护公民相关权利，确保公约精神和规定得以实施。</w:t>
      </w:r>
    </w:p>
    <w:p w:rsidR="00B95A93" w:rsidRDefault="00B95A93" w:rsidP="00B95A93">
      <w:pPr>
        <w:pStyle w:val="H23GC"/>
      </w:pPr>
      <w:r>
        <w:rPr>
          <w:rFonts w:hint="eastAsia"/>
        </w:rPr>
        <w:tab/>
      </w:r>
      <w:r>
        <w:t>3.</w:t>
      </w:r>
      <w:r>
        <w:rPr>
          <w:rFonts w:hint="eastAsia"/>
        </w:rPr>
        <w:tab/>
      </w:r>
      <w:r>
        <w:rPr>
          <w:rFonts w:hint="eastAsia"/>
        </w:rPr>
        <w:t>第</w:t>
      </w:r>
      <w:r>
        <w:rPr>
          <w:rFonts w:hint="eastAsia"/>
        </w:rPr>
        <w:t>10</w:t>
      </w:r>
      <w:r>
        <w:rPr>
          <w:rFonts w:hint="eastAsia"/>
        </w:rPr>
        <w:t>段关于保障司法机关独立性及向法官、律师和执法人员提供人权培训</w:t>
      </w:r>
    </w:p>
    <w:p w:rsidR="00B95A93" w:rsidRDefault="00B95A93" w:rsidP="00B95A93">
      <w:pPr>
        <w:pStyle w:val="SingleTxtGC"/>
      </w:pPr>
      <w:r>
        <w:t>17.</w:t>
      </w:r>
      <w:r>
        <w:rPr>
          <w:rFonts w:hint="eastAsia"/>
        </w:rPr>
        <w:tab/>
      </w:r>
      <w:r>
        <w:rPr>
          <w:rFonts w:hint="eastAsia"/>
        </w:rPr>
        <w:t>中国司法机关依法独立公正行使职权。中国深入推进司法改革，全面落实司法责任制，健全司法人员依法履职保护机制，确保法官、检察官依法办理案件不受行政机关、社会团体和个人的干涉。</w:t>
      </w:r>
    </w:p>
    <w:p w:rsidR="00B95A93" w:rsidRDefault="00B95A93" w:rsidP="00B95A93">
      <w:pPr>
        <w:pStyle w:val="SingleTxtGC"/>
      </w:pPr>
      <w:r>
        <w:t>18.</w:t>
      </w:r>
      <w:r>
        <w:rPr>
          <w:rFonts w:hint="eastAsia"/>
        </w:rPr>
        <w:tab/>
      </w:r>
      <w:r>
        <w:rPr>
          <w:rFonts w:hint="eastAsia"/>
        </w:rPr>
        <w:t>最高人民法院</w:t>
      </w:r>
      <w:r>
        <w:rPr>
          <w:rFonts w:hint="eastAsia"/>
        </w:rPr>
        <w:t>2014</w:t>
      </w:r>
      <w:r>
        <w:rPr>
          <w:rFonts w:hint="eastAsia"/>
        </w:rPr>
        <w:t>年以来举办</w:t>
      </w:r>
      <w:r>
        <w:rPr>
          <w:rFonts w:hint="eastAsia"/>
        </w:rPr>
        <w:t>69</w:t>
      </w:r>
      <w:r>
        <w:rPr>
          <w:rFonts w:hint="eastAsia"/>
        </w:rPr>
        <w:t>期包括非法证据排除和人权教育在内的培训班，累计培训法官</w:t>
      </w:r>
      <w:r>
        <w:rPr>
          <w:rFonts w:hint="eastAsia"/>
        </w:rPr>
        <w:t>2</w:t>
      </w:r>
      <w:r>
        <w:rPr>
          <w:rFonts w:hint="eastAsia"/>
        </w:rPr>
        <w:t>万余人。最高人民检察院业务培训、全国基层法官轮训、全国高中级法院院长培训、公安监管民警培训、律师协会培训均涉及人权保障内容。监狱人民警察初次任职和警衔晋升须参加人权培训。</w:t>
      </w:r>
    </w:p>
    <w:p w:rsidR="00B95A93" w:rsidRDefault="00B95A93" w:rsidP="00B95A93">
      <w:pPr>
        <w:pStyle w:val="H23GC"/>
      </w:pPr>
      <w:r>
        <w:rPr>
          <w:rFonts w:hint="eastAsia"/>
        </w:rPr>
        <w:tab/>
      </w:r>
      <w:r>
        <w:t>4.</w:t>
      </w:r>
      <w:r>
        <w:rPr>
          <w:rFonts w:hint="eastAsia"/>
        </w:rPr>
        <w:tab/>
      </w:r>
      <w:r>
        <w:rPr>
          <w:rFonts w:hint="eastAsia"/>
        </w:rPr>
        <w:t>第</w:t>
      </w:r>
      <w:r>
        <w:rPr>
          <w:rFonts w:hint="eastAsia"/>
        </w:rPr>
        <w:t>11</w:t>
      </w:r>
      <w:r>
        <w:rPr>
          <w:rFonts w:hint="eastAsia"/>
        </w:rPr>
        <w:t>段关于反腐败</w:t>
      </w:r>
    </w:p>
    <w:p w:rsidR="00B95A93" w:rsidRDefault="00B95A93" w:rsidP="00B95A93">
      <w:pPr>
        <w:pStyle w:val="SingleTxtGC"/>
      </w:pPr>
      <w:r>
        <w:t>19.</w:t>
      </w:r>
      <w:r>
        <w:rPr>
          <w:rFonts w:hint="eastAsia"/>
        </w:rPr>
        <w:tab/>
      </w:r>
      <w:r>
        <w:rPr>
          <w:rFonts w:hint="eastAsia"/>
        </w:rPr>
        <w:t>中国重视落实《联合国反腐败公约》有关规定，第一周期履约审议获各方高度赞赏。坚持反腐败无禁区、全覆盖、零容忍，坚持深化改革与制度创新有机结合，夺取了反腐败压倒性胜利。</w:t>
      </w:r>
    </w:p>
    <w:p w:rsidR="00B95A93" w:rsidRDefault="00B95A93" w:rsidP="00B95A93">
      <w:pPr>
        <w:pStyle w:val="SingleTxtGC"/>
      </w:pPr>
      <w:r>
        <w:t>20.</w:t>
      </w:r>
      <w:r>
        <w:rPr>
          <w:rFonts w:hint="eastAsia"/>
        </w:rPr>
        <w:tab/>
      </w:r>
      <w:r>
        <w:rPr>
          <w:rFonts w:hint="eastAsia"/>
        </w:rPr>
        <w:t>不断健全国家监督体系。</w:t>
      </w:r>
      <w:r>
        <w:rPr>
          <w:rFonts w:hint="eastAsia"/>
        </w:rPr>
        <w:t>2018</w:t>
      </w:r>
      <w:r>
        <w:rPr>
          <w:rFonts w:hint="eastAsia"/>
        </w:rPr>
        <w:t>年通过《宪法修正案》和《监察法》，设立国家监察委员会。修改《刑事诉讼法》，确定对贪污贿赂犯罪案件的缺席审判程序适用条件。对腐败案件开展独立公正调查，严格依法办案，各级监察委员会独立行使监察权。通过《国际刑事司法协助法》，推进反腐败和国际追逃追赃工作。</w:t>
      </w:r>
    </w:p>
    <w:p w:rsidR="00B95A93" w:rsidRDefault="00B95A93" w:rsidP="00B95A93">
      <w:pPr>
        <w:pStyle w:val="SingleTxtGC"/>
      </w:pPr>
      <w:r>
        <w:t>21.</w:t>
      </w:r>
      <w:r>
        <w:tab/>
      </w:r>
      <w:r>
        <w:rPr>
          <w:rFonts w:hint="eastAsia"/>
        </w:rPr>
        <w:t>2012</w:t>
      </w:r>
      <w:r>
        <w:rPr>
          <w:rFonts w:hint="eastAsia"/>
        </w:rPr>
        <w:t>年</w:t>
      </w:r>
      <w:r>
        <w:rPr>
          <w:rFonts w:hint="eastAsia"/>
        </w:rPr>
        <w:t>12</w:t>
      </w:r>
      <w:r>
        <w:rPr>
          <w:rFonts w:hint="eastAsia"/>
        </w:rPr>
        <w:t>月至</w:t>
      </w:r>
      <w:r>
        <w:rPr>
          <w:rFonts w:hint="eastAsia"/>
        </w:rPr>
        <w:t>2018</w:t>
      </w:r>
      <w:r>
        <w:rPr>
          <w:rFonts w:hint="eastAsia"/>
        </w:rPr>
        <w:t>年</w:t>
      </w:r>
      <w:r>
        <w:rPr>
          <w:rFonts w:hint="eastAsia"/>
        </w:rPr>
        <w:t>12</w:t>
      </w:r>
      <w:r>
        <w:rPr>
          <w:rFonts w:hint="eastAsia"/>
        </w:rPr>
        <w:t>月，全国纪检监察机关立案</w:t>
      </w:r>
      <w:r>
        <w:rPr>
          <w:rFonts w:hint="eastAsia"/>
        </w:rPr>
        <w:t>232.7</w:t>
      </w:r>
      <w:r>
        <w:rPr>
          <w:rFonts w:hint="eastAsia"/>
        </w:rPr>
        <w:t>万件，处分</w:t>
      </w:r>
      <w:r>
        <w:rPr>
          <w:rFonts w:hint="eastAsia"/>
        </w:rPr>
        <w:t>234.7</w:t>
      </w:r>
      <w:r>
        <w:rPr>
          <w:rFonts w:hint="eastAsia"/>
        </w:rPr>
        <w:t>万人，其中涉嫌职务犯罪被移送司法机关</w:t>
      </w:r>
      <w:r>
        <w:rPr>
          <w:rFonts w:hint="eastAsia"/>
        </w:rPr>
        <w:t>7.7</w:t>
      </w:r>
      <w:r>
        <w:rPr>
          <w:rFonts w:hint="eastAsia"/>
        </w:rPr>
        <w:t>万人。连续开展“天网行动”，坚持有</w:t>
      </w:r>
      <w:proofErr w:type="gramStart"/>
      <w:r>
        <w:rPr>
          <w:rFonts w:hint="eastAsia"/>
        </w:rPr>
        <w:t>逃必追</w:t>
      </w:r>
      <w:proofErr w:type="gramEnd"/>
      <w:r>
        <w:rPr>
          <w:rFonts w:hint="eastAsia"/>
        </w:rPr>
        <w:t>。</w:t>
      </w:r>
      <w:r>
        <w:rPr>
          <w:rFonts w:hint="eastAsia"/>
        </w:rPr>
        <w:t>2014</w:t>
      </w:r>
      <w:r>
        <w:rPr>
          <w:rFonts w:hint="eastAsia"/>
        </w:rPr>
        <w:t>年至</w:t>
      </w:r>
      <w:r>
        <w:rPr>
          <w:rFonts w:hint="eastAsia"/>
        </w:rPr>
        <w:t>2019</w:t>
      </w:r>
      <w:r>
        <w:rPr>
          <w:rFonts w:hint="eastAsia"/>
        </w:rPr>
        <w:t>年</w:t>
      </w:r>
      <w:r>
        <w:rPr>
          <w:rFonts w:hint="eastAsia"/>
        </w:rPr>
        <w:t>3</w:t>
      </w:r>
      <w:r>
        <w:rPr>
          <w:rFonts w:hint="eastAsia"/>
        </w:rPr>
        <w:t>月，共从</w:t>
      </w:r>
      <w:r>
        <w:rPr>
          <w:rFonts w:hint="eastAsia"/>
        </w:rPr>
        <w:t>120</w:t>
      </w:r>
      <w:r>
        <w:rPr>
          <w:rFonts w:hint="eastAsia"/>
        </w:rPr>
        <w:t>多个国家和地区追回涉嫌职务犯罪外逃人员</w:t>
      </w:r>
      <w:r>
        <w:rPr>
          <w:rFonts w:hint="eastAsia"/>
        </w:rPr>
        <w:t>1215</w:t>
      </w:r>
      <w:r>
        <w:rPr>
          <w:rFonts w:hint="eastAsia"/>
        </w:rPr>
        <w:t>人。</w:t>
      </w:r>
    </w:p>
    <w:p w:rsidR="00B95A93" w:rsidRDefault="00B95A93" w:rsidP="00B95A93">
      <w:pPr>
        <w:pStyle w:val="SingleTxtGC"/>
      </w:pPr>
      <w:r>
        <w:t>22.</w:t>
      </w:r>
      <w:r>
        <w:tab/>
      </w:r>
      <w:r>
        <w:rPr>
          <w:rFonts w:hint="eastAsia"/>
        </w:rPr>
        <w:t>大力推行政务公开，</w:t>
      </w:r>
      <w:r>
        <w:rPr>
          <w:rFonts w:hint="eastAsia"/>
        </w:rPr>
        <w:t>2019</w:t>
      </w:r>
      <w:r>
        <w:rPr>
          <w:rFonts w:hint="eastAsia"/>
        </w:rPr>
        <w:t>年公布新修订的《政府信息公开条例》。坚持标本兼治，通过多种方式宣传腐败危害，积极开展警示教育活动。</w:t>
      </w:r>
    </w:p>
    <w:p w:rsidR="00B95A93" w:rsidRDefault="00B95A93" w:rsidP="00B95A93">
      <w:pPr>
        <w:pStyle w:val="H23GC"/>
      </w:pPr>
      <w:r>
        <w:rPr>
          <w:rFonts w:hint="eastAsia"/>
        </w:rPr>
        <w:tab/>
      </w:r>
      <w:r>
        <w:t>5.</w:t>
      </w:r>
      <w:r>
        <w:rPr>
          <w:rFonts w:hint="eastAsia"/>
        </w:rPr>
        <w:tab/>
      </w:r>
      <w:r>
        <w:rPr>
          <w:rFonts w:hint="eastAsia"/>
        </w:rPr>
        <w:t>第</w:t>
      </w:r>
      <w:r>
        <w:rPr>
          <w:rFonts w:hint="eastAsia"/>
        </w:rPr>
        <w:t>12</w:t>
      </w:r>
      <w:r>
        <w:rPr>
          <w:rFonts w:hint="eastAsia"/>
        </w:rPr>
        <w:t>段关于在开展国际援助时充分保护人权</w:t>
      </w:r>
    </w:p>
    <w:p w:rsidR="00B95A93" w:rsidRDefault="00B95A93" w:rsidP="00B95A93">
      <w:pPr>
        <w:pStyle w:val="SingleTxtGC"/>
      </w:pPr>
      <w:r>
        <w:t>23.</w:t>
      </w:r>
      <w:r>
        <w:rPr>
          <w:rFonts w:hint="eastAsia"/>
        </w:rPr>
        <w:tab/>
      </w:r>
      <w:r>
        <w:rPr>
          <w:rFonts w:hint="eastAsia"/>
        </w:rPr>
        <w:t>中国开展对外援助关注民生，注重“以人为本”，增强受援方自主发展能力，促进受援方经济社会发展，充分尊重当地人文环境和风俗习惯。改善援外人员工作生活待遇，保障外方员工权利。中国国家国际发展合作署于</w:t>
      </w:r>
      <w:r>
        <w:rPr>
          <w:rFonts w:hint="eastAsia"/>
        </w:rPr>
        <w:t>2018</w:t>
      </w:r>
      <w:r>
        <w:rPr>
          <w:rFonts w:hint="eastAsia"/>
        </w:rPr>
        <w:t>年成立，制订新的《对外援助管理办法》，不断完善各项工作。</w:t>
      </w:r>
    </w:p>
    <w:p w:rsidR="00B95A93" w:rsidRDefault="00B95A93" w:rsidP="00B95A93">
      <w:pPr>
        <w:pStyle w:val="H23GC"/>
      </w:pPr>
      <w:r>
        <w:rPr>
          <w:rFonts w:hint="eastAsia"/>
        </w:rPr>
        <w:tab/>
      </w:r>
      <w:r>
        <w:t>6.</w:t>
      </w:r>
      <w:r>
        <w:rPr>
          <w:rFonts w:hint="eastAsia"/>
        </w:rPr>
        <w:tab/>
      </w:r>
      <w:r>
        <w:rPr>
          <w:rFonts w:hint="eastAsia"/>
        </w:rPr>
        <w:t>第</w:t>
      </w:r>
      <w:r>
        <w:rPr>
          <w:rFonts w:hint="eastAsia"/>
        </w:rPr>
        <w:t>13</w:t>
      </w:r>
      <w:r>
        <w:rPr>
          <w:rFonts w:hint="eastAsia"/>
        </w:rPr>
        <w:t>段关于工商业与经济社会文化权利</w:t>
      </w:r>
    </w:p>
    <w:p w:rsidR="00B95A93" w:rsidRDefault="00B95A93" w:rsidP="00B95A93">
      <w:pPr>
        <w:pStyle w:val="SingleTxtGC"/>
      </w:pPr>
      <w:r>
        <w:t>24.</w:t>
      </w:r>
      <w:r>
        <w:tab/>
      </w:r>
      <w:r>
        <w:rPr>
          <w:rFonts w:hint="eastAsia"/>
        </w:rPr>
        <w:t>中央企业建立总法律顾问制度，保障企业依法合</w:t>
      </w:r>
      <w:proofErr w:type="gramStart"/>
      <w:r>
        <w:rPr>
          <w:rFonts w:hint="eastAsia"/>
        </w:rPr>
        <w:t>规</w:t>
      </w:r>
      <w:proofErr w:type="gramEnd"/>
      <w:r>
        <w:rPr>
          <w:rFonts w:hint="eastAsia"/>
        </w:rPr>
        <w:t>经营。政府推动企业建立健全海外合</w:t>
      </w:r>
      <w:proofErr w:type="gramStart"/>
      <w:r>
        <w:rPr>
          <w:rFonts w:hint="eastAsia"/>
        </w:rPr>
        <w:t>规</w:t>
      </w:r>
      <w:proofErr w:type="gramEnd"/>
      <w:r>
        <w:rPr>
          <w:rFonts w:hint="eastAsia"/>
        </w:rPr>
        <w:t>经营制度体系和流程，确保符合当地法律法规。构建以“双随机、</w:t>
      </w:r>
      <w:proofErr w:type="gramStart"/>
      <w:r>
        <w:rPr>
          <w:rFonts w:hint="eastAsia"/>
        </w:rPr>
        <w:t>一</w:t>
      </w:r>
      <w:proofErr w:type="gramEnd"/>
      <w:r>
        <w:rPr>
          <w:rFonts w:hint="eastAsia"/>
        </w:rPr>
        <w:t>公开”监管为基本手段、以重点监管为补充、以信息监管为基础的新型监管机制，建成国家企业信用信息公示系统并广泛应用。</w:t>
      </w:r>
    </w:p>
    <w:p w:rsidR="00B95A93" w:rsidRDefault="00B95A93" w:rsidP="00B95A93">
      <w:pPr>
        <w:pStyle w:val="H23GC"/>
      </w:pPr>
      <w:r>
        <w:rPr>
          <w:rFonts w:hint="eastAsia"/>
        </w:rPr>
        <w:lastRenderedPageBreak/>
        <w:tab/>
      </w:r>
      <w:r>
        <w:t>7.</w:t>
      </w:r>
      <w:r>
        <w:tab/>
      </w:r>
      <w:r>
        <w:rPr>
          <w:rFonts w:hint="eastAsia"/>
        </w:rPr>
        <w:t>第</w:t>
      </w:r>
      <w:r>
        <w:rPr>
          <w:rFonts w:hint="eastAsia"/>
        </w:rPr>
        <w:t>14</w:t>
      </w:r>
      <w:r>
        <w:rPr>
          <w:rFonts w:hint="eastAsia"/>
        </w:rPr>
        <w:t>段关于保障少数民族经济社会文化权利</w:t>
      </w:r>
    </w:p>
    <w:p w:rsidR="00B95A93" w:rsidRDefault="00B95A93" w:rsidP="00B95A93">
      <w:pPr>
        <w:pStyle w:val="SingleTxtGC"/>
      </w:pPr>
      <w:r>
        <w:t>25.</w:t>
      </w:r>
      <w:r>
        <w:tab/>
      </w:r>
      <w:r>
        <w:rPr>
          <w:rFonts w:hint="eastAsia"/>
        </w:rPr>
        <w:t>中国依法保障少数民族各项权利。加大对少数民族地区经济社会发展的帮扶，</w:t>
      </w:r>
      <w:r>
        <w:rPr>
          <w:rFonts w:hint="eastAsia"/>
        </w:rPr>
        <w:t>2013-2018</w:t>
      </w:r>
      <w:r>
        <w:rPr>
          <w:rFonts w:hint="eastAsia"/>
        </w:rPr>
        <w:t>年中央财政专项扶贫资金少数民族发展支出方向</w:t>
      </w:r>
      <w:r>
        <w:rPr>
          <w:rFonts w:hint="eastAsia"/>
        </w:rPr>
        <w:t>282</w:t>
      </w:r>
      <w:r>
        <w:rPr>
          <w:rFonts w:hint="eastAsia"/>
        </w:rPr>
        <w:t>亿元。</w:t>
      </w:r>
      <w:r>
        <w:rPr>
          <w:rFonts w:hint="eastAsia"/>
        </w:rPr>
        <w:t>2018</w:t>
      </w:r>
      <w:r>
        <w:rPr>
          <w:rFonts w:hint="eastAsia"/>
        </w:rPr>
        <w:t>年</w:t>
      </w:r>
      <w:proofErr w:type="gramStart"/>
      <w:r>
        <w:rPr>
          <w:rFonts w:hint="eastAsia"/>
        </w:rPr>
        <w:t>民族八</w:t>
      </w:r>
      <w:proofErr w:type="gramEnd"/>
      <w:r>
        <w:rPr>
          <w:rFonts w:hint="eastAsia"/>
        </w:rPr>
        <w:t>省区地区生产总值</w:t>
      </w:r>
      <w:r>
        <w:rPr>
          <w:rFonts w:hint="eastAsia"/>
        </w:rPr>
        <w:t>90576</w:t>
      </w:r>
      <w:r>
        <w:rPr>
          <w:rFonts w:hint="eastAsia"/>
        </w:rPr>
        <w:t>亿元，同比增长</w:t>
      </w:r>
      <w:r>
        <w:rPr>
          <w:rFonts w:hint="eastAsia"/>
        </w:rPr>
        <w:t>7.2%</w:t>
      </w:r>
      <w:r>
        <w:rPr>
          <w:rFonts w:hint="eastAsia"/>
        </w:rPr>
        <w:t>，高于全国</w:t>
      </w:r>
      <w:r>
        <w:rPr>
          <w:rFonts w:hint="eastAsia"/>
        </w:rPr>
        <w:t>0.6</w:t>
      </w:r>
      <w:r>
        <w:rPr>
          <w:rFonts w:hint="eastAsia"/>
        </w:rPr>
        <w:t>个百分点，贫困人口降至</w:t>
      </w:r>
      <w:r>
        <w:rPr>
          <w:rFonts w:hint="eastAsia"/>
        </w:rPr>
        <w:t>603</w:t>
      </w:r>
      <w:r>
        <w:rPr>
          <w:rFonts w:hint="eastAsia"/>
        </w:rPr>
        <w:t>万人，贫困发生率降至</w:t>
      </w:r>
      <w:r>
        <w:rPr>
          <w:rFonts w:hint="eastAsia"/>
        </w:rPr>
        <w:t>4.0%</w:t>
      </w:r>
      <w:r>
        <w:rPr>
          <w:rFonts w:hint="eastAsia"/>
        </w:rPr>
        <w:t>。西藏自治区生产总值</w:t>
      </w:r>
      <w:r>
        <w:rPr>
          <w:rFonts w:hint="eastAsia"/>
        </w:rPr>
        <w:t>1478</w:t>
      </w:r>
      <w:r>
        <w:rPr>
          <w:rFonts w:hint="eastAsia"/>
        </w:rPr>
        <w:t>亿元，同比增长</w:t>
      </w:r>
      <w:r>
        <w:rPr>
          <w:rFonts w:hint="eastAsia"/>
        </w:rPr>
        <w:t>9.1%</w:t>
      </w:r>
      <w:r>
        <w:rPr>
          <w:rFonts w:hint="eastAsia"/>
        </w:rPr>
        <w:t>；城镇居民人均可支配收入</w:t>
      </w:r>
      <w:r>
        <w:rPr>
          <w:rFonts w:hint="eastAsia"/>
        </w:rPr>
        <w:t>33797</w:t>
      </w:r>
      <w:r>
        <w:rPr>
          <w:rFonts w:hint="eastAsia"/>
        </w:rPr>
        <w:t>元，同比增长</w:t>
      </w:r>
      <w:r>
        <w:rPr>
          <w:rFonts w:hint="eastAsia"/>
        </w:rPr>
        <w:t>10.2%</w:t>
      </w:r>
      <w:r>
        <w:rPr>
          <w:rFonts w:hint="eastAsia"/>
        </w:rPr>
        <w:t>，农村人均可支配收入</w:t>
      </w:r>
      <w:r>
        <w:rPr>
          <w:rFonts w:hint="eastAsia"/>
        </w:rPr>
        <w:t>11450</w:t>
      </w:r>
      <w:r>
        <w:rPr>
          <w:rFonts w:hint="eastAsia"/>
        </w:rPr>
        <w:t>元，同比增长</w:t>
      </w:r>
      <w:r>
        <w:rPr>
          <w:rFonts w:hint="eastAsia"/>
        </w:rPr>
        <w:t>10.8%</w:t>
      </w:r>
      <w:r>
        <w:rPr>
          <w:rFonts w:hint="eastAsia"/>
        </w:rPr>
        <w:t>。新疆维吾尔自治区</w:t>
      </w:r>
      <w:r>
        <w:rPr>
          <w:rFonts w:hint="eastAsia"/>
        </w:rPr>
        <w:t>2013</w:t>
      </w:r>
      <w:r>
        <w:rPr>
          <w:rFonts w:hint="eastAsia"/>
        </w:rPr>
        <w:t>年以来开展“民生建设年”，民生支出占年公共财政预算支出</w:t>
      </w:r>
      <w:r>
        <w:rPr>
          <w:rFonts w:hint="eastAsia"/>
        </w:rPr>
        <w:t>70%</w:t>
      </w:r>
      <w:r>
        <w:rPr>
          <w:rFonts w:hint="eastAsia"/>
        </w:rPr>
        <w:t>以上。</w:t>
      </w:r>
      <w:r>
        <w:rPr>
          <w:rFonts w:hint="eastAsia"/>
        </w:rPr>
        <w:t>2018</w:t>
      </w:r>
      <w:r>
        <w:rPr>
          <w:rFonts w:hint="eastAsia"/>
        </w:rPr>
        <w:t>年城镇、农村居民人均可支配收入同比分别增长</w:t>
      </w:r>
      <w:r>
        <w:rPr>
          <w:rFonts w:hint="eastAsia"/>
        </w:rPr>
        <w:t>6.5%</w:t>
      </w:r>
      <w:r>
        <w:rPr>
          <w:rFonts w:hint="eastAsia"/>
        </w:rPr>
        <w:t>和</w:t>
      </w:r>
      <w:r>
        <w:rPr>
          <w:rFonts w:hint="eastAsia"/>
        </w:rPr>
        <w:t>8.4%</w:t>
      </w:r>
      <w:r>
        <w:rPr>
          <w:rFonts w:hint="eastAsia"/>
        </w:rPr>
        <w:t>。</w:t>
      </w:r>
    </w:p>
    <w:p w:rsidR="00B95A93" w:rsidRDefault="00B95A93" w:rsidP="00B95A93">
      <w:pPr>
        <w:pStyle w:val="SingleTxtGC"/>
      </w:pPr>
      <w:r>
        <w:t>26.</w:t>
      </w:r>
      <w:r>
        <w:tab/>
      </w:r>
      <w:r>
        <w:rPr>
          <w:rFonts w:hint="eastAsia"/>
        </w:rPr>
        <w:t>依法保障少数民族文化、语言文字权利，大力发展教育事业。中国入选联合国教科文组织“人类非物质文化遗产代表作名录”的少数民族项目</w:t>
      </w:r>
      <w:r>
        <w:rPr>
          <w:rFonts w:hint="eastAsia"/>
        </w:rPr>
        <w:t>15</w:t>
      </w:r>
      <w:r>
        <w:rPr>
          <w:rFonts w:hint="eastAsia"/>
        </w:rPr>
        <w:t>项。</w:t>
      </w:r>
      <w:r>
        <w:rPr>
          <w:rFonts w:hint="eastAsia"/>
        </w:rPr>
        <w:t>55</w:t>
      </w:r>
      <w:r>
        <w:rPr>
          <w:rFonts w:hint="eastAsia"/>
        </w:rPr>
        <w:t>个少数民族中的</w:t>
      </w:r>
      <w:r>
        <w:rPr>
          <w:rFonts w:hint="eastAsia"/>
        </w:rPr>
        <w:t>53</w:t>
      </w:r>
      <w:r>
        <w:rPr>
          <w:rFonts w:hint="eastAsia"/>
        </w:rPr>
        <w:t>个有本民族语言，</w:t>
      </w:r>
      <w:r>
        <w:rPr>
          <w:rFonts w:hint="eastAsia"/>
        </w:rPr>
        <w:t>22</w:t>
      </w:r>
      <w:r>
        <w:rPr>
          <w:rFonts w:hint="eastAsia"/>
        </w:rPr>
        <w:t>个民族共使用</w:t>
      </w:r>
      <w:r>
        <w:rPr>
          <w:rFonts w:hint="eastAsia"/>
        </w:rPr>
        <w:t>28</w:t>
      </w:r>
      <w:r>
        <w:rPr>
          <w:rFonts w:hint="eastAsia"/>
        </w:rPr>
        <w:t>种本民族文字。藏文编码通过国家和国际标准，成为中国第一个具有国际标准的少数民族文字。在民族地区建立起从学前到高等教育阶段的双语教育体系，全国</w:t>
      </w:r>
      <w:r>
        <w:rPr>
          <w:rFonts w:hint="eastAsia"/>
        </w:rPr>
        <w:t>1</w:t>
      </w:r>
      <w:r>
        <w:rPr>
          <w:rFonts w:hint="eastAsia"/>
        </w:rPr>
        <w:t>万多所学校开展双语教学，在校生</w:t>
      </w:r>
      <w:r>
        <w:rPr>
          <w:rFonts w:hint="eastAsia"/>
        </w:rPr>
        <w:t>400</w:t>
      </w:r>
      <w:r>
        <w:rPr>
          <w:rFonts w:hint="eastAsia"/>
        </w:rPr>
        <w:t>万人。西藏普及</w:t>
      </w:r>
      <w:r>
        <w:rPr>
          <w:rFonts w:hint="eastAsia"/>
        </w:rPr>
        <w:t>15</w:t>
      </w:r>
      <w:r>
        <w:rPr>
          <w:rFonts w:hint="eastAsia"/>
        </w:rPr>
        <w:t>年“包吃、包住、包学习费用”免费教育。新疆南疆地区实行</w:t>
      </w:r>
      <w:r>
        <w:rPr>
          <w:rFonts w:hint="eastAsia"/>
        </w:rPr>
        <w:t>15</w:t>
      </w:r>
      <w:r>
        <w:rPr>
          <w:rFonts w:hint="eastAsia"/>
        </w:rPr>
        <w:t>年免费教育和农村学前三年免费双语教育。</w:t>
      </w:r>
    </w:p>
    <w:p w:rsidR="00B95A93" w:rsidRDefault="00B95A93" w:rsidP="00B95A93">
      <w:pPr>
        <w:pStyle w:val="H23GC"/>
      </w:pPr>
      <w:r>
        <w:tab/>
        <w:t>8.</w:t>
      </w:r>
      <w:r>
        <w:tab/>
      </w:r>
      <w:r>
        <w:rPr>
          <w:rFonts w:hint="eastAsia"/>
        </w:rPr>
        <w:t>第</w:t>
      </w:r>
      <w:r>
        <w:rPr>
          <w:rFonts w:hint="eastAsia"/>
        </w:rPr>
        <w:t>15</w:t>
      </w:r>
      <w:r>
        <w:rPr>
          <w:rFonts w:hint="eastAsia"/>
        </w:rPr>
        <w:t>段关于户籍制度、农民工受歧视、留守儿童等</w:t>
      </w:r>
    </w:p>
    <w:p w:rsidR="00B95A93" w:rsidRDefault="00B95A93" w:rsidP="00B95A93">
      <w:pPr>
        <w:pStyle w:val="SingleTxtGC"/>
      </w:pPr>
      <w:r>
        <w:t>27.</w:t>
      </w:r>
      <w:r>
        <w:tab/>
      </w:r>
      <w:r>
        <w:rPr>
          <w:rFonts w:hint="eastAsia"/>
        </w:rPr>
        <w:t>扎实推进户籍制度改革，取消农业户口与非农业户口，放宽农业转移人口和其他常住人口落户城镇条件。</w:t>
      </w:r>
      <w:r>
        <w:rPr>
          <w:rFonts w:hint="eastAsia"/>
        </w:rPr>
        <w:t>2019</w:t>
      </w:r>
      <w:r>
        <w:rPr>
          <w:rFonts w:hint="eastAsia"/>
        </w:rPr>
        <w:t>年发布《关于培育发展现代化都市圈的指导意见》，加快消除城乡区域间户籍壁垒。</w:t>
      </w:r>
    </w:p>
    <w:p w:rsidR="00B95A93" w:rsidRDefault="00B95A93" w:rsidP="00B95A93">
      <w:pPr>
        <w:pStyle w:val="SingleTxtGC"/>
      </w:pPr>
      <w:r>
        <w:t>28.</w:t>
      </w:r>
      <w:r>
        <w:tab/>
      </w:r>
      <w:r>
        <w:rPr>
          <w:rFonts w:hint="eastAsia"/>
        </w:rPr>
        <w:t>农民工参与国家和社会治理程度不断提高，加入工会人数从</w:t>
      </w:r>
      <w:r>
        <w:rPr>
          <w:rFonts w:hint="eastAsia"/>
        </w:rPr>
        <w:t>2012</w:t>
      </w:r>
      <w:r>
        <w:rPr>
          <w:rFonts w:hint="eastAsia"/>
        </w:rPr>
        <w:t>年的</w:t>
      </w:r>
      <w:r>
        <w:rPr>
          <w:rFonts w:hint="eastAsia"/>
        </w:rPr>
        <w:t>1</w:t>
      </w:r>
      <w:r>
        <w:rPr>
          <w:rFonts w:hint="eastAsia"/>
        </w:rPr>
        <w:t>亿人增加到</w:t>
      </w:r>
      <w:r>
        <w:rPr>
          <w:rFonts w:hint="eastAsia"/>
        </w:rPr>
        <w:t>2017</w:t>
      </w:r>
      <w:r>
        <w:rPr>
          <w:rFonts w:hint="eastAsia"/>
        </w:rPr>
        <w:t>年的</w:t>
      </w:r>
      <w:r>
        <w:rPr>
          <w:rFonts w:hint="eastAsia"/>
        </w:rPr>
        <w:t>1.4</w:t>
      </w:r>
      <w:r>
        <w:rPr>
          <w:rFonts w:hint="eastAsia"/>
        </w:rPr>
        <w:t>亿人。</w:t>
      </w:r>
      <w:r>
        <w:rPr>
          <w:rFonts w:hint="eastAsia"/>
        </w:rPr>
        <w:t>10</w:t>
      </w:r>
      <w:r>
        <w:rPr>
          <w:rFonts w:hint="eastAsia"/>
        </w:rPr>
        <w:t>个省</w:t>
      </w:r>
      <w:r>
        <w:rPr>
          <w:rFonts w:hint="eastAsia"/>
        </w:rPr>
        <w:t>(</w:t>
      </w:r>
      <w:r>
        <w:rPr>
          <w:rFonts w:hint="eastAsia"/>
        </w:rPr>
        <w:t>区、市</w:t>
      </w:r>
      <w:r>
        <w:rPr>
          <w:rFonts w:hint="eastAsia"/>
        </w:rPr>
        <w:t>)</w:t>
      </w:r>
      <w:r>
        <w:rPr>
          <w:rFonts w:hint="eastAsia"/>
        </w:rPr>
        <w:t>总工会有农民工兼职副主席。将农民工纳入城市公共文化服务体系，促进其融入城市。</w:t>
      </w:r>
    </w:p>
    <w:p w:rsidR="00B95A93" w:rsidRDefault="00B95A93" w:rsidP="00B95A93">
      <w:pPr>
        <w:pStyle w:val="SingleTxtGC"/>
      </w:pPr>
      <w:r>
        <w:t>29.</w:t>
      </w:r>
      <w:r>
        <w:tab/>
      </w:r>
      <w:r>
        <w:rPr>
          <w:rFonts w:hint="eastAsia"/>
        </w:rPr>
        <w:t>推动返乡创业就业、脱贫攻坚、随迁子女就地入学等，从源头减少儿童留守现象。建立农村留守儿童关爱保护工作部际联席会议制度，开展摸底排查，实行台帐管理，加强精准关爱。截至</w:t>
      </w:r>
      <w:r>
        <w:rPr>
          <w:rFonts w:hint="eastAsia"/>
        </w:rPr>
        <w:t>2017</w:t>
      </w:r>
      <w:r>
        <w:rPr>
          <w:rFonts w:hint="eastAsia"/>
        </w:rPr>
        <w:t>年底，</w:t>
      </w:r>
      <w:r>
        <w:rPr>
          <w:rFonts w:hint="eastAsia"/>
        </w:rPr>
        <w:t>78</w:t>
      </w:r>
      <w:r>
        <w:rPr>
          <w:rFonts w:hint="eastAsia"/>
        </w:rPr>
        <w:t>万名农村留守儿童得到有效监护，</w:t>
      </w:r>
      <w:r>
        <w:rPr>
          <w:rFonts w:hint="eastAsia"/>
        </w:rPr>
        <w:t>18</w:t>
      </w:r>
      <w:r>
        <w:rPr>
          <w:rFonts w:hint="eastAsia"/>
        </w:rPr>
        <w:t>万名无户籍农村留守儿童登记落户，</w:t>
      </w:r>
      <w:r>
        <w:rPr>
          <w:rFonts w:hint="eastAsia"/>
        </w:rPr>
        <w:t>1.7</w:t>
      </w:r>
      <w:r>
        <w:rPr>
          <w:rFonts w:hint="eastAsia"/>
        </w:rPr>
        <w:t>万名农村留守儿童返校复学。</w:t>
      </w:r>
    </w:p>
    <w:p w:rsidR="00B95A93" w:rsidRDefault="00B95A93" w:rsidP="00B95A93">
      <w:pPr>
        <w:pStyle w:val="H23GC"/>
      </w:pPr>
      <w:r>
        <w:tab/>
        <w:t>9.</w:t>
      </w:r>
      <w:r>
        <w:tab/>
      </w:r>
      <w:r>
        <w:rPr>
          <w:rFonts w:hint="eastAsia"/>
        </w:rPr>
        <w:t>第</w:t>
      </w:r>
      <w:r>
        <w:rPr>
          <w:rFonts w:hint="eastAsia"/>
        </w:rPr>
        <w:t>38</w:t>
      </w:r>
      <w:r>
        <w:rPr>
          <w:rFonts w:hint="eastAsia"/>
        </w:rPr>
        <w:t>段关于尊重劳工权利和人权活动人士及其律师权利</w:t>
      </w:r>
    </w:p>
    <w:p w:rsidR="00B95A93" w:rsidRDefault="00B95A93" w:rsidP="00B95A93">
      <w:pPr>
        <w:pStyle w:val="SingleTxtGC"/>
      </w:pPr>
      <w:r>
        <w:t>30.</w:t>
      </w:r>
      <w:r>
        <w:tab/>
      </w:r>
      <w:r>
        <w:rPr>
          <w:rFonts w:hint="eastAsia"/>
        </w:rPr>
        <w:t>中国政府鼓励、支持社会组织和个人在保护人权中发挥积极作用。另一方面，法律面前人人平等，政府不允许个别组织或个人打着所谓“维权”旗号，从事煽动分裂国家、挑战中国基本政治制度、破坏社会稳定的活动。</w:t>
      </w:r>
    </w:p>
    <w:p w:rsidR="00B95A93" w:rsidRDefault="00B95A93" w:rsidP="00B95A93">
      <w:pPr>
        <w:pStyle w:val="SingleTxtGC"/>
      </w:pPr>
      <w:r>
        <w:t>31.</w:t>
      </w:r>
      <w:r>
        <w:tab/>
      </w:r>
      <w:r>
        <w:rPr>
          <w:rFonts w:hint="eastAsia"/>
        </w:rPr>
        <w:t>截至</w:t>
      </w:r>
      <w:r>
        <w:rPr>
          <w:rFonts w:hint="eastAsia"/>
        </w:rPr>
        <w:t>2018</w:t>
      </w:r>
      <w:r>
        <w:rPr>
          <w:rFonts w:hint="eastAsia"/>
        </w:rPr>
        <w:t>年底，中国执业律师有</w:t>
      </w:r>
      <w:r>
        <w:rPr>
          <w:rFonts w:hint="eastAsia"/>
        </w:rPr>
        <w:t>42.3</w:t>
      </w:r>
      <w:r>
        <w:rPr>
          <w:rFonts w:hint="eastAsia"/>
        </w:rPr>
        <w:t>万多人。中国依法保障律师执业权利，不存在律师因处理侵犯经济、社会、文化权利案件遭恐吓、威胁或报复情况。极个别律师因违反职业道德和执业纪律，涉嫌违法犯罪被追究法律责任。</w:t>
      </w:r>
    </w:p>
    <w:p w:rsidR="00B95A93" w:rsidRDefault="00B95A93" w:rsidP="00B95A93">
      <w:pPr>
        <w:pStyle w:val="H23GC"/>
      </w:pPr>
      <w:r>
        <w:tab/>
        <w:t>10.</w:t>
      </w:r>
      <w:r>
        <w:tab/>
      </w:r>
      <w:r>
        <w:rPr>
          <w:rFonts w:hint="eastAsia"/>
        </w:rPr>
        <w:t>第</w:t>
      </w:r>
      <w:r>
        <w:rPr>
          <w:rFonts w:hint="eastAsia"/>
        </w:rPr>
        <w:t>61</w:t>
      </w:r>
      <w:r>
        <w:rPr>
          <w:rFonts w:hint="eastAsia"/>
        </w:rPr>
        <w:t>段关于</w:t>
      </w:r>
      <w:proofErr w:type="gramStart"/>
      <w:r>
        <w:rPr>
          <w:rFonts w:hint="eastAsia"/>
        </w:rPr>
        <w:t>希中国</w:t>
      </w:r>
      <w:proofErr w:type="gramEnd"/>
      <w:r>
        <w:rPr>
          <w:rFonts w:hint="eastAsia"/>
        </w:rPr>
        <w:t>提供可供评估履约情况的可靠统计数据</w:t>
      </w:r>
    </w:p>
    <w:p w:rsidR="00B95A93" w:rsidRDefault="00B95A93" w:rsidP="00B95A93">
      <w:pPr>
        <w:pStyle w:val="SingleTxtGC"/>
      </w:pPr>
      <w:r>
        <w:t>32.</w:t>
      </w:r>
      <w:r>
        <w:tab/>
      </w:r>
      <w:r>
        <w:rPr>
          <w:rFonts w:hint="eastAsia"/>
        </w:rPr>
        <w:t>中国统计部门定期整理发布统计数据，涉及经济、社会、文化和生态等领域。各部门对主管领域相关数据进行统计发布。统计数据</w:t>
      </w:r>
      <w:proofErr w:type="gramStart"/>
      <w:r>
        <w:rPr>
          <w:rFonts w:hint="eastAsia"/>
        </w:rPr>
        <w:t>履盖</w:t>
      </w:r>
      <w:proofErr w:type="gramEnd"/>
      <w:r>
        <w:rPr>
          <w:rFonts w:hint="eastAsia"/>
        </w:rPr>
        <w:t>面广、准确度高，为评估中国履约情况提供可靠的基础数据保障</w:t>
      </w:r>
      <w:r>
        <w:rPr>
          <w:rFonts w:hint="eastAsia"/>
        </w:rPr>
        <w:t>(</w:t>
      </w:r>
      <w:r>
        <w:rPr>
          <w:rFonts w:hint="eastAsia"/>
        </w:rPr>
        <w:t>有关统计见附件</w:t>
      </w:r>
      <w:r>
        <w:rPr>
          <w:rFonts w:hint="eastAsia"/>
        </w:rPr>
        <w:t>)</w:t>
      </w:r>
      <w:r>
        <w:rPr>
          <w:rFonts w:hint="eastAsia"/>
        </w:rPr>
        <w:t>。</w:t>
      </w:r>
    </w:p>
    <w:p w:rsidR="00B95A93" w:rsidRDefault="00B95A93" w:rsidP="00B95A93">
      <w:pPr>
        <w:pStyle w:val="H23GC"/>
      </w:pPr>
      <w:r>
        <w:lastRenderedPageBreak/>
        <w:tab/>
        <w:t>11.</w:t>
      </w:r>
      <w:r>
        <w:tab/>
      </w:r>
      <w:r w:rsidRPr="002A5DD6">
        <w:rPr>
          <w:rFonts w:hint="eastAsia"/>
        </w:rPr>
        <w:t>第</w:t>
      </w:r>
      <w:r w:rsidRPr="002A5DD6">
        <w:rPr>
          <w:rFonts w:hint="eastAsia"/>
        </w:rPr>
        <w:t>62</w:t>
      </w:r>
      <w:r w:rsidRPr="002A5DD6">
        <w:rPr>
          <w:rFonts w:hint="eastAsia"/>
        </w:rPr>
        <w:t>段关于签署和批准《经济、社会及文化权利国际公约任择议定书》</w:t>
      </w:r>
    </w:p>
    <w:p w:rsidR="00B95A93" w:rsidRDefault="00B95A93" w:rsidP="00B95A93">
      <w:pPr>
        <w:pStyle w:val="SingleTxtGC"/>
      </w:pPr>
      <w:r>
        <w:t>33.</w:t>
      </w:r>
      <w:r>
        <w:tab/>
      </w:r>
      <w:r>
        <w:rPr>
          <w:rFonts w:hint="eastAsia"/>
        </w:rPr>
        <w:t>履行国际公约的首要责任在各国政府，公民经济、社会及文化权利遭侵害，应通过本国申诉机制得到救济和解决。中国法律法规对中国公民应享有的经济、社会及文化权利</w:t>
      </w:r>
      <w:proofErr w:type="gramStart"/>
      <w:r>
        <w:rPr>
          <w:rFonts w:hint="eastAsia"/>
        </w:rPr>
        <w:t>作出</w:t>
      </w:r>
      <w:proofErr w:type="gramEnd"/>
      <w:r>
        <w:rPr>
          <w:rFonts w:hint="eastAsia"/>
        </w:rPr>
        <w:t>规定，形成符合公约要求的完备国内法律体系。人民法院在审理相关案件时适用中国法律，确保公约精神得以实现。</w:t>
      </w:r>
    </w:p>
    <w:p w:rsidR="00B95A93" w:rsidRDefault="00B95A93" w:rsidP="00B95A93">
      <w:pPr>
        <w:pStyle w:val="H23GC"/>
      </w:pPr>
      <w:r>
        <w:tab/>
        <w:t>12.</w:t>
      </w:r>
      <w:r>
        <w:tab/>
      </w:r>
      <w:r w:rsidRPr="002A5DD6">
        <w:rPr>
          <w:rFonts w:hint="eastAsia"/>
        </w:rPr>
        <w:t>第</w:t>
      </w:r>
      <w:r w:rsidRPr="002A5DD6">
        <w:rPr>
          <w:rFonts w:hint="eastAsia"/>
        </w:rPr>
        <w:t>63</w:t>
      </w:r>
      <w:r w:rsidRPr="002A5DD6">
        <w:rPr>
          <w:rFonts w:hint="eastAsia"/>
        </w:rPr>
        <w:t>段关于批准《公民权利和政治权利国际公约》《保护所有移</w:t>
      </w:r>
      <w:proofErr w:type="gramStart"/>
      <w:r w:rsidRPr="002A5DD6">
        <w:rPr>
          <w:rFonts w:hint="eastAsia"/>
        </w:rPr>
        <w:t>徙工</w:t>
      </w:r>
      <w:proofErr w:type="gramEnd"/>
      <w:r w:rsidRPr="002A5DD6">
        <w:rPr>
          <w:rFonts w:hint="eastAsia"/>
        </w:rPr>
        <w:t>人及其家庭成员权利国际公约》《保护所有人免遭强迫失踪国际公约》</w:t>
      </w:r>
      <w:r>
        <w:rPr>
          <w:rFonts w:hint="eastAsia"/>
        </w:rPr>
        <w:t>《劳工组织关于家庭工人体面劳动的第</w:t>
      </w:r>
      <w:r>
        <w:rPr>
          <w:rFonts w:hint="eastAsia"/>
        </w:rPr>
        <w:t>189</w:t>
      </w:r>
      <w:r>
        <w:rPr>
          <w:rFonts w:hint="eastAsia"/>
        </w:rPr>
        <w:t>号公约》</w:t>
      </w:r>
    </w:p>
    <w:p w:rsidR="00B95A93" w:rsidRDefault="00B95A93" w:rsidP="00B95A93">
      <w:pPr>
        <w:pStyle w:val="SingleTxtGC"/>
      </w:pPr>
      <w:r>
        <w:t>34.</w:t>
      </w:r>
      <w:r>
        <w:tab/>
      </w:r>
      <w:r>
        <w:rPr>
          <w:rFonts w:hint="eastAsia"/>
        </w:rPr>
        <w:t>中国重视批准《公民权利和政治权利国际公约》问题，一直在推进相关法律准备工作。何时批约主要取决于中国国内各方面条件何时成熟。</w:t>
      </w:r>
    </w:p>
    <w:p w:rsidR="00B95A93" w:rsidRDefault="00B95A93" w:rsidP="00B95A93">
      <w:pPr>
        <w:pStyle w:val="SingleTxtGC"/>
      </w:pPr>
      <w:r>
        <w:t>35.</w:t>
      </w:r>
      <w:r>
        <w:tab/>
      </w:r>
      <w:r>
        <w:rPr>
          <w:rFonts w:hint="eastAsia"/>
        </w:rPr>
        <w:t>中国政府重视国际劳工公约，将与国际劳工组织就第</w:t>
      </w:r>
      <w:r>
        <w:rPr>
          <w:rFonts w:hint="eastAsia"/>
        </w:rPr>
        <w:t>189</w:t>
      </w:r>
      <w:r>
        <w:rPr>
          <w:rFonts w:hint="eastAsia"/>
        </w:rPr>
        <w:t>号公约开展调研和技术合作，更好促进劳工权利保护。</w:t>
      </w:r>
    </w:p>
    <w:p w:rsidR="00B95A93" w:rsidRDefault="00B95A93" w:rsidP="00B95A93">
      <w:pPr>
        <w:pStyle w:val="SingleTxtGC"/>
      </w:pPr>
      <w:r>
        <w:t>36.</w:t>
      </w:r>
      <w:r>
        <w:tab/>
      </w:r>
      <w:r>
        <w:rPr>
          <w:rFonts w:hint="eastAsia"/>
        </w:rPr>
        <w:t>何时批准《保护所有移</w:t>
      </w:r>
      <w:proofErr w:type="gramStart"/>
      <w:r>
        <w:rPr>
          <w:rFonts w:hint="eastAsia"/>
        </w:rPr>
        <w:t>徙工</w:t>
      </w:r>
      <w:proofErr w:type="gramEnd"/>
      <w:r>
        <w:rPr>
          <w:rFonts w:hint="eastAsia"/>
        </w:rPr>
        <w:t>人及其家庭成员权利国际公约》取决于中国各方面条件何时成熟。</w:t>
      </w:r>
    </w:p>
    <w:p w:rsidR="00B95A93" w:rsidRDefault="00B95A93" w:rsidP="00B95A93">
      <w:pPr>
        <w:pStyle w:val="SingleTxtGC"/>
      </w:pPr>
      <w:r>
        <w:t>37.</w:t>
      </w:r>
      <w:r>
        <w:tab/>
      </w:r>
      <w:r>
        <w:rPr>
          <w:rFonts w:hint="eastAsia"/>
        </w:rPr>
        <w:t>《保护所有人免遭强迫失踪国际公约》是否具备普遍性，还需观察。</w:t>
      </w:r>
    </w:p>
    <w:p w:rsidR="00B95A93" w:rsidRDefault="00B95A93" w:rsidP="00B95A93">
      <w:pPr>
        <w:pStyle w:val="H23GC"/>
      </w:pPr>
      <w:r>
        <w:tab/>
        <w:t>13.</w:t>
      </w:r>
      <w:r>
        <w:tab/>
      </w:r>
      <w:r>
        <w:rPr>
          <w:rFonts w:hint="eastAsia"/>
        </w:rPr>
        <w:t>第</w:t>
      </w:r>
      <w:r>
        <w:rPr>
          <w:rFonts w:hint="eastAsia"/>
        </w:rPr>
        <w:t>64</w:t>
      </w:r>
      <w:r>
        <w:rPr>
          <w:rFonts w:hint="eastAsia"/>
        </w:rPr>
        <w:t>段关于向社会宣传委员会“结论性意见”</w:t>
      </w:r>
    </w:p>
    <w:p w:rsidR="00B95A93" w:rsidRDefault="00B95A93" w:rsidP="00B95A93">
      <w:pPr>
        <w:pStyle w:val="SingleTxtGC"/>
      </w:pPr>
      <w:r>
        <w:t>38.</w:t>
      </w:r>
      <w:r>
        <w:tab/>
      </w:r>
      <w:r>
        <w:rPr>
          <w:rFonts w:hint="eastAsia"/>
        </w:rPr>
        <w:t>中国将《公约》和相关履约报告、结论性意见作为人权教育培训重要内容，普法教材中收录《公约》内容，通过法制宣传教育和发表人权白皮书，宣传人权保障法律法规和经社文权利保障工作。</w:t>
      </w:r>
    </w:p>
    <w:p w:rsidR="00B95A93" w:rsidRDefault="00B95A93" w:rsidP="00B95A93">
      <w:pPr>
        <w:pStyle w:val="H23GC"/>
      </w:pPr>
      <w:r>
        <w:tab/>
        <w:t>14.</w:t>
      </w:r>
      <w:r>
        <w:tab/>
      </w:r>
      <w:r>
        <w:rPr>
          <w:rFonts w:hint="eastAsia"/>
        </w:rPr>
        <w:t>第</w:t>
      </w:r>
      <w:r>
        <w:rPr>
          <w:rFonts w:hint="eastAsia"/>
        </w:rPr>
        <w:t>65</w:t>
      </w:r>
      <w:r>
        <w:rPr>
          <w:rFonts w:hint="eastAsia"/>
        </w:rPr>
        <w:t>段关于为非政府组织参与落实“结论性意见”提供便利</w:t>
      </w:r>
    </w:p>
    <w:p w:rsidR="00B95A93" w:rsidRDefault="00B95A93" w:rsidP="00B95A93">
      <w:pPr>
        <w:pStyle w:val="SingleTxtGC"/>
      </w:pPr>
      <w:r>
        <w:t>39.</w:t>
      </w:r>
      <w:r>
        <w:tab/>
      </w:r>
      <w:r>
        <w:rPr>
          <w:rFonts w:hint="eastAsia"/>
        </w:rPr>
        <w:t>中国政府高度重视社会组织在政府决策和执行中的作用，为社会组织参与相关工作提供便利。通过政府购买服务、委托社会组织承接相关职能、与社会组织合作等方式，鼓励支持社会组织发挥作用，参与落实“结论性意见”讨论执行。</w:t>
      </w:r>
    </w:p>
    <w:p w:rsidR="00B95A93" w:rsidRDefault="00B95A93" w:rsidP="00B95A93">
      <w:pPr>
        <w:pStyle w:val="H1GC"/>
      </w:pPr>
      <w:r>
        <w:rPr>
          <w:rFonts w:hint="eastAsia"/>
        </w:rPr>
        <w:tab/>
        <w:t>E.</w:t>
      </w:r>
      <w:r>
        <w:tab/>
      </w:r>
      <w:r>
        <w:rPr>
          <w:rFonts w:hint="eastAsia"/>
        </w:rPr>
        <w:t>困难与挑战</w:t>
      </w:r>
    </w:p>
    <w:p w:rsidR="00B95A93" w:rsidRDefault="00B95A93" w:rsidP="00B95A93">
      <w:pPr>
        <w:pStyle w:val="SingleTxtGC"/>
      </w:pPr>
      <w:r>
        <w:t>40.</w:t>
      </w:r>
      <w:r>
        <w:tab/>
      </w:r>
      <w:r>
        <w:rPr>
          <w:rFonts w:hint="eastAsia"/>
        </w:rPr>
        <w:t>中国仍是世界最大的发展中国家，发展不平衡不充分问题尚未解决。民生领域还有不少短板，深度贫困地区脱贫困难大，群众对教育、医疗、养老、住房、食品药品安全、收入分配等还有不少不满意之处。同时，世界经济增速放缓，保护主义、单边主义加剧，国际经贸</w:t>
      </w:r>
      <w:proofErr w:type="gramStart"/>
      <w:r>
        <w:rPr>
          <w:rFonts w:hint="eastAsia"/>
        </w:rPr>
        <w:t>合作受</w:t>
      </w:r>
      <w:proofErr w:type="gramEnd"/>
      <w:r>
        <w:rPr>
          <w:rFonts w:hint="eastAsia"/>
        </w:rPr>
        <w:t>创，加大了中国经济社会发展外部输入性风险。</w:t>
      </w:r>
    </w:p>
    <w:p w:rsidR="00B95A93" w:rsidRDefault="00B95A93" w:rsidP="00B95A93">
      <w:pPr>
        <w:pStyle w:val="SingleTxtGC"/>
      </w:pPr>
      <w:r>
        <w:t>41.</w:t>
      </w:r>
      <w:r>
        <w:tab/>
      </w:r>
      <w:r>
        <w:rPr>
          <w:rFonts w:hint="eastAsia"/>
        </w:rPr>
        <w:t>中国将继续采取立法、行政、司法等措施，进一步提高《公约》所载各项权利保障水平。</w:t>
      </w:r>
    </w:p>
    <w:p w:rsidR="00B95A93" w:rsidRDefault="00B95A93" w:rsidP="00B95A93">
      <w:pPr>
        <w:pStyle w:val="HChGC"/>
      </w:pPr>
      <w:r>
        <w:lastRenderedPageBreak/>
        <w:tab/>
      </w:r>
      <w:r>
        <w:rPr>
          <w:rFonts w:hint="eastAsia"/>
        </w:rPr>
        <w:t>三</w:t>
      </w:r>
      <w:r>
        <w:rPr>
          <w:rFonts w:hint="eastAsia"/>
        </w:rPr>
        <w:t>.</w:t>
      </w:r>
      <w:r>
        <w:tab/>
      </w:r>
      <w:r>
        <w:rPr>
          <w:rFonts w:hint="eastAsia"/>
        </w:rPr>
        <w:t>第三条：男女平等</w:t>
      </w:r>
    </w:p>
    <w:p w:rsidR="00B95A93" w:rsidRDefault="00B95A93" w:rsidP="00B95A93">
      <w:pPr>
        <w:pStyle w:val="H1GC"/>
      </w:pPr>
      <w:r>
        <w:tab/>
      </w:r>
      <w:r>
        <w:rPr>
          <w:rFonts w:hint="eastAsia"/>
        </w:rPr>
        <w:t>A.</w:t>
      </w:r>
      <w:r>
        <w:tab/>
      </w:r>
      <w:r>
        <w:rPr>
          <w:rFonts w:hint="eastAsia"/>
        </w:rPr>
        <w:t>完善法律体系和政策举措</w:t>
      </w:r>
    </w:p>
    <w:p w:rsidR="00B95A93" w:rsidRDefault="00B95A93" w:rsidP="00B95A93">
      <w:pPr>
        <w:pStyle w:val="SingleTxtGC"/>
      </w:pPr>
      <w:r>
        <w:t>42.</w:t>
      </w:r>
      <w:r>
        <w:tab/>
      </w:r>
      <w:r>
        <w:rPr>
          <w:rFonts w:hint="eastAsia"/>
        </w:rPr>
        <w:t>2014</w:t>
      </w:r>
      <w:r>
        <w:rPr>
          <w:rFonts w:hint="eastAsia"/>
        </w:rPr>
        <w:t>年以来制定或修改保障妇女权益法律法规</w:t>
      </w:r>
      <w:r>
        <w:rPr>
          <w:rFonts w:hint="eastAsia"/>
        </w:rPr>
        <w:t>10</w:t>
      </w:r>
      <w:r>
        <w:rPr>
          <w:rFonts w:hint="eastAsia"/>
        </w:rPr>
        <w:t>余部。</w:t>
      </w:r>
      <w:r>
        <w:rPr>
          <w:rFonts w:hint="eastAsia"/>
        </w:rPr>
        <w:t>2015</w:t>
      </w:r>
      <w:r>
        <w:rPr>
          <w:rFonts w:hint="eastAsia"/>
        </w:rPr>
        <w:t>年通过《刑法修正案</w:t>
      </w:r>
      <w:r>
        <w:rPr>
          <w:rFonts w:hint="eastAsia"/>
        </w:rPr>
        <w:t>(</w:t>
      </w:r>
      <w:r>
        <w:rPr>
          <w:rFonts w:hint="eastAsia"/>
        </w:rPr>
        <w:t>九</w:t>
      </w:r>
      <w:r>
        <w:rPr>
          <w:rFonts w:hint="eastAsia"/>
        </w:rPr>
        <w:t>)</w:t>
      </w:r>
      <w:r>
        <w:rPr>
          <w:rFonts w:hint="eastAsia"/>
        </w:rPr>
        <w:t>》，将嫖宿幼女行为以强奸罪从重处罚。</w:t>
      </w:r>
      <w:r>
        <w:rPr>
          <w:rFonts w:hint="eastAsia"/>
        </w:rPr>
        <w:t>2015</w:t>
      </w:r>
      <w:r>
        <w:rPr>
          <w:rFonts w:hint="eastAsia"/>
        </w:rPr>
        <w:t>年通过《反家庭暴力法》。</w:t>
      </w:r>
      <w:r>
        <w:rPr>
          <w:rFonts w:hint="eastAsia"/>
        </w:rPr>
        <w:t>2017</w:t>
      </w:r>
      <w:r>
        <w:rPr>
          <w:rFonts w:hint="eastAsia"/>
        </w:rPr>
        <w:t>年通过《民法总则》，为保障妇女儿童民事权利奠定坚实基础。</w:t>
      </w:r>
    </w:p>
    <w:p w:rsidR="00B95A93" w:rsidRDefault="00B95A93" w:rsidP="00B95A93">
      <w:pPr>
        <w:pStyle w:val="SingleTxtGC"/>
      </w:pPr>
      <w:r>
        <w:t>43.</w:t>
      </w:r>
      <w:r>
        <w:tab/>
      </w:r>
      <w:r>
        <w:rPr>
          <w:rFonts w:hint="eastAsia"/>
        </w:rPr>
        <w:t>2011</w:t>
      </w:r>
      <w:r>
        <w:rPr>
          <w:rFonts w:hint="eastAsia"/>
        </w:rPr>
        <w:t>年发布《中国妇女发展纲要</w:t>
      </w:r>
      <w:r>
        <w:rPr>
          <w:rFonts w:hint="eastAsia"/>
        </w:rPr>
        <w:t>(2011-2020</w:t>
      </w:r>
      <w:r>
        <w:rPr>
          <w:rFonts w:hint="eastAsia"/>
        </w:rPr>
        <w:t>年</w:t>
      </w:r>
      <w:r>
        <w:rPr>
          <w:rFonts w:hint="eastAsia"/>
        </w:rPr>
        <w:t>)</w:t>
      </w:r>
      <w:r>
        <w:rPr>
          <w:rFonts w:hint="eastAsia"/>
        </w:rPr>
        <w:t>》，“十三五”规划阐述促进妇女全面发展目标任务并制定专项行动计划，第三期国家人权行动计划专列保障妇女权利内容，“健康中国</w:t>
      </w:r>
      <w:r>
        <w:rPr>
          <w:rFonts w:hint="eastAsia"/>
        </w:rPr>
        <w:t>2030</w:t>
      </w:r>
      <w:r>
        <w:rPr>
          <w:rFonts w:hint="eastAsia"/>
        </w:rPr>
        <w:t>”规划纲要</w:t>
      </w:r>
      <w:proofErr w:type="gramStart"/>
      <w:r>
        <w:rPr>
          <w:rFonts w:hint="eastAsia"/>
        </w:rPr>
        <w:t>含提高</w:t>
      </w:r>
      <w:proofErr w:type="gramEnd"/>
      <w:r>
        <w:rPr>
          <w:rFonts w:hint="eastAsia"/>
        </w:rPr>
        <w:t>妇幼健康水平专节。“十三五”脱贫攻坚规划对解决贫困家庭妇女脱贫</w:t>
      </w:r>
      <w:proofErr w:type="gramStart"/>
      <w:r>
        <w:rPr>
          <w:rFonts w:hint="eastAsia"/>
        </w:rPr>
        <w:t>作出</w:t>
      </w:r>
      <w:proofErr w:type="gramEnd"/>
      <w:r>
        <w:rPr>
          <w:rFonts w:hint="eastAsia"/>
        </w:rPr>
        <w:t>部署。全国</w:t>
      </w:r>
      <w:r>
        <w:rPr>
          <w:rFonts w:hint="eastAsia"/>
        </w:rPr>
        <w:t>31</w:t>
      </w:r>
      <w:r>
        <w:rPr>
          <w:rFonts w:hint="eastAsia"/>
        </w:rPr>
        <w:t>个省</w:t>
      </w:r>
      <w:r>
        <w:rPr>
          <w:rFonts w:hint="eastAsia"/>
        </w:rPr>
        <w:t>(</w:t>
      </w:r>
      <w:r>
        <w:rPr>
          <w:rFonts w:hint="eastAsia"/>
        </w:rPr>
        <w:t>区、市</w:t>
      </w:r>
      <w:r>
        <w:rPr>
          <w:rFonts w:hint="eastAsia"/>
        </w:rPr>
        <w:t>)</w:t>
      </w:r>
      <w:r>
        <w:rPr>
          <w:rFonts w:hint="eastAsia"/>
        </w:rPr>
        <w:t>建立法规政策性别平等评估机制。最高人民法院于</w:t>
      </w:r>
      <w:r>
        <w:rPr>
          <w:rFonts w:hint="eastAsia"/>
        </w:rPr>
        <w:t>2018</w:t>
      </w:r>
      <w:r>
        <w:rPr>
          <w:rFonts w:hint="eastAsia"/>
        </w:rPr>
        <w:t>年将“平等就业纠纷”列为新增案由。</w:t>
      </w:r>
    </w:p>
    <w:p w:rsidR="00B95A93" w:rsidRDefault="00B95A93" w:rsidP="00B95A93">
      <w:pPr>
        <w:pStyle w:val="H1GC"/>
      </w:pPr>
      <w:r>
        <w:rPr>
          <w:rFonts w:hint="eastAsia"/>
        </w:rPr>
        <w:tab/>
        <w:t>B.</w:t>
      </w:r>
      <w:r>
        <w:tab/>
      </w:r>
      <w:r>
        <w:rPr>
          <w:rFonts w:hint="eastAsia"/>
        </w:rPr>
        <w:t>妇女权益保障现状</w:t>
      </w:r>
    </w:p>
    <w:p w:rsidR="00B95A93" w:rsidRDefault="00B95A93" w:rsidP="00B95A93">
      <w:pPr>
        <w:pStyle w:val="SingleTxtGC"/>
      </w:pPr>
      <w:r>
        <w:t>44.</w:t>
      </w:r>
      <w:r>
        <w:rPr>
          <w:rFonts w:hint="eastAsia"/>
        </w:rPr>
        <w:tab/>
      </w:r>
      <w:r>
        <w:rPr>
          <w:rFonts w:hint="eastAsia"/>
        </w:rPr>
        <w:t>第</w:t>
      </w:r>
      <w:r>
        <w:rPr>
          <w:rFonts w:hint="eastAsia"/>
        </w:rPr>
        <w:t>13</w:t>
      </w:r>
      <w:r>
        <w:rPr>
          <w:rFonts w:hint="eastAsia"/>
        </w:rPr>
        <w:t>届全国人大女代表和第</w:t>
      </w:r>
      <w:r>
        <w:rPr>
          <w:rFonts w:hint="eastAsia"/>
        </w:rPr>
        <w:t>13</w:t>
      </w:r>
      <w:r>
        <w:rPr>
          <w:rFonts w:hint="eastAsia"/>
        </w:rPr>
        <w:t>届全国政协女委员为</w:t>
      </w:r>
      <w:r>
        <w:rPr>
          <w:rFonts w:hint="eastAsia"/>
        </w:rPr>
        <w:t>742</w:t>
      </w:r>
      <w:r>
        <w:rPr>
          <w:rFonts w:hint="eastAsia"/>
        </w:rPr>
        <w:t>名、</w:t>
      </w:r>
      <w:r>
        <w:rPr>
          <w:rFonts w:hint="eastAsia"/>
        </w:rPr>
        <w:t>440</w:t>
      </w:r>
      <w:r>
        <w:rPr>
          <w:rFonts w:hint="eastAsia"/>
        </w:rPr>
        <w:t>名，占比</w:t>
      </w:r>
      <w:r>
        <w:rPr>
          <w:rFonts w:hint="eastAsia"/>
        </w:rPr>
        <w:t>24.9%</w:t>
      </w:r>
      <w:r>
        <w:rPr>
          <w:rFonts w:hint="eastAsia"/>
        </w:rPr>
        <w:t>、</w:t>
      </w:r>
      <w:r>
        <w:rPr>
          <w:rFonts w:hint="eastAsia"/>
        </w:rPr>
        <w:t>20.4%</w:t>
      </w:r>
      <w:r>
        <w:rPr>
          <w:rFonts w:hint="eastAsia"/>
        </w:rPr>
        <w:t>。</w:t>
      </w:r>
      <w:r>
        <w:rPr>
          <w:rFonts w:hint="eastAsia"/>
        </w:rPr>
        <w:t>2017</w:t>
      </w:r>
      <w:r>
        <w:rPr>
          <w:rFonts w:hint="eastAsia"/>
        </w:rPr>
        <w:t>年省、县级政府领导班子正职女干部比例为</w:t>
      </w:r>
      <w:r>
        <w:rPr>
          <w:rFonts w:hint="eastAsia"/>
        </w:rPr>
        <w:t>9.7%</w:t>
      </w:r>
      <w:r>
        <w:rPr>
          <w:rFonts w:hint="eastAsia"/>
        </w:rPr>
        <w:t>、</w:t>
      </w:r>
      <w:r>
        <w:rPr>
          <w:rFonts w:hint="eastAsia"/>
        </w:rPr>
        <w:t>9%</w:t>
      </w:r>
      <w:r>
        <w:rPr>
          <w:rFonts w:hint="eastAsia"/>
        </w:rPr>
        <w:t>。</w:t>
      </w:r>
    </w:p>
    <w:p w:rsidR="00B95A93" w:rsidRDefault="00B95A93" w:rsidP="00B95A93">
      <w:pPr>
        <w:pStyle w:val="SingleTxtGC"/>
      </w:pPr>
      <w:r>
        <w:t>45.</w:t>
      </w:r>
      <w:r>
        <w:rPr>
          <w:rFonts w:hint="eastAsia"/>
        </w:rPr>
        <w:tab/>
        <w:t>2015</w:t>
      </w:r>
      <w:r>
        <w:rPr>
          <w:rFonts w:hint="eastAsia"/>
        </w:rPr>
        <w:t>年中国女性平均预期寿命增至</w:t>
      </w:r>
      <w:r>
        <w:rPr>
          <w:rFonts w:hint="eastAsia"/>
        </w:rPr>
        <w:t>79.43</w:t>
      </w:r>
      <w:r>
        <w:rPr>
          <w:rFonts w:hint="eastAsia"/>
        </w:rPr>
        <w:t>岁；</w:t>
      </w:r>
      <w:r>
        <w:rPr>
          <w:rFonts w:hint="eastAsia"/>
        </w:rPr>
        <w:t>2017</w:t>
      </w:r>
      <w:r>
        <w:rPr>
          <w:rFonts w:hint="eastAsia"/>
        </w:rPr>
        <w:t>年</w:t>
      </w:r>
      <w:proofErr w:type="gramStart"/>
      <w:r>
        <w:rPr>
          <w:rFonts w:hint="eastAsia"/>
        </w:rPr>
        <w:t>孕</w:t>
      </w:r>
      <w:proofErr w:type="gramEnd"/>
      <w:r>
        <w:rPr>
          <w:rFonts w:hint="eastAsia"/>
        </w:rPr>
        <w:t>产妇死亡率降至</w:t>
      </w:r>
      <w:r>
        <w:rPr>
          <w:rFonts w:hint="eastAsia"/>
        </w:rPr>
        <w:t>19.6/10</w:t>
      </w:r>
      <w:r>
        <w:rPr>
          <w:rFonts w:hint="eastAsia"/>
        </w:rPr>
        <w:t>万，孕产妇住院分娩率</w:t>
      </w:r>
      <w:r>
        <w:rPr>
          <w:rFonts w:hint="eastAsia"/>
        </w:rPr>
        <w:t>99.9%</w:t>
      </w:r>
      <w:r>
        <w:rPr>
          <w:rFonts w:hint="eastAsia"/>
        </w:rPr>
        <w:t>，孕产妇建卡率、产前检查率和产后访视率不断提高；</w:t>
      </w:r>
      <w:r>
        <w:rPr>
          <w:rFonts w:hint="eastAsia"/>
        </w:rPr>
        <w:t>2017</w:t>
      </w:r>
      <w:r>
        <w:rPr>
          <w:rFonts w:hint="eastAsia"/>
        </w:rPr>
        <w:t>年查出妇女病率为</w:t>
      </w:r>
      <w:r>
        <w:rPr>
          <w:rFonts w:hint="eastAsia"/>
        </w:rPr>
        <w:t>24.2%</w:t>
      </w:r>
      <w:r>
        <w:rPr>
          <w:rFonts w:hint="eastAsia"/>
        </w:rPr>
        <w:t>，比</w:t>
      </w:r>
      <w:r>
        <w:rPr>
          <w:rFonts w:hint="eastAsia"/>
        </w:rPr>
        <w:t>2010</w:t>
      </w:r>
      <w:r>
        <w:rPr>
          <w:rFonts w:hint="eastAsia"/>
        </w:rPr>
        <w:t>年降低</w:t>
      </w:r>
      <w:r>
        <w:rPr>
          <w:rFonts w:hint="eastAsia"/>
        </w:rPr>
        <w:t>4.6</w:t>
      </w:r>
      <w:r>
        <w:rPr>
          <w:rFonts w:hint="eastAsia"/>
        </w:rPr>
        <w:t>个百分点。</w:t>
      </w:r>
    </w:p>
    <w:p w:rsidR="00B95A93" w:rsidRDefault="00B95A93" w:rsidP="00B95A93">
      <w:pPr>
        <w:pStyle w:val="SingleTxtGC"/>
      </w:pPr>
      <w:r>
        <w:t>46.</w:t>
      </w:r>
      <w:r>
        <w:rPr>
          <w:rFonts w:hint="eastAsia"/>
        </w:rPr>
        <w:tab/>
        <w:t>2018</w:t>
      </w:r>
      <w:r>
        <w:rPr>
          <w:rFonts w:hint="eastAsia"/>
        </w:rPr>
        <w:t>年学前教育在园女童比例</w:t>
      </w:r>
      <w:r>
        <w:rPr>
          <w:rFonts w:hint="eastAsia"/>
        </w:rPr>
        <w:t>46.8%</w:t>
      </w:r>
      <w:r>
        <w:rPr>
          <w:rFonts w:hint="eastAsia"/>
        </w:rPr>
        <w:t>；义务教育在校生女生比例</w:t>
      </w:r>
      <w:r>
        <w:rPr>
          <w:rFonts w:hint="eastAsia"/>
        </w:rPr>
        <w:t>46.5%</w:t>
      </w:r>
      <w:r>
        <w:rPr>
          <w:rFonts w:hint="eastAsia"/>
        </w:rPr>
        <w:t>，小学学龄女童净入学率</w:t>
      </w:r>
      <w:r>
        <w:rPr>
          <w:rFonts w:hint="eastAsia"/>
        </w:rPr>
        <w:t>99.95%</w:t>
      </w:r>
      <w:r>
        <w:rPr>
          <w:rFonts w:hint="eastAsia"/>
        </w:rPr>
        <w:t>；高中阶段教育在校生女生比例</w:t>
      </w:r>
      <w:r>
        <w:rPr>
          <w:rFonts w:hint="eastAsia"/>
        </w:rPr>
        <w:t>47.3%</w:t>
      </w:r>
      <w:r>
        <w:rPr>
          <w:rFonts w:hint="eastAsia"/>
        </w:rPr>
        <w:t>；高等教育在校生普通本专科女生比例</w:t>
      </w:r>
      <w:r>
        <w:rPr>
          <w:rFonts w:hint="eastAsia"/>
        </w:rPr>
        <w:t>52.6%</w:t>
      </w:r>
      <w:r>
        <w:rPr>
          <w:rFonts w:hint="eastAsia"/>
        </w:rPr>
        <w:t>，成人本专科女生比例</w:t>
      </w:r>
      <w:r>
        <w:rPr>
          <w:rFonts w:hint="eastAsia"/>
        </w:rPr>
        <w:t>59.4%</w:t>
      </w:r>
      <w:r>
        <w:rPr>
          <w:rFonts w:hint="eastAsia"/>
        </w:rPr>
        <w:t>，女研究生</w:t>
      </w:r>
      <w:r>
        <w:rPr>
          <w:rFonts w:hint="eastAsia"/>
        </w:rPr>
        <w:t>135.6</w:t>
      </w:r>
      <w:r>
        <w:rPr>
          <w:rFonts w:hint="eastAsia"/>
        </w:rPr>
        <w:t>万人，占比</w:t>
      </w:r>
      <w:r>
        <w:rPr>
          <w:rFonts w:hint="eastAsia"/>
        </w:rPr>
        <w:t>49.6%</w:t>
      </w:r>
      <w:r>
        <w:rPr>
          <w:rFonts w:hint="eastAsia"/>
        </w:rPr>
        <w:t>。</w:t>
      </w:r>
    </w:p>
    <w:p w:rsidR="00B95A93" w:rsidRDefault="00B95A93" w:rsidP="00B95A93">
      <w:pPr>
        <w:pStyle w:val="SingleTxtGC"/>
      </w:pPr>
      <w:r>
        <w:t>47.</w:t>
      </w:r>
      <w:r>
        <w:rPr>
          <w:rFonts w:hint="eastAsia"/>
        </w:rPr>
        <w:tab/>
        <w:t>2017</w:t>
      </w:r>
      <w:r>
        <w:rPr>
          <w:rFonts w:hint="eastAsia"/>
        </w:rPr>
        <w:t>年全国女性就业人员占全社会就业人员的</w:t>
      </w:r>
      <w:r>
        <w:rPr>
          <w:rFonts w:hint="eastAsia"/>
        </w:rPr>
        <w:t>43.5%</w:t>
      </w:r>
      <w:r>
        <w:rPr>
          <w:rFonts w:hint="eastAsia"/>
        </w:rPr>
        <w:t>，互联网领域创业者女性占</w:t>
      </w:r>
      <w:r>
        <w:rPr>
          <w:rFonts w:hint="eastAsia"/>
        </w:rPr>
        <w:t>55%</w:t>
      </w:r>
      <w:r>
        <w:rPr>
          <w:rFonts w:hint="eastAsia"/>
        </w:rPr>
        <w:t>以上。公有制企事业单位女性专业技术人员占</w:t>
      </w:r>
      <w:r>
        <w:rPr>
          <w:rFonts w:hint="eastAsia"/>
        </w:rPr>
        <w:t>48.6%</w:t>
      </w:r>
      <w:r>
        <w:rPr>
          <w:rFonts w:hint="eastAsia"/>
        </w:rPr>
        <w:t>，其中女性高级专业技术人员占</w:t>
      </w:r>
      <w:r>
        <w:rPr>
          <w:rFonts w:hint="eastAsia"/>
        </w:rPr>
        <w:t>39.3%</w:t>
      </w:r>
      <w:r>
        <w:rPr>
          <w:rFonts w:hint="eastAsia"/>
        </w:rPr>
        <w:t>。</w:t>
      </w:r>
    </w:p>
    <w:p w:rsidR="00B95A93" w:rsidRDefault="00B95A93" w:rsidP="00B95A93">
      <w:pPr>
        <w:pStyle w:val="H1GC"/>
      </w:pPr>
      <w:r>
        <w:tab/>
      </w:r>
      <w:r>
        <w:rPr>
          <w:rFonts w:hint="eastAsia"/>
        </w:rPr>
        <w:t>C.</w:t>
      </w:r>
      <w:r>
        <w:tab/>
      </w:r>
      <w:r>
        <w:rPr>
          <w:rFonts w:hint="eastAsia"/>
        </w:rPr>
        <w:t>对结论性意见第</w:t>
      </w:r>
      <w:r>
        <w:rPr>
          <w:rFonts w:hint="eastAsia"/>
        </w:rPr>
        <w:t>16</w:t>
      </w:r>
      <w:r>
        <w:rPr>
          <w:rFonts w:hint="eastAsia"/>
        </w:rPr>
        <w:t>段关于男女平等待遇的回应</w:t>
      </w:r>
    </w:p>
    <w:p w:rsidR="00B95A93" w:rsidRDefault="00B95A93" w:rsidP="00B95A93">
      <w:pPr>
        <w:pStyle w:val="SingleTxtGC"/>
      </w:pPr>
      <w:r>
        <w:t>48.</w:t>
      </w:r>
      <w:r>
        <w:rPr>
          <w:rFonts w:hint="eastAsia"/>
        </w:rPr>
        <w:tab/>
      </w:r>
      <w:r>
        <w:rPr>
          <w:rFonts w:hint="eastAsia"/>
        </w:rPr>
        <w:t>国家在制定相关法规、政府规章和专项政策措施时严格遵循《妇女权益保障法》；全国</w:t>
      </w:r>
      <w:r>
        <w:rPr>
          <w:rFonts w:hint="eastAsia"/>
        </w:rPr>
        <w:t>31</w:t>
      </w:r>
      <w:r>
        <w:rPr>
          <w:rFonts w:hint="eastAsia"/>
        </w:rPr>
        <w:t>个省</w:t>
      </w:r>
      <w:r>
        <w:rPr>
          <w:rFonts w:hint="eastAsia"/>
        </w:rPr>
        <w:t>(</w:t>
      </w:r>
      <w:r>
        <w:rPr>
          <w:rFonts w:hint="eastAsia"/>
        </w:rPr>
        <w:t>区、市</w:t>
      </w:r>
      <w:r>
        <w:rPr>
          <w:rFonts w:hint="eastAsia"/>
        </w:rPr>
        <w:t>)</w:t>
      </w:r>
      <w:r>
        <w:rPr>
          <w:rFonts w:hint="eastAsia"/>
        </w:rPr>
        <w:t>出台实施《妇女权益保障法》相关办法、条例、细则。</w:t>
      </w:r>
    </w:p>
    <w:p w:rsidR="00B95A93" w:rsidRDefault="00B95A93" w:rsidP="00B95A93">
      <w:pPr>
        <w:pStyle w:val="SingleTxtGC"/>
      </w:pPr>
      <w:r>
        <w:t>49.</w:t>
      </w:r>
      <w:r>
        <w:rPr>
          <w:rFonts w:hint="eastAsia"/>
        </w:rPr>
        <w:tab/>
      </w:r>
      <w:r>
        <w:rPr>
          <w:rFonts w:hint="eastAsia"/>
        </w:rPr>
        <w:t>关于住房问题。根据《民法总则》《物权法》《婚姻法》，男女平等享有房屋所有权取得、使用和处分权利。</w:t>
      </w:r>
    </w:p>
    <w:p w:rsidR="00B95A93" w:rsidRDefault="00B95A93" w:rsidP="00B95A93">
      <w:pPr>
        <w:pStyle w:val="SingleTxtGC"/>
      </w:pPr>
      <w:r>
        <w:t>50.</w:t>
      </w:r>
      <w:r>
        <w:rPr>
          <w:rFonts w:hint="eastAsia"/>
        </w:rPr>
        <w:tab/>
      </w:r>
      <w:r>
        <w:rPr>
          <w:rFonts w:hint="eastAsia"/>
        </w:rPr>
        <w:t>关于农村妇女教育、医疗保健问题。全国建立</w:t>
      </w:r>
      <w:r>
        <w:rPr>
          <w:rFonts w:hint="eastAsia"/>
        </w:rPr>
        <w:t>20</w:t>
      </w:r>
      <w:r>
        <w:rPr>
          <w:rFonts w:hint="eastAsia"/>
        </w:rPr>
        <w:t>万所“妇女学校”，提供农业新技术、新品种培训。实施农村妇女住院分娩、增补叶酸预防神经管缺陷、宫颈癌乳腺癌检查、预防母婴传播等公共卫生服务项目。截至</w:t>
      </w:r>
      <w:r>
        <w:rPr>
          <w:rFonts w:hint="eastAsia"/>
        </w:rPr>
        <w:t>2017</w:t>
      </w:r>
      <w:r>
        <w:rPr>
          <w:rFonts w:hint="eastAsia"/>
        </w:rPr>
        <w:t>年底，分别为</w:t>
      </w:r>
      <w:r>
        <w:rPr>
          <w:rFonts w:hint="eastAsia"/>
        </w:rPr>
        <w:t>7000</w:t>
      </w:r>
      <w:r>
        <w:rPr>
          <w:rFonts w:hint="eastAsia"/>
        </w:rPr>
        <w:t>多万、</w:t>
      </w:r>
      <w:r>
        <w:rPr>
          <w:rFonts w:hint="eastAsia"/>
        </w:rPr>
        <w:t>1000</w:t>
      </w:r>
      <w:r>
        <w:rPr>
          <w:rFonts w:hint="eastAsia"/>
        </w:rPr>
        <w:t>多万农村妇女进行“两癌”检查，为</w:t>
      </w:r>
      <w:r>
        <w:rPr>
          <w:rFonts w:hint="eastAsia"/>
        </w:rPr>
        <w:t>10.22</w:t>
      </w:r>
      <w:r>
        <w:rPr>
          <w:rFonts w:hint="eastAsia"/>
        </w:rPr>
        <w:t>万名贫困妇女提供救助金。</w:t>
      </w:r>
    </w:p>
    <w:p w:rsidR="00B95A93" w:rsidRDefault="00B95A93" w:rsidP="00B95A93">
      <w:pPr>
        <w:pStyle w:val="SingleTxtGC"/>
      </w:pPr>
      <w:r>
        <w:lastRenderedPageBreak/>
        <w:t>51.</w:t>
      </w:r>
      <w:r>
        <w:tab/>
      </w:r>
      <w:r>
        <w:rPr>
          <w:rFonts w:hint="eastAsia"/>
        </w:rPr>
        <w:t>关于土地使用权问题。修改《农村土地承包法》，出台关于土地承包经营权、宅基地使用权和集体收益分配权相关文件，要求相关权证登载包括妇女在内所有家庭成员的名字。农村集体产权制度改革保障农村妇女平等享有权利。</w:t>
      </w:r>
    </w:p>
    <w:p w:rsidR="00B95A93" w:rsidRDefault="00B95A93" w:rsidP="00B95A93">
      <w:pPr>
        <w:pStyle w:val="H1GC"/>
      </w:pPr>
      <w:r>
        <w:rPr>
          <w:rFonts w:hint="eastAsia"/>
        </w:rPr>
        <w:tab/>
        <w:t>D.</w:t>
      </w:r>
      <w:r>
        <w:tab/>
      </w:r>
      <w:r>
        <w:rPr>
          <w:rFonts w:hint="eastAsia"/>
        </w:rPr>
        <w:t>困难与挑战</w:t>
      </w:r>
    </w:p>
    <w:p w:rsidR="00B95A93" w:rsidRDefault="00B95A93" w:rsidP="00B95A93">
      <w:pPr>
        <w:pStyle w:val="SingleTxtGC"/>
      </w:pPr>
      <w:r>
        <w:t>52.</w:t>
      </w:r>
      <w:r>
        <w:rPr>
          <w:rFonts w:hint="eastAsia"/>
        </w:rPr>
        <w:tab/>
      </w:r>
      <w:r>
        <w:rPr>
          <w:rFonts w:hint="eastAsia"/>
        </w:rPr>
        <w:t>受经济社会发展水平和历史文化等因素影响，中国在促进男女平等和妇女发展上仍面临诸多问题和挑战，城乡、区域妇女发展不平衡，全球经济形势和国家产业结构调整升级给妇女就业创业带来新挑战，男女不平等的陈旧观念和陈规陋习仍存，侵犯妇女权益现象时有发生。</w:t>
      </w:r>
    </w:p>
    <w:p w:rsidR="00B95A93" w:rsidRDefault="00B95A93" w:rsidP="00B95A93">
      <w:pPr>
        <w:pStyle w:val="SingleTxtGC"/>
      </w:pPr>
      <w:r>
        <w:t>53.</w:t>
      </w:r>
      <w:r>
        <w:rPr>
          <w:rFonts w:hint="eastAsia"/>
        </w:rPr>
        <w:tab/>
      </w:r>
      <w:r>
        <w:rPr>
          <w:rFonts w:hint="eastAsia"/>
        </w:rPr>
        <w:t>中国将继续深入贯彻落实男女平等基本国策，推进妇女纲要各目标措施全面落实，促进妇女全面发展和男女平等。</w:t>
      </w:r>
    </w:p>
    <w:p w:rsidR="00B95A93" w:rsidRDefault="00B95A93" w:rsidP="00B95A93">
      <w:pPr>
        <w:pStyle w:val="HChGC"/>
      </w:pPr>
      <w:r>
        <w:tab/>
      </w:r>
      <w:r>
        <w:rPr>
          <w:rFonts w:hint="eastAsia"/>
        </w:rPr>
        <w:t>四</w:t>
      </w:r>
      <w:r>
        <w:rPr>
          <w:rFonts w:hint="eastAsia"/>
        </w:rPr>
        <w:t>.</w:t>
      </w:r>
      <w:r>
        <w:tab/>
      </w:r>
      <w:r>
        <w:rPr>
          <w:rFonts w:hint="eastAsia"/>
        </w:rPr>
        <w:t>第六条：工作权</w:t>
      </w:r>
    </w:p>
    <w:p w:rsidR="00B95A93" w:rsidRDefault="00B95A93" w:rsidP="00B95A93">
      <w:pPr>
        <w:pStyle w:val="H1GC"/>
      </w:pPr>
      <w:r>
        <w:rPr>
          <w:rFonts w:hint="eastAsia"/>
        </w:rPr>
        <w:tab/>
        <w:t>A.</w:t>
      </w:r>
      <w:r>
        <w:tab/>
      </w:r>
      <w:r>
        <w:rPr>
          <w:rFonts w:hint="eastAsia"/>
        </w:rPr>
        <w:t>工作权保障情况</w:t>
      </w:r>
    </w:p>
    <w:p w:rsidR="00B95A93" w:rsidRDefault="00B95A93" w:rsidP="00B95A93">
      <w:pPr>
        <w:pStyle w:val="SingleTxtGC"/>
      </w:pPr>
      <w:r>
        <w:t>54.</w:t>
      </w:r>
      <w:r>
        <w:tab/>
      </w:r>
      <w:r>
        <w:rPr>
          <w:rFonts w:hint="eastAsia"/>
        </w:rPr>
        <w:t>中国采取积极的就业政策，就业总量稳步增长，结构不断改善，城镇登记失业率维持在较低水平。连续</w:t>
      </w:r>
      <w:r>
        <w:rPr>
          <w:rFonts w:hint="eastAsia"/>
        </w:rPr>
        <w:t>6</w:t>
      </w:r>
      <w:r>
        <w:rPr>
          <w:rFonts w:hint="eastAsia"/>
        </w:rPr>
        <w:t>年全国城镇新增就业人数超过</w:t>
      </w:r>
      <w:r>
        <w:rPr>
          <w:rFonts w:hint="eastAsia"/>
        </w:rPr>
        <w:t>1300</w:t>
      </w:r>
      <w:r>
        <w:rPr>
          <w:rFonts w:hint="eastAsia"/>
        </w:rPr>
        <w:t>万。</w:t>
      </w:r>
      <w:r>
        <w:rPr>
          <w:rFonts w:hint="eastAsia"/>
        </w:rPr>
        <w:t>2014</w:t>
      </w:r>
      <w:r>
        <w:rPr>
          <w:rFonts w:hint="eastAsia"/>
        </w:rPr>
        <w:t>年城镇就业人数首次超过乡村。</w:t>
      </w:r>
      <w:r>
        <w:rPr>
          <w:rFonts w:hint="eastAsia"/>
        </w:rPr>
        <w:t>2018</w:t>
      </w:r>
      <w:r>
        <w:rPr>
          <w:rFonts w:hint="eastAsia"/>
        </w:rPr>
        <w:t>年底全国就业人员达</w:t>
      </w:r>
      <w:r>
        <w:rPr>
          <w:rFonts w:hint="eastAsia"/>
        </w:rPr>
        <w:t>77586</w:t>
      </w:r>
      <w:r>
        <w:rPr>
          <w:rFonts w:hint="eastAsia"/>
        </w:rPr>
        <w:t>万，其中城镇就业人员</w:t>
      </w:r>
      <w:r>
        <w:rPr>
          <w:rFonts w:hint="eastAsia"/>
        </w:rPr>
        <w:t>43419</w:t>
      </w:r>
      <w:r>
        <w:rPr>
          <w:rFonts w:hint="eastAsia"/>
        </w:rPr>
        <w:t>万，占</w:t>
      </w:r>
      <w:r>
        <w:rPr>
          <w:rFonts w:hint="eastAsia"/>
        </w:rPr>
        <w:t>56.0%</w:t>
      </w:r>
      <w:r>
        <w:rPr>
          <w:rFonts w:hint="eastAsia"/>
        </w:rPr>
        <w:t>。</w:t>
      </w:r>
      <w:r>
        <w:rPr>
          <w:rFonts w:hint="eastAsia"/>
        </w:rPr>
        <w:t>2017</w:t>
      </w:r>
      <w:r>
        <w:rPr>
          <w:rFonts w:hint="eastAsia"/>
        </w:rPr>
        <w:t>年底第一、二、三产业就业人员分别占</w:t>
      </w:r>
      <w:r>
        <w:rPr>
          <w:rFonts w:hint="eastAsia"/>
        </w:rPr>
        <w:t>27.0%</w:t>
      </w:r>
      <w:r>
        <w:rPr>
          <w:rFonts w:hint="eastAsia"/>
        </w:rPr>
        <w:t>、</w:t>
      </w:r>
      <w:r>
        <w:rPr>
          <w:rFonts w:hint="eastAsia"/>
        </w:rPr>
        <w:t>28.1%</w:t>
      </w:r>
      <w:r>
        <w:rPr>
          <w:rFonts w:hint="eastAsia"/>
        </w:rPr>
        <w:t>、</w:t>
      </w:r>
      <w:r>
        <w:rPr>
          <w:rFonts w:hint="eastAsia"/>
        </w:rPr>
        <w:t>44.9%</w:t>
      </w:r>
      <w:r>
        <w:rPr>
          <w:rFonts w:hint="eastAsia"/>
        </w:rPr>
        <w:t>。</w:t>
      </w:r>
      <w:r>
        <w:rPr>
          <w:rFonts w:hint="eastAsia"/>
        </w:rPr>
        <w:t>2014-2018</w:t>
      </w:r>
      <w:r>
        <w:rPr>
          <w:rFonts w:hint="eastAsia"/>
        </w:rPr>
        <w:t>年城镇登记失业率分别为</w:t>
      </w:r>
      <w:r>
        <w:rPr>
          <w:rFonts w:hint="eastAsia"/>
        </w:rPr>
        <w:t>4.09%</w:t>
      </w:r>
      <w:r>
        <w:rPr>
          <w:rFonts w:hint="eastAsia"/>
        </w:rPr>
        <w:t>、</w:t>
      </w:r>
      <w:r>
        <w:rPr>
          <w:rFonts w:hint="eastAsia"/>
        </w:rPr>
        <w:t>4.05%</w:t>
      </w:r>
      <w:r>
        <w:rPr>
          <w:rFonts w:hint="eastAsia"/>
        </w:rPr>
        <w:t>、</w:t>
      </w:r>
      <w:r>
        <w:rPr>
          <w:rFonts w:hint="eastAsia"/>
        </w:rPr>
        <w:t>4.02%</w:t>
      </w:r>
      <w:r>
        <w:rPr>
          <w:rFonts w:hint="eastAsia"/>
        </w:rPr>
        <w:t>、</w:t>
      </w:r>
      <w:r>
        <w:rPr>
          <w:rFonts w:hint="eastAsia"/>
        </w:rPr>
        <w:t>3.9%</w:t>
      </w:r>
      <w:r>
        <w:rPr>
          <w:rFonts w:hint="eastAsia"/>
        </w:rPr>
        <w:t>、</w:t>
      </w:r>
      <w:r>
        <w:rPr>
          <w:rFonts w:hint="eastAsia"/>
        </w:rPr>
        <w:t>3.8%</w:t>
      </w:r>
      <w:r>
        <w:rPr>
          <w:rFonts w:hint="eastAsia"/>
        </w:rPr>
        <w:t>。</w:t>
      </w:r>
    </w:p>
    <w:p w:rsidR="00B95A93" w:rsidRDefault="00B95A93" w:rsidP="00B95A93">
      <w:pPr>
        <w:pStyle w:val="H1GC"/>
      </w:pPr>
      <w:r>
        <w:tab/>
      </w:r>
      <w:r>
        <w:rPr>
          <w:rFonts w:hint="eastAsia"/>
        </w:rPr>
        <w:t>B.</w:t>
      </w:r>
      <w:r>
        <w:rPr>
          <w:rFonts w:hint="eastAsia"/>
        </w:rPr>
        <w:tab/>
      </w:r>
      <w:r>
        <w:rPr>
          <w:rFonts w:hint="eastAsia"/>
        </w:rPr>
        <w:t>职业培训</w:t>
      </w:r>
    </w:p>
    <w:p w:rsidR="00B95A93" w:rsidRDefault="00B95A93" w:rsidP="00B95A93">
      <w:pPr>
        <w:pStyle w:val="SingleTxtGC"/>
      </w:pPr>
      <w:r>
        <w:t>55.</w:t>
      </w:r>
      <w:r>
        <w:rPr>
          <w:rFonts w:hint="eastAsia"/>
        </w:rPr>
        <w:tab/>
      </w:r>
      <w:r>
        <w:rPr>
          <w:rFonts w:hint="eastAsia"/>
        </w:rPr>
        <w:t>构建面向城乡全体劳动者的职业技能培训制度，建立普惠性培训补贴政策，推行企业新型学徒制培训，建立国家基本职业培训包制度，加强职业培训和技工院校督查。提升农民工学历层次、技术技能和文化素质。建立公益性农民培养培训制度，实施新型职业农民培育工程。积极建设职业技能公共实训基地，提升职业培训能力。</w:t>
      </w:r>
    </w:p>
    <w:p w:rsidR="00B95A93" w:rsidRDefault="00B95A93" w:rsidP="00B95A93">
      <w:pPr>
        <w:pStyle w:val="SingleTxtGC"/>
      </w:pPr>
      <w:r>
        <w:t>56.</w:t>
      </w:r>
      <w:r>
        <w:tab/>
      </w:r>
      <w:r>
        <w:rPr>
          <w:rFonts w:hint="eastAsia"/>
        </w:rPr>
        <w:t>2012-2017</w:t>
      </w:r>
      <w:r>
        <w:rPr>
          <w:rFonts w:hint="eastAsia"/>
        </w:rPr>
        <w:t>年政府补贴职业技能培训</w:t>
      </w:r>
      <w:r>
        <w:rPr>
          <w:rFonts w:hint="eastAsia"/>
        </w:rPr>
        <w:t>1.14</w:t>
      </w:r>
      <w:r>
        <w:rPr>
          <w:rFonts w:hint="eastAsia"/>
        </w:rPr>
        <w:t>亿人次。截至</w:t>
      </w:r>
      <w:r>
        <w:rPr>
          <w:rFonts w:hint="eastAsia"/>
        </w:rPr>
        <w:t>2018</w:t>
      </w:r>
      <w:r>
        <w:rPr>
          <w:rFonts w:hint="eastAsia"/>
        </w:rPr>
        <w:t>年底，全国技工院校</w:t>
      </w:r>
      <w:r>
        <w:rPr>
          <w:rFonts w:hint="eastAsia"/>
        </w:rPr>
        <w:t>2397</w:t>
      </w:r>
      <w:r>
        <w:rPr>
          <w:rFonts w:hint="eastAsia"/>
        </w:rPr>
        <w:t>所，在校生</w:t>
      </w:r>
      <w:r>
        <w:rPr>
          <w:rFonts w:hint="eastAsia"/>
        </w:rPr>
        <w:t>341</w:t>
      </w:r>
      <w:r>
        <w:rPr>
          <w:rFonts w:hint="eastAsia"/>
        </w:rPr>
        <w:t>万人，当年招生</w:t>
      </w:r>
      <w:r>
        <w:rPr>
          <w:rFonts w:hint="eastAsia"/>
        </w:rPr>
        <w:t>128</w:t>
      </w:r>
      <w:r>
        <w:rPr>
          <w:rFonts w:hint="eastAsia"/>
        </w:rPr>
        <w:t>万人，面向社会培训</w:t>
      </w:r>
      <w:r>
        <w:rPr>
          <w:rFonts w:hint="eastAsia"/>
        </w:rPr>
        <w:t>420</w:t>
      </w:r>
      <w:r>
        <w:rPr>
          <w:rFonts w:hint="eastAsia"/>
        </w:rPr>
        <w:t>余万人次。</w:t>
      </w:r>
    </w:p>
    <w:p w:rsidR="00B95A93" w:rsidRDefault="00B95A93" w:rsidP="00B95A93">
      <w:pPr>
        <w:pStyle w:val="H1GC"/>
      </w:pPr>
      <w:r>
        <w:tab/>
      </w:r>
      <w:r>
        <w:rPr>
          <w:rFonts w:hint="eastAsia"/>
        </w:rPr>
        <w:t>C.</w:t>
      </w:r>
      <w:r>
        <w:tab/>
      </w:r>
      <w:r>
        <w:rPr>
          <w:rFonts w:hint="eastAsia"/>
        </w:rPr>
        <w:t>就业政策、计划</w:t>
      </w:r>
    </w:p>
    <w:p w:rsidR="00B95A93" w:rsidRDefault="00B95A93" w:rsidP="00B95A93">
      <w:pPr>
        <w:pStyle w:val="SingleTxtGC"/>
      </w:pPr>
      <w:r>
        <w:t>57.</w:t>
      </w:r>
      <w:r>
        <w:tab/>
      </w:r>
      <w:r>
        <w:rPr>
          <w:rFonts w:hint="eastAsia"/>
        </w:rPr>
        <w:t>贯彻实施《就业促进法》，修订《就业服务与就业管理规定》，制定“十三五”促进就业规划，形成一整套就业扶持政策体系，通过税收优惠、岗位补贴、社保补贴、培训补贴等，鼓励企业吸纳就业和劳动者积极就业，加大对重点群体就业扶持。深入实施大众创业、万众创新，出台鼓励引导重点群体创业的扶持政策。基本建成覆盖城乡的公共就业服务体系。</w:t>
      </w:r>
    </w:p>
    <w:p w:rsidR="00B95A93" w:rsidRDefault="00B95A93" w:rsidP="00B95A93">
      <w:pPr>
        <w:pStyle w:val="SingleTxtGC"/>
      </w:pPr>
      <w:r>
        <w:lastRenderedPageBreak/>
        <w:t>58.</w:t>
      </w:r>
      <w:r>
        <w:tab/>
      </w:r>
      <w:r>
        <w:rPr>
          <w:rFonts w:hint="eastAsia"/>
        </w:rPr>
        <w:t>2017</w:t>
      </w:r>
      <w:r>
        <w:rPr>
          <w:rFonts w:hint="eastAsia"/>
        </w:rPr>
        <w:t>年全国各级公共就业服务机构为用人单位登记招聘</w:t>
      </w:r>
      <w:r>
        <w:rPr>
          <w:rFonts w:hint="eastAsia"/>
        </w:rPr>
        <w:t>5600</w:t>
      </w:r>
      <w:r>
        <w:rPr>
          <w:rFonts w:hint="eastAsia"/>
        </w:rPr>
        <w:t>万人次。高校毕业生就业和创业人数连年实现双增长。</w:t>
      </w:r>
      <w:r>
        <w:rPr>
          <w:rFonts w:hint="eastAsia"/>
        </w:rPr>
        <w:t>2018</w:t>
      </w:r>
      <w:r>
        <w:rPr>
          <w:rFonts w:hint="eastAsia"/>
        </w:rPr>
        <w:t>年农民工总量</w:t>
      </w:r>
      <w:r>
        <w:rPr>
          <w:rFonts w:hint="eastAsia"/>
        </w:rPr>
        <w:t>2.88</w:t>
      </w:r>
      <w:r>
        <w:rPr>
          <w:rFonts w:hint="eastAsia"/>
        </w:rPr>
        <w:t>亿，全国城镇失业人员再就业</w:t>
      </w:r>
      <w:r>
        <w:rPr>
          <w:rFonts w:hint="eastAsia"/>
        </w:rPr>
        <w:t>551</w:t>
      </w:r>
      <w:r>
        <w:rPr>
          <w:rFonts w:hint="eastAsia"/>
        </w:rPr>
        <w:t>万人，就业困难人员就业</w:t>
      </w:r>
      <w:r>
        <w:rPr>
          <w:rFonts w:hint="eastAsia"/>
        </w:rPr>
        <w:t>181</w:t>
      </w:r>
      <w:r>
        <w:rPr>
          <w:rFonts w:hint="eastAsia"/>
        </w:rPr>
        <w:t>万人。截至</w:t>
      </w:r>
      <w:r>
        <w:rPr>
          <w:rFonts w:hint="eastAsia"/>
        </w:rPr>
        <w:t>2018</w:t>
      </w:r>
      <w:r>
        <w:rPr>
          <w:rFonts w:hint="eastAsia"/>
        </w:rPr>
        <w:t>年，累计帮扶</w:t>
      </w:r>
      <w:r>
        <w:rPr>
          <w:rFonts w:hint="eastAsia"/>
        </w:rPr>
        <w:t>1000</w:t>
      </w:r>
      <w:r>
        <w:rPr>
          <w:rFonts w:hint="eastAsia"/>
        </w:rPr>
        <w:t>多万建档贫困劳动力实现就业增收。</w:t>
      </w:r>
    </w:p>
    <w:p w:rsidR="00B95A93" w:rsidRDefault="00B95A93" w:rsidP="00B95A93">
      <w:pPr>
        <w:pStyle w:val="SingleTxtGC"/>
      </w:pPr>
      <w:r>
        <w:t>59.</w:t>
      </w:r>
      <w:r>
        <w:tab/>
      </w:r>
      <w:r>
        <w:rPr>
          <w:rFonts w:hint="eastAsia"/>
        </w:rPr>
        <w:t>贯彻实施《劳动保障监察条例》，推进劳动保障监察“网格化”管理和“网络化”建设，强化劳动保障监察执法与刑事司法联动机制。目前全国共配备劳动保障监察员</w:t>
      </w:r>
      <w:r>
        <w:rPr>
          <w:rFonts w:hint="eastAsia"/>
        </w:rPr>
        <w:t>2.6</w:t>
      </w:r>
      <w:r>
        <w:rPr>
          <w:rFonts w:hint="eastAsia"/>
        </w:rPr>
        <w:t>万名。</w:t>
      </w:r>
      <w:r>
        <w:rPr>
          <w:rFonts w:hint="eastAsia"/>
        </w:rPr>
        <w:t>2014</w:t>
      </w:r>
      <w:r>
        <w:rPr>
          <w:rFonts w:hint="eastAsia"/>
        </w:rPr>
        <w:t>年至</w:t>
      </w:r>
      <w:r>
        <w:rPr>
          <w:rFonts w:hint="eastAsia"/>
        </w:rPr>
        <w:t>2018</w:t>
      </w:r>
      <w:r>
        <w:rPr>
          <w:rFonts w:hint="eastAsia"/>
        </w:rPr>
        <w:t>年，全国劳动保障监察机构共主动检查用人单位</w:t>
      </w:r>
      <w:r>
        <w:rPr>
          <w:rFonts w:hint="eastAsia"/>
        </w:rPr>
        <w:t>891.3</w:t>
      </w:r>
      <w:r>
        <w:rPr>
          <w:rFonts w:hint="eastAsia"/>
        </w:rPr>
        <w:t>万户次，查处违法行为</w:t>
      </w:r>
      <w:r>
        <w:rPr>
          <w:rFonts w:hint="eastAsia"/>
        </w:rPr>
        <w:t>146.3</w:t>
      </w:r>
      <w:r>
        <w:rPr>
          <w:rFonts w:hint="eastAsia"/>
        </w:rPr>
        <w:t>万件。</w:t>
      </w:r>
    </w:p>
    <w:p w:rsidR="00B95A93" w:rsidRDefault="00B95A93" w:rsidP="00B95A93">
      <w:pPr>
        <w:pStyle w:val="H1GC"/>
      </w:pPr>
      <w:r>
        <w:tab/>
      </w:r>
      <w:r>
        <w:rPr>
          <w:rFonts w:hint="eastAsia"/>
        </w:rPr>
        <w:t>D.</w:t>
      </w:r>
      <w:r>
        <w:tab/>
      </w:r>
      <w:r>
        <w:rPr>
          <w:rFonts w:hint="eastAsia"/>
        </w:rPr>
        <w:t>妇女就业</w:t>
      </w:r>
    </w:p>
    <w:p w:rsidR="00B95A93" w:rsidRDefault="00B95A93" w:rsidP="00B95A93">
      <w:pPr>
        <w:pStyle w:val="SingleTxtGC"/>
      </w:pPr>
      <w:r>
        <w:t>60.</w:t>
      </w:r>
      <w:r>
        <w:rPr>
          <w:rFonts w:hint="eastAsia"/>
        </w:rPr>
        <w:tab/>
      </w:r>
      <w:r>
        <w:rPr>
          <w:rFonts w:hint="eastAsia"/>
        </w:rPr>
        <w:t>第三条相关内容已作回应。</w:t>
      </w:r>
    </w:p>
    <w:p w:rsidR="00B95A93" w:rsidRDefault="00B95A93" w:rsidP="00B95A93">
      <w:pPr>
        <w:pStyle w:val="H1GC"/>
      </w:pPr>
      <w:r>
        <w:tab/>
      </w:r>
      <w:r>
        <w:rPr>
          <w:rFonts w:hint="eastAsia"/>
        </w:rPr>
        <w:t>E.</w:t>
      </w:r>
      <w:r>
        <w:tab/>
      </w:r>
      <w:r>
        <w:rPr>
          <w:rFonts w:hint="eastAsia"/>
        </w:rPr>
        <w:t>残疾人就业</w:t>
      </w:r>
    </w:p>
    <w:p w:rsidR="00B95A93" w:rsidRDefault="00B95A93" w:rsidP="00B95A93">
      <w:pPr>
        <w:pStyle w:val="SingleTxtGC"/>
      </w:pPr>
      <w:r>
        <w:t>61.</w:t>
      </w:r>
      <w:r>
        <w:tab/>
      </w:r>
      <w:r>
        <w:rPr>
          <w:rFonts w:hint="eastAsia"/>
        </w:rPr>
        <w:t>实施《残疾人保障法》《残疾人就业条例》《关于扶持残疾人自主就业创业意见》等，加大对残疾人就业单位的支持，鼓励残疾人自主创业和灵活就业，年均新增残疾人就业</w:t>
      </w:r>
      <w:r>
        <w:rPr>
          <w:rFonts w:hint="eastAsia"/>
        </w:rPr>
        <w:t>30</w:t>
      </w:r>
      <w:r>
        <w:rPr>
          <w:rFonts w:hint="eastAsia"/>
        </w:rPr>
        <w:t>余万人。残疾人员创办小型微型企业享受税收优惠和收费减免。开通全国残疾人就业创业网络服务平台，残疾人就业服务机构超过</w:t>
      </w:r>
      <w:r>
        <w:rPr>
          <w:rFonts w:hint="eastAsia"/>
        </w:rPr>
        <w:t>3000</w:t>
      </w:r>
      <w:r>
        <w:rPr>
          <w:rFonts w:hint="eastAsia"/>
        </w:rPr>
        <w:t>家。实施《残疾人职业技能提升计划</w:t>
      </w:r>
      <w:r>
        <w:rPr>
          <w:rFonts w:hint="eastAsia"/>
        </w:rPr>
        <w:t>(2016-2020</w:t>
      </w:r>
      <w:r>
        <w:rPr>
          <w:rFonts w:hint="eastAsia"/>
        </w:rPr>
        <w:t>年</w:t>
      </w:r>
      <w:r>
        <w:rPr>
          <w:rFonts w:hint="eastAsia"/>
        </w:rPr>
        <w:t>)</w:t>
      </w:r>
      <w:r>
        <w:rPr>
          <w:rFonts w:hint="eastAsia"/>
        </w:rPr>
        <w:t>》，加大残疾人就业培训，</w:t>
      </w:r>
      <w:r>
        <w:rPr>
          <w:rFonts w:hint="eastAsia"/>
        </w:rPr>
        <w:t>2016</w:t>
      </w:r>
      <w:r>
        <w:rPr>
          <w:rFonts w:hint="eastAsia"/>
        </w:rPr>
        <w:t>年度、</w:t>
      </w:r>
      <w:r>
        <w:rPr>
          <w:rFonts w:hint="eastAsia"/>
        </w:rPr>
        <w:t>2017</w:t>
      </w:r>
      <w:r>
        <w:rPr>
          <w:rFonts w:hint="eastAsia"/>
        </w:rPr>
        <w:t>年度每年新增培训残疾人</w:t>
      </w:r>
      <w:r>
        <w:rPr>
          <w:rFonts w:hint="eastAsia"/>
        </w:rPr>
        <w:t>60</w:t>
      </w:r>
      <w:r>
        <w:rPr>
          <w:rFonts w:hint="eastAsia"/>
        </w:rPr>
        <w:t>余万人次。截至</w:t>
      </w:r>
      <w:r>
        <w:rPr>
          <w:rFonts w:hint="eastAsia"/>
        </w:rPr>
        <w:t>2018</w:t>
      </w:r>
      <w:r>
        <w:rPr>
          <w:rFonts w:hint="eastAsia"/>
        </w:rPr>
        <w:t>年</w:t>
      </w:r>
      <w:r>
        <w:rPr>
          <w:rFonts w:hint="eastAsia"/>
        </w:rPr>
        <w:t>12</w:t>
      </w:r>
      <w:r>
        <w:rPr>
          <w:rFonts w:hint="eastAsia"/>
        </w:rPr>
        <w:t>月，城乡就业年龄段持证残疾人</w:t>
      </w:r>
      <w:r>
        <w:rPr>
          <w:rFonts w:hint="eastAsia"/>
        </w:rPr>
        <w:t>1765</w:t>
      </w:r>
      <w:r>
        <w:rPr>
          <w:rFonts w:hint="eastAsia"/>
        </w:rPr>
        <w:t>万，其中</w:t>
      </w:r>
      <w:r>
        <w:rPr>
          <w:rFonts w:hint="eastAsia"/>
        </w:rPr>
        <w:t>948</w:t>
      </w:r>
      <w:r>
        <w:rPr>
          <w:rFonts w:hint="eastAsia"/>
        </w:rPr>
        <w:t>万人处在业状态。</w:t>
      </w:r>
    </w:p>
    <w:p w:rsidR="00B95A93" w:rsidRDefault="00B95A93" w:rsidP="00B95A93">
      <w:pPr>
        <w:pStyle w:val="SingleTxtGC"/>
      </w:pPr>
      <w:r>
        <w:t>62.</w:t>
      </w:r>
      <w:r>
        <w:tab/>
      </w:r>
      <w:r>
        <w:rPr>
          <w:rFonts w:hint="eastAsia"/>
        </w:rPr>
        <w:t>中国有最低工资保障制度和针对残疾人的特殊扶持措施，用人单位实际支付给残疾人的工资不得低于当地最低工资标准。《劳动法》《劳动合同法》《就业促进法》《残疾人就业条例》均禁止歧视残疾职工。</w:t>
      </w:r>
    </w:p>
    <w:p w:rsidR="00B95A93" w:rsidRDefault="00B95A93" w:rsidP="00B95A93">
      <w:pPr>
        <w:pStyle w:val="H1GC"/>
      </w:pPr>
      <w:r>
        <w:tab/>
      </w:r>
      <w:r>
        <w:rPr>
          <w:rFonts w:hint="eastAsia"/>
        </w:rPr>
        <w:t>F.</w:t>
      </w:r>
      <w:r>
        <w:tab/>
      </w:r>
      <w:r>
        <w:rPr>
          <w:rFonts w:hint="eastAsia"/>
        </w:rPr>
        <w:t>对结论性意见的回应</w:t>
      </w:r>
    </w:p>
    <w:p w:rsidR="00B95A93" w:rsidRDefault="00B95A93" w:rsidP="00B95A93">
      <w:pPr>
        <w:pStyle w:val="H23GC"/>
      </w:pPr>
      <w:r>
        <w:rPr>
          <w:rFonts w:hint="eastAsia"/>
        </w:rPr>
        <w:tab/>
      </w:r>
      <w:r>
        <w:t>1.</w:t>
      </w:r>
      <w:r>
        <w:tab/>
      </w:r>
      <w:r>
        <w:rPr>
          <w:rFonts w:hint="eastAsia"/>
        </w:rPr>
        <w:t>第</w:t>
      </w:r>
      <w:r>
        <w:rPr>
          <w:rFonts w:hint="eastAsia"/>
        </w:rPr>
        <w:t>17</w:t>
      </w:r>
      <w:r>
        <w:rPr>
          <w:rFonts w:hint="eastAsia"/>
        </w:rPr>
        <w:t>段关于少数民族失业</w:t>
      </w:r>
    </w:p>
    <w:p w:rsidR="00B95A93" w:rsidRDefault="00B95A93" w:rsidP="00B95A93">
      <w:pPr>
        <w:pStyle w:val="SingleTxtGC"/>
      </w:pPr>
      <w:r>
        <w:t>63.</w:t>
      </w:r>
      <w:r>
        <w:rPr>
          <w:rFonts w:hint="eastAsia"/>
        </w:rPr>
        <w:tab/>
      </w:r>
      <w:r>
        <w:rPr>
          <w:rFonts w:hint="eastAsia"/>
        </w:rPr>
        <w:t>各族人民群众工作权利得到切实保障，就业水平稳步提升。</w:t>
      </w:r>
      <w:r>
        <w:rPr>
          <w:rFonts w:hint="eastAsia"/>
        </w:rPr>
        <w:t>2017</w:t>
      </w:r>
      <w:r>
        <w:rPr>
          <w:rFonts w:hint="eastAsia"/>
        </w:rPr>
        <w:t>年末，内蒙古、广西、西藏、宁夏、新疆</w:t>
      </w:r>
      <w:r>
        <w:rPr>
          <w:rFonts w:hint="eastAsia"/>
        </w:rPr>
        <w:t>5</w:t>
      </w:r>
      <w:r>
        <w:rPr>
          <w:rFonts w:hint="eastAsia"/>
        </w:rPr>
        <w:t>个少数民族人口占比较高的自治区城镇登记失业率分别为</w:t>
      </w:r>
      <w:r>
        <w:rPr>
          <w:rFonts w:hint="eastAsia"/>
        </w:rPr>
        <w:t>3.63%</w:t>
      </w:r>
      <w:r>
        <w:rPr>
          <w:rFonts w:hint="eastAsia"/>
        </w:rPr>
        <w:t>、</w:t>
      </w:r>
      <w:r>
        <w:rPr>
          <w:rFonts w:hint="eastAsia"/>
        </w:rPr>
        <w:t>2.21%</w:t>
      </w:r>
      <w:r>
        <w:rPr>
          <w:rFonts w:hint="eastAsia"/>
        </w:rPr>
        <w:t>、</w:t>
      </w:r>
      <w:r>
        <w:rPr>
          <w:rFonts w:hint="eastAsia"/>
        </w:rPr>
        <w:t>2.68%</w:t>
      </w:r>
      <w:r>
        <w:rPr>
          <w:rFonts w:hint="eastAsia"/>
        </w:rPr>
        <w:t>、</w:t>
      </w:r>
      <w:r>
        <w:rPr>
          <w:rFonts w:hint="eastAsia"/>
        </w:rPr>
        <w:t>3.87%</w:t>
      </w:r>
      <w:r>
        <w:rPr>
          <w:rFonts w:hint="eastAsia"/>
        </w:rPr>
        <w:t>、</w:t>
      </w:r>
      <w:r>
        <w:rPr>
          <w:rFonts w:hint="eastAsia"/>
        </w:rPr>
        <w:t>2.58%</w:t>
      </w:r>
      <w:r>
        <w:rPr>
          <w:rFonts w:hint="eastAsia"/>
        </w:rPr>
        <w:t>，低于</w:t>
      </w:r>
      <w:r>
        <w:rPr>
          <w:rFonts w:hint="eastAsia"/>
        </w:rPr>
        <w:t>3.90%</w:t>
      </w:r>
      <w:r>
        <w:rPr>
          <w:rFonts w:hint="eastAsia"/>
        </w:rPr>
        <w:t>的全国平均水平。</w:t>
      </w:r>
    </w:p>
    <w:p w:rsidR="00B95A93" w:rsidRDefault="00B95A93" w:rsidP="00B95A93">
      <w:pPr>
        <w:pStyle w:val="H23GC"/>
      </w:pPr>
      <w:r>
        <w:tab/>
        <w:t>2.</w:t>
      </w:r>
      <w:r>
        <w:tab/>
      </w:r>
      <w:r>
        <w:rPr>
          <w:rFonts w:hint="eastAsia"/>
        </w:rPr>
        <w:t>第</w:t>
      </w:r>
      <w:r>
        <w:rPr>
          <w:rFonts w:hint="eastAsia"/>
        </w:rPr>
        <w:t>18</w:t>
      </w:r>
      <w:r>
        <w:rPr>
          <w:rFonts w:hint="eastAsia"/>
        </w:rPr>
        <w:t>段关于残疾人失业</w:t>
      </w:r>
    </w:p>
    <w:p w:rsidR="00B95A93" w:rsidRDefault="00B95A93" w:rsidP="00B95A93">
      <w:pPr>
        <w:pStyle w:val="SingleTxtGC"/>
      </w:pPr>
      <w:r>
        <w:t>64.</w:t>
      </w:r>
      <w:r>
        <w:tab/>
      </w:r>
      <w:r>
        <w:rPr>
          <w:rFonts w:hint="eastAsia"/>
        </w:rPr>
        <w:t>上文有关内容已作回应。</w:t>
      </w:r>
    </w:p>
    <w:p w:rsidR="00B95A93" w:rsidRDefault="00B95A93" w:rsidP="00B95A93">
      <w:pPr>
        <w:pStyle w:val="H23GC"/>
      </w:pPr>
      <w:r>
        <w:tab/>
        <w:t>3.</w:t>
      </w:r>
      <w:r>
        <w:tab/>
      </w:r>
      <w:r>
        <w:rPr>
          <w:rFonts w:hint="eastAsia"/>
        </w:rPr>
        <w:t>第</w:t>
      </w:r>
      <w:r>
        <w:rPr>
          <w:rFonts w:hint="eastAsia"/>
        </w:rPr>
        <w:t>22</w:t>
      </w:r>
      <w:r>
        <w:rPr>
          <w:rFonts w:hint="eastAsia"/>
        </w:rPr>
        <w:t>段关于废除劳动教养制度并确保不建立替代或类似于强迫劳动的制度</w:t>
      </w:r>
    </w:p>
    <w:p w:rsidR="00B95A93" w:rsidRDefault="00B95A93" w:rsidP="00B95A93">
      <w:pPr>
        <w:pStyle w:val="SingleTxtGC"/>
      </w:pPr>
      <w:r>
        <w:t>65.</w:t>
      </w:r>
      <w:r>
        <w:tab/>
      </w:r>
      <w:r>
        <w:rPr>
          <w:rFonts w:hint="eastAsia"/>
        </w:rPr>
        <w:t>2013</w:t>
      </w:r>
      <w:r>
        <w:rPr>
          <w:rFonts w:hint="eastAsia"/>
        </w:rPr>
        <w:t>年通过《全国人民代表大会常务委员会关于废止有关劳动教养法律规定的决定》。截至</w:t>
      </w:r>
      <w:r>
        <w:rPr>
          <w:rFonts w:hint="eastAsia"/>
        </w:rPr>
        <w:t>2013</w:t>
      </w:r>
      <w:r>
        <w:rPr>
          <w:rFonts w:hint="eastAsia"/>
        </w:rPr>
        <w:t>年</w:t>
      </w:r>
      <w:r>
        <w:rPr>
          <w:rFonts w:hint="eastAsia"/>
        </w:rPr>
        <w:t>12</w:t>
      </w:r>
      <w:r>
        <w:rPr>
          <w:rFonts w:hint="eastAsia"/>
        </w:rPr>
        <w:t>月</w:t>
      </w:r>
      <w:r>
        <w:rPr>
          <w:rFonts w:hint="eastAsia"/>
        </w:rPr>
        <w:t>28</w:t>
      </w:r>
      <w:r>
        <w:rPr>
          <w:rFonts w:hint="eastAsia"/>
        </w:rPr>
        <w:t>日</w:t>
      </w:r>
      <w:r>
        <w:rPr>
          <w:rFonts w:hint="eastAsia"/>
        </w:rPr>
        <w:t>24</w:t>
      </w:r>
      <w:r>
        <w:rPr>
          <w:rFonts w:hint="eastAsia"/>
        </w:rPr>
        <w:t>时，全国在所劳教人员全部解教。</w:t>
      </w:r>
    </w:p>
    <w:p w:rsidR="00B95A93" w:rsidRDefault="00B95A93" w:rsidP="00B95A93">
      <w:pPr>
        <w:pStyle w:val="HChGC"/>
      </w:pPr>
      <w:r>
        <w:lastRenderedPageBreak/>
        <w:tab/>
      </w:r>
      <w:r>
        <w:rPr>
          <w:rFonts w:hint="eastAsia"/>
        </w:rPr>
        <w:t>五</w:t>
      </w:r>
      <w:r>
        <w:rPr>
          <w:rFonts w:hint="eastAsia"/>
        </w:rPr>
        <w:t>.</w:t>
      </w:r>
      <w:r>
        <w:tab/>
      </w:r>
      <w:r>
        <w:rPr>
          <w:rFonts w:hint="eastAsia"/>
        </w:rPr>
        <w:t>第七条：享有良好工作条件的权利</w:t>
      </w:r>
    </w:p>
    <w:p w:rsidR="00B95A93" w:rsidRDefault="00B95A93" w:rsidP="00B95A93">
      <w:pPr>
        <w:pStyle w:val="H1GC"/>
      </w:pPr>
      <w:r>
        <w:rPr>
          <w:rFonts w:hint="eastAsia"/>
        </w:rPr>
        <w:tab/>
        <w:t>A.</w:t>
      </w:r>
      <w:r>
        <w:tab/>
      </w:r>
      <w:r>
        <w:rPr>
          <w:rFonts w:hint="eastAsia"/>
        </w:rPr>
        <w:t>最低报酬</w:t>
      </w:r>
    </w:p>
    <w:p w:rsidR="00B95A93" w:rsidRDefault="00B95A93" w:rsidP="00B95A93">
      <w:pPr>
        <w:pStyle w:val="SingleTxtGC"/>
      </w:pPr>
      <w:r>
        <w:t>66.</w:t>
      </w:r>
      <w:r>
        <w:tab/>
      </w:r>
      <w:r>
        <w:rPr>
          <w:rFonts w:hint="eastAsia"/>
        </w:rPr>
        <w:t>中国实行最低工资制度，“十二五”时期最低工资标准年均增幅</w:t>
      </w:r>
      <w:r>
        <w:rPr>
          <w:rFonts w:hint="eastAsia"/>
        </w:rPr>
        <w:t>13.1%</w:t>
      </w:r>
      <w:r>
        <w:rPr>
          <w:rFonts w:hint="eastAsia"/>
        </w:rPr>
        <w:t>，扣除物价因素年均增幅</w:t>
      </w:r>
      <w:r>
        <w:rPr>
          <w:rFonts w:hint="eastAsia"/>
        </w:rPr>
        <w:t>9.8%</w:t>
      </w:r>
      <w:r>
        <w:rPr>
          <w:rFonts w:hint="eastAsia"/>
        </w:rPr>
        <w:t>。</w:t>
      </w:r>
      <w:r>
        <w:rPr>
          <w:rFonts w:hint="eastAsia"/>
        </w:rPr>
        <w:t>2016</w:t>
      </w:r>
      <w:r>
        <w:rPr>
          <w:rFonts w:hint="eastAsia"/>
        </w:rPr>
        <w:t>年、</w:t>
      </w:r>
      <w:r>
        <w:rPr>
          <w:rFonts w:hint="eastAsia"/>
        </w:rPr>
        <w:t>2017</w:t>
      </w:r>
      <w:r>
        <w:rPr>
          <w:rFonts w:hint="eastAsia"/>
        </w:rPr>
        <w:t>年和</w:t>
      </w:r>
      <w:r>
        <w:rPr>
          <w:rFonts w:hint="eastAsia"/>
        </w:rPr>
        <w:t>2018</w:t>
      </w:r>
      <w:r>
        <w:rPr>
          <w:rFonts w:hint="eastAsia"/>
        </w:rPr>
        <w:t>年，全国分别有</w:t>
      </w:r>
      <w:r>
        <w:rPr>
          <w:rFonts w:hint="eastAsia"/>
        </w:rPr>
        <w:t>9</w:t>
      </w:r>
      <w:r>
        <w:rPr>
          <w:rFonts w:hint="eastAsia"/>
        </w:rPr>
        <w:t>个、</w:t>
      </w:r>
      <w:r>
        <w:rPr>
          <w:rFonts w:hint="eastAsia"/>
        </w:rPr>
        <w:t>20</w:t>
      </w:r>
      <w:r>
        <w:rPr>
          <w:rFonts w:hint="eastAsia"/>
        </w:rPr>
        <w:t>个和</w:t>
      </w:r>
      <w:r>
        <w:rPr>
          <w:rFonts w:hint="eastAsia"/>
        </w:rPr>
        <w:t>16</w:t>
      </w:r>
      <w:r>
        <w:rPr>
          <w:rFonts w:hint="eastAsia"/>
        </w:rPr>
        <w:t>个地区调整最低工资标准，平均增幅</w:t>
      </w:r>
      <w:r>
        <w:rPr>
          <w:rFonts w:hint="eastAsia"/>
        </w:rPr>
        <w:t>10.7%</w:t>
      </w:r>
      <w:r>
        <w:rPr>
          <w:rFonts w:hint="eastAsia"/>
        </w:rPr>
        <w:t>、</w:t>
      </w:r>
      <w:r>
        <w:rPr>
          <w:rFonts w:hint="eastAsia"/>
        </w:rPr>
        <w:t>11%</w:t>
      </w:r>
      <w:r>
        <w:rPr>
          <w:rFonts w:hint="eastAsia"/>
        </w:rPr>
        <w:t>和</w:t>
      </w:r>
      <w:r>
        <w:rPr>
          <w:rFonts w:hint="eastAsia"/>
        </w:rPr>
        <w:t>11.4%</w:t>
      </w:r>
      <w:r>
        <w:rPr>
          <w:rFonts w:hint="eastAsia"/>
        </w:rPr>
        <w:t>。</w:t>
      </w:r>
    </w:p>
    <w:p w:rsidR="00B95A93" w:rsidRDefault="00B95A93" w:rsidP="00B95A93">
      <w:pPr>
        <w:pStyle w:val="SingleTxtGC"/>
      </w:pPr>
      <w:r>
        <w:t>67.</w:t>
      </w:r>
      <w:r>
        <w:tab/>
      </w:r>
      <w:r>
        <w:rPr>
          <w:rFonts w:hint="eastAsia"/>
        </w:rPr>
        <w:t>2016</w:t>
      </w:r>
      <w:r>
        <w:rPr>
          <w:rFonts w:hint="eastAsia"/>
        </w:rPr>
        <w:t>年出台《关于全面治理拖欠农民工工资问题的意见》，提出到</w:t>
      </w:r>
      <w:r>
        <w:rPr>
          <w:rFonts w:hint="eastAsia"/>
        </w:rPr>
        <w:t>2020</w:t>
      </w:r>
      <w:r>
        <w:rPr>
          <w:rFonts w:hint="eastAsia"/>
        </w:rPr>
        <w:t>年根本遏制拖欠农民工工资问题、努力实现基本无拖欠。</w:t>
      </w:r>
    </w:p>
    <w:p w:rsidR="00B95A93" w:rsidRDefault="00B95A93" w:rsidP="00B95A93">
      <w:pPr>
        <w:pStyle w:val="H1GC"/>
      </w:pPr>
      <w:r>
        <w:tab/>
      </w:r>
      <w:r>
        <w:rPr>
          <w:rFonts w:hint="eastAsia"/>
        </w:rPr>
        <w:t>B.</w:t>
      </w:r>
      <w:r>
        <w:tab/>
      </w:r>
      <w:r>
        <w:rPr>
          <w:rFonts w:hint="eastAsia"/>
        </w:rPr>
        <w:t>同工同酬和享有同等机会</w:t>
      </w:r>
    </w:p>
    <w:p w:rsidR="00B95A93" w:rsidRDefault="00B95A93" w:rsidP="00B95A93">
      <w:pPr>
        <w:pStyle w:val="SingleTxtGC"/>
      </w:pPr>
      <w:r>
        <w:t>68.</w:t>
      </w:r>
      <w:r>
        <w:tab/>
      </w:r>
      <w:r>
        <w:rPr>
          <w:rFonts w:hint="eastAsia"/>
        </w:rPr>
        <w:t>《劳动法》《劳动合同法》《劳务派遣暂行规定》《妇女权益保障法》《残疾人保障法》《就业促进法》等对劳动者同工同酬权利</w:t>
      </w:r>
      <w:proofErr w:type="gramStart"/>
      <w:r>
        <w:rPr>
          <w:rFonts w:hint="eastAsia"/>
        </w:rPr>
        <w:t>作出</w:t>
      </w:r>
      <w:proofErr w:type="gramEnd"/>
      <w:r>
        <w:rPr>
          <w:rFonts w:hint="eastAsia"/>
        </w:rPr>
        <w:t>规定，要求不得因民族、种族、性别、宗教信仰等对劳动者实施就业歧视，不得对残疾人、传染病病原携带者、农村劳动者等群体实施就业歧视。</w:t>
      </w:r>
    </w:p>
    <w:p w:rsidR="00B95A93" w:rsidRDefault="00B95A93" w:rsidP="00B95A93">
      <w:pPr>
        <w:pStyle w:val="H1GC"/>
      </w:pPr>
      <w:r>
        <w:tab/>
      </w:r>
      <w:r>
        <w:rPr>
          <w:rFonts w:hint="eastAsia"/>
        </w:rPr>
        <w:t>C.</w:t>
      </w:r>
      <w:r>
        <w:tab/>
      </w:r>
      <w:r>
        <w:rPr>
          <w:rFonts w:hint="eastAsia"/>
        </w:rPr>
        <w:t>享有休息权</w:t>
      </w:r>
    </w:p>
    <w:p w:rsidR="00B95A93" w:rsidRDefault="00B95A93" w:rsidP="00B95A93">
      <w:pPr>
        <w:pStyle w:val="SingleTxtGC"/>
      </w:pPr>
      <w:r>
        <w:t>69.</w:t>
      </w:r>
      <w:r>
        <w:tab/>
      </w:r>
      <w:r>
        <w:rPr>
          <w:rFonts w:hint="eastAsia"/>
        </w:rPr>
        <w:t>《劳动法》和《职工带薪年休假条例》对保障休息权</w:t>
      </w:r>
      <w:proofErr w:type="gramStart"/>
      <w:r>
        <w:rPr>
          <w:rFonts w:hint="eastAsia"/>
        </w:rPr>
        <w:t>作出</w:t>
      </w:r>
      <w:proofErr w:type="gramEnd"/>
      <w:r>
        <w:rPr>
          <w:rFonts w:hint="eastAsia"/>
        </w:rPr>
        <w:t>规定，已在第二次履约报告中阐明。</w:t>
      </w:r>
    </w:p>
    <w:p w:rsidR="00B95A93" w:rsidRDefault="00B95A93" w:rsidP="00B95A93">
      <w:pPr>
        <w:pStyle w:val="H1GC"/>
      </w:pPr>
      <w:r>
        <w:rPr>
          <w:rFonts w:hint="eastAsia"/>
        </w:rPr>
        <w:tab/>
        <w:t>D.</w:t>
      </w:r>
      <w:r>
        <w:tab/>
      </w:r>
      <w:r>
        <w:rPr>
          <w:rFonts w:hint="eastAsia"/>
        </w:rPr>
        <w:t>安全生产与职业健康</w:t>
      </w:r>
    </w:p>
    <w:p w:rsidR="00B95A93" w:rsidRDefault="00B95A93" w:rsidP="00B95A93">
      <w:pPr>
        <w:pStyle w:val="SingleTxtGC"/>
      </w:pPr>
      <w:r>
        <w:t>70.</w:t>
      </w:r>
      <w:r>
        <w:tab/>
      </w:r>
      <w:r>
        <w:rPr>
          <w:rFonts w:hint="eastAsia"/>
        </w:rPr>
        <w:t>修改《安全生产法》，“十三五”规划就安全生产提出明确要求。</w:t>
      </w:r>
      <w:r>
        <w:rPr>
          <w:rFonts w:hint="eastAsia"/>
        </w:rPr>
        <w:t>2018</w:t>
      </w:r>
      <w:r>
        <w:rPr>
          <w:rFonts w:hint="eastAsia"/>
        </w:rPr>
        <w:t>年，中央和地方政府设立应急管理机构管理安全生产工作。</w:t>
      </w:r>
      <w:r>
        <w:rPr>
          <w:rFonts w:hint="eastAsia"/>
        </w:rPr>
        <w:t>2019</w:t>
      </w:r>
      <w:r>
        <w:rPr>
          <w:rFonts w:hint="eastAsia"/>
        </w:rPr>
        <w:t>年颁布《生产安全事故应急条例》。中央财政设立生产预防及应急专项资金。安全生产形势总体稳定、持续向好，事故总量、较大事故、重特大事故继续下降。相比</w:t>
      </w:r>
      <w:r>
        <w:rPr>
          <w:rFonts w:hint="eastAsia"/>
        </w:rPr>
        <w:t>2013</w:t>
      </w:r>
      <w:r>
        <w:rPr>
          <w:rFonts w:hint="eastAsia"/>
        </w:rPr>
        <w:t>年，</w:t>
      </w:r>
      <w:r>
        <w:rPr>
          <w:rFonts w:hint="eastAsia"/>
        </w:rPr>
        <w:t>2018</w:t>
      </w:r>
      <w:r>
        <w:rPr>
          <w:rFonts w:hint="eastAsia"/>
        </w:rPr>
        <w:t>年事故起数和死亡人数分别下降</w:t>
      </w:r>
      <w:r>
        <w:rPr>
          <w:rFonts w:hint="eastAsia"/>
        </w:rPr>
        <w:t>30.2%</w:t>
      </w:r>
      <w:r>
        <w:rPr>
          <w:rFonts w:hint="eastAsia"/>
        </w:rPr>
        <w:t>和</w:t>
      </w:r>
      <w:r>
        <w:rPr>
          <w:rFonts w:hint="eastAsia"/>
        </w:rPr>
        <w:t>27.5%</w:t>
      </w:r>
      <w:r>
        <w:rPr>
          <w:rFonts w:hint="eastAsia"/>
        </w:rPr>
        <w:t>，重特大事故起数和死亡人数分别下降</w:t>
      </w:r>
      <w:r>
        <w:rPr>
          <w:rFonts w:hint="eastAsia"/>
        </w:rPr>
        <w:t>62.7%</w:t>
      </w:r>
      <w:r>
        <w:rPr>
          <w:rFonts w:hint="eastAsia"/>
        </w:rPr>
        <w:t>和</w:t>
      </w:r>
      <w:r>
        <w:rPr>
          <w:rFonts w:hint="eastAsia"/>
        </w:rPr>
        <w:t>73.9%</w:t>
      </w:r>
      <w:r>
        <w:rPr>
          <w:rFonts w:hint="eastAsia"/>
        </w:rPr>
        <w:t>，亿元</w:t>
      </w:r>
      <w:r>
        <w:rPr>
          <w:rFonts w:hint="eastAsia"/>
        </w:rPr>
        <w:t>GDP</w:t>
      </w:r>
      <w:r>
        <w:rPr>
          <w:rFonts w:hint="eastAsia"/>
        </w:rPr>
        <w:t>生产安全事故死亡人数下降</w:t>
      </w:r>
      <w:r>
        <w:rPr>
          <w:rFonts w:hint="eastAsia"/>
        </w:rPr>
        <w:t>53.7%</w:t>
      </w:r>
      <w:r>
        <w:rPr>
          <w:rFonts w:hint="eastAsia"/>
        </w:rPr>
        <w:t>，工矿商贸就业人员十万死亡率下降</w:t>
      </w:r>
      <w:r>
        <w:rPr>
          <w:rFonts w:hint="eastAsia"/>
        </w:rPr>
        <w:t>37.4%</w:t>
      </w:r>
      <w:r>
        <w:rPr>
          <w:rFonts w:hint="eastAsia"/>
        </w:rPr>
        <w:t>。</w:t>
      </w:r>
      <w:r>
        <w:rPr>
          <w:rFonts w:hint="eastAsia"/>
        </w:rPr>
        <w:t>2018</w:t>
      </w:r>
      <w:r>
        <w:rPr>
          <w:rFonts w:hint="eastAsia"/>
        </w:rPr>
        <w:t>年煤矿事故起数和死亡人数比</w:t>
      </w:r>
      <w:r>
        <w:rPr>
          <w:rFonts w:hint="eastAsia"/>
        </w:rPr>
        <w:t>2012</w:t>
      </w:r>
      <w:r>
        <w:rPr>
          <w:rFonts w:hint="eastAsia"/>
        </w:rPr>
        <w:t>年分别下降</w:t>
      </w:r>
      <w:r>
        <w:rPr>
          <w:rFonts w:hint="eastAsia"/>
        </w:rPr>
        <w:t>71.2%</w:t>
      </w:r>
      <w:r>
        <w:rPr>
          <w:rFonts w:hint="eastAsia"/>
        </w:rPr>
        <w:t>、</w:t>
      </w:r>
      <w:r>
        <w:rPr>
          <w:rFonts w:hint="eastAsia"/>
        </w:rPr>
        <w:t>75.9%</w:t>
      </w:r>
      <w:r>
        <w:rPr>
          <w:rFonts w:hint="eastAsia"/>
        </w:rPr>
        <w:t>。</w:t>
      </w:r>
    </w:p>
    <w:p w:rsidR="00B95A93" w:rsidRDefault="00B95A93" w:rsidP="00B95A93">
      <w:pPr>
        <w:pStyle w:val="SingleTxtGC"/>
      </w:pPr>
      <w:r>
        <w:t>71.</w:t>
      </w:r>
      <w:r>
        <w:tab/>
      </w:r>
      <w:r>
        <w:rPr>
          <w:rFonts w:hint="eastAsia"/>
        </w:rPr>
        <w:t>修改《职业病防治法》，制定职业病防治中长期规划，推动职业病危害严重企业技术改造、转型升级和淘汰退出。加强职业健康监管执法，</w:t>
      </w:r>
      <w:r>
        <w:rPr>
          <w:rFonts w:hint="eastAsia"/>
        </w:rPr>
        <w:t>2017</w:t>
      </w:r>
      <w:r>
        <w:rPr>
          <w:rFonts w:hint="eastAsia"/>
        </w:rPr>
        <w:t>年共检查企业</w:t>
      </w:r>
      <w:r>
        <w:rPr>
          <w:rFonts w:hint="eastAsia"/>
        </w:rPr>
        <w:t>39.8</w:t>
      </w:r>
      <w:r>
        <w:rPr>
          <w:rFonts w:hint="eastAsia"/>
        </w:rPr>
        <w:t>万家，发现问题和隐患</w:t>
      </w:r>
      <w:r>
        <w:rPr>
          <w:rFonts w:hint="eastAsia"/>
        </w:rPr>
        <w:t>91.6</w:t>
      </w:r>
      <w:r>
        <w:rPr>
          <w:rFonts w:hint="eastAsia"/>
        </w:rPr>
        <w:t>万项，停产整顿</w:t>
      </w:r>
      <w:r>
        <w:rPr>
          <w:rFonts w:hint="eastAsia"/>
        </w:rPr>
        <w:t>2843</w:t>
      </w:r>
      <w:r>
        <w:rPr>
          <w:rFonts w:hint="eastAsia"/>
        </w:rPr>
        <w:t>家，提请关闭</w:t>
      </w:r>
      <w:r>
        <w:rPr>
          <w:rFonts w:hint="eastAsia"/>
        </w:rPr>
        <w:t>1009</w:t>
      </w:r>
      <w:r>
        <w:rPr>
          <w:rFonts w:hint="eastAsia"/>
        </w:rPr>
        <w:t>家，行政处罚</w:t>
      </w:r>
      <w:r>
        <w:rPr>
          <w:rFonts w:hint="eastAsia"/>
        </w:rPr>
        <w:t>2.57</w:t>
      </w:r>
      <w:r>
        <w:rPr>
          <w:rFonts w:hint="eastAsia"/>
        </w:rPr>
        <w:t>亿元。强化职业健康培训，</w:t>
      </w:r>
      <w:r>
        <w:rPr>
          <w:rFonts w:hint="eastAsia"/>
        </w:rPr>
        <w:t>2017</w:t>
      </w:r>
      <w:r>
        <w:rPr>
          <w:rFonts w:hint="eastAsia"/>
        </w:rPr>
        <w:t>年培训企业负责人、职业健康管理人员</w:t>
      </w:r>
      <w:r>
        <w:rPr>
          <w:rFonts w:hint="eastAsia"/>
        </w:rPr>
        <w:t>130</w:t>
      </w:r>
      <w:r>
        <w:rPr>
          <w:rFonts w:hint="eastAsia"/>
        </w:rPr>
        <w:t>万人次，培训接触职业病危害劳动者</w:t>
      </w:r>
      <w:r>
        <w:rPr>
          <w:rFonts w:hint="eastAsia"/>
        </w:rPr>
        <w:t>3816</w:t>
      </w:r>
      <w:r>
        <w:rPr>
          <w:rFonts w:hint="eastAsia"/>
        </w:rPr>
        <w:t>万人次。强化职业病危害基础研究、预防控制、诊断鉴定和综合治疗。</w:t>
      </w:r>
    </w:p>
    <w:p w:rsidR="00B95A93" w:rsidRDefault="00B95A93" w:rsidP="00B95A93">
      <w:pPr>
        <w:pStyle w:val="H1GC"/>
      </w:pPr>
      <w:r>
        <w:tab/>
      </w:r>
      <w:r>
        <w:rPr>
          <w:rFonts w:hint="eastAsia"/>
        </w:rPr>
        <w:t>E.</w:t>
      </w:r>
      <w:r>
        <w:tab/>
      </w:r>
      <w:r>
        <w:rPr>
          <w:rFonts w:hint="eastAsia"/>
        </w:rPr>
        <w:t>对结论性意见的回应</w:t>
      </w:r>
    </w:p>
    <w:p w:rsidR="00B95A93" w:rsidRDefault="00B95A93" w:rsidP="00B95A93">
      <w:pPr>
        <w:pStyle w:val="H23GC"/>
      </w:pPr>
      <w:r>
        <w:rPr>
          <w:rFonts w:hint="eastAsia"/>
        </w:rPr>
        <w:tab/>
      </w:r>
      <w:r>
        <w:t>1.</w:t>
      </w:r>
      <w:r>
        <w:tab/>
      </w:r>
      <w:r>
        <w:rPr>
          <w:rFonts w:hint="eastAsia"/>
        </w:rPr>
        <w:t>第</w:t>
      </w:r>
      <w:r>
        <w:rPr>
          <w:rFonts w:hint="eastAsia"/>
        </w:rPr>
        <w:t>19</w:t>
      </w:r>
      <w:r>
        <w:rPr>
          <w:rFonts w:hint="eastAsia"/>
        </w:rPr>
        <w:t>段关于最低工资</w:t>
      </w:r>
    </w:p>
    <w:p w:rsidR="00B95A93" w:rsidRDefault="00B95A93" w:rsidP="00B95A93">
      <w:pPr>
        <w:pStyle w:val="SingleTxtGC"/>
      </w:pPr>
      <w:r>
        <w:t>72.</w:t>
      </w:r>
      <w:r>
        <w:tab/>
      </w:r>
      <w:r>
        <w:rPr>
          <w:rFonts w:hint="eastAsia"/>
        </w:rPr>
        <w:t>以上相关内容已</w:t>
      </w:r>
      <w:proofErr w:type="gramStart"/>
      <w:r>
        <w:rPr>
          <w:rFonts w:hint="eastAsia"/>
        </w:rPr>
        <w:t>作出</w:t>
      </w:r>
      <w:proofErr w:type="gramEnd"/>
      <w:r>
        <w:rPr>
          <w:rFonts w:hint="eastAsia"/>
        </w:rPr>
        <w:t>回应。</w:t>
      </w:r>
    </w:p>
    <w:p w:rsidR="00B95A93" w:rsidRDefault="00B95A93" w:rsidP="00B95A93">
      <w:pPr>
        <w:pStyle w:val="H23GC"/>
      </w:pPr>
      <w:r>
        <w:rPr>
          <w:rFonts w:hint="eastAsia"/>
        </w:rPr>
        <w:lastRenderedPageBreak/>
        <w:tab/>
      </w:r>
      <w:r>
        <w:t>2.</w:t>
      </w:r>
      <w:r>
        <w:tab/>
      </w:r>
      <w:r>
        <w:rPr>
          <w:rFonts w:hint="eastAsia"/>
        </w:rPr>
        <w:t>第</w:t>
      </w:r>
      <w:r>
        <w:rPr>
          <w:rFonts w:hint="eastAsia"/>
        </w:rPr>
        <w:t>20</w:t>
      </w:r>
      <w:r>
        <w:rPr>
          <w:rFonts w:hint="eastAsia"/>
        </w:rPr>
        <w:t>段关于工作条件</w:t>
      </w:r>
    </w:p>
    <w:p w:rsidR="00B95A93" w:rsidRDefault="00B95A93" w:rsidP="00B95A93">
      <w:pPr>
        <w:pStyle w:val="SingleTxtGC"/>
      </w:pPr>
      <w:r>
        <w:t>73.</w:t>
      </w:r>
      <w:r>
        <w:tab/>
      </w:r>
      <w:r>
        <w:rPr>
          <w:rFonts w:hint="eastAsia"/>
        </w:rPr>
        <w:t>以上相关内容已</w:t>
      </w:r>
      <w:proofErr w:type="gramStart"/>
      <w:r>
        <w:rPr>
          <w:rFonts w:hint="eastAsia"/>
        </w:rPr>
        <w:t>作出</w:t>
      </w:r>
      <w:proofErr w:type="gramEnd"/>
      <w:r>
        <w:rPr>
          <w:rFonts w:hint="eastAsia"/>
        </w:rPr>
        <w:t>回应。</w:t>
      </w:r>
    </w:p>
    <w:p w:rsidR="00B95A93" w:rsidRDefault="00B95A93" w:rsidP="00B95A93">
      <w:pPr>
        <w:pStyle w:val="H23GC"/>
      </w:pPr>
      <w:r>
        <w:rPr>
          <w:rFonts w:hint="eastAsia"/>
        </w:rPr>
        <w:tab/>
      </w:r>
      <w:r>
        <w:t>3.</w:t>
      </w:r>
      <w:r>
        <w:tab/>
      </w:r>
      <w:r>
        <w:rPr>
          <w:rFonts w:hint="eastAsia"/>
        </w:rPr>
        <w:t>第</w:t>
      </w:r>
      <w:r>
        <w:rPr>
          <w:rFonts w:hint="eastAsia"/>
        </w:rPr>
        <w:t>21</w:t>
      </w:r>
      <w:r>
        <w:rPr>
          <w:rFonts w:hint="eastAsia"/>
        </w:rPr>
        <w:t>段关于工作场所性骚扰</w:t>
      </w:r>
    </w:p>
    <w:p w:rsidR="00B95A93" w:rsidRDefault="00B95A93" w:rsidP="00B95A93">
      <w:pPr>
        <w:pStyle w:val="SingleTxtGC"/>
      </w:pPr>
      <w:r>
        <w:t>74.</w:t>
      </w:r>
      <w:r>
        <w:tab/>
      </w:r>
      <w:r>
        <w:rPr>
          <w:rFonts w:hint="eastAsia"/>
        </w:rPr>
        <w:t>《刑法》虽然没有“工作场所性骚扰”表述和专门规定，但对于性骚扰行为，无论发生在何场合，如果构成犯罪，都依法追究。《刑法》中可适用于“工作场所性骚扰”行为的罪名，主要是强制猥亵、侮辱妇女罪。对于情节轻微、不构成犯罪的“工作场所性骚扰”行为，依照治安管理处罚法予以治安处罚。</w:t>
      </w:r>
      <w:r>
        <w:rPr>
          <w:rFonts w:hint="eastAsia"/>
        </w:rPr>
        <w:t>2018</w:t>
      </w:r>
      <w:r>
        <w:rPr>
          <w:rFonts w:hint="eastAsia"/>
        </w:rPr>
        <w:t>年，最高人民法院将“性骚扰责任纠纷”列为新增案由，为工作场所性骚扰行为受害人提供更为便利的民事救济途径。</w:t>
      </w:r>
    </w:p>
    <w:p w:rsidR="00B95A93" w:rsidRDefault="00B95A93" w:rsidP="00B95A93">
      <w:pPr>
        <w:pStyle w:val="HChGC"/>
      </w:pPr>
      <w:r>
        <w:tab/>
      </w:r>
      <w:r>
        <w:rPr>
          <w:rFonts w:hint="eastAsia"/>
        </w:rPr>
        <w:t>六</w:t>
      </w:r>
      <w:r>
        <w:rPr>
          <w:rFonts w:hint="eastAsia"/>
        </w:rPr>
        <w:t>.</w:t>
      </w:r>
      <w:r>
        <w:tab/>
      </w:r>
      <w:r>
        <w:rPr>
          <w:rFonts w:hint="eastAsia"/>
        </w:rPr>
        <w:t>第八条：工会权</w:t>
      </w:r>
    </w:p>
    <w:p w:rsidR="00B95A93" w:rsidRDefault="00B95A93" w:rsidP="00B95A93">
      <w:pPr>
        <w:pStyle w:val="H1GC"/>
      </w:pPr>
      <w:r>
        <w:rPr>
          <w:rFonts w:hint="eastAsia"/>
        </w:rPr>
        <w:tab/>
        <w:t>A.</w:t>
      </w:r>
      <w:r>
        <w:tab/>
      </w:r>
      <w:r>
        <w:rPr>
          <w:rFonts w:hint="eastAsia"/>
        </w:rPr>
        <w:t>中国职工参加和组织工会的权利</w:t>
      </w:r>
    </w:p>
    <w:p w:rsidR="00B95A93" w:rsidRDefault="00B95A93" w:rsidP="00B95A93">
      <w:pPr>
        <w:pStyle w:val="SingleTxtGC"/>
      </w:pPr>
      <w:r>
        <w:t>75.</w:t>
      </w:r>
      <w:r>
        <w:tab/>
      </w:r>
      <w:r>
        <w:rPr>
          <w:rFonts w:hint="eastAsia"/>
        </w:rPr>
        <w:t>《工会法》规定，在全国建立统一的中华全国总工会。截至</w:t>
      </w:r>
      <w:r>
        <w:rPr>
          <w:rFonts w:hint="eastAsia"/>
        </w:rPr>
        <w:t>2017</w:t>
      </w:r>
      <w:r>
        <w:rPr>
          <w:rFonts w:hint="eastAsia"/>
        </w:rPr>
        <w:t>年</w:t>
      </w:r>
      <w:r>
        <w:rPr>
          <w:rFonts w:hint="eastAsia"/>
        </w:rPr>
        <w:t>9</w:t>
      </w:r>
      <w:r>
        <w:rPr>
          <w:rFonts w:hint="eastAsia"/>
        </w:rPr>
        <w:t>月底，工会会员</w:t>
      </w:r>
      <w:r>
        <w:rPr>
          <w:rFonts w:hint="eastAsia"/>
        </w:rPr>
        <w:t>3</w:t>
      </w:r>
      <w:r>
        <w:rPr>
          <w:rFonts w:hint="eastAsia"/>
        </w:rPr>
        <w:t>亿人，基层工会组织</w:t>
      </w:r>
      <w:r>
        <w:rPr>
          <w:rFonts w:hint="eastAsia"/>
        </w:rPr>
        <w:t>280.9</w:t>
      </w:r>
      <w:r>
        <w:rPr>
          <w:rFonts w:hint="eastAsia"/>
        </w:rPr>
        <w:t>万个，覆盖单位</w:t>
      </w:r>
      <w:r>
        <w:rPr>
          <w:rFonts w:hint="eastAsia"/>
        </w:rPr>
        <w:t>655.1</w:t>
      </w:r>
      <w:r>
        <w:rPr>
          <w:rFonts w:hint="eastAsia"/>
        </w:rPr>
        <w:t>万个。中华全国总工会及其各级工会组织代表职工实行民主参与和社会监督，反映职工意见和要求，与政府协商解决职工群众的困难和问题。</w:t>
      </w:r>
    </w:p>
    <w:p w:rsidR="00B95A93" w:rsidRDefault="00B95A93" w:rsidP="00B95A93">
      <w:pPr>
        <w:pStyle w:val="H1GC"/>
      </w:pPr>
      <w:r>
        <w:tab/>
      </w:r>
      <w:r>
        <w:rPr>
          <w:rFonts w:hint="eastAsia"/>
        </w:rPr>
        <w:t>B.</w:t>
      </w:r>
      <w:r>
        <w:tab/>
      </w:r>
      <w:r>
        <w:rPr>
          <w:rFonts w:hint="eastAsia"/>
        </w:rPr>
        <w:t>集体谈判权</w:t>
      </w:r>
    </w:p>
    <w:p w:rsidR="00B95A93" w:rsidRDefault="00B95A93" w:rsidP="00B95A93">
      <w:pPr>
        <w:pStyle w:val="SingleTxtGC"/>
      </w:pPr>
      <w:r>
        <w:t>76.</w:t>
      </w:r>
      <w:r>
        <w:tab/>
      </w:r>
      <w:r>
        <w:rPr>
          <w:rFonts w:hint="eastAsia"/>
        </w:rPr>
        <w:t>中国职工集体协商的权利得到《劳动法》《工会法》《劳动合同法》《公司法》《集体合同规定》保障，中国工会全面参与上述法律法规制定。中国工会依法制定《深化集体协商工作规划</w:t>
      </w:r>
      <w:r>
        <w:rPr>
          <w:rFonts w:hint="eastAsia"/>
        </w:rPr>
        <w:t>(2014-2018</w:t>
      </w:r>
      <w:r>
        <w:rPr>
          <w:rFonts w:hint="eastAsia"/>
        </w:rPr>
        <w:t>年</w:t>
      </w:r>
      <w:r>
        <w:rPr>
          <w:rFonts w:hint="eastAsia"/>
        </w:rPr>
        <w:t>)</w:t>
      </w:r>
      <w:r>
        <w:rPr>
          <w:rFonts w:hint="eastAsia"/>
        </w:rPr>
        <w:t>》《关于提升集体协商质量增强集体合同实效的意见》，推行平等协商和集体合同制度。截至</w:t>
      </w:r>
      <w:r>
        <w:rPr>
          <w:rFonts w:hint="eastAsia"/>
        </w:rPr>
        <w:t>2017</w:t>
      </w:r>
      <w:r>
        <w:rPr>
          <w:rFonts w:hint="eastAsia"/>
        </w:rPr>
        <w:t>年</w:t>
      </w:r>
      <w:r>
        <w:rPr>
          <w:rFonts w:hint="eastAsia"/>
        </w:rPr>
        <w:t>9</w:t>
      </w:r>
      <w:r>
        <w:rPr>
          <w:rFonts w:hint="eastAsia"/>
        </w:rPr>
        <w:t>月底，签订综合集体合同</w:t>
      </w:r>
      <w:r>
        <w:rPr>
          <w:rFonts w:hint="eastAsia"/>
        </w:rPr>
        <w:t>140</w:t>
      </w:r>
      <w:r>
        <w:rPr>
          <w:rFonts w:hint="eastAsia"/>
        </w:rPr>
        <w:t>万份，覆盖企业</w:t>
      </w:r>
      <w:r>
        <w:rPr>
          <w:rFonts w:hint="eastAsia"/>
        </w:rPr>
        <w:t>370</w:t>
      </w:r>
      <w:r>
        <w:rPr>
          <w:rFonts w:hint="eastAsia"/>
        </w:rPr>
        <w:t>万家，职工</w:t>
      </w:r>
      <w:r>
        <w:rPr>
          <w:rFonts w:hint="eastAsia"/>
        </w:rPr>
        <w:t>1.75</w:t>
      </w:r>
      <w:r>
        <w:rPr>
          <w:rFonts w:hint="eastAsia"/>
        </w:rPr>
        <w:t>亿人；签订工资专项合同</w:t>
      </w:r>
      <w:r>
        <w:rPr>
          <w:rFonts w:hint="eastAsia"/>
        </w:rPr>
        <w:t>130</w:t>
      </w:r>
      <w:r>
        <w:rPr>
          <w:rFonts w:hint="eastAsia"/>
        </w:rPr>
        <w:t>万份，覆盖企业</w:t>
      </w:r>
      <w:r>
        <w:rPr>
          <w:rFonts w:hint="eastAsia"/>
        </w:rPr>
        <w:t>358</w:t>
      </w:r>
      <w:r>
        <w:rPr>
          <w:rFonts w:hint="eastAsia"/>
        </w:rPr>
        <w:t>万家，职工</w:t>
      </w:r>
      <w:r>
        <w:rPr>
          <w:rFonts w:hint="eastAsia"/>
        </w:rPr>
        <w:t>1.62</w:t>
      </w:r>
      <w:r>
        <w:rPr>
          <w:rFonts w:hint="eastAsia"/>
        </w:rPr>
        <w:t>亿人。</w:t>
      </w:r>
    </w:p>
    <w:p w:rsidR="00B95A93" w:rsidRDefault="00B95A93" w:rsidP="00B95A93">
      <w:pPr>
        <w:pStyle w:val="H1GC"/>
      </w:pPr>
      <w:r>
        <w:tab/>
      </w:r>
      <w:r>
        <w:rPr>
          <w:rFonts w:hint="eastAsia"/>
        </w:rPr>
        <w:t>C.</w:t>
      </w:r>
      <w:r>
        <w:tab/>
      </w:r>
      <w:r>
        <w:rPr>
          <w:rFonts w:hint="eastAsia"/>
        </w:rPr>
        <w:t>罢工权</w:t>
      </w:r>
    </w:p>
    <w:p w:rsidR="00B95A93" w:rsidRDefault="00B95A93" w:rsidP="00B95A93">
      <w:pPr>
        <w:pStyle w:val="SingleTxtGC"/>
      </w:pPr>
      <w:r>
        <w:t>77.</w:t>
      </w:r>
      <w:r>
        <w:tab/>
      </w:r>
      <w:r>
        <w:rPr>
          <w:rFonts w:hint="eastAsia"/>
        </w:rPr>
        <w:t>中国已在前两次履约报告中阐明罢工问题。当停工、怠工事件发生时，工会组织依法履行职责，向地方党政、企事业单位反映职工意见和要求，推动化解矛盾。宪法和其他法律都没有禁止罢工的规定。为保障国家安全和维护公共秩序，中国法律明确规定警察、国家机关工作人员不得罢工，除此之外，中国现行法律没有涉及此类问题。</w:t>
      </w:r>
    </w:p>
    <w:p w:rsidR="00B95A93" w:rsidRDefault="00B95A93" w:rsidP="00B95A93">
      <w:pPr>
        <w:pStyle w:val="H1GC"/>
      </w:pPr>
      <w:r>
        <w:rPr>
          <w:rFonts w:hint="eastAsia"/>
        </w:rPr>
        <w:tab/>
        <w:t>D.</w:t>
      </w:r>
      <w:r>
        <w:tab/>
      </w:r>
      <w:r>
        <w:rPr>
          <w:rFonts w:hint="eastAsia"/>
        </w:rPr>
        <w:t>对结论性意见第</w:t>
      </w:r>
      <w:r>
        <w:rPr>
          <w:rFonts w:hint="eastAsia"/>
        </w:rPr>
        <w:t>23</w:t>
      </w:r>
      <w:r>
        <w:rPr>
          <w:rFonts w:hint="eastAsia"/>
        </w:rPr>
        <w:t>段的回应</w:t>
      </w:r>
    </w:p>
    <w:p w:rsidR="00B95A93" w:rsidRDefault="00B95A93" w:rsidP="00B95A93">
      <w:pPr>
        <w:pStyle w:val="SingleTxtGC"/>
      </w:pPr>
      <w:r>
        <w:t>78.</w:t>
      </w:r>
      <w:r>
        <w:tab/>
      </w:r>
      <w:r>
        <w:rPr>
          <w:rFonts w:hint="eastAsia"/>
        </w:rPr>
        <w:t>各国在批准国际公约时根据本国情况就公约条款</w:t>
      </w:r>
      <w:proofErr w:type="gramStart"/>
      <w:r>
        <w:rPr>
          <w:rFonts w:hint="eastAsia"/>
        </w:rPr>
        <w:t>作出</w:t>
      </w:r>
      <w:proofErr w:type="gramEnd"/>
      <w:r>
        <w:rPr>
          <w:rFonts w:hint="eastAsia"/>
        </w:rPr>
        <w:t>声明或保留，符合国际惯例。中国《宪法》《劳动法》《工会法》等法律有效保障中国工人全面参与政治、经济、社会和文化生活的权利，包括参加和组织工会的权利。中国批约时</w:t>
      </w:r>
      <w:proofErr w:type="gramStart"/>
      <w:r>
        <w:rPr>
          <w:rFonts w:hint="eastAsia"/>
        </w:rPr>
        <w:t>作出</w:t>
      </w:r>
      <w:proofErr w:type="gramEnd"/>
      <w:r>
        <w:rPr>
          <w:rFonts w:hint="eastAsia"/>
        </w:rPr>
        <w:t>的声明表明，中国将继续依据本国法律规定，保障劳动者参加和组织工会的权利。</w:t>
      </w:r>
    </w:p>
    <w:p w:rsidR="00B95A93" w:rsidRDefault="00B95A93" w:rsidP="00B95A93">
      <w:pPr>
        <w:pStyle w:val="HChGC"/>
      </w:pPr>
      <w:r>
        <w:lastRenderedPageBreak/>
        <w:tab/>
      </w:r>
      <w:r>
        <w:rPr>
          <w:rFonts w:hint="eastAsia"/>
        </w:rPr>
        <w:t>七</w:t>
      </w:r>
      <w:r>
        <w:rPr>
          <w:rFonts w:hint="eastAsia"/>
        </w:rPr>
        <w:t>.</w:t>
      </w:r>
      <w:r>
        <w:tab/>
      </w:r>
      <w:r>
        <w:rPr>
          <w:rFonts w:hint="eastAsia"/>
        </w:rPr>
        <w:t>第九条：享有社会保障的权利</w:t>
      </w:r>
    </w:p>
    <w:p w:rsidR="00B95A93" w:rsidRDefault="00B95A93" w:rsidP="00B95A93">
      <w:pPr>
        <w:pStyle w:val="H1GC"/>
      </w:pPr>
      <w:r>
        <w:tab/>
      </w:r>
      <w:r>
        <w:rPr>
          <w:rFonts w:hint="eastAsia"/>
        </w:rPr>
        <w:t>A.</w:t>
      </w:r>
      <w:r>
        <w:tab/>
      </w:r>
      <w:r>
        <w:rPr>
          <w:rFonts w:hint="eastAsia"/>
        </w:rPr>
        <w:t>社会保险</w:t>
      </w:r>
    </w:p>
    <w:p w:rsidR="00B95A93" w:rsidRDefault="00B95A93" w:rsidP="00B95A93">
      <w:pPr>
        <w:pStyle w:val="SingleTxtGC"/>
      </w:pPr>
      <w:r>
        <w:t>79.</w:t>
      </w:r>
      <w:r>
        <w:tab/>
      </w:r>
      <w:r>
        <w:rPr>
          <w:rFonts w:hint="eastAsia"/>
        </w:rPr>
        <w:t>中国积极发展包括基本养老保险、企业</w:t>
      </w:r>
      <w:r>
        <w:rPr>
          <w:rFonts w:hint="eastAsia"/>
        </w:rPr>
        <w:t>(</w:t>
      </w:r>
      <w:r>
        <w:rPr>
          <w:rFonts w:hint="eastAsia"/>
        </w:rPr>
        <w:t>职业</w:t>
      </w:r>
      <w:r>
        <w:rPr>
          <w:rFonts w:hint="eastAsia"/>
        </w:rPr>
        <w:t>)</w:t>
      </w:r>
      <w:r>
        <w:rPr>
          <w:rFonts w:hint="eastAsia"/>
        </w:rPr>
        <w:t>年金、个人储蓄性养老保险和商业养老保险在内的多层次养老保险制度体系。职工基本养老保险制度覆盖各类用人单位及其职工、无雇工的个体工商户和灵活就业人员，</w:t>
      </w:r>
      <w:r>
        <w:rPr>
          <w:rFonts w:hint="eastAsia"/>
        </w:rPr>
        <w:t>2018</w:t>
      </w:r>
      <w:r>
        <w:rPr>
          <w:rFonts w:hint="eastAsia"/>
        </w:rPr>
        <w:t>年底全国参保</w:t>
      </w:r>
      <w:r>
        <w:rPr>
          <w:rFonts w:hint="eastAsia"/>
        </w:rPr>
        <w:t>4.19</w:t>
      </w:r>
      <w:r>
        <w:rPr>
          <w:rFonts w:hint="eastAsia"/>
        </w:rPr>
        <w:t>亿人。截至</w:t>
      </w:r>
      <w:r>
        <w:rPr>
          <w:rFonts w:hint="eastAsia"/>
        </w:rPr>
        <w:t>2017</w:t>
      </w:r>
      <w:r>
        <w:rPr>
          <w:rFonts w:hint="eastAsia"/>
        </w:rPr>
        <w:t>年，全国</w:t>
      </w:r>
      <w:r>
        <w:rPr>
          <w:rFonts w:hint="eastAsia"/>
        </w:rPr>
        <w:t>8</w:t>
      </w:r>
      <w:r>
        <w:rPr>
          <w:rFonts w:hint="eastAsia"/>
        </w:rPr>
        <w:t>万户单位建立企业年金，参加职工</w:t>
      </w:r>
      <w:r>
        <w:rPr>
          <w:rFonts w:hint="eastAsia"/>
        </w:rPr>
        <w:t>2331</w:t>
      </w:r>
      <w:r>
        <w:rPr>
          <w:rFonts w:hint="eastAsia"/>
        </w:rPr>
        <w:t>万人。</w:t>
      </w:r>
    </w:p>
    <w:p w:rsidR="00B95A93" w:rsidRDefault="00B95A93" w:rsidP="00B95A93">
      <w:pPr>
        <w:pStyle w:val="SingleTxtGC"/>
      </w:pPr>
      <w:r>
        <w:t>80.</w:t>
      </w:r>
      <w:r>
        <w:tab/>
      </w:r>
      <w:r>
        <w:rPr>
          <w:rFonts w:hint="eastAsia"/>
        </w:rPr>
        <w:t>建立覆盖全民、统筹城乡的多层次医疗保障制度体系，基本</w:t>
      </w:r>
      <w:proofErr w:type="gramStart"/>
      <w:r>
        <w:rPr>
          <w:rFonts w:hint="eastAsia"/>
        </w:rPr>
        <w:t>医</w:t>
      </w:r>
      <w:proofErr w:type="gramEnd"/>
      <w:r>
        <w:rPr>
          <w:rFonts w:hint="eastAsia"/>
        </w:rPr>
        <w:t>保覆盖面</w:t>
      </w:r>
      <w:r>
        <w:rPr>
          <w:rFonts w:hint="eastAsia"/>
        </w:rPr>
        <w:t>95%</w:t>
      </w:r>
      <w:r>
        <w:rPr>
          <w:rFonts w:hint="eastAsia"/>
        </w:rPr>
        <w:t>以上。截至</w:t>
      </w:r>
      <w:r>
        <w:rPr>
          <w:rFonts w:hint="eastAsia"/>
        </w:rPr>
        <w:t>2018</w:t>
      </w:r>
      <w:r>
        <w:rPr>
          <w:rFonts w:hint="eastAsia"/>
        </w:rPr>
        <w:t>年底参保人数</w:t>
      </w:r>
      <w:r>
        <w:rPr>
          <w:rFonts w:hint="eastAsia"/>
        </w:rPr>
        <w:t>13.45</w:t>
      </w:r>
      <w:r>
        <w:rPr>
          <w:rFonts w:hint="eastAsia"/>
        </w:rPr>
        <w:t>亿人。全面实施城乡居民大病保险。完善城乡医疗救助制度，</w:t>
      </w:r>
      <w:r>
        <w:rPr>
          <w:rFonts w:hint="eastAsia"/>
        </w:rPr>
        <w:t>2018</w:t>
      </w:r>
      <w:r>
        <w:rPr>
          <w:rFonts w:hint="eastAsia"/>
        </w:rPr>
        <w:t>年资助参加基本医疗保险人数</w:t>
      </w:r>
      <w:r>
        <w:rPr>
          <w:rFonts w:hint="eastAsia"/>
        </w:rPr>
        <w:t>6692</w:t>
      </w:r>
      <w:r>
        <w:rPr>
          <w:rFonts w:hint="eastAsia"/>
        </w:rPr>
        <w:t>万人，实施门诊和住院救助</w:t>
      </w:r>
      <w:r>
        <w:rPr>
          <w:rFonts w:hint="eastAsia"/>
        </w:rPr>
        <w:t>5361</w:t>
      </w:r>
      <w:r>
        <w:rPr>
          <w:rFonts w:hint="eastAsia"/>
        </w:rPr>
        <w:t>万人次。</w:t>
      </w:r>
    </w:p>
    <w:p w:rsidR="00B95A93" w:rsidRDefault="00B95A93" w:rsidP="00B95A93">
      <w:pPr>
        <w:pStyle w:val="SingleTxtGC"/>
      </w:pPr>
      <w:r>
        <w:t>81.</w:t>
      </w:r>
      <w:r>
        <w:tab/>
      </w:r>
      <w:r>
        <w:rPr>
          <w:rFonts w:hint="eastAsia"/>
        </w:rPr>
        <w:t>大力推进工伤保险，实现更高水平的全覆盖。将煤炭矿山等高风险行业和工程建设行业按项目纳入工伤保险保障范畴。截至</w:t>
      </w:r>
      <w:r>
        <w:rPr>
          <w:rFonts w:hint="eastAsia"/>
        </w:rPr>
        <w:t>2018</w:t>
      </w:r>
      <w:r>
        <w:rPr>
          <w:rFonts w:hint="eastAsia"/>
        </w:rPr>
        <w:t>年底，参保人数</w:t>
      </w:r>
      <w:r>
        <w:rPr>
          <w:rFonts w:hint="eastAsia"/>
        </w:rPr>
        <w:t>23868</w:t>
      </w:r>
      <w:r>
        <w:rPr>
          <w:rFonts w:hint="eastAsia"/>
        </w:rPr>
        <w:t>万人，比</w:t>
      </w:r>
      <w:r>
        <w:rPr>
          <w:rFonts w:hint="eastAsia"/>
        </w:rPr>
        <w:t>2014</w:t>
      </w:r>
      <w:r>
        <w:rPr>
          <w:rFonts w:hint="eastAsia"/>
        </w:rPr>
        <w:t>年增加</w:t>
      </w:r>
      <w:r>
        <w:rPr>
          <w:rFonts w:hint="eastAsia"/>
        </w:rPr>
        <w:t>3229</w:t>
      </w:r>
      <w:r>
        <w:rPr>
          <w:rFonts w:hint="eastAsia"/>
        </w:rPr>
        <w:t>万人，年平均增长</w:t>
      </w:r>
      <w:r>
        <w:rPr>
          <w:rFonts w:hint="eastAsia"/>
        </w:rPr>
        <w:t>3.7%</w:t>
      </w:r>
      <w:r>
        <w:rPr>
          <w:rFonts w:hint="eastAsia"/>
        </w:rPr>
        <w:t>。工伤保险年均支出</w:t>
      </w:r>
      <w:r>
        <w:rPr>
          <w:rFonts w:hint="eastAsia"/>
        </w:rPr>
        <w:t>633.8</w:t>
      </w:r>
      <w:r>
        <w:rPr>
          <w:rFonts w:hint="eastAsia"/>
        </w:rPr>
        <w:t>亿元，</w:t>
      </w:r>
      <w:r>
        <w:rPr>
          <w:rFonts w:hint="eastAsia"/>
        </w:rPr>
        <w:t>2014</w:t>
      </w:r>
      <w:r>
        <w:rPr>
          <w:rFonts w:hint="eastAsia"/>
        </w:rPr>
        <w:t>年以来累计为</w:t>
      </w:r>
      <w:r>
        <w:rPr>
          <w:rFonts w:hint="eastAsia"/>
        </w:rPr>
        <w:t>986</w:t>
      </w:r>
      <w:r>
        <w:rPr>
          <w:rFonts w:hint="eastAsia"/>
        </w:rPr>
        <w:t>万工伤职工及其直系亲属提供及时救治、补偿和生活保障。</w:t>
      </w:r>
    </w:p>
    <w:p w:rsidR="00B95A93" w:rsidRDefault="00B95A93" w:rsidP="00B95A93">
      <w:pPr>
        <w:pStyle w:val="SingleTxtGC"/>
      </w:pPr>
      <w:r>
        <w:t>82.</w:t>
      </w:r>
      <w:r>
        <w:tab/>
      </w:r>
      <w:r>
        <w:rPr>
          <w:rFonts w:hint="eastAsia"/>
        </w:rPr>
        <w:t>国家规定，对参加失业保险累计缴费</w:t>
      </w:r>
      <w:r>
        <w:rPr>
          <w:rFonts w:hint="eastAsia"/>
        </w:rPr>
        <w:t>3</w:t>
      </w:r>
      <w:r>
        <w:rPr>
          <w:rFonts w:hint="eastAsia"/>
        </w:rPr>
        <w:t>年及以上，自</w:t>
      </w:r>
      <w:r>
        <w:rPr>
          <w:rFonts w:hint="eastAsia"/>
        </w:rPr>
        <w:t>2017</w:t>
      </w:r>
      <w:r>
        <w:rPr>
          <w:rFonts w:hint="eastAsia"/>
        </w:rPr>
        <w:t>年</w:t>
      </w:r>
      <w:r>
        <w:rPr>
          <w:rFonts w:hint="eastAsia"/>
        </w:rPr>
        <w:t>1</w:t>
      </w:r>
      <w:r>
        <w:rPr>
          <w:rFonts w:hint="eastAsia"/>
        </w:rPr>
        <w:t>月</w:t>
      </w:r>
      <w:r>
        <w:rPr>
          <w:rFonts w:hint="eastAsia"/>
        </w:rPr>
        <w:t>1</w:t>
      </w:r>
      <w:r>
        <w:rPr>
          <w:rFonts w:hint="eastAsia"/>
        </w:rPr>
        <w:t>日起取得初、中、高级职业资格证书或职业技能等级证书的企业职工，可按初级工</w:t>
      </w:r>
      <w:r>
        <w:rPr>
          <w:rFonts w:hint="eastAsia"/>
        </w:rPr>
        <w:t>1000</w:t>
      </w:r>
      <w:r>
        <w:rPr>
          <w:rFonts w:hint="eastAsia"/>
        </w:rPr>
        <w:t>元、中级工</w:t>
      </w:r>
      <w:r>
        <w:rPr>
          <w:rFonts w:hint="eastAsia"/>
        </w:rPr>
        <w:t>1500</w:t>
      </w:r>
      <w:r>
        <w:rPr>
          <w:rFonts w:hint="eastAsia"/>
        </w:rPr>
        <w:t>元、高级工</w:t>
      </w:r>
      <w:r>
        <w:rPr>
          <w:rFonts w:hint="eastAsia"/>
        </w:rPr>
        <w:t>2000</w:t>
      </w:r>
      <w:r>
        <w:rPr>
          <w:rFonts w:hint="eastAsia"/>
        </w:rPr>
        <w:t>元上限标准申领补贴，所需资金按规定从失业保险基金中列支。在居民消费价格指数</w:t>
      </w:r>
      <w:r>
        <w:rPr>
          <w:rFonts w:hint="eastAsia"/>
        </w:rPr>
        <w:t>(CPI)</w:t>
      </w:r>
      <w:r>
        <w:rPr>
          <w:rFonts w:hint="eastAsia"/>
        </w:rPr>
        <w:t>单月同比涨幅达</w:t>
      </w:r>
      <w:r>
        <w:rPr>
          <w:rFonts w:hint="eastAsia"/>
        </w:rPr>
        <w:t>3.5%</w:t>
      </w:r>
      <w:r>
        <w:rPr>
          <w:rFonts w:hint="eastAsia"/>
        </w:rPr>
        <w:t>，或</w:t>
      </w:r>
      <w:r>
        <w:rPr>
          <w:rFonts w:hint="eastAsia"/>
        </w:rPr>
        <w:t>CPI</w:t>
      </w:r>
      <w:r>
        <w:rPr>
          <w:rFonts w:hint="eastAsia"/>
        </w:rPr>
        <w:t>中粮食价格同比涨幅达</w:t>
      </w:r>
      <w:r>
        <w:rPr>
          <w:rFonts w:hint="eastAsia"/>
        </w:rPr>
        <w:t>6%</w:t>
      </w:r>
      <w:r>
        <w:rPr>
          <w:rFonts w:hint="eastAsia"/>
        </w:rPr>
        <w:t>时，对领取失业保险金人员发放价格临时补贴。</w:t>
      </w:r>
      <w:r>
        <w:rPr>
          <w:rFonts w:hint="eastAsia"/>
        </w:rPr>
        <w:t>2014</w:t>
      </w:r>
      <w:r>
        <w:rPr>
          <w:rFonts w:hint="eastAsia"/>
        </w:rPr>
        <w:t>年起使用失业保险基金向不</w:t>
      </w:r>
      <w:proofErr w:type="gramStart"/>
      <w:r>
        <w:rPr>
          <w:rFonts w:hint="eastAsia"/>
        </w:rPr>
        <w:t>裁员少</w:t>
      </w:r>
      <w:proofErr w:type="gramEnd"/>
      <w:r>
        <w:rPr>
          <w:rFonts w:hint="eastAsia"/>
        </w:rPr>
        <w:t>裁员企业发放稳定岗位补贴。</w:t>
      </w:r>
    </w:p>
    <w:p w:rsidR="00B95A93" w:rsidRDefault="00B95A93" w:rsidP="00B95A93">
      <w:pPr>
        <w:pStyle w:val="SingleTxtGC"/>
      </w:pPr>
      <w:r>
        <w:t>83.</w:t>
      </w:r>
      <w:r>
        <w:tab/>
      </w:r>
      <w:r>
        <w:rPr>
          <w:rFonts w:hint="eastAsia"/>
        </w:rPr>
        <w:t>截至</w:t>
      </w:r>
      <w:r>
        <w:rPr>
          <w:rFonts w:hint="eastAsia"/>
        </w:rPr>
        <w:t>2018</w:t>
      </w:r>
      <w:r>
        <w:rPr>
          <w:rFonts w:hint="eastAsia"/>
        </w:rPr>
        <w:t>年底，全国参加生育保险人数</w:t>
      </w:r>
      <w:r>
        <w:rPr>
          <w:rFonts w:hint="eastAsia"/>
        </w:rPr>
        <w:t>2.04</w:t>
      </w:r>
      <w:r>
        <w:rPr>
          <w:rFonts w:hint="eastAsia"/>
        </w:rPr>
        <w:t>亿人。</w:t>
      </w:r>
      <w:r>
        <w:rPr>
          <w:rFonts w:hint="eastAsia"/>
        </w:rPr>
        <w:t>2017</w:t>
      </w:r>
      <w:r>
        <w:rPr>
          <w:rFonts w:hint="eastAsia"/>
        </w:rPr>
        <w:t>年在</w:t>
      </w:r>
      <w:r>
        <w:rPr>
          <w:rFonts w:hint="eastAsia"/>
        </w:rPr>
        <w:t>12</w:t>
      </w:r>
      <w:r>
        <w:rPr>
          <w:rFonts w:hint="eastAsia"/>
        </w:rPr>
        <w:t>个城市开展生育保险与职工基本医疗保险合并实施试点，</w:t>
      </w:r>
      <w:r>
        <w:rPr>
          <w:rFonts w:hint="eastAsia"/>
        </w:rPr>
        <w:t>2019</w:t>
      </w:r>
      <w:r>
        <w:rPr>
          <w:rFonts w:hint="eastAsia"/>
        </w:rPr>
        <w:t>年全面推进生育保险和职工基本医疗保险合并实施。此外，城乡居民住院分娩发生的医疗费用已纳入城镇居民基本医疗保险基金支付范围。随着城镇居民</w:t>
      </w:r>
      <w:proofErr w:type="gramStart"/>
      <w:r>
        <w:rPr>
          <w:rFonts w:hint="eastAsia"/>
        </w:rPr>
        <w:t>医</w:t>
      </w:r>
      <w:proofErr w:type="gramEnd"/>
      <w:r>
        <w:rPr>
          <w:rFonts w:hint="eastAsia"/>
        </w:rPr>
        <w:t>保和新农合整合成统一的城乡居民基本医疗保险，农村妇女住院分娩也得到更好的保障。</w:t>
      </w:r>
    </w:p>
    <w:p w:rsidR="00B95A93" w:rsidRDefault="00B95A93" w:rsidP="00B95A93">
      <w:pPr>
        <w:pStyle w:val="SingleTxtGC"/>
      </w:pPr>
      <w:r>
        <w:t>84.</w:t>
      </w:r>
      <w:r>
        <w:tab/>
      </w:r>
      <w:r>
        <w:rPr>
          <w:rFonts w:hint="eastAsia"/>
        </w:rPr>
        <w:t>2014</w:t>
      </w:r>
      <w:r>
        <w:rPr>
          <w:rFonts w:hint="eastAsia"/>
        </w:rPr>
        <w:t>年建立统一的城乡居民基本养老保险制度，实现对适龄人群全覆盖。</w:t>
      </w:r>
      <w:r>
        <w:rPr>
          <w:rFonts w:hint="eastAsia"/>
        </w:rPr>
        <w:t>2014</w:t>
      </w:r>
      <w:r>
        <w:rPr>
          <w:rFonts w:hint="eastAsia"/>
        </w:rPr>
        <w:t>年到</w:t>
      </w:r>
      <w:r>
        <w:rPr>
          <w:rFonts w:hint="eastAsia"/>
        </w:rPr>
        <w:t>2018</w:t>
      </w:r>
      <w:r>
        <w:rPr>
          <w:rFonts w:hint="eastAsia"/>
        </w:rPr>
        <w:t>年底，参保人数从</w:t>
      </w:r>
      <w:r>
        <w:rPr>
          <w:rFonts w:hint="eastAsia"/>
        </w:rPr>
        <w:t>5.01</w:t>
      </w:r>
      <w:r>
        <w:rPr>
          <w:rFonts w:hint="eastAsia"/>
        </w:rPr>
        <w:t>亿人增至近</w:t>
      </w:r>
      <w:r>
        <w:rPr>
          <w:rFonts w:hint="eastAsia"/>
        </w:rPr>
        <w:t>5.24</w:t>
      </w:r>
      <w:r>
        <w:rPr>
          <w:rFonts w:hint="eastAsia"/>
        </w:rPr>
        <w:t>亿人，实际领取待遇人数从</w:t>
      </w:r>
      <w:r>
        <w:rPr>
          <w:rFonts w:hint="eastAsia"/>
        </w:rPr>
        <w:t>1.43</w:t>
      </w:r>
      <w:r>
        <w:rPr>
          <w:rFonts w:hint="eastAsia"/>
        </w:rPr>
        <w:t>亿人增至近</w:t>
      </w:r>
      <w:r>
        <w:rPr>
          <w:rFonts w:hint="eastAsia"/>
        </w:rPr>
        <w:t>1.59</w:t>
      </w:r>
      <w:r>
        <w:rPr>
          <w:rFonts w:hint="eastAsia"/>
        </w:rPr>
        <w:t>亿人，月人均养老金水平从</w:t>
      </w:r>
      <w:r>
        <w:rPr>
          <w:rFonts w:hint="eastAsia"/>
        </w:rPr>
        <w:t>90</w:t>
      </w:r>
      <w:r>
        <w:rPr>
          <w:rFonts w:hint="eastAsia"/>
        </w:rPr>
        <w:t>元增至</w:t>
      </w:r>
      <w:r>
        <w:rPr>
          <w:rFonts w:hint="eastAsia"/>
        </w:rPr>
        <w:t>150</w:t>
      </w:r>
      <w:r>
        <w:rPr>
          <w:rFonts w:hint="eastAsia"/>
        </w:rPr>
        <w:t>元。</w:t>
      </w:r>
      <w:r>
        <w:rPr>
          <w:rFonts w:hint="eastAsia"/>
        </w:rPr>
        <w:t>2017</w:t>
      </w:r>
      <w:r>
        <w:rPr>
          <w:rFonts w:hint="eastAsia"/>
        </w:rPr>
        <w:t>年起实施社会保险扶贫政策，支持贫困人员参加城乡居民基本养老保险并为其代缴部分或全部最低标准养老保险费。到</w:t>
      </w:r>
      <w:r>
        <w:rPr>
          <w:rFonts w:hint="eastAsia"/>
        </w:rPr>
        <w:t>2018</w:t>
      </w:r>
      <w:r>
        <w:rPr>
          <w:rFonts w:hint="eastAsia"/>
        </w:rPr>
        <w:t>年底，</w:t>
      </w:r>
      <w:r>
        <w:rPr>
          <w:rFonts w:hint="eastAsia"/>
        </w:rPr>
        <w:t>2700</w:t>
      </w:r>
      <w:r>
        <w:rPr>
          <w:rFonts w:hint="eastAsia"/>
        </w:rPr>
        <w:t>多万贫困人员享受代缴政策，代缴金额约</w:t>
      </w:r>
      <w:r>
        <w:rPr>
          <w:rFonts w:hint="eastAsia"/>
        </w:rPr>
        <w:t>28.3</w:t>
      </w:r>
      <w:r>
        <w:rPr>
          <w:rFonts w:hint="eastAsia"/>
        </w:rPr>
        <w:t>亿元，约</w:t>
      </w:r>
      <w:r>
        <w:rPr>
          <w:rFonts w:hint="eastAsia"/>
        </w:rPr>
        <w:t>2200</w:t>
      </w:r>
      <w:r>
        <w:rPr>
          <w:rFonts w:hint="eastAsia"/>
        </w:rPr>
        <w:t>万贫困老人领取养老金，</w:t>
      </w:r>
      <w:r>
        <w:rPr>
          <w:rFonts w:hint="eastAsia"/>
        </w:rPr>
        <w:t>4900</w:t>
      </w:r>
      <w:r>
        <w:rPr>
          <w:rFonts w:hint="eastAsia"/>
        </w:rPr>
        <w:t>多人受益。</w:t>
      </w:r>
    </w:p>
    <w:p w:rsidR="00B95A93" w:rsidRDefault="00B95A93" w:rsidP="00B95A93">
      <w:pPr>
        <w:pStyle w:val="H1GC"/>
      </w:pPr>
      <w:r>
        <w:tab/>
      </w:r>
      <w:r>
        <w:rPr>
          <w:rFonts w:hint="eastAsia"/>
        </w:rPr>
        <w:t>B.</w:t>
      </w:r>
      <w:r>
        <w:rPr>
          <w:rFonts w:hint="eastAsia"/>
        </w:rPr>
        <w:tab/>
      </w:r>
      <w:r>
        <w:rPr>
          <w:rFonts w:hint="eastAsia"/>
        </w:rPr>
        <w:t>最低生活保障制度</w:t>
      </w:r>
    </w:p>
    <w:p w:rsidR="00B95A93" w:rsidRDefault="00B95A93" w:rsidP="00B95A93">
      <w:pPr>
        <w:pStyle w:val="SingleTxtGC"/>
      </w:pPr>
      <w:r>
        <w:t>85.</w:t>
      </w:r>
      <w:r>
        <w:tab/>
      </w:r>
      <w:r>
        <w:rPr>
          <w:rFonts w:hint="eastAsia"/>
        </w:rPr>
        <w:t>2014</w:t>
      </w:r>
      <w:r>
        <w:rPr>
          <w:rFonts w:hint="eastAsia"/>
        </w:rPr>
        <w:t>年将</w:t>
      </w:r>
      <w:proofErr w:type="gramStart"/>
      <w:r>
        <w:rPr>
          <w:rFonts w:hint="eastAsia"/>
        </w:rPr>
        <w:t>农村低保和</w:t>
      </w:r>
      <w:proofErr w:type="gramEnd"/>
      <w:r>
        <w:rPr>
          <w:rFonts w:hint="eastAsia"/>
        </w:rPr>
        <w:t>城市</w:t>
      </w:r>
      <w:proofErr w:type="gramStart"/>
      <w:r>
        <w:rPr>
          <w:rFonts w:hint="eastAsia"/>
        </w:rPr>
        <w:t>低保统一</w:t>
      </w:r>
      <w:proofErr w:type="gramEnd"/>
      <w:r>
        <w:rPr>
          <w:rFonts w:hint="eastAsia"/>
        </w:rPr>
        <w:t>规定为最低生活保障制度。</w:t>
      </w:r>
      <w:r>
        <w:rPr>
          <w:rFonts w:hint="eastAsia"/>
        </w:rPr>
        <w:t>2018</w:t>
      </w:r>
      <w:r>
        <w:rPr>
          <w:rFonts w:hint="eastAsia"/>
        </w:rPr>
        <w:t>年底，全国共有城市</w:t>
      </w:r>
      <w:proofErr w:type="gramStart"/>
      <w:r>
        <w:rPr>
          <w:rFonts w:hint="eastAsia"/>
        </w:rPr>
        <w:t>低保对象</w:t>
      </w:r>
      <w:proofErr w:type="gramEnd"/>
      <w:r>
        <w:rPr>
          <w:rFonts w:hint="eastAsia"/>
        </w:rPr>
        <w:t>605.6</w:t>
      </w:r>
      <w:r>
        <w:rPr>
          <w:rFonts w:hint="eastAsia"/>
        </w:rPr>
        <w:t>万户、</w:t>
      </w:r>
      <w:r>
        <w:rPr>
          <w:rFonts w:hint="eastAsia"/>
        </w:rPr>
        <w:t>1008</w:t>
      </w:r>
      <w:r>
        <w:rPr>
          <w:rFonts w:hint="eastAsia"/>
        </w:rPr>
        <w:t>万人，全年累计支出</w:t>
      </w:r>
      <w:proofErr w:type="gramStart"/>
      <w:r>
        <w:rPr>
          <w:rFonts w:hint="eastAsia"/>
        </w:rPr>
        <w:t>城市低保资金</w:t>
      </w:r>
      <w:proofErr w:type="gramEnd"/>
      <w:r>
        <w:rPr>
          <w:rFonts w:hint="eastAsia"/>
        </w:rPr>
        <w:t>561.7</w:t>
      </w:r>
      <w:r>
        <w:rPr>
          <w:rFonts w:hint="eastAsia"/>
        </w:rPr>
        <w:t>亿元，城市</w:t>
      </w:r>
      <w:proofErr w:type="gramStart"/>
      <w:r>
        <w:rPr>
          <w:rFonts w:hint="eastAsia"/>
        </w:rPr>
        <w:t>低保平均</w:t>
      </w:r>
      <w:proofErr w:type="gramEnd"/>
      <w:r>
        <w:rPr>
          <w:rFonts w:hint="eastAsia"/>
        </w:rPr>
        <w:t>标准</w:t>
      </w:r>
      <w:r>
        <w:rPr>
          <w:rFonts w:hint="eastAsia"/>
        </w:rPr>
        <w:t>580</w:t>
      </w:r>
      <w:r>
        <w:rPr>
          <w:rFonts w:hint="eastAsia"/>
        </w:rPr>
        <w:t>元</w:t>
      </w:r>
      <w:r>
        <w:rPr>
          <w:rFonts w:hint="eastAsia"/>
        </w:rPr>
        <w:t>/</w:t>
      </w:r>
      <w:r>
        <w:rPr>
          <w:rFonts w:hint="eastAsia"/>
        </w:rPr>
        <w:t>人</w:t>
      </w:r>
      <w:r>
        <w:rPr>
          <w:rFonts w:hint="eastAsia"/>
        </w:rPr>
        <w:t>/</w:t>
      </w:r>
      <w:r>
        <w:rPr>
          <w:rFonts w:hint="eastAsia"/>
        </w:rPr>
        <w:t>月；全国共有农村</w:t>
      </w:r>
      <w:proofErr w:type="gramStart"/>
      <w:r>
        <w:rPr>
          <w:rFonts w:hint="eastAsia"/>
        </w:rPr>
        <w:t>低保对象</w:t>
      </w:r>
      <w:proofErr w:type="gramEnd"/>
      <w:r>
        <w:rPr>
          <w:rFonts w:hint="eastAsia"/>
        </w:rPr>
        <w:t>1902.5</w:t>
      </w:r>
      <w:r>
        <w:rPr>
          <w:rFonts w:hint="eastAsia"/>
        </w:rPr>
        <w:t>万户、</w:t>
      </w:r>
      <w:r>
        <w:rPr>
          <w:rFonts w:hint="eastAsia"/>
        </w:rPr>
        <w:t>3519.7</w:t>
      </w:r>
      <w:r>
        <w:rPr>
          <w:rFonts w:hint="eastAsia"/>
        </w:rPr>
        <w:t>万人，全年累计支出</w:t>
      </w:r>
      <w:proofErr w:type="gramStart"/>
      <w:r>
        <w:rPr>
          <w:rFonts w:hint="eastAsia"/>
        </w:rPr>
        <w:t>农村低保资金</w:t>
      </w:r>
      <w:proofErr w:type="gramEnd"/>
      <w:r>
        <w:rPr>
          <w:rFonts w:hint="eastAsia"/>
        </w:rPr>
        <w:t>1031.6</w:t>
      </w:r>
      <w:r>
        <w:rPr>
          <w:rFonts w:hint="eastAsia"/>
        </w:rPr>
        <w:t>亿元，农村</w:t>
      </w:r>
      <w:proofErr w:type="gramStart"/>
      <w:r>
        <w:rPr>
          <w:rFonts w:hint="eastAsia"/>
        </w:rPr>
        <w:t>低保平均</w:t>
      </w:r>
      <w:proofErr w:type="gramEnd"/>
      <w:r>
        <w:rPr>
          <w:rFonts w:hint="eastAsia"/>
        </w:rPr>
        <w:t>标准</w:t>
      </w:r>
      <w:r>
        <w:rPr>
          <w:rFonts w:hint="eastAsia"/>
        </w:rPr>
        <w:t>4833</w:t>
      </w:r>
      <w:r>
        <w:rPr>
          <w:rFonts w:hint="eastAsia"/>
        </w:rPr>
        <w:t>元</w:t>
      </w:r>
      <w:r>
        <w:rPr>
          <w:rFonts w:hint="eastAsia"/>
        </w:rPr>
        <w:t>/</w:t>
      </w:r>
      <w:r>
        <w:rPr>
          <w:rFonts w:hint="eastAsia"/>
        </w:rPr>
        <w:t>人</w:t>
      </w:r>
      <w:r>
        <w:rPr>
          <w:rFonts w:hint="eastAsia"/>
        </w:rPr>
        <w:t>/</w:t>
      </w:r>
      <w:r>
        <w:rPr>
          <w:rFonts w:hint="eastAsia"/>
        </w:rPr>
        <w:t>年。将贫困重度残疾人纳入最低生活保障，完善社会救助和保障标准与物</w:t>
      </w:r>
      <w:r>
        <w:rPr>
          <w:rFonts w:hint="eastAsia"/>
        </w:rPr>
        <w:lastRenderedPageBreak/>
        <w:t>价上涨挂钩联动机制，加强农村最低生活保障制度与扶贫开发政策衔接，切实解决</w:t>
      </w:r>
      <w:proofErr w:type="gramStart"/>
      <w:r>
        <w:rPr>
          <w:rFonts w:hint="eastAsia"/>
        </w:rPr>
        <w:t>低保对象</w:t>
      </w:r>
      <w:proofErr w:type="gramEnd"/>
      <w:r>
        <w:rPr>
          <w:rFonts w:hint="eastAsia"/>
        </w:rPr>
        <w:t>基本医疗、安全住房、义务教育等方面存在的问题。</w:t>
      </w:r>
    </w:p>
    <w:p w:rsidR="00B95A93" w:rsidRDefault="00B95A93" w:rsidP="00B95A93">
      <w:pPr>
        <w:pStyle w:val="SingleTxtGC"/>
      </w:pPr>
      <w:r>
        <w:t>86.</w:t>
      </w:r>
      <w:r>
        <w:tab/>
      </w:r>
      <w:r>
        <w:rPr>
          <w:rFonts w:hint="eastAsia"/>
        </w:rPr>
        <w:t>将农村五保供养制度、城市“三无”人员救济等城乡“三无”人员保障制度统一为特困人员救助供养制度。截至</w:t>
      </w:r>
      <w:r>
        <w:rPr>
          <w:rFonts w:hint="eastAsia"/>
        </w:rPr>
        <w:t>2018</w:t>
      </w:r>
      <w:r>
        <w:rPr>
          <w:rFonts w:hint="eastAsia"/>
        </w:rPr>
        <w:t>年底，全国共有城乡特困人员</w:t>
      </w:r>
      <w:r>
        <w:rPr>
          <w:rFonts w:hint="eastAsia"/>
        </w:rPr>
        <w:t>482.3</w:t>
      </w:r>
      <w:r>
        <w:rPr>
          <w:rFonts w:hint="eastAsia"/>
        </w:rPr>
        <w:t>万人，其中集中供养</w:t>
      </w:r>
      <w:r>
        <w:rPr>
          <w:rFonts w:hint="eastAsia"/>
        </w:rPr>
        <w:t>95.9</w:t>
      </w:r>
      <w:r>
        <w:rPr>
          <w:rFonts w:hint="eastAsia"/>
        </w:rPr>
        <w:t>万人。</w:t>
      </w:r>
    </w:p>
    <w:p w:rsidR="00B95A93" w:rsidRDefault="00B95A93" w:rsidP="00B95A93">
      <w:pPr>
        <w:pStyle w:val="SingleTxtGC"/>
      </w:pPr>
      <w:r>
        <w:t>87.</w:t>
      </w:r>
      <w:r>
        <w:rPr>
          <w:rFonts w:hint="eastAsia"/>
        </w:rPr>
        <w:tab/>
        <w:t>2014</w:t>
      </w:r>
      <w:r>
        <w:rPr>
          <w:rFonts w:hint="eastAsia"/>
        </w:rPr>
        <w:t>年印发《关于全面建立临时救助制度的通知》，突破户籍地申请社会救助的限制，实现临时救助“全覆盖”。</w:t>
      </w:r>
      <w:r>
        <w:rPr>
          <w:rFonts w:hint="eastAsia"/>
        </w:rPr>
        <w:t>2018</w:t>
      </w:r>
      <w:r>
        <w:rPr>
          <w:rFonts w:hint="eastAsia"/>
        </w:rPr>
        <w:t>年印发《关于进一步加强和改进临时救助工作的意见》，提高救助可及性和时效性。</w:t>
      </w:r>
      <w:r>
        <w:rPr>
          <w:rFonts w:hint="eastAsia"/>
        </w:rPr>
        <w:t>2018</w:t>
      </w:r>
      <w:r>
        <w:rPr>
          <w:rFonts w:hint="eastAsia"/>
        </w:rPr>
        <w:t>年全国实施临时救助</w:t>
      </w:r>
      <w:r>
        <w:rPr>
          <w:rFonts w:hint="eastAsia"/>
        </w:rPr>
        <w:t>1074.7</w:t>
      </w:r>
      <w:r>
        <w:rPr>
          <w:rFonts w:hint="eastAsia"/>
        </w:rPr>
        <w:t>万人次，累计支出资金</w:t>
      </w:r>
      <w:r>
        <w:rPr>
          <w:rFonts w:hint="eastAsia"/>
        </w:rPr>
        <w:t>121.6</w:t>
      </w:r>
      <w:r>
        <w:rPr>
          <w:rFonts w:hint="eastAsia"/>
        </w:rPr>
        <w:t>亿元。</w:t>
      </w:r>
    </w:p>
    <w:p w:rsidR="00B95A93" w:rsidRDefault="00B95A93" w:rsidP="00B95A93">
      <w:pPr>
        <w:pStyle w:val="H1GC"/>
      </w:pPr>
      <w:r>
        <w:tab/>
      </w:r>
      <w:r>
        <w:rPr>
          <w:rFonts w:hint="eastAsia"/>
        </w:rPr>
        <w:t>C.</w:t>
      </w:r>
      <w:r>
        <w:rPr>
          <w:rFonts w:hint="eastAsia"/>
        </w:rPr>
        <w:tab/>
      </w:r>
      <w:r>
        <w:rPr>
          <w:rFonts w:hint="eastAsia"/>
        </w:rPr>
        <w:t>社会互助</w:t>
      </w:r>
    </w:p>
    <w:p w:rsidR="00B95A93" w:rsidRDefault="00B95A93" w:rsidP="00B95A93">
      <w:pPr>
        <w:pStyle w:val="SingleTxtGC"/>
      </w:pPr>
      <w:r>
        <w:t>88.</w:t>
      </w:r>
      <w:r>
        <w:rPr>
          <w:rFonts w:hint="eastAsia"/>
        </w:rPr>
        <w:tab/>
        <w:t>2016</w:t>
      </w:r>
      <w:r>
        <w:rPr>
          <w:rFonts w:hint="eastAsia"/>
        </w:rPr>
        <w:t>年正式施行《慈善法》，出台慈善组织、慈善募捐、慈善信托、志愿服务等配套政策，对有关公益慈善捐赠给予税收优惠。截至</w:t>
      </w:r>
      <w:r>
        <w:rPr>
          <w:rFonts w:hint="eastAsia"/>
        </w:rPr>
        <w:t>2017</w:t>
      </w:r>
      <w:r>
        <w:rPr>
          <w:rFonts w:hint="eastAsia"/>
        </w:rPr>
        <w:t>年底，全国共建立经常性社会捐助工作站、点</w:t>
      </w:r>
      <w:r>
        <w:rPr>
          <w:rFonts w:hint="eastAsia"/>
        </w:rPr>
        <w:t>2.8</w:t>
      </w:r>
      <w:r>
        <w:rPr>
          <w:rFonts w:hint="eastAsia"/>
        </w:rPr>
        <w:t>万个。截至</w:t>
      </w:r>
      <w:r>
        <w:rPr>
          <w:rFonts w:hint="eastAsia"/>
        </w:rPr>
        <w:t>2018</w:t>
      </w:r>
      <w:r>
        <w:rPr>
          <w:rFonts w:hint="eastAsia"/>
        </w:rPr>
        <w:t>年底，希望工程累计接受捐赠</w:t>
      </w:r>
      <w:r>
        <w:rPr>
          <w:rFonts w:hint="eastAsia"/>
        </w:rPr>
        <w:t>150.23</w:t>
      </w:r>
      <w:r>
        <w:rPr>
          <w:rFonts w:hint="eastAsia"/>
        </w:rPr>
        <w:t>亿元，资助困难学生</w:t>
      </w:r>
      <w:r>
        <w:rPr>
          <w:rFonts w:hint="eastAsia"/>
        </w:rPr>
        <w:t>594.9</w:t>
      </w:r>
      <w:r>
        <w:rPr>
          <w:rFonts w:hint="eastAsia"/>
        </w:rPr>
        <w:t>万名，援建希望小学</w:t>
      </w:r>
      <w:r>
        <w:rPr>
          <w:rFonts w:hint="eastAsia"/>
        </w:rPr>
        <w:t>20329</w:t>
      </w:r>
      <w:r>
        <w:rPr>
          <w:rFonts w:hint="eastAsia"/>
        </w:rPr>
        <w:t>所。截至</w:t>
      </w:r>
      <w:r>
        <w:rPr>
          <w:rFonts w:hint="eastAsia"/>
        </w:rPr>
        <w:t>2019</w:t>
      </w:r>
      <w:r>
        <w:rPr>
          <w:rFonts w:hint="eastAsia"/>
        </w:rPr>
        <w:t>年</w:t>
      </w:r>
      <w:r>
        <w:rPr>
          <w:rFonts w:hint="eastAsia"/>
        </w:rPr>
        <w:t>3</w:t>
      </w:r>
      <w:r>
        <w:rPr>
          <w:rFonts w:hint="eastAsia"/>
        </w:rPr>
        <w:t>月，全国共有基金会</w:t>
      </w:r>
      <w:r>
        <w:rPr>
          <w:rFonts w:hint="eastAsia"/>
        </w:rPr>
        <w:t>7183</w:t>
      </w:r>
      <w:r>
        <w:rPr>
          <w:rFonts w:hint="eastAsia"/>
        </w:rPr>
        <w:t>个。截至</w:t>
      </w:r>
      <w:r>
        <w:rPr>
          <w:rFonts w:hint="eastAsia"/>
        </w:rPr>
        <w:t>2019</w:t>
      </w:r>
      <w:r>
        <w:rPr>
          <w:rFonts w:hint="eastAsia"/>
        </w:rPr>
        <w:t>年</w:t>
      </w:r>
      <w:r>
        <w:rPr>
          <w:rFonts w:hint="eastAsia"/>
        </w:rPr>
        <w:t>5</w:t>
      </w:r>
      <w:r>
        <w:rPr>
          <w:rFonts w:hint="eastAsia"/>
        </w:rPr>
        <w:t>月，全国共设慈善信托</w:t>
      </w:r>
      <w:r>
        <w:rPr>
          <w:rFonts w:hint="eastAsia"/>
        </w:rPr>
        <w:t>187</w:t>
      </w:r>
      <w:r>
        <w:rPr>
          <w:rFonts w:hint="eastAsia"/>
        </w:rPr>
        <w:t>笔，信托合同规模超</w:t>
      </w:r>
      <w:r>
        <w:rPr>
          <w:rFonts w:hint="eastAsia"/>
        </w:rPr>
        <w:t>21.6</w:t>
      </w:r>
      <w:r>
        <w:rPr>
          <w:rFonts w:hint="eastAsia"/>
        </w:rPr>
        <w:t>亿元。</w:t>
      </w:r>
    </w:p>
    <w:p w:rsidR="00B95A93" w:rsidRDefault="00B95A93" w:rsidP="00B95A93">
      <w:pPr>
        <w:pStyle w:val="H1GC"/>
      </w:pPr>
      <w:r>
        <w:rPr>
          <w:rFonts w:hint="eastAsia"/>
        </w:rPr>
        <w:tab/>
        <w:t>D.</w:t>
      </w:r>
      <w:r>
        <w:rPr>
          <w:rFonts w:hint="eastAsia"/>
        </w:rPr>
        <w:tab/>
      </w:r>
      <w:r>
        <w:rPr>
          <w:rFonts w:hint="eastAsia"/>
        </w:rPr>
        <w:t>对结论性意见第</w:t>
      </w:r>
      <w:r>
        <w:rPr>
          <w:rFonts w:hint="eastAsia"/>
        </w:rPr>
        <w:t>24</w:t>
      </w:r>
      <w:r>
        <w:rPr>
          <w:rFonts w:hint="eastAsia"/>
        </w:rPr>
        <w:t>条扩大社会保障覆盖面的回应</w:t>
      </w:r>
    </w:p>
    <w:p w:rsidR="00B95A93" w:rsidRDefault="00B95A93" w:rsidP="00B95A93">
      <w:pPr>
        <w:pStyle w:val="SingleTxtGC"/>
      </w:pPr>
      <w:r>
        <w:t>89.</w:t>
      </w:r>
      <w:r>
        <w:rPr>
          <w:rFonts w:hint="eastAsia"/>
        </w:rPr>
        <w:tab/>
      </w:r>
      <w:r>
        <w:rPr>
          <w:rFonts w:hint="eastAsia"/>
        </w:rPr>
        <w:t>中国社会保障覆盖范围不断扩大，编就了世界上最大的社会保障安全网，推动世界社保覆盖面拉高</w:t>
      </w:r>
      <w:r>
        <w:rPr>
          <w:rFonts w:hint="eastAsia"/>
        </w:rPr>
        <w:t>11</w:t>
      </w:r>
      <w:r>
        <w:rPr>
          <w:rFonts w:hint="eastAsia"/>
        </w:rPr>
        <w:t>个百分点。截至</w:t>
      </w:r>
      <w:r>
        <w:rPr>
          <w:rFonts w:hint="eastAsia"/>
        </w:rPr>
        <w:t>2018</w:t>
      </w:r>
      <w:r>
        <w:rPr>
          <w:rFonts w:hint="eastAsia"/>
        </w:rPr>
        <w:t>年底，养老保险参保人数超过</w:t>
      </w:r>
      <w:r>
        <w:rPr>
          <w:rFonts w:hint="eastAsia"/>
        </w:rPr>
        <w:t>9</w:t>
      </w:r>
      <w:r>
        <w:rPr>
          <w:rFonts w:hint="eastAsia"/>
        </w:rPr>
        <w:t>亿人，基本医疗保险覆盖人数超过</w:t>
      </w:r>
      <w:r>
        <w:rPr>
          <w:rFonts w:hint="eastAsia"/>
        </w:rPr>
        <w:t>13</w:t>
      </w:r>
      <w:r>
        <w:rPr>
          <w:rFonts w:hint="eastAsia"/>
        </w:rPr>
        <w:t>亿人，工伤、失业、生育保险参保人数分别达</w:t>
      </w:r>
      <w:r>
        <w:rPr>
          <w:rFonts w:hint="eastAsia"/>
        </w:rPr>
        <w:t>2.39</w:t>
      </w:r>
      <w:r>
        <w:rPr>
          <w:rFonts w:hint="eastAsia"/>
        </w:rPr>
        <w:t>亿人、</w:t>
      </w:r>
      <w:r>
        <w:rPr>
          <w:rFonts w:hint="eastAsia"/>
        </w:rPr>
        <w:t>1.96</w:t>
      </w:r>
      <w:r>
        <w:rPr>
          <w:rFonts w:hint="eastAsia"/>
        </w:rPr>
        <w:t>亿人、</w:t>
      </w:r>
      <w:r>
        <w:rPr>
          <w:rFonts w:hint="eastAsia"/>
        </w:rPr>
        <w:t>2.04</w:t>
      </w:r>
      <w:r>
        <w:rPr>
          <w:rFonts w:hint="eastAsia"/>
        </w:rPr>
        <w:t>亿人。中国将按照“到</w:t>
      </w:r>
      <w:r>
        <w:rPr>
          <w:rFonts w:hint="eastAsia"/>
        </w:rPr>
        <w:t>2020</w:t>
      </w:r>
      <w:r>
        <w:rPr>
          <w:rFonts w:hint="eastAsia"/>
        </w:rPr>
        <w:t>年基本建立覆盖城乡居民的社会保障体系、人人享有基本生活保障”的目标，不断完善社会保障体系。</w:t>
      </w:r>
    </w:p>
    <w:p w:rsidR="00B95A93" w:rsidRDefault="00B95A93" w:rsidP="00B95A93">
      <w:pPr>
        <w:pStyle w:val="HChGC"/>
      </w:pPr>
      <w:r>
        <w:rPr>
          <w:rFonts w:hint="eastAsia"/>
        </w:rPr>
        <w:tab/>
      </w:r>
      <w:r>
        <w:rPr>
          <w:rFonts w:hint="eastAsia"/>
        </w:rPr>
        <w:t>八</w:t>
      </w:r>
      <w:r>
        <w:rPr>
          <w:rFonts w:hint="eastAsia"/>
        </w:rPr>
        <w:t>.</w:t>
      </w:r>
      <w:r>
        <w:rPr>
          <w:rFonts w:hint="eastAsia"/>
        </w:rPr>
        <w:tab/>
      </w:r>
      <w:r>
        <w:rPr>
          <w:rFonts w:hint="eastAsia"/>
        </w:rPr>
        <w:t>第十条：对家庭的保护</w:t>
      </w:r>
    </w:p>
    <w:p w:rsidR="00B95A93" w:rsidRDefault="00B95A93" w:rsidP="00B95A93">
      <w:pPr>
        <w:pStyle w:val="H1GC"/>
      </w:pPr>
      <w:r>
        <w:rPr>
          <w:rFonts w:hint="eastAsia"/>
        </w:rPr>
        <w:tab/>
        <w:t>A.</w:t>
      </w:r>
      <w:r>
        <w:rPr>
          <w:rFonts w:hint="eastAsia"/>
        </w:rPr>
        <w:tab/>
      </w:r>
      <w:r>
        <w:rPr>
          <w:rFonts w:hint="eastAsia"/>
        </w:rPr>
        <w:t>保护婚姻家庭权益</w:t>
      </w:r>
    </w:p>
    <w:p w:rsidR="00B95A93" w:rsidRDefault="00B95A93" w:rsidP="00B95A93">
      <w:pPr>
        <w:pStyle w:val="SingleTxtGC"/>
      </w:pPr>
      <w:r>
        <w:t>90.</w:t>
      </w:r>
      <w:r>
        <w:rPr>
          <w:rFonts w:hint="eastAsia"/>
        </w:rPr>
        <w:tab/>
      </w:r>
      <w:r>
        <w:rPr>
          <w:rFonts w:hint="eastAsia"/>
        </w:rPr>
        <w:t>中国前两次履约报告已阐明中国公民婚姻自由受法律保护。</w:t>
      </w:r>
      <w:r>
        <w:rPr>
          <w:rFonts w:hint="eastAsia"/>
        </w:rPr>
        <w:t>2017</w:t>
      </w:r>
      <w:r>
        <w:rPr>
          <w:rFonts w:hint="eastAsia"/>
        </w:rPr>
        <w:t>年通过的《民法总则》规定“自然人因婚姻、家庭关系等产生的人身权利受法律保护”。到</w:t>
      </w:r>
      <w:r>
        <w:rPr>
          <w:rFonts w:hint="eastAsia"/>
        </w:rPr>
        <w:t>2020</w:t>
      </w:r>
      <w:r>
        <w:rPr>
          <w:rFonts w:hint="eastAsia"/>
        </w:rPr>
        <w:t>年中国将形成统一的民法典，“婚姻家庭编”草案正在论证中。</w:t>
      </w:r>
    </w:p>
    <w:p w:rsidR="00B95A93" w:rsidRDefault="00B95A93" w:rsidP="00B95A93">
      <w:pPr>
        <w:pStyle w:val="H1GC"/>
      </w:pPr>
      <w:r>
        <w:rPr>
          <w:rFonts w:hint="eastAsia"/>
        </w:rPr>
        <w:tab/>
        <w:t>B.</w:t>
      </w:r>
      <w:r>
        <w:rPr>
          <w:rFonts w:hint="eastAsia"/>
        </w:rPr>
        <w:tab/>
      </w:r>
      <w:r>
        <w:rPr>
          <w:rFonts w:hint="eastAsia"/>
        </w:rPr>
        <w:t>加强生育保护</w:t>
      </w:r>
    </w:p>
    <w:p w:rsidR="00B95A93" w:rsidRDefault="00B95A93" w:rsidP="00B95A93">
      <w:pPr>
        <w:pStyle w:val="SingleTxtGC"/>
      </w:pPr>
      <w:r>
        <w:t>91.</w:t>
      </w:r>
      <w:r>
        <w:rPr>
          <w:rFonts w:hint="eastAsia"/>
        </w:rPr>
        <w:tab/>
      </w:r>
      <w:r>
        <w:rPr>
          <w:rFonts w:hint="eastAsia"/>
        </w:rPr>
        <w:t>中国积极探索构建生育友好的社会环境，促进生育政策和经济社会政策配套衔接。逐步调整完善生育政策，</w:t>
      </w:r>
      <w:r>
        <w:rPr>
          <w:rFonts w:hint="eastAsia"/>
        </w:rPr>
        <w:t>2013</w:t>
      </w:r>
      <w:r>
        <w:rPr>
          <w:rFonts w:hint="eastAsia"/>
        </w:rPr>
        <w:t>年以来先后实施单独两孩、全面两孩政策，修订《人口与计划生育法》。加强对非医学需要的胎儿性别鉴定和选择性别人工终止妊娠行为的监管。对实行计划生育的育龄夫妇免费提供基本项目的计划生育技术服务。实施“关爱青少年生殖健康综合试点项目”，预防并减少非意愿</w:t>
      </w:r>
      <w:r>
        <w:rPr>
          <w:rFonts w:hint="eastAsia"/>
        </w:rPr>
        <w:lastRenderedPageBreak/>
        <w:t>妊娠的发生。积极开展再生育技术服务，为高龄、高危拟怀孕人群提供咨询、生育力评价、孕期保健等服务，提高育龄人群生殖健康水平。</w:t>
      </w:r>
    </w:p>
    <w:p w:rsidR="00B95A93" w:rsidRDefault="00B95A93" w:rsidP="00B95A93">
      <w:pPr>
        <w:pStyle w:val="H1GC"/>
      </w:pPr>
      <w:r>
        <w:rPr>
          <w:rFonts w:hint="eastAsia"/>
        </w:rPr>
        <w:tab/>
        <w:t>C.</w:t>
      </w:r>
      <w:r>
        <w:rPr>
          <w:rFonts w:hint="eastAsia"/>
        </w:rPr>
        <w:tab/>
      </w:r>
      <w:r>
        <w:rPr>
          <w:rFonts w:hint="eastAsia"/>
        </w:rPr>
        <w:t>保护儿童权益</w:t>
      </w:r>
    </w:p>
    <w:p w:rsidR="00B95A93" w:rsidRDefault="00B95A93" w:rsidP="00B95A93">
      <w:pPr>
        <w:pStyle w:val="H23GC"/>
      </w:pPr>
      <w:r>
        <w:rPr>
          <w:rFonts w:hint="eastAsia"/>
        </w:rPr>
        <w:tab/>
      </w:r>
      <w:r>
        <w:t>1.</w:t>
      </w:r>
      <w:r>
        <w:tab/>
      </w:r>
      <w:r>
        <w:rPr>
          <w:rFonts w:hint="eastAsia"/>
        </w:rPr>
        <w:t>禁止雇用童工</w:t>
      </w:r>
    </w:p>
    <w:p w:rsidR="00B95A93" w:rsidRDefault="00B95A93" w:rsidP="00B95A93">
      <w:pPr>
        <w:pStyle w:val="SingleTxtGC"/>
      </w:pPr>
      <w:r>
        <w:t>92.</w:t>
      </w:r>
      <w:r>
        <w:rPr>
          <w:rFonts w:hint="eastAsia"/>
        </w:rPr>
        <w:tab/>
      </w:r>
      <w:r>
        <w:rPr>
          <w:rFonts w:hint="eastAsia"/>
        </w:rPr>
        <w:t>《未成年人保护法》《刑法》《劳动法》对禁止雇用童工的相关规定已在前两次履约报告中阐明。中国积极开展清理整顿劳动力市场秩序、整治非法用工等专项行动。对强迫劳动、以职业介绍为幌子拐卖儿童等违法犯罪行为，依法给予治安处罚或追究刑事责任。保障义务教育阶段适龄少年儿童就学，</w:t>
      </w:r>
      <w:proofErr w:type="gramStart"/>
      <w:r>
        <w:rPr>
          <w:rFonts w:hint="eastAsia"/>
        </w:rPr>
        <w:t>控辍保学</w:t>
      </w:r>
      <w:proofErr w:type="gramEnd"/>
      <w:r>
        <w:rPr>
          <w:rFonts w:hint="eastAsia"/>
        </w:rPr>
        <w:t>，从源头上遏止童工产生。</w:t>
      </w:r>
    </w:p>
    <w:p w:rsidR="00B95A93" w:rsidRDefault="00B95A93" w:rsidP="00B95A93">
      <w:pPr>
        <w:pStyle w:val="H23GC"/>
      </w:pPr>
      <w:r>
        <w:rPr>
          <w:rFonts w:hint="eastAsia"/>
        </w:rPr>
        <w:tab/>
      </w:r>
      <w:r>
        <w:t>2.</w:t>
      </w:r>
      <w:r>
        <w:tab/>
      </w:r>
      <w:r>
        <w:rPr>
          <w:rFonts w:hint="eastAsia"/>
        </w:rPr>
        <w:t>保护儿童的国家行动计划</w:t>
      </w:r>
    </w:p>
    <w:p w:rsidR="00B95A93" w:rsidRDefault="00B95A93" w:rsidP="00B95A93">
      <w:pPr>
        <w:pStyle w:val="SingleTxtGC"/>
      </w:pPr>
      <w:r>
        <w:t>93.</w:t>
      </w:r>
      <w:r>
        <w:rPr>
          <w:rFonts w:hint="eastAsia"/>
        </w:rPr>
        <w:tab/>
      </w:r>
      <w:r>
        <w:rPr>
          <w:rFonts w:hint="eastAsia"/>
        </w:rPr>
        <w:t>将保障儿童合法权益、促进儿童发展纳入国家国民经济和社会发展“十二五”和“十三五”规划。制定实施三轮妇女儿童发展纲要。《中国儿童发展纲要</w:t>
      </w:r>
      <w:r>
        <w:rPr>
          <w:rFonts w:hint="eastAsia"/>
        </w:rPr>
        <w:t>(2011-2020</w:t>
      </w:r>
      <w:r>
        <w:rPr>
          <w:rFonts w:hint="eastAsia"/>
        </w:rPr>
        <w:t>年</w:t>
      </w:r>
      <w:r>
        <w:rPr>
          <w:rFonts w:hint="eastAsia"/>
        </w:rPr>
        <w:t>)</w:t>
      </w:r>
      <w:r>
        <w:rPr>
          <w:rFonts w:hint="eastAsia"/>
        </w:rPr>
        <w:t>》中期评估中显示实施顺利。各省</w:t>
      </w:r>
      <w:r>
        <w:rPr>
          <w:rFonts w:hint="eastAsia"/>
        </w:rPr>
        <w:t>(</w:t>
      </w:r>
      <w:r>
        <w:rPr>
          <w:rFonts w:hint="eastAsia"/>
        </w:rPr>
        <w:t>区、市</w:t>
      </w:r>
      <w:r>
        <w:rPr>
          <w:rFonts w:hint="eastAsia"/>
        </w:rPr>
        <w:t>)</w:t>
      </w:r>
      <w:r>
        <w:rPr>
          <w:rFonts w:hint="eastAsia"/>
        </w:rPr>
        <w:t>将儿童发展目标任务纳入当地经济社会发展规划。</w:t>
      </w:r>
      <w:r>
        <w:rPr>
          <w:rFonts w:hint="eastAsia"/>
        </w:rPr>
        <w:t>11</w:t>
      </w:r>
      <w:r>
        <w:rPr>
          <w:rFonts w:hint="eastAsia"/>
        </w:rPr>
        <w:t>个政府部门将儿童发展纲要指标纳入本单位“十三五”专项规划。</w:t>
      </w:r>
    </w:p>
    <w:p w:rsidR="00B95A93" w:rsidRDefault="00B95A93" w:rsidP="00B95A93">
      <w:pPr>
        <w:pStyle w:val="H1GC"/>
      </w:pPr>
      <w:r>
        <w:rPr>
          <w:rFonts w:hint="eastAsia"/>
        </w:rPr>
        <w:tab/>
        <w:t>D.</w:t>
      </w:r>
      <w:r>
        <w:rPr>
          <w:rFonts w:hint="eastAsia"/>
        </w:rPr>
        <w:tab/>
      </w:r>
      <w:r>
        <w:rPr>
          <w:rFonts w:hint="eastAsia"/>
        </w:rPr>
        <w:t>保护儿童免遭各种形式的暴力和剥削</w:t>
      </w:r>
    </w:p>
    <w:p w:rsidR="00B95A93" w:rsidRDefault="00B95A93" w:rsidP="00B95A93">
      <w:pPr>
        <w:pStyle w:val="SingleTxtGC"/>
      </w:pPr>
      <w:r>
        <w:t>94.</w:t>
      </w:r>
      <w:r>
        <w:rPr>
          <w:rFonts w:hint="eastAsia"/>
        </w:rPr>
        <w:tab/>
      </w:r>
      <w:r>
        <w:rPr>
          <w:rFonts w:hint="eastAsia"/>
        </w:rPr>
        <w:t>制定实施《反家庭暴力法》，出台《关于做好家庭暴力受害人庇护救助工作的指导意见》，建立儿童遭受或者疑似遭受家庭暴力的强制报告制度。颁布实施《关于做好预防少年儿童遭受性侵工作的意见》《关于依法惩治性侵害未成年人犯罪的意见》，为依法惩治性侵害未成年人犯罪提供依据。《刑事诉讼法》增设未成年人刑事案件诉讼程序专章。《刑法修正案</w:t>
      </w:r>
      <w:r>
        <w:rPr>
          <w:rFonts w:hint="eastAsia"/>
        </w:rPr>
        <w:t>(</w:t>
      </w:r>
      <w:r>
        <w:rPr>
          <w:rFonts w:hint="eastAsia"/>
        </w:rPr>
        <w:t>九</w:t>
      </w:r>
      <w:r>
        <w:rPr>
          <w:rFonts w:hint="eastAsia"/>
        </w:rPr>
        <w:t>)</w:t>
      </w:r>
      <w:r>
        <w:rPr>
          <w:rFonts w:hint="eastAsia"/>
        </w:rPr>
        <w:t>》废除嫖宿幼女罪罪名，对相关行为以强奸罪从重处罚；删除对收买儿童行为可以不追究刑事责任的规定；增设虐待被监护、看护人罪，加大对虐待、拐卖、</w:t>
      </w:r>
      <w:proofErr w:type="gramStart"/>
      <w:r>
        <w:rPr>
          <w:rFonts w:hint="eastAsia"/>
        </w:rPr>
        <w:t>性侵儿童</w:t>
      </w:r>
      <w:proofErr w:type="gramEnd"/>
      <w:r>
        <w:rPr>
          <w:rFonts w:hint="eastAsia"/>
        </w:rPr>
        <w:t>犯罪的惩治力度。修订《未成年人保护法》《预防未成年人犯罪法》等。</w:t>
      </w:r>
    </w:p>
    <w:p w:rsidR="00B95A93" w:rsidRDefault="00B95A93" w:rsidP="00B95A93">
      <w:pPr>
        <w:pStyle w:val="SingleTxtGC"/>
      </w:pPr>
      <w:r>
        <w:t>95.</w:t>
      </w:r>
      <w:r>
        <w:rPr>
          <w:rFonts w:hint="eastAsia"/>
        </w:rPr>
        <w:tab/>
      </w:r>
      <w:r>
        <w:rPr>
          <w:rFonts w:hint="eastAsia"/>
        </w:rPr>
        <w:t>强化儿童监护制度。《民法总则》规定，没有依法具有监护资格的人的，监护人由民政部门担任，也可由具备履行监护职责条件的被监护人住所地居民委员会、村民委员会担任。出台《关于依法处理监护人侵害未成年人权益行为若干问题的意见》。健全儿童福利机构功能，对无法回归家庭的儿童实现兜底监护。</w:t>
      </w:r>
    </w:p>
    <w:p w:rsidR="00B95A93" w:rsidRDefault="00B95A93" w:rsidP="00B95A93">
      <w:pPr>
        <w:pStyle w:val="SingleTxtGC"/>
      </w:pPr>
      <w:r>
        <w:t>96.</w:t>
      </w:r>
      <w:r>
        <w:rPr>
          <w:rFonts w:hint="eastAsia"/>
        </w:rPr>
        <w:tab/>
      </w:r>
      <w:r>
        <w:rPr>
          <w:rFonts w:hint="eastAsia"/>
        </w:rPr>
        <w:t>在执法和司法中突出对儿童的特殊保护。制定《中国反对拐卖人口行动计划</w:t>
      </w:r>
      <w:r>
        <w:rPr>
          <w:rFonts w:hint="eastAsia"/>
        </w:rPr>
        <w:t>(2013-2020</w:t>
      </w:r>
      <w:r>
        <w:rPr>
          <w:rFonts w:hint="eastAsia"/>
        </w:rPr>
        <w:t>年</w:t>
      </w:r>
      <w:r>
        <w:rPr>
          <w:rFonts w:hint="eastAsia"/>
        </w:rPr>
        <w:t>)</w:t>
      </w:r>
      <w:r>
        <w:rPr>
          <w:rFonts w:hint="eastAsia"/>
        </w:rPr>
        <w:t>》。打击操纵未成年人流浪乞讨、操纵胁迫聋哑青少年盗窃等行为。推进少年法庭建设，完善少年审判机制。初步形成四级未成年人检察工作体系，依法最大限度教育挽救涉罪未成年人。确保未成年人法律援助服务质量，依法保护基本人权和个人隐私，为尚未完成义务教育的社区未成年服刑人员创造教育条件。</w:t>
      </w:r>
    </w:p>
    <w:p w:rsidR="00B95A93" w:rsidRDefault="00B95A93" w:rsidP="00B95A93">
      <w:pPr>
        <w:pStyle w:val="H1GC"/>
      </w:pPr>
      <w:r>
        <w:rPr>
          <w:rFonts w:hint="eastAsia"/>
        </w:rPr>
        <w:lastRenderedPageBreak/>
        <w:tab/>
        <w:t>E.</w:t>
      </w:r>
      <w:r>
        <w:rPr>
          <w:rFonts w:hint="eastAsia"/>
        </w:rPr>
        <w:tab/>
      </w:r>
      <w:r>
        <w:rPr>
          <w:rFonts w:hint="eastAsia"/>
        </w:rPr>
        <w:t>对结论性意见的回应</w:t>
      </w:r>
    </w:p>
    <w:p w:rsidR="00B95A93" w:rsidRDefault="00B95A93" w:rsidP="00B95A93">
      <w:pPr>
        <w:pStyle w:val="H23GC"/>
      </w:pPr>
      <w:r>
        <w:rPr>
          <w:rFonts w:hint="eastAsia"/>
        </w:rPr>
        <w:tab/>
      </w:r>
      <w:r>
        <w:t>1.</w:t>
      </w:r>
      <w:r>
        <w:tab/>
      </w:r>
      <w:r>
        <w:rPr>
          <w:rFonts w:hint="eastAsia"/>
        </w:rPr>
        <w:t>第</w:t>
      </w:r>
      <w:r>
        <w:rPr>
          <w:rFonts w:hint="eastAsia"/>
        </w:rPr>
        <w:t>25</w:t>
      </w:r>
      <w:r>
        <w:rPr>
          <w:rFonts w:hint="eastAsia"/>
        </w:rPr>
        <w:t>段关于计划生育</w:t>
      </w:r>
    </w:p>
    <w:p w:rsidR="00B95A93" w:rsidRDefault="00B95A93" w:rsidP="00B95A93">
      <w:pPr>
        <w:pStyle w:val="SingleTxtGC"/>
      </w:pPr>
      <w:r>
        <w:t>97.</w:t>
      </w:r>
      <w:r>
        <w:rPr>
          <w:rFonts w:hint="eastAsia"/>
        </w:rPr>
        <w:tab/>
      </w:r>
      <w:r>
        <w:rPr>
          <w:rFonts w:hint="eastAsia"/>
        </w:rPr>
        <w:t>上文“生育保护”有关内容已作回应。</w:t>
      </w:r>
    </w:p>
    <w:p w:rsidR="00B95A93" w:rsidRDefault="00B95A93" w:rsidP="00B95A93">
      <w:pPr>
        <w:pStyle w:val="H23GC"/>
      </w:pPr>
      <w:r>
        <w:rPr>
          <w:rFonts w:hint="eastAsia"/>
        </w:rPr>
        <w:tab/>
      </w:r>
      <w:r>
        <w:t>2.</w:t>
      </w:r>
      <w:r>
        <w:tab/>
      </w:r>
      <w:r>
        <w:rPr>
          <w:rFonts w:hint="eastAsia"/>
        </w:rPr>
        <w:t>第</w:t>
      </w:r>
      <w:r>
        <w:rPr>
          <w:rFonts w:hint="eastAsia"/>
        </w:rPr>
        <w:t>26</w:t>
      </w:r>
      <w:r>
        <w:rPr>
          <w:rFonts w:hint="eastAsia"/>
        </w:rPr>
        <w:t>段关于强制堕胎和绝育</w:t>
      </w:r>
    </w:p>
    <w:p w:rsidR="00B95A93" w:rsidRDefault="00B95A93" w:rsidP="00B95A93">
      <w:pPr>
        <w:pStyle w:val="SingleTxtGC"/>
      </w:pPr>
      <w:r>
        <w:t>98.</w:t>
      </w:r>
      <w:r>
        <w:rPr>
          <w:rFonts w:hint="eastAsia"/>
        </w:rPr>
        <w:tab/>
      </w:r>
      <w:r>
        <w:rPr>
          <w:rFonts w:hint="eastAsia"/>
        </w:rPr>
        <w:t>中国政府认真</w:t>
      </w:r>
      <w:proofErr w:type="gramStart"/>
      <w:r>
        <w:rPr>
          <w:rFonts w:hint="eastAsia"/>
        </w:rPr>
        <w:t>践行</w:t>
      </w:r>
      <w:proofErr w:type="gramEnd"/>
      <w:r>
        <w:rPr>
          <w:rFonts w:hint="eastAsia"/>
        </w:rPr>
        <w:t>对开罗人发大会宣言的承诺，强调实施流引产手术必须坚持安全和自愿原则，遵守计划生育手术常规。因避孕失败导致非意愿妊娠者，医生给予医学指导，并尊重夫妇或个人选择。对于要求终止妊娠者，医疗服务机构为受术者提供安全的服务，保证妇女的身心健康。坚决禁止大月份引产。在计划生育工作中，中国政府反对任何形式的强迫命令，包括强制落实避孕节育措施、强制人工终止妊娠等。对违法行政的行政机关和妇幼保健计划生育技术服务单位人员，依法予以严肃查处。</w:t>
      </w:r>
    </w:p>
    <w:p w:rsidR="00B95A93" w:rsidRDefault="00B95A93" w:rsidP="00B95A93">
      <w:pPr>
        <w:pStyle w:val="H23GC"/>
      </w:pPr>
      <w:r>
        <w:rPr>
          <w:rFonts w:hint="eastAsia"/>
        </w:rPr>
        <w:tab/>
      </w:r>
      <w:r>
        <w:t>3.</w:t>
      </w:r>
      <w:r>
        <w:tab/>
      </w:r>
      <w:r>
        <w:rPr>
          <w:rFonts w:hint="eastAsia"/>
        </w:rPr>
        <w:t>第</w:t>
      </w:r>
      <w:r>
        <w:rPr>
          <w:rFonts w:hint="eastAsia"/>
        </w:rPr>
        <w:t>27</w:t>
      </w:r>
      <w:r>
        <w:rPr>
          <w:rFonts w:hint="eastAsia"/>
        </w:rPr>
        <w:t>段关于家庭暴力</w:t>
      </w:r>
    </w:p>
    <w:p w:rsidR="00B95A93" w:rsidRDefault="00B95A93" w:rsidP="00B95A93">
      <w:pPr>
        <w:pStyle w:val="SingleTxtGC"/>
      </w:pPr>
      <w:r>
        <w:t>99.</w:t>
      </w:r>
      <w:r>
        <w:rPr>
          <w:rFonts w:hint="eastAsia"/>
        </w:rPr>
        <w:tab/>
      </w:r>
      <w:r>
        <w:rPr>
          <w:rFonts w:hint="eastAsia"/>
        </w:rPr>
        <w:t>通过《刑法修正案</w:t>
      </w:r>
      <w:r>
        <w:rPr>
          <w:rFonts w:hint="eastAsia"/>
        </w:rPr>
        <w:t>(</w:t>
      </w:r>
      <w:r>
        <w:rPr>
          <w:rFonts w:hint="eastAsia"/>
        </w:rPr>
        <w:t>九</w:t>
      </w:r>
      <w:r>
        <w:rPr>
          <w:rFonts w:hint="eastAsia"/>
        </w:rPr>
        <w:t>)</w:t>
      </w:r>
      <w:r>
        <w:rPr>
          <w:rFonts w:hint="eastAsia"/>
        </w:rPr>
        <w:t>》，加大对受虐待人的保护力度。实施《反家庭暴力法》，明确规定加害人实施家庭暴力，被申请人违反人身安全保护令，构成犯罪的，依法追究刑事责任。推进庇护救助机构建设，强化落实疑似家庭暴力病例强制报告制度，实行家庭暴力警情快速出警处置。人民法院依法受理反家庭暴力案件，</w:t>
      </w:r>
      <w:r>
        <w:rPr>
          <w:rFonts w:hint="eastAsia"/>
        </w:rPr>
        <w:t>2018</w:t>
      </w:r>
      <w:r>
        <w:rPr>
          <w:rFonts w:hint="eastAsia"/>
        </w:rPr>
        <w:t>年发出</w:t>
      </w:r>
      <w:r>
        <w:rPr>
          <w:rFonts w:hint="eastAsia"/>
        </w:rPr>
        <w:t>2154</w:t>
      </w:r>
      <w:r>
        <w:rPr>
          <w:rFonts w:hint="eastAsia"/>
        </w:rPr>
        <w:t>份人身安全保护令。大力开展</w:t>
      </w:r>
      <w:proofErr w:type="gramStart"/>
      <w:r>
        <w:rPr>
          <w:rFonts w:hint="eastAsia"/>
        </w:rPr>
        <w:t>反家暴宣传</w:t>
      </w:r>
      <w:proofErr w:type="gramEnd"/>
      <w:r>
        <w:rPr>
          <w:rFonts w:hint="eastAsia"/>
        </w:rPr>
        <w:t>培训，提高</w:t>
      </w:r>
      <w:proofErr w:type="gramStart"/>
      <w:r>
        <w:rPr>
          <w:rFonts w:hint="eastAsia"/>
        </w:rPr>
        <w:t>反家暴意识</w:t>
      </w:r>
      <w:proofErr w:type="gramEnd"/>
      <w:r>
        <w:rPr>
          <w:rFonts w:hint="eastAsia"/>
        </w:rPr>
        <w:t>与应对能力。</w:t>
      </w:r>
    </w:p>
    <w:p w:rsidR="00B95A93" w:rsidRDefault="00B95A93" w:rsidP="00B95A93">
      <w:pPr>
        <w:pStyle w:val="HChGC"/>
      </w:pPr>
      <w:r>
        <w:rPr>
          <w:rFonts w:hint="eastAsia"/>
        </w:rPr>
        <w:tab/>
      </w:r>
      <w:r>
        <w:rPr>
          <w:rFonts w:hint="eastAsia"/>
        </w:rPr>
        <w:t>九</w:t>
      </w:r>
      <w:r>
        <w:rPr>
          <w:rFonts w:hint="eastAsia"/>
        </w:rPr>
        <w:t>.</w:t>
      </w:r>
      <w:r>
        <w:rPr>
          <w:rFonts w:hint="eastAsia"/>
        </w:rPr>
        <w:tab/>
      </w:r>
      <w:r>
        <w:rPr>
          <w:rFonts w:hint="eastAsia"/>
        </w:rPr>
        <w:t>第十一条：享有适当生活水准的权利</w:t>
      </w:r>
    </w:p>
    <w:p w:rsidR="00B95A93" w:rsidRDefault="00B95A93" w:rsidP="00B95A93">
      <w:pPr>
        <w:pStyle w:val="H1GC"/>
      </w:pPr>
      <w:r>
        <w:rPr>
          <w:rFonts w:hint="eastAsia"/>
        </w:rPr>
        <w:tab/>
        <w:t>A.</w:t>
      </w:r>
      <w:r>
        <w:rPr>
          <w:rFonts w:hint="eastAsia"/>
        </w:rPr>
        <w:tab/>
      </w:r>
      <w:r>
        <w:rPr>
          <w:rFonts w:hint="eastAsia"/>
        </w:rPr>
        <w:t>享有适足生活水准的权利</w:t>
      </w:r>
    </w:p>
    <w:p w:rsidR="00B95A93" w:rsidRDefault="00B95A93" w:rsidP="00B95A93">
      <w:pPr>
        <w:pStyle w:val="SingleTxtGC"/>
        <w:tabs>
          <w:tab w:val="clear" w:pos="1565"/>
          <w:tab w:val="left" w:pos="1785"/>
        </w:tabs>
      </w:pPr>
      <w:r>
        <w:t>100.</w:t>
      </w:r>
      <w:r>
        <w:rPr>
          <w:rFonts w:hint="eastAsia"/>
        </w:rPr>
        <w:tab/>
      </w:r>
      <w:r>
        <w:rPr>
          <w:rFonts w:hint="eastAsia"/>
        </w:rPr>
        <w:t>中国政府坚持以人民为中心的发展思想，不断将经济增长成果惠及广大民众，加大民生保障力度，全面推进幼有所育、学有所教、劳有所得、病有所</w:t>
      </w:r>
      <w:proofErr w:type="gramStart"/>
      <w:r>
        <w:rPr>
          <w:rFonts w:hint="eastAsia"/>
        </w:rPr>
        <w:t>医</w:t>
      </w:r>
      <w:proofErr w:type="gramEnd"/>
      <w:r>
        <w:rPr>
          <w:rFonts w:hint="eastAsia"/>
        </w:rPr>
        <w:t>、老有所养、住有所居、弱有所扶，不断实现人民对美好生活的向往。</w:t>
      </w:r>
    </w:p>
    <w:p w:rsidR="00B95A93" w:rsidRDefault="00B95A93" w:rsidP="00B95A93">
      <w:pPr>
        <w:pStyle w:val="SingleTxtGC"/>
        <w:tabs>
          <w:tab w:val="clear" w:pos="1565"/>
          <w:tab w:val="left" w:pos="1785"/>
        </w:tabs>
      </w:pPr>
      <w:r>
        <w:t>101.</w:t>
      </w:r>
      <w:r>
        <w:rPr>
          <w:rFonts w:hint="eastAsia"/>
        </w:rPr>
        <w:tab/>
      </w:r>
      <w:r>
        <w:rPr>
          <w:rFonts w:hint="eastAsia"/>
        </w:rPr>
        <w:t>以供给侧结构性改革为主线，推动经济保持中高速增长、产业迈向中高端水平。</w:t>
      </w:r>
      <w:r>
        <w:rPr>
          <w:rFonts w:hint="eastAsia"/>
        </w:rPr>
        <w:t>2018</w:t>
      </w:r>
      <w:r>
        <w:rPr>
          <w:rFonts w:hint="eastAsia"/>
        </w:rPr>
        <w:t>年国内生产总值突破</w:t>
      </w:r>
      <w:r>
        <w:rPr>
          <w:rFonts w:hint="eastAsia"/>
        </w:rPr>
        <w:t>90</w:t>
      </w:r>
      <w:proofErr w:type="gramStart"/>
      <w:r>
        <w:rPr>
          <w:rFonts w:hint="eastAsia"/>
        </w:rPr>
        <w:t>万亿</w:t>
      </w:r>
      <w:proofErr w:type="gramEnd"/>
      <w:r>
        <w:rPr>
          <w:rFonts w:hint="eastAsia"/>
        </w:rPr>
        <w:t>元，居民消费价格保持较低水平，最终消费支出贡献率达</w:t>
      </w:r>
      <w:r>
        <w:rPr>
          <w:rFonts w:hint="eastAsia"/>
        </w:rPr>
        <w:t>76.2%</w:t>
      </w:r>
      <w:r>
        <w:rPr>
          <w:rFonts w:hint="eastAsia"/>
        </w:rPr>
        <w:t>。</w:t>
      </w:r>
      <w:r>
        <w:rPr>
          <w:rFonts w:hint="eastAsia"/>
        </w:rPr>
        <w:t>2014-2018</w:t>
      </w:r>
      <w:r>
        <w:rPr>
          <w:rFonts w:hint="eastAsia"/>
        </w:rPr>
        <w:t>年居民人均可支配收入的实际年增长率分别为</w:t>
      </w:r>
      <w:r>
        <w:rPr>
          <w:rFonts w:hint="eastAsia"/>
        </w:rPr>
        <w:t>8.0%</w:t>
      </w:r>
      <w:r>
        <w:rPr>
          <w:rFonts w:hint="eastAsia"/>
        </w:rPr>
        <w:t>、</w:t>
      </w:r>
      <w:r>
        <w:rPr>
          <w:rFonts w:hint="eastAsia"/>
        </w:rPr>
        <w:t>7.4%</w:t>
      </w:r>
      <w:r>
        <w:rPr>
          <w:rFonts w:hint="eastAsia"/>
        </w:rPr>
        <w:t>、</w:t>
      </w:r>
      <w:r>
        <w:rPr>
          <w:rFonts w:hint="eastAsia"/>
        </w:rPr>
        <w:t>6.3%</w:t>
      </w:r>
      <w:r>
        <w:rPr>
          <w:rFonts w:hint="eastAsia"/>
        </w:rPr>
        <w:t>、</w:t>
      </w:r>
      <w:r>
        <w:rPr>
          <w:rFonts w:hint="eastAsia"/>
        </w:rPr>
        <w:t>7.3%</w:t>
      </w:r>
      <w:r>
        <w:rPr>
          <w:rFonts w:hint="eastAsia"/>
        </w:rPr>
        <w:t>、</w:t>
      </w:r>
      <w:r>
        <w:rPr>
          <w:rFonts w:hint="eastAsia"/>
        </w:rPr>
        <w:t>6.5%</w:t>
      </w:r>
      <w:r>
        <w:rPr>
          <w:rFonts w:hint="eastAsia"/>
        </w:rPr>
        <w:t>，形成世界上人口最多的中等收入群体。</w:t>
      </w:r>
    </w:p>
    <w:p w:rsidR="00B95A93" w:rsidRDefault="00B95A93" w:rsidP="00B95A93">
      <w:pPr>
        <w:pStyle w:val="SingleTxtGC"/>
        <w:tabs>
          <w:tab w:val="clear" w:pos="1565"/>
          <w:tab w:val="left" w:pos="1785"/>
        </w:tabs>
      </w:pPr>
      <w:r>
        <w:t>102.</w:t>
      </w:r>
      <w:r>
        <w:rPr>
          <w:rFonts w:hint="eastAsia"/>
        </w:rPr>
        <w:tab/>
      </w:r>
      <w:r>
        <w:rPr>
          <w:rFonts w:hint="eastAsia"/>
        </w:rPr>
        <w:t>大力推进精准扶贫。</w:t>
      </w:r>
      <w:r>
        <w:rPr>
          <w:rFonts w:hint="eastAsia"/>
        </w:rPr>
        <w:t>2014-2018</w:t>
      </w:r>
      <w:r>
        <w:rPr>
          <w:rFonts w:hint="eastAsia"/>
        </w:rPr>
        <w:t>年，中央财政累计投入专项扶贫资金</w:t>
      </w:r>
      <w:r>
        <w:rPr>
          <w:rFonts w:hint="eastAsia"/>
        </w:rPr>
        <w:t>3400</w:t>
      </w:r>
      <w:r>
        <w:rPr>
          <w:rFonts w:hint="eastAsia"/>
        </w:rPr>
        <w:t>多亿元。现行标准下农村贫困人口从</w:t>
      </w:r>
      <w:r>
        <w:rPr>
          <w:rFonts w:hint="eastAsia"/>
        </w:rPr>
        <w:t>2014</w:t>
      </w:r>
      <w:r>
        <w:rPr>
          <w:rFonts w:hint="eastAsia"/>
        </w:rPr>
        <w:t>年底的</w:t>
      </w:r>
      <w:r>
        <w:rPr>
          <w:rFonts w:hint="eastAsia"/>
        </w:rPr>
        <w:t>7017</w:t>
      </w:r>
      <w:r>
        <w:rPr>
          <w:rFonts w:hint="eastAsia"/>
        </w:rPr>
        <w:t>万人减少到</w:t>
      </w:r>
      <w:r>
        <w:rPr>
          <w:rFonts w:hint="eastAsia"/>
        </w:rPr>
        <w:t>2018</w:t>
      </w:r>
      <w:r>
        <w:rPr>
          <w:rFonts w:hint="eastAsia"/>
        </w:rPr>
        <w:t>年底的</w:t>
      </w:r>
      <w:r>
        <w:rPr>
          <w:rFonts w:hint="eastAsia"/>
        </w:rPr>
        <w:t>1660</w:t>
      </w:r>
      <w:r>
        <w:rPr>
          <w:rFonts w:hint="eastAsia"/>
        </w:rPr>
        <w:t>万人，贫困发生率从</w:t>
      </w:r>
      <w:r>
        <w:rPr>
          <w:rFonts w:hint="eastAsia"/>
        </w:rPr>
        <w:t>7.2%</w:t>
      </w:r>
      <w:r>
        <w:rPr>
          <w:rFonts w:hint="eastAsia"/>
        </w:rPr>
        <w:t>降至</w:t>
      </w:r>
      <w:r>
        <w:rPr>
          <w:rFonts w:hint="eastAsia"/>
        </w:rPr>
        <w:t>1.7%</w:t>
      </w:r>
      <w:r>
        <w:rPr>
          <w:rFonts w:hint="eastAsia"/>
        </w:rPr>
        <w:t>。到</w:t>
      </w:r>
      <w:r>
        <w:rPr>
          <w:rFonts w:hint="eastAsia"/>
        </w:rPr>
        <w:t>2020</w:t>
      </w:r>
      <w:r>
        <w:rPr>
          <w:rFonts w:hint="eastAsia"/>
        </w:rPr>
        <w:t>年中国将实现现行标准下农村贫困人口全部脱贫，提前</w:t>
      </w:r>
      <w:r>
        <w:rPr>
          <w:rFonts w:hint="eastAsia"/>
        </w:rPr>
        <w:t>10</w:t>
      </w:r>
      <w:r>
        <w:rPr>
          <w:rFonts w:hint="eastAsia"/>
        </w:rPr>
        <w:t>年实现联合国</w:t>
      </w:r>
      <w:r>
        <w:rPr>
          <w:rFonts w:hint="eastAsia"/>
        </w:rPr>
        <w:t>2030</w:t>
      </w:r>
      <w:r>
        <w:rPr>
          <w:rFonts w:hint="eastAsia"/>
        </w:rPr>
        <w:t>年可持续发展议程减贫目标。</w:t>
      </w:r>
    </w:p>
    <w:p w:rsidR="00B95A93" w:rsidRDefault="00B95A93" w:rsidP="00B95A93">
      <w:pPr>
        <w:pStyle w:val="SingleTxtGC"/>
        <w:tabs>
          <w:tab w:val="clear" w:pos="1565"/>
          <w:tab w:val="left" w:pos="1785"/>
        </w:tabs>
      </w:pPr>
      <w:r>
        <w:t>103.</w:t>
      </w:r>
      <w:r>
        <w:rPr>
          <w:rFonts w:hint="eastAsia"/>
        </w:rPr>
        <w:tab/>
      </w:r>
      <w:r>
        <w:rPr>
          <w:rFonts w:hint="eastAsia"/>
        </w:rPr>
        <w:t>推进基本公共服务均等化发展，提出基本公共教育、基本劳动就业创业、基本社会保险、基本医疗卫生、基本社会服务、基本社会保障、基本公共文化教育、残疾人基本公共服务等八个领域指标。</w:t>
      </w:r>
    </w:p>
    <w:p w:rsidR="00B95A93" w:rsidRDefault="00B95A93" w:rsidP="00B95A93">
      <w:pPr>
        <w:pStyle w:val="SingleTxtGC"/>
        <w:tabs>
          <w:tab w:val="clear" w:pos="1565"/>
          <w:tab w:val="left" w:pos="1785"/>
        </w:tabs>
      </w:pPr>
      <w:r>
        <w:lastRenderedPageBreak/>
        <w:t>104.</w:t>
      </w:r>
      <w:r>
        <w:rPr>
          <w:rFonts w:hint="eastAsia"/>
        </w:rPr>
        <w:tab/>
      </w:r>
      <w:r>
        <w:rPr>
          <w:rFonts w:hint="eastAsia"/>
        </w:rPr>
        <w:t>实施乡村振兴战略，推进农业农村现代化和城乡融合发展。在发展农村经济的同时，建设美丽乡村家园，保护和传承农村优秀传统文化，加强农村公共文化建设，提高乡村社会文明程度。</w:t>
      </w:r>
    </w:p>
    <w:p w:rsidR="00B95A93" w:rsidRDefault="00B95A93" w:rsidP="00B95A93">
      <w:pPr>
        <w:pStyle w:val="SingleTxtGC"/>
        <w:tabs>
          <w:tab w:val="clear" w:pos="1565"/>
          <w:tab w:val="left" w:pos="1785"/>
        </w:tabs>
      </w:pPr>
      <w:r>
        <w:t>105.</w:t>
      </w:r>
      <w:r>
        <w:rPr>
          <w:rFonts w:hint="eastAsia"/>
        </w:rPr>
        <w:tab/>
      </w:r>
      <w:r>
        <w:rPr>
          <w:rFonts w:hint="eastAsia"/>
        </w:rPr>
        <w:t>积极参与减</w:t>
      </w:r>
      <w:proofErr w:type="gramStart"/>
      <w:r>
        <w:rPr>
          <w:rFonts w:hint="eastAsia"/>
        </w:rPr>
        <w:t>贫国际</w:t>
      </w:r>
      <w:proofErr w:type="gramEnd"/>
      <w:r>
        <w:rPr>
          <w:rFonts w:hint="eastAsia"/>
        </w:rPr>
        <w:t>交流，举办“减贫与发展高层论坛”“中国－东盟社会发展与减贫论坛”“中非合作论坛－减贫与发展会议”等。与亚、非、</w:t>
      </w:r>
      <w:proofErr w:type="gramStart"/>
      <w:r>
        <w:rPr>
          <w:rFonts w:hint="eastAsia"/>
        </w:rPr>
        <w:t>拉有关</w:t>
      </w:r>
      <w:proofErr w:type="gramEnd"/>
      <w:r>
        <w:rPr>
          <w:rFonts w:hint="eastAsia"/>
        </w:rPr>
        <w:t>国家签署减</w:t>
      </w:r>
      <w:proofErr w:type="gramStart"/>
      <w:r>
        <w:rPr>
          <w:rFonts w:hint="eastAsia"/>
        </w:rPr>
        <w:t>贫合作</w:t>
      </w:r>
      <w:proofErr w:type="gramEnd"/>
      <w:r>
        <w:rPr>
          <w:rFonts w:hint="eastAsia"/>
        </w:rPr>
        <w:t>谅解备忘录，积极参与减</w:t>
      </w:r>
      <w:proofErr w:type="gramStart"/>
      <w:r>
        <w:rPr>
          <w:rFonts w:hint="eastAsia"/>
        </w:rPr>
        <w:t>贫领域</w:t>
      </w:r>
      <w:proofErr w:type="gramEnd"/>
      <w:r>
        <w:rPr>
          <w:rFonts w:hint="eastAsia"/>
        </w:rPr>
        <w:t>澜沧江－湄公河合作。</w:t>
      </w:r>
      <w:r>
        <w:rPr>
          <w:rFonts w:hint="eastAsia"/>
        </w:rPr>
        <w:t>2014-2018</w:t>
      </w:r>
      <w:r>
        <w:rPr>
          <w:rFonts w:hint="eastAsia"/>
        </w:rPr>
        <w:t>年举办减</w:t>
      </w:r>
      <w:proofErr w:type="gramStart"/>
      <w:r>
        <w:rPr>
          <w:rFonts w:hint="eastAsia"/>
        </w:rPr>
        <w:t>贫领域</w:t>
      </w:r>
      <w:proofErr w:type="gramEnd"/>
      <w:r>
        <w:rPr>
          <w:rFonts w:hint="eastAsia"/>
        </w:rPr>
        <w:t>援外培训班</w:t>
      </w:r>
      <w:r>
        <w:rPr>
          <w:rFonts w:hint="eastAsia"/>
        </w:rPr>
        <w:t>76</w:t>
      </w:r>
      <w:r>
        <w:rPr>
          <w:rFonts w:hint="eastAsia"/>
        </w:rPr>
        <w:t>期，覆盖</w:t>
      </w:r>
      <w:r>
        <w:rPr>
          <w:rFonts w:hint="eastAsia"/>
        </w:rPr>
        <w:t>109</w:t>
      </w:r>
      <w:r>
        <w:rPr>
          <w:rFonts w:hint="eastAsia"/>
        </w:rPr>
        <w:t>个国家</w:t>
      </w:r>
      <w:r>
        <w:rPr>
          <w:rFonts w:hint="eastAsia"/>
        </w:rPr>
        <w:t>2295</w:t>
      </w:r>
      <w:r>
        <w:rPr>
          <w:rFonts w:hint="eastAsia"/>
        </w:rPr>
        <w:t>人。</w:t>
      </w:r>
    </w:p>
    <w:p w:rsidR="00B95A93" w:rsidRDefault="00B95A93" w:rsidP="00B95A93">
      <w:pPr>
        <w:pStyle w:val="H1GC"/>
      </w:pPr>
      <w:r>
        <w:rPr>
          <w:rFonts w:hint="eastAsia"/>
        </w:rPr>
        <w:tab/>
        <w:t>B.</w:t>
      </w:r>
      <w:r>
        <w:rPr>
          <w:rFonts w:hint="eastAsia"/>
        </w:rPr>
        <w:tab/>
      </w:r>
      <w:r>
        <w:rPr>
          <w:rFonts w:hint="eastAsia"/>
        </w:rPr>
        <w:t>获得适当住房的权利</w:t>
      </w:r>
    </w:p>
    <w:p w:rsidR="00B95A93" w:rsidRDefault="00B95A93" w:rsidP="00B95A93">
      <w:pPr>
        <w:pStyle w:val="SingleTxtGC"/>
        <w:tabs>
          <w:tab w:val="clear" w:pos="1565"/>
          <w:tab w:val="left" w:pos="1785"/>
        </w:tabs>
      </w:pPr>
      <w:r>
        <w:t>106.</w:t>
      </w:r>
      <w:r>
        <w:rPr>
          <w:rFonts w:hint="eastAsia"/>
        </w:rPr>
        <w:tab/>
      </w:r>
      <w:r>
        <w:rPr>
          <w:rFonts w:hint="eastAsia"/>
        </w:rPr>
        <w:t>重视解决中低收入家庭住房困难问题。</w:t>
      </w:r>
      <w:r>
        <w:rPr>
          <w:rFonts w:hint="eastAsia"/>
        </w:rPr>
        <w:t>2014-2018</w:t>
      </w:r>
      <w:r>
        <w:rPr>
          <w:rFonts w:hint="eastAsia"/>
        </w:rPr>
        <w:t>年，中央政府安排下达城镇保障性安居工程补助资金</w:t>
      </w:r>
      <w:r>
        <w:rPr>
          <w:rFonts w:hint="eastAsia"/>
        </w:rPr>
        <w:t>1</w:t>
      </w:r>
      <w:r>
        <w:rPr>
          <w:rFonts w:hint="eastAsia"/>
        </w:rPr>
        <w:t>万多亿元，对保障性住房用地实现优先供应、应保尽保，全国开工建设城镇保障性安居工程</w:t>
      </w:r>
      <w:r>
        <w:rPr>
          <w:rFonts w:hint="eastAsia"/>
        </w:rPr>
        <w:t>3300</w:t>
      </w:r>
      <w:r>
        <w:rPr>
          <w:rFonts w:hint="eastAsia"/>
        </w:rPr>
        <w:t>多万套。加大公租房实物供应力度，推进公租房租赁补贴。截至</w:t>
      </w:r>
      <w:r>
        <w:rPr>
          <w:rFonts w:hint="eastAsia"/>
        </w:rPr>
        <w:t>2018</w:t>
      </w:r>
      <w:r>
        <w:rPr>
          <w:rFonts w:hint="eastAsia"/>
        </w:rPr>
        <w:t>年底，</w:t>
      </w:r>
      <w:r>
        <w:rPr>
          <w:rFonts w:hint="eastAsia"/>
        </w:rPr>
        <w:t>3700</w:t>
      </w:r>
      <w:r>
        <w:rPr>
          <w:rFonts w:hint="eastAsia"/>
        </w:rPr>
        <w:t>多万困难群众住进公租房，累计近</w:t>
      </w:r>
      <w:r>
        <w:rPr>
          <w:rFonts w:hint="eastAsia"/>
        </w:rPr>
        <w:t>2200</w:t>
      </w:r>
      <w:r>
        <w:rPr>
          <w:rFonts w:hint="eastAsia"/>
        </w:rPr>
        <w:t>万困难群众领取租赁补贴。</w:t>
      </w:r>
    </w:p>
    <w:p w:rsidR="00B95A93" w:rsidRDefault="00B95A93" w:rsidP="00B95A93">
      <w:pPr>
        <w:pStyle w:val="H1GC"/>
      </w:pPr>
      <w:r>
        <w:rPr>
          <w:rFonts w:hint="eastAsia"/>
        </w:rPr>
        <w:tab/>
        <w:t>C.</w:t>
      </w:r>
      <w:r>
        <w:rPr>
          <w:rFonts w:hint="eastAsia"/>
        </w:rPr>
        <w:tab/>
      </w:r>
      <w:r>
        <w:rPr>
          <w:rFonts w:hint="eastAsia"/>
        </w:rPr>
        <w:t>享有足够粮食的权利</w:t>
      </w:r>
    </w:p>
    <w:p w:rsidR="00B95A93" w:rsidRDefault="00B95A93" w:rsidP="00B95A93">
      <w:pPr>
        <w:pStyle w:val="SingleTxtGC"/>
        <w:tabs>
          <w:tab w:val="clear" w:pos="1565"/>
          <w:tab w:val="left" w:pos="1785"/>
        </w:tabs>
      </w:pPr>
      <w:r>
        <w:t>107.</w:t>
      </w:r>
      <w:r>
        <w:rPr>
          <w:rFonts w:hint="eastAsia"/>
        </w:rPr>
        <w:tab/>
      </w:r>
      <w:r>
        <w:rPr>
          <w:rFonts w:hint="eastAsia"/>
        </w:rPr>
        <w:t>中国政府采取系列举措保障国家粮食安全，粮食产量自</w:t>
      </w:r>
      <w:r>
        <w:rPr>
          <w:rFonts w:hint="eastAsia"/>
        </w:rPr>
        <w:t>2012</w:t>
      </w:r>
      <w:r>
        <w:rPr>
          <w:rFonts w:hint="eastAsia"/>
        </w:rPr>
        <w:t>年以来保持在</w:t>
      </w:r>
      <w:r>
        <w:rPr>
          <w:rFonts w:hint="eastAsia"/>
        </w:rPr>
        <w:t>6</w:t>
      </w:r>
      <w:r>
        <w:rPr>
          <w:rFonts w:hint="eastAsia"/>
        </w:rPr>
        <w:t>亿吨以上。用不到世界</w:t>
      </w:r>
      <w:r>
        <w:rPr>
          <w:rFonts w:hint="eastAsia"/>
        </w:rPr>
        <w:t>10%</w:t>
      </w:r>
      <w:r>
        <w:rPr>
          <w:rFonts w:hint="eastAsia"/>
        </w:rPr>
        <w:t>的耕地，生产世界</w:t>
      </w:r>
      <w:r>
        <w:rPr>
          <w:rFonts w:hint="eastAsia"/>
        </w:rPr>
        <w:t>1/4</w:t>
      </w:r>
      <w:r>
        <w:rPr>
          <w:rFonts w:hint="eastAsia"/>
        </w:rPr>
        <w:t>的粮食，养活世界</w:t>
      </w:r>
      <w:r>
        <w:rPr>
          <w:rFonts w:hint="eastAsia"/>
        </w:rPr>
        <w:t>1/5</w:t>
      </w:r>
      <w:r>
        <w:rPr>
          <w:rFonts w:hint="eastAsia"/>
        </w:rPr>
        <w:t>的人口。</w:t>
      </w:r>
      <w:r>
        <w:rPr>
          <w:rFonts w:hint="eastAsia"/>
        </w:rPr>
        <w:t>2014-2018</w:t>
      </w:r>
      <w:r>
        <w:rPr>
          <w:rFonts w:hint="eastAsia"/>
        </w:rPr>
        <w:t>年，粮食产量由</w:t>
      </w:r>
      <w:r>
        <w:rPr>
          <w:rFonts w:hint="eastAsia"/>
        </w:rPr>
        <w:t>6.40</w:t>
      </w:r>
      <w:r>
        <w:rPr>
          <w:rFonts w:hint="eastAsia"/>
        </w:rPr>
        <w:t>亿吨增至</w:t>
      </w:r>
      <w:r>
        <w:rPr>
          <w:rFonts w:hint="eastAsia"/>
        </w:rPr>
        <w:t>6.58</w:t>
      </w:r>
      <w:r>
        <w:rPr>
          <w:rFonts w:hint="eastAsia"/>
        </w:rPr>
        <w:t>亿吨。</w:t>
      </w:r>
      <w:r>
        <w:rPr>
          <w:rFonts w:hint="eastAsia"/>
        </w:rPr>
        <w:t>2018</w:t>
      </w:r>
      <w:r>
        <w:rPr>
          <w:rFonts w:hint="eastAsia"/>
        </w:rPr>
        <w:t>年，油料、糖料、水果、肉类、禽蛋、牛奶和水产品产量分别达</w:t>
      </w:r>
      <w:r>
        <w:rPr>
          <w:rFonts w:hint="eastAsia"/>
        </w:rPr>
        <w:t>3439.0</w:t>
      </w:r>
      <w:r>
        <w:rPr>
          <w:rFonts w:hint="eastAsia"/>
        </w:rPr>
        <w:t>万吨、</w:t>
      </w:r>
      <w:r>
        <w:rPr>
          <w:rFonts w:hint="eastAsia"/>
        </w:rPr>
        <w:t>1.20</w:t>
      </w:r>
      <w:r>
        <w:rPr>
          <w:rFonts w:hint="eastAsia"/>
        </w:rPr>
        <w:t>亿吨、</w:t>
      </w:r>
      <w:r>
        <w:rPr>
          <w:rFonts w:hint="eastAsia"/>
        </w:rPr>
        <w:t>8517.0</w:t>
      </w:r>
      <w:r>
        <w:rPr>
          <w:rFonts w:hint="eastAsia"/>
        </w:rPr>
        <w:t>万吨、</w:t>
      </w:r>
      <w:r>
        <w:rPr>
          <w:rFonts w:hint="eastAsia"/>
        </w:rPr>
        <w:t>3128.0</w:t>
      </w:r>
      <w:r>
        <w:rPr>
          <w:rFonts w:hint="eastAsia"/>
        </w:rPr>
        <w:t>万吨、</w:t>
      </w:r>
      <w:r>
        <w:rPr>
          <w:rFonts w:hint="eastAsia"/>
        </w:rPr>
        <w:t>3075.0</w:t>
      </w:r>
      <w:r>
        <w:rPr>
          <w:rFonts w:hint="eastAsia"/>
        </w:rPr>
        <w:t>万吨和</w:t>
      </w:r>
      <w:r>
        <w:rPr>
          <w:rFonts w:hint="eastAsia"/>
        </w:rPr>
        <w:t>6469.0</w:t>
      </w:r>
      <w:r>
        <w:rPr>
          <w:rFonts w:hint="eastAsia"/>
        </w:rPr>
        <w:t>万吨，人均粮食、油料的占有量分别达</w:t>
      </w:r>
      <w:r>
        <w:rPr>
          <w:rFonts w:hint="eastAsia"/>
        </w:rPr>
        <w:t>471</w:t>
      </w:r>
      <w:r>
        <w:rPr>
          <w:rFonts w:hint="eastAsia"/>
        </w:rPr>
        <w:t>公斤、</w:t>
      </w:r>
      <w:r>
        <w:rPr>
          <w:rFonts w:hint="eastAsia"/>
        </w:rPr>
        <w:t>24.6</w:t>
      </w:r>
      <w:r>
        <w:rPr>
          <w:rFonts w:hint="eastAsia"/>
        </w:rPr>
        <w:t>公斤。</w:t>
      </w:r>
      <w:r>
        <w:rPr>
          <w:rFonts w:hint="eastAsia"/>
        </w:rPr>
        <w:t>2017</w:t>
      </w:r>
      <w:r>
        <w:rPr>
          <w:rFonts w:hint="eastAsia"/>
        </w:rPr>
        <w:t>年，水果产量</w:t>
      </w:r>
      <w:r>
        <w:rPr>
          <w:rFonts w:hint="eastAsia"/>
        </w:rPr>
        <w:t>2.52</w:t>
      </w:r>
      <w:r>
        <w:rPr>
          <w:rFonts w:hint="eastAsia"/>
        </w:rPr>
        <w:t>亿吨。</w:t>
      </w:r>
    </w:p>
    <w:p w:rsidR="00B95A93" w:rsidRDefault="00B95A93" w:rsidP="00B95A93">
      <w:pPr>
        <w:pStyle w:val="H1GC"/>
      </w:pPr>
      <w:r>
        <w:rPr>
          <w:rFonts w:hint="eastAsia"/>
        </w:rPr>
        <w:tab/>
        <w:t>D.</w:t>
      </w:r>
      <w:r>
        <w:rPr>
          <w:rFonts w:hint="eastAsia"/>
        </w:rPr>
        <w:tab/>
      </w:r>
      <w:r>
        <w:rPr>
          <w:rFonts w:hint="eastAsia"/>
        </w:rPr>
        <w:t>对结论性意见的回应</w:t>
      </w:r>
    </w:p>
    <w:p w:rsidR="00B95A93" w:rsidRDefault="00B95A93" w:rsidP="00B95A93">
      <w:pPr>
        <w:pStyle w:val="H23GC"/>
      </w:pPr>
      <w:r>
        <w:rPr>
          <w:rFonts w:hint="eastAsia"/>
        </w:rPr>
        <w:tab/>
      </w:r>
      <w:r>
        <w:t>1.</w:t>
      </w:r>
      <w:r>
        <w:tab/>
      </w:r>
      <w:r>
        <w:rPr>
          <w:rFonts w:hint="eastAsia"/>
        </w:rPr>
        <w:t>第</w:t>
      </w:r>
      <w:r>
        <w:rPr>
          <w:rFonts w:hint="eastAsia"/>
        </w:rPr>
        <w:t>28</w:t>
      </w:r>
      <w:r>
        <w:rPr>
          <w:rFonts w:hint="eastAsia"/>
        </w:rPr>
        <w:t>段关于扶贫</w:t>
      </w:r>
    </w:p>
    <w:p w:rsidR="00B95A93" w:rsidRDefault="00B95A93" w:rsidP="00B95A93">
      <w:pPr>
        <w:pStyle w:val="SingleTxtGC"/>
        <w:tabs>
          <w:tab w:val="clear" w:pos="1565"/>
          <w:tab w:val="left" w:pos="1785"/>
        </w:tabs>
      </w:pPr>
      <w:r>
        <w:t>108.</w:t>
      </w:r>
      <w:r>
        <w:rPr>
          <w:rFonts w:hint="eastAsia"/>
        </w:rPr>
        <w:tab/>
      </w:r>
      <w:r>
        <w:rPr>
          <w:rFonts w:hint="eastAsia"/>
        </w:rPr>
        <w:t>以上内容已</w:t>
      </w:r>
      <w:proofErr w:type="gramStart"/>
      <w:r>
        <w:rPr>
          <w:rFonts w:hint="eastAsia"/>
        </w:rPr>
        <w:t>作出</w:t>
      </w:r>
      <w:proofErr w:type="gramEnd"/>
      <w:r>
        <w:rPr>
          <w:rFonts w:hint="eastAsia"/>
        </w:rPr>
        <w:t>回应。</w:t>
      </w:r>
    </w:p>
    <w:p w:rsidR="00B95A93" w:rsidRDefault="00B95A93" w:rsidP="00B95A93">
      <w:pPr>
        <w:pStyle w:val="H23GC"/>
      </w:pPr>
      <w:r>
        <w:rPr>
          <w:rFonts w:hint="eastAsia"/>
        </w:rPr>
        <w:tab/>
      </w:r>
      <w:r>
        <w:t>2.</w:t>
      </w:r>
      <w:r>
        <w:tab/>
      </w:r>
      <w:r>
        <w:rPr>
          <w:rFonts w:hint="eastAsia"/>
        </w:rPr>
        <w:t>第</w:t>
      </w:r>
      <w:r>
        <w:rPr>
          <w:rFonts w:hint="eastAsia"/>
        </w:rPr>
        <w:t>29</w:t>
      </w:r>
      <w:r>
        <w:rPr>
          <w:rFonts w:hint="eastAsia"/>
        </w:rPr>
        <w:t>段关于</w:t>
      </w:r>
      <w:proofErr w:type="gramStart"/>
      <w:r>
        <w:rPr>
          <w:rFonts w:hint="eastAsia"/>
        </w:rPr>
        <w:t>粮食权</w:t>
      </w:r>
      <w:proofErr w:type="gramEnd"/>
      <w:r>
        <w:rPr>
          <w:rFonts w:hint="eastAsia"/>
        </w:rPr>
        <w:t>及食品安全</w:t>
      </w:r>
    </w:p>
    <w:p w:rsidR="00B95A93" w:rsidRDefault="00B95A93" w:rsidP="00B95A93">
      <w:pPr>
        <w:pStyle w:val="SingleTxtGC"/>
        <w:tabs>
          <w:tab w:val="clear" w:pos="1565"/>
          <w:tab w:val="left" w:pos="1785"/>
        </w:tabs>
      </w:pPr>
      <w:r>
        <w:t>109.</w:t>
      </w:r>
      <w:r>
        <w:rPr>
          <w:rFonts w:hint="eastAsia"/>
        </w:rPr>
        <w:tab/>
      </w:r>
      <w:r>
        <w:rPr>
          <w:rFonts w:hint="eastAsia"/>
        </w:rPr>
        <w:t>制定修改《食品安全法》《土壤污染防治法》《农药管理条例》等，推进农业标准化、农产品质</w:t>
      </w:r>
      <w:proofErr w:type="gramStart"/>
      <w:r>
        <w:rPr>
          <w:rFonts w:hint="eastAsia"/>
        </w:rPr>
        <w:t>量安全</w:t>
      </w:r>
      <w:proofErr w:type="gramEnd"/>
      <w:r>
        <w:rPr>
          <w:rFonts w:hint="eastAsia"/>
        </w:rPr>
        <w:t>专项整治、监测预警和风险评估。主要农产品例行监测合格率连续</w:t>
      </w:r>
      <w:r>
        <w:rPr>
          <w:rFonts w:hint="eastAsia"/>
        </w:rPr>
        <w:t>5</w:t>
      </w:r>
      <w:r>
        <w:rPr>
          <w:rFonts w:hint="eastAsia"/>
        </w:rPr>
        <w:t>年保持在</w:t>
      </w:r>
      <w:r>
        <w:rPr>
          <w:rFonts w:hint="eastAsia"/>
        </w:rPr>
        <w:t>96%</w:t>
      </w:r>
      <w:r>
        <w:rPr>
          <w:rFonts w:hint="eastAsia"/>
        </w:rPr>
        <w:t>以上，</w:t>
      </w:r>
      <w:r>
        <w:rPr>
          <w:rFonts w:hint="eastAsia"/>
        </w:rPr>
        <w:t>2018</w:t>
      </w:r>
      <w:r>
        <w:rPr>
          <w:rFonts w:hint="eastAsia"/>
        </w:rPr>
        <w:t>年监测合格率达</w:t>
      </w:r>
      <w:r>
        <w:rPr>
          <w:rFonts w:hint="eastAsia"/>
        </w:rPr>
        <w:t>97.8%</w:t>
      </w:r>
      <w:r>
        <w:rPr>
          <w:rFonts w:hint="eastAsia"/>
        </w:rPr>
        <w:t>，未发生重大农产品质</w:t>
      </w:r>
      <w:proofErr w:type="gramStart"/>
      <w:r>
        <w:rPr>
          <w:rFonts w:hint="eastAsia"/>
        </w:rPr>
        <w:t>量安全</w:t>
      </w:r>
      <w:proofErr w:type="gramEnd"/>
      <w:r>
        <w:rPr>
          <w:rFonts w:hint="eastAsia"/>
        </w:rPr>
        <w:t>事件。</w:t>
      </w:r>
    </w:p>
    <w:p w:rsidR="00B95A93" w:rsidRDefault="00B95A93" w:rsidP="00B95A93">
      <w:pPr>
        <w:pStyle w:val="SingleTxtGC"/>
        <w:tabs>
          <w:tab w:val="clear" w:pos="1565"/>
          <w:tab w:val="left" w:pos="1785"/>
        </w:tabs>
      </w:pPr>
      <w:r>
        <w:t>110.</w:t>
      </w:r>
      <w:r>
        <w:rPr>
          <w:rFonts w:hint="eastAsia"/>
        </w:rPr>
        <w:tab/>
      </w:r>
      <w:r>
        <w:rPr>
          <w:rFonts w:hint="eastAsia"/>
        </w:rPr>
        <w:t>不断加强食品安全监管。修订《食品安全法》，组建国家市场监管总局，针对食品中农兽药“违禁超限”使用、添加剂“两超</w:t>
      </w:r>
      <w:proofErr w:type="gramStart"/>
      <w:r>
        <w:rPr>
          <w:rFonts w:hint="eastAsia"/>
        </w:rPr>
        <w:t>一</w:t>
      </w:r>
      <w:proofErr w:type="gramEnd"/>
      <w:r>
        <w:rPr>
          <w:rFonts w:hint="eastAsia"/>
        </w:rPr>
        <w:t>非”、制假售假等突出问题开展专项整治。</w:t>
      </w:r>
      <w:r>
        <w:rPr>
          <w:rFonts w:hint="eastAsia"/>
        </w:rPr>
        <w:t>2017</w:t>
      </w:r>
      <w:r>
        <w:rPr>
          <w:rFonts w:hint="eastAsia"/>
        </w:rPr>
        <w:t>年各类食品抽检合格率总体达到</w:t>
      </w:r>
      <w:r>
        <w:rPr>
          <w:rFonts w:hint="eastAsia"/>
        </w:rPr>
        <w:t>97.6%</w:t>
      </w:r>
      <w:r>
        <w:rPr>
          <w:rFonts w:hint="eastAsia"/>
        </w:rPr>
        <w:t>，比</w:t>
      </w:r>
      <w:r>
        <w:rPr>
          <w:rFonts w:hint="eastAsia"/>
        </w:rPr>
        <w:t>2014</w:t>
      </w:r>
      <w:r>
        <w:rPr>
          <w:rFonts w:hint="eastAsia"/>
        </w:rPr>
        <w:t>年提高</w:t>
      </w:r>
      <w:r>
        <w:rPr>
          <w:rFonts w:hint="eastAsia"/>
        </w:rPr>
        <w:t>3</w:t>
      </w:r>
      <w:r>
        <w:rPr>
          <w:rFonts w:hint="eastAsia"/>
        </w:rPr>
        <w:t>个百分点。</w:t>
      </w:r>
    </w:p>
    <w:p w:rsidR="00B95A93" w:rsidRDefault="00B95A93" w:rsidP="00B95A93">
      <w:pPr>
        <w:pStyle w:val="H23GC"/>
      </w:pPr>
      <w:r>
        <w:rPr>
          <w:rFonts w:hint="eastAsia"/>
        </w:rPr>
        <w:tab/>
      </w:r>
      <w:r>
        <w:t>3.</w:t>
      </w:r>
      <w:r>
        <w:tab/>
      </w:r>
      <w:r>
        <w:rPr>
          <w:rFonts w:hint="eastAsia"/>
        </w:rPr>
        <w:t>第</w:t>
      </w:r>
      <w:r>
        <w:rPr>
          <w:rFonts w:hint="eastAsia"/>
        </w:rPr>
        <w:t>30</w:t>
      </w:r>
      <w:r>
        <w:rPr>
          <w:rFonts w:hint="eastAsia"/>
        </w:rPr>
        <w:t>段关于强制搬迁</w:t>
      </w:r>
    </w:p>
    <w:p w:rsidR="00B95A93" w:rsidRDefault="00B95A93" w:rsidP="00B95A93">
      <w:pPr>
        <w:pStyle w:val="SingleTxtGC"/>
        <w:tabs>
          <w:tab w:val="clear" w:pos="1565"/>
          <w:tab w:val="left" w:pos="1785"/>
        </w:tabs>
      </w:pPr>
      <w:r>
        <w:t>111.</w:t>
      </w:r>
      <w:r>
        <w:rPr>
          <w:rFonts w:hint="eastAsia"/>
        </w:rPr>
        <w:tab/>
      </w:r>
      <w:r>
        <w:rPr>
          <w:rFonts w:hint="eastAsia"/>
        </w:rPr>
        <w:t>中国高度重视房屋征收法治建设，保障被征收人合法权益。根据《国有土地上房屋征收与补偿条例》，房屋征收部门与被征收人订立补偿协议。在征收</w:t>
      </w:r>
      <w:r>
        <w:rPr>
          <w:rFonts w:hint="eastAsia"/>
        </w:rPr>
        <w:lastRenderedPageBreak/>
        <w:t>补偿方案确定的签约期限内达不成补偿协议的被征收人，由房屋征收部门报请</w:t>
      </w:r>
      <w:proofErr w:type="gramStart"/>
      <w:r>
        <w:rPr>
          <w:rFonts w:hint="eastAsia"/>
        </w:rPr>
        <w:t>作出</w:t>
      </w:r>
      <w:proofErr w:type="gramEnd"/>
      <w:r>
        <w:rPr>
          <w:rFonts w:hint="eastAsia"/>
        </w:rPr>
        <w:t>房屋征收决定的市、县级人民政府按照征收补偿方案</w:t>
      </w:r>
      <w:proofErr w:type="gramStart"/>
      <w:r>
        <w:rPr>
          <w:rFonts w:hint="eastAsia"/>
        </w:rPr>
        <w:t>作出</w:t>
      </w:r>
      <w:proofErr w:type="gramEnd"/>
      <w:r>
        <w:rPr>
          <w:rFonts w:hint="eastAsia"/>
        </w:rPr>
        <w:t>补偿决定。被征收人对补偿决定不服的，可依法申请行政复议或提起行政诉讼。对于被征收人在法定期限内不申请行政复议或者不提起行政诉讼，在补偿决定规定的期限内又不搬迁的，由</w:t>
      </w:r>
      <w:proofErr w:type="gramStart"/>
      <w:r>
        <w:rPr>
          <w:rFonts w:hint="eastAsia"/>
        </w:rPr>
        <w:t>作出</w:t>
      </w:r>
      <w:proofErr w:type="gramEnd"/>
      <w:r>
        <w:rPr>
          <w:rFonts w:hint="eastAsia"/>
        </w:rPr>
        <w:t>房屋征收决定的市、县级人民政府依法申请人民法院强制执行。</w:t>
      </w:r>
    </w:p>
    <w:p w:rsidR="00B95A93" w:rsidRDefault="00B95A93" w:rsidP="00B95A93">
      <w:pPr>
        <w:pStyle w:val="H23GC"/>
      </w:pPr>
      <w:r>
        <w:rPr>
          <w:rFonts w:hint="eastAsia"/>
        </w:rPr>
        <w:tab/>
      </w:r>
      <w:r>
        <w:t>4.</w:t>
      </w:r>
      <w:r>
        <w:tab/>
      </w:r>
      <w:r>
        <w:rPr>
          <w:rFonts w:hint="eastAsia"/>
        </w:rPr>
        <w:t>第</w:t>
      </w:r>
      <w:r>
        <w:rPr>
          <w:rFonts w:hint="eastAsia"/>
        </w:rPr>
        <w:t>31</w:t>
      </w:r>
      <w:r>
        <w:rPr>
          <w:rFonts w:hint="eastAsia"/>
        </w:rPr>
        <w:t>段关于农民和游牧民非自愿搬迁</w:t>
      </w:r>
    </w:p>
    <w:p w:rsidR="00B95A93" w:rsidRDefault="00B95A93" w:rsidP="00B95A93">
      <w:pPr>
        <w:pStyle w:val="SingleTxtGC"/>
        <w:tabs>
          <w:tab w:val="clear" w:pos="1565"/>
          <w:tab w:val="left" w:pos="1785"/>
        </w:tabs>
      </w:pPr>
      <w:r>
        <w:t>112.</w:t>
      </w:r>
      <w:r>
        <w:rPr>
          <w:rFonts w:hint="eastAsia"/>
        </w:rPr>
        <w:tab/>
      </w:r>
      <w:r>
        <w:rPr>
          <w:rFonts w:hint="eastAsia"/>
        </w:rPr>
        <w:t>对农民和游牧民搬迁，主要存在两种情形，一是基础设施或城镇建设需要，二是扶贫搬迁或生态移民。</w:t>
      </w:r>
    </w:p>
    <w:p w:rsidR="00B95A93" w:rsidRDefault="00B95A93" w:rsidP="00B95A93">
      <w:pPr>
        <w:pStyle w:val="SingleTxtGC"/>
        <w:tabs>
          <w:tab w:val="clear" w:pos="1565"/>
          <w:tab w:val="left" w:pos="1785"/>
        </w:tabs>
      </w:pPr>
      <w:r>
        <w:t>113.</w:t>
      </w:r>
      <w:r>
        <w:rPr>
          <w:rFonts w:hint="eastAsia"/>
        </w:rPr>
        <w:tab/>
      </w:r>
      <w:r>
        <w:rPr>
          <w:rFonts w:hint="eastAsia"/>
        </w:rPr>
        <w:t>对于第一种情形，《物权法》《土地管理法》等</w:t>
      </w:r>
      <w:proofErr w:type="gramStart"/>
      <w:r>
        <w:rPr>
          <w:rFonts w:hint="eastAsia"/>
        </w:rPr>
        <w:t>作出</w:t>
      </w:r>
      <w:proofErr w:type="gramEnd"/>
      <w:r>
        <w:rPr>
          <w:rFonts w:hint="eastAsia"/>
        </w:rPr>
        <w:t>详细规定。土地征收前，通过听证等方式，充分尊重被征地农民的意见；土地征收后，通过公告等方式，确保所有被征地农民知晓补偿安置相关情况，告知法律救济渠道。按法律规定给予被征地农民合理补偿，市、县政府负责制定和实施社会保障、就业培训、留地、留物业等安置措施，确保被征地农民生活水平不降低，长远生计有保障。</w:t>
      </w:r>
    </w:p>
    <w:p w:rsidR="00B95A93" w:rsidRDefault="00B95A93" w:rsidP="00B95A93">
      <w:pPr>
        <w:pStyle w:val="SingleTxtGC"/>
        <w:tabs>
          <w:tab w:val="clear" w:pos="1565"/>
          <w:tab w:val="left" w:pos="1785"/>
        </w:tabs>
      </w:pPr>
      <w:r>
        <w:t>114.</w:t>
      </w:r>
      <w:r>
        <w:rPr>
          <w:rFonts w:hint="eastAsia"/>
        </w:rPr>
        <w:tab/>
      </w:r>
      <w:r>
        <w:rPr>
          <w:rFonts w:hint="eastAsia"/>
        </w:rPr>
        <w:t>对于第二种情形，对由于扶贫和生态原因需农民和游牧民进行搬迁或移民的，中国实行专项管理，有明确的部门负责组织实施，有细致和规范的法律程序，有充足的安置资金，可以确保搬迁农民和游牧民“愿意搬走、乐意住下”。</w:t>
      </w:r>
    </w:p>
    <w:p w:rsidR="00B95A93" w:rsidRDefault="00B95A93" w:rsidP="00B95A93">
      <w:pPr>
        <w:pStyle w:val="HChGC"/>
      </w:pPr>
      <w:r>
        <w:rPr>
          <w:rFonts w:hint="eastAsia"/>
        </w:rPr>
        <w:tab/>
      </w:r>
      <w:r>
        <w:rPr>
          <w:rFonts w:hint="eastAsia"/>
        </w:rPr>
        <w:t>十</w:t>
      </w:r>
      <w:r>
        <w:rPr>
          <w:rFonts w:hint="eastAsia"/>
        </w:rPr>
        <w:t>.</w:t>
      </w:r>
      <w:r>
        <w:rPr>
          <w:rFonts w:hint="eastAsia"/>
        </w:rPr>
        <w:tab/>
      </w:r>
      <w:r>
        <w:rPr>
          <w:rFonts w:hint="eastAsia"/>
        </w:rPr>
        <w:t>第十二条：健康权</w:t>
      </w:r>
    </w:p>
    <w:p w:rsidR="00B95A93" w:rsidRDefault="00B95A93" w:rsidP="00B95A93">
      <w:pPr>
        <w:pStyle w:val="H1GC"/>
      </w:pPr>
      <w:r>
        <w:rPr>
          <w:rFonts w:hint="eastAsia"/>
        </w:rPr>
        <w:tab/>
        <w:t>A.</w:t>
      </w:r>
      <w:r>
        <w:rPr>
          <w:rFonts w:hint="eastAsia"/>
        </w:rPr>
        <w:tab/>
      </w:r>
      <w:r>
        <w:rPr>
          <w:rFonts w:hint="eastAsia"/>
        </w:rPr>
        <w:t>医药卫生体制改革</w:t>
      </w:r>
    </w:p>
    <w:p w:rsidR="00B95A93" w:rsidRDefault="00B95A93" w:rsidP="00B95A93">
      <w:pPr>
        <w:pStyle w:val="SingleTxtGC"/>
        <w:tabs>
          <w:tab w:val="clear" w:pos="1565"/>
          <w:tab w:val="left" w:pos="1785"/>
        </w:tabs>
      </w:pPr>
      <w:r>
        <w:t>115.</w:t>
      </w:r>
      <w:r>
        <w:rPr>
          <w:rFonts w:hint="eastAsia"/>
        </w:rPr>
        <w:tab/>
      </w:r>
      <w:r>
        <w:rPr>
          <w:rFonts w:hint="eastAsia"/>
        </w:rPr>
        <w:t>制定实施《“十三五”深化医药卫生体制改革规划》，以建立覆盖全民的基本医疗卫生制度为目标，保证每个公民公平地获得基本医疗卫生服务。</w:t>
      </w:r>
      <w:r>
        <w:rPr>
          <w:rFonts w:hint="eastAsia"/>
        </w:rPr>
        <w:t>2017</w:t>
      </w:r>
      <w:r>
        <w:rPr>
          <w:rFonts w:hint="eastAsia"/>
        </w:rPr>
        <w:t>年财政医疗卫生支出</w:t>
      </w:r>
      <w:r>
        <w:rPr>
          <w:rFonts w:hint="eastAsia"/>
        </w:rPr>
        <w:t>14451</w:t>
      </w:r>
      <w:r>
        <w:rPr>
          <w:rFonts w:hint="eastAsia"/>
        </w:rPr>
        <w:t>亿元。</w:t>
      </w:r>
      <w:r>
        <w:rPr>
          <w:rFonts w:hint="eastAsia"/>
        </w:rPr>
        <w:t>2018</w:t>
      </w:r>
      <w:r>
        <w:rPr>
          <w:rFonts w:hint="eastAsia"/>
        </w:rPr>
        <w:t>年居民基本</w:t>
      </w:r>
      <w:proofErr w:type="gramStart"/>
      <w:r>
        <w:rPr>
          <w:rFonts w:hint="eastAsia"/>
        </w:rPr>
        <w:t>医</w:t>
      </w:r>
      <w:proofErr w:type="gramEnd"/>
      <w:r>
        <w:rPr>
          <w:rFonts w:hint="eastAsia"/>
        </w:rPr>
        <w:t>保人</w:t>
      </w:r>
      <w:proofErr w:type="gramStart"/>
      <w:r>
        <w:rPr>
          <w:rFonts w:hint="eastAsia"/>
        </w:rPr>
        <w:t>均财政</w:t>
      </w:r>
      <w:proofErr w:type="gramEnd"/>
      <w:r>
        <w:rPr>
          <w:rFonts w:hint="eastAsia"/>
        </w:rPr>
        <w:t>补助标准提高到</w:t>
      </w:r>
      <w:r>
        <w:rPr>
          <w:rFonts w:hint="eastAsia"/>
        </w:rPr>
        <w:t>490</w:t>
      </w:r>
      <w:r>
        <w:rPr>
          <w:rFonts w:hint="eastAsia"/>
        </w:rPr>
        <w:t>元，个人卫生支出占卫生总费用比重降至</w:t>
      </w:r>
      <w:r>
        <w:rPr>
          <w:rFonts w:hint="eastAsia"/>
        </w:rPr>
        <w:t>28.8%</w:t>
      </w:r>
      <w:r>
        <w:rPr>
          <w:rFonts w:hint="eastAsia"/>
        </w:rPr>
        <w:t>。居民就医负担有所减轻，用较少投入取得较高健康绩效，得到世界卫生组织、世界银行的高度评价。</w:t>
      </w:r>
    </w:p>
    <w:p w:rsidR="00B95A93" w:rsidRDefault="00B95A93" w:rsidP="00B95A93">
      <w:pPr>
        <w:pStyle w:val="SingleTxtGC"/>
        <w:tabs>
          <w:tab w:val="clear" w:pos="1565"/>
          <w:tab w:val="left" w:pos="1785"/>
        </w:tabs>
      </w:pPr>
      <w:r>
        <w:t>116.</w:t>
      </w:r>
      <w:r>
        <w:rPr>
          <w:rFonts w:hint="eastAsia"/>
        </w:rPr>
        <w:tab/>
      </w:r>
      <w:r>
        <w:rPr>
          <w:rFonts w:hint="eastAsia"/>
        </w:rPr>
        <w:t>建立疾病应急救助制度，</w:t>
      </w:r>
      <w:r>
        <w:rPr>
          <w:rFonts w:hint="eastAsia"/>
        </w:rPr>
        <w:t>2014</w:t>
      </w:r>
      <w:r>
        <w:rPr>
          <w:rFonts w:hint="eastAsia"/>
        </w:rPr>
        <w:t>年以来救治</w:t>
      </w:r>
      <w:r>
        <w:rPr>
          <w:rFonts w:hint="eastAsia"/>
        </w:rPr>
        <w:t>77.5</w:t>
      </w:r>
      <w:r>
        <w:rPr>
          <w:rFonts w:hint="eastAsia"/>
        </w:rPr>
        <w:t>万人。制定“大病</w:t>
      </w:r>
      <w:r>
        <w:rPr>
          <w:rFonts w:hint="eastAsia"/>
        </w:rPr>
        <w:t>(</w:t>
      </w:r>
      <w:r>
        <w:rPr>
          <w:rFonts w:hint="eastAsia"/>
        </w:rPr>
        <w:t>如儿童先天性心脏病、部分癌症</w:t>
      </w:r>
      <w:r>
        <w:rPr>
          <w:rFonts w:hint="eastAsia"/>
        </w:rPr>
        <w:t>)</w:t>
      </w:r>
      <w:r>
        <w:rPr>
          <w:rFonts w:hint="eastAsia"/>
        </w:rPr>
        <w:t>集中救治一批、慢病</w:t>
      </w:r>
      <w:r>
        <w:rPr>
          <w:rFonts w:hint="eastAsia"/>
        </w:rPr>
        <w:t>(</w:t>
      </w:r>
      <w:r>
        <w:rPr>
          <w:rFonts w:hint="eastAsia"/>
        </w:rPr>
        <w:t>如高血压、糖尿病</w:t>
      </w:r>
      <w:r>
        <w:rPr>
          <w:rFonts w:hint="eastAsia"/>
        </w:rPr>
        <w:t>)</w:t>
      </w:r>
      <w:r>
        <w:rPr>
          <w:rFonts w:hint="eastAsia"/>
        </w:rPr>
        <w:t>签约服务管理一批和重病兜底保障一批”等精准扶贫措施，避免因病致贫、因病返贫。</w:t>
      </w:r>
    </w:p>
    <w:p w:rsidR="00B95A93" w:rsidRDefault="00B95A93" w:rsidP="00B95A93">
      <w:pPr>
        <w:pStyle w:val="H1GC"/>
      </w:pPr>
      <w:r>
        <w:rPr>
          <w:rFonts w:hint="eastAsia"/>
        </w:rPr>
        <w:tab/>
        <w:t>B.</w:t>
      </w:r>
      <w:r>
        <w:rPr>
          <w:rFonts w:hint="eastAsia"/>
        </w:rPr>
        <w:tab/>
      </w:r>
      <w:r>
        <w:rPr>
          <w:rFonts w:hint="eastAsia"/>
        </w:rPr>
        <w:t>促进人人享有基本医疗卫生服务</w:t>
      </w:r>
    </w:p>
    <w:p w:rsidR="00B95A93" w:rsidRDefault="00B95A93" w:rsidP="00B95A93">
      <w:pPr>
        <w:pStyle w:val="SingleTxtGC"/>
        <w:tabs>
          <w:tab w:val="clear" w:pos="1565"/>
          <w:tab w:val="left" w:pos="1785"/>
        </w:tabs>
      </w:pPr>
      <w:r>
        <w:t>117.</w:t>
      </w:r>
      <w:r>
        <w:rPr>
          <w:rFonts w:hint="eastAsia"/>
        </w:rPr>
        <w:tab/>
      </w:r>
      <w:r>
        <w:rPr>
          <w:rFonts w:hint="eastAsia"/>
        </w:rPr>
        <w:t>制定《“健康中国</w:t>
      </w:r>
      <w:r>
        <w:rPr>
          <w:rFonts w:hint="eastAsia"/>
        </w:rPr>
        <w:t>2030</w:t>
      </w:r>
      <w:r>
        <w:rPr>
          <w:rFonts w:hint="eastAsia"/>
        </w:rPr>
        <w:t>”规划纲要》《全民健身计划</w:t>
      </w:r>
      <w:r>
        <w:rPr>
          <w:rFonts w:hint="eastAsia"/>
        </w:rPr>
        <w:t>(2016-2020</w:t>
      </w:r>
      <w:r>
        <w:rPr>
          <w:rFonts w:hint="eastAsia"/>
        </w:rPr>
        <w:t>年</w:t>
      </w:r>
      <w:r>
        <w:rPr>
          <w:rFonts w:hint="eastAsia"/>
        </w:rPr>
        <w:t>)</w:t>
      </w:r>
      <w:r>
        <w:rPr>
          <w:rFonts w:hint="eastAsia"/>
        </w:rPr>
        <w:t>》《“十三五”卫生与健康规划》《国民营养计划</w:t>
      </w:r>
      <w:r>
        <w:rPr>
          <w:rFonts w:hint="eastAsia"/>
        </w:rPr>
        <w:t>(2017-2030)</w:t>
      </w:r>
      <w:r>
        <w:rPr>
          <w:rFonts w:hint="eastAsia"/>
        </w:rPr>
        <w:t>》等，提出“三步走”的目标，即到</w:t>
      </w:r>
      <w:r>
        <w:rPr>
          <w:rFonts w:hint="eastAsia"/>
        </w:rPr>
        <w:t>2020</w:t>
      </w:r>
      <w:r>
        <w:rPr>
          <w:rFonts w:hint="eastAsia"/>
        </w:rPr>
        <w:t>年，建立覆盖城乡居民的中国特色基本医疗卫生制度，主要健康指标居于中高收入国家前列；到</w:t>
      </w:r>
      <w:r>
        <w:rPr>
          <w:rFonts w:hint="eastAsia"/>
        </w:rPr>
        <w:t>2030</w:t>
      </w:r>
      <w:r>
        <w:rPr>
          <w:rFonts w:hint="eastAsia"/>
        </w:rPr>
        <w:t>年，促进全民健康的制度体系更加完善，主要健康指标进入高收入国家行列；到</w:t>
      </w:r>
      <w:r>
        <w:rPr>
          <w:rFonts w:hint="eastAsia"/>
        </w:rPr>
        <w:t>2050</w:t>
      </w:r>
      <w:r>
        <w:rPr>
          <w:rFonts w:hint="eastAsia"/>
        </w:rPr>
        <w:t>年，建成与社会主义现代化国家相适应的健康国家。</w:t>
      </w:r>
    </w:p>
    <w:p w:rsidR="00B95A93" w:rsidRDefault="00B95A93" w:rsidP="00B95A93">
      <w:pPr>
        <w:pStyle w:val="SingleTxtGC"/>
        <w:tabs>
          <w:tab w:val="clear" w:pos="1565"/>
          <w:tab w:val="left" w:pos="1785"/>
        </w:tabs>
      </w:pPr>
      <w:r>
        <w:t>118.</w:t>
      </w:r>
      <w:r>
        <w:rPr>
          <w:rFonts w:hint="eastAsia"/>
        </w:rPr>
        <w:tab/>
      </w:r>
      <w:r>
        <w:rPr>
          <w:rFonts w:hint="eastAsia"/>
        </w:rPr>
        <w:t>加大医疗卫生服务体系建设投入力度。</w:t>
      </w:r>
      <w:r>
        <w:rPr>
          <w:rFonts w:hint="eastAsia"/>
        </w:rPr>
        <w:t>2014-2018</w:t>
      </w:r>
      <w:r>
        <w:rPr>
          <w:rFonts w:hint="eastAsia"/>
        </w:rPr>
        <w:t>年，中央投资从</w:t>
      </w:r>
      <w:r>
        <w:rPr>
          <w:rFonts w:hint="eastAsia"/>
        </w:rPr>
        <w:t>230</w:t>
      </w:r>
      <w:r>
        <w:rPr>
          <w:rFonts w:hint="eastAsia"/>
        </w:rPr>
        <w:t>亿元增加到</w:t>
      </w:r>
      <w:r>
        <w:rPr>
          <w:rFonts w:hint="eastAsia"/>
        </w:rPr>
        <w:t>240</w:t>
      </w:r>
      <w:r>
        <w:rPr>
          <w:rFonts w:hint="eastAsia"/>
        </w:rPr>
        <w:t>亿元，中西部地区投资占比超过</w:t>
      </w:r>
      <w:r>
        <w:rPr>
          <w:rFonts w:hint="eastAsia"/>
        </w:rPr>
        <w:t>91%</w:t>
      </w:r>
      <w:r>
        <w:rPr>
          <w:rFonts w:hint="eastAsia"/>
        </w:rPr>
        <w:t>，中央投资的</w:t>
      </w:r>
      <w:r>
        <w:rPr>
          <w:rFonts w:hint="eastAsia"/>
        </w:rPr>
        <w:t>82%</w:t>
      </w:r>
      <w:r>
        <w:rPr>
          <w:rFonts w:hint="eastAsia"/>
        </w:rPr>
        <w:t>用于县级医</w:t>
      </w:r>
      <w:r>
        <w:rPr>
          <w:rFonts w:hint="eastAsia"/>
        </w:rPr>
        <w:lastRenderedPageBreak/>
        <w:t>疗卫生机构建设。累计安排中央预算内投资</w:t>
      </w:r>
      <w:r>
        <w:rPr>
          <w:rFonts w:hint="eastAsia"/>
        </w:rPr>
        <w:t>1164.7</w:t>
      </w:r>
      <w:r>
        <w:rPr>
          <w:rFonts w:hint="eastAsia"/>
        </w:rPr>
        <w:t>亿元，支持全国</w:t>
      </w:r>
      <w:r>
        <w:rPr>
          <w:rFonts w:hint="eastAsia"/>
        </w:rPr>
        <w:t>8.8</w:t>
      </w:r>
      <w:r>
        <w:rPr>
          <w:rFonts w:hint="eastAsia"/>
        </w:rPr>
        <w:t>万个基层医疗卫生机构基础设施建设。</w:t>
      </w:r>
    </w:p>
    <w:p w:rsidR="00B95A93" w:rsidRDefault="00B95A93" w:rsidP="00B95A93">
      <w:pPr>
        <w:pStyle w:val="SingleTxtGC"/>
        <w:tabs>
          <w:tab w:val="clear" w:pos="1565"/>
          <w:tab w:val="left" w:pos="1785"/>
        </w:tabs>
      </w:pPr>
      <w:r>
        <w:t>119.</w:t>
      </w:r>
      <w:r>
        <w:rPr>
          <w:rFonts w:hint="eastAsia"/>
        </w:rPr>
        <w:tab/>
      </w:r>
      <w:r>
        <w:rPr>
          <w:rFonts w:hint="eastAsia"/>
        </w:rPr>
        <w:t>基本建立以提供基本医疗为主、覆盖城乡的医疗卫生服务体系，村村有卫生室、乡乡有卫生院、每个街道有</w:t>
      </w:r>
      <w:r>
        <w:rPr>
          <w:rFonts w:hint="eastAsia"/>
        </w:rPr>
        <w:t>1</w:t>
      </w:r>
      <w:r>
        <w:rPr>
          <w:rFonts w:hint="eastAsia"/>
        </w:rPr>
        <w:t>所社区卫生服务中心，</w:t>
      </w:r>
      <w:r>
        <w:rPr>
          <w:rFonts w:hint="eastAsia"/>
        </w:rPr>
        <w:t>84%</w:t>
      </w:r>
      <w:r>
        <w:rPr>
          <w:rFonts w:hint="eastAsia"/>
        </w:rPr>
        <w:t>以上的居民</w:t>
      </w:r>
      <w:r>
        <w:rPr>
          <w:rFonts w:hint="eastAsia"/>
        </w:rPr>
        <w:t>15</w:t>
      </w:r>
      <w:r>
        <w:rPr>
          <w:rFonts w:hint="eastAsia"/>
        </w:rPr>
        <w:t>分钟内能到达最近的医疗点。居民健康水平总体优于中高收入国家平均水平，城乡差距不断缩小。</w:t>
      </w:r>
      <w:r>
        <w:rPr>
          <w:rFonts w:hint="eastAsia"/>
        </w:rPr>
        <w:t>2017</w:t>
      </w:r>
      <w:r>
        <w:rPr>
          <w:rFonts w:hint="eastAsia"/>
        </w:rPr>
        <w:t>年，人均预期寿命提升至</w:t>
      </w:r>
      <w:r>
        <w:rPr>
          <w:rFonts w:hint="eastAsia"/>
        </w:rPr>
        <w:t>76.7</w:t>
      </w:r>
      <w:r>
        <w:rPr>
          <w:rFonts w:hint="eastAsia"/>
        </w:rPr>
        <w:t>岁。</w:t>
      </w:r>
    </w:p>
    <w:p w:rsidR="00B95A93" w:rsidRDefault="00B95A93" w:rsidP="00B95A93">
      <w:pPr>
        <w:pStyle w:val="SingleTxtGC"/>
        <w:tabs>
          <w:tab w:val="clear" w:pos="1565"/>
          <w:tab w:val="left" w:pos="1785"/>
        </w:tabs>
      </w:pPr>
      <w:r>
        <w:t>120.</w:t>
      </w:r>
      <w:r>
        <w:rPr>
          <w:rFonts w:hint="eastAsia"/>
        </w:rPr>
        <w:tab/>
      </w:r>
      <w:r>
        <w:rPr>
          <w:rFonts w:hint="eastAsia"/>
        </w:rPr>
        <w:t>推行覆盖全民的基本公共卫生服务，孕产妇和</w:t>
      </w:r>
      <w:r>
        <w:rPr>
          <w:rFonts w:hint="eastAsia"/>
        </w:rPr>
        <w:t>3</w:t>
      </w:r>
      <w:r>
        <w:rPr>
          <w:rFonts w:hint="eastAsia"/>
        </w:rPr>
        <w:t>岁以下儿童系统管理率分别达</w:t>
      </w:r>
      <w:r>
        <w:rPr>
          <w:rFonts w:hint="eastAsia"/>
        </w:rPr>
        <w:t>91.6%</w:t>
      </w:r>
      <w:r>
        <w:rPr>
          <w:rFonts w:hint="eastAsia"/>
        </w:rPr>
        <w:t>和</w:t>
      </w:r>
      <w:r>
        <w:rPr>
          <w:rFonts w:hint="eastAsia"/>
        </w:rPr>
        <w:t>91.1%</w:t>
      </w:r>
      <w:r>
        <w:rPr>
          <w:rFonts w:hint="eastAsia"/>
        </w:rPr>
        <w:t>，严重精神障碍患者规范管理率达</w:t>
      </w:r>
      <w:r>
        <w:rPr>
          <w:rFonts w:hint="eastAsia"/>
        </w:rPr>
        <w:t>82.7%</w:t>
      </w:r>
      <w:r>
        <w:rPr>
          <w:rFonts w:hint="eastAsia"/>
        </w:rPr>
        <w:t>。建成全球规模最大的传染病疫情和突发公共卫生事件网络直报系统，平均报告时间</w:t>
      </w:r>
      <w:r>
        <w:rPr>
          <w:rFonts w:hint="eastAsia"/>
        </w:rPr>
        <w:t>4</w:t>
      </w:r>
      <w:r>
        <w:rPr>
          <w:rFonts w:hint="eastAsia"/>
        </w:rPr>
        <w:t>个小时。</w:t>
      </w:r>
    </w:p>
    <w:p w:rsidR="00B95A93" w:rsidRDefault="00B95A93" w:rsidP="00B95A93">
      <w:pPr>
        <w:pStyle w:val="SingleTxtGC"/>
        <w:tabs>
          <w:tab w:val="clear" w:pos="1565"/>
          <w:tab w:val="left" w:pos="1785"/>
        </w:tabs>
      </w:pPr>
      <w:r>
        <w:t>121.</w:t>
      </w:r>
      <w:r>
        <w:rPr>
          <w:rFonts w:hint="eastAsia"/>
        </w:rPr>
        <w:tab/>
        <w:t>2014</w:t>
      </w:r>
      <w:r>
        <w:rPr>
          <w:rFonts w:hint="eastAsia"/>
        </w:rPr>
        <w:t>年启动住院医师规范化培训制度，招收规模从</w:t>
      </w:r>
      <w:r>
        <w:rPr>
          <w:rFonts w:hint="eastAsia"/>
        </w:rPr>
        <w:t>5</w:t>
      </w:r>
      <w:r>
        <w:rPr>
          <w:rFonts w:hint="eastAsia"/>
        </w:rPr>
        <w:t>万人逐步增加到</w:t>
      </w:r>
      <w:r>
        <w:rPr>
          <w:rFonts w:hint="eastAsia"/>
        </w:rPr>
        <w:t>7</w:t>
      </w:r>
      <w:r>
        <w:rPr>
          <w:rFonts w:hint="eastAsia"/>
        </w:rPr>
        <w:t>万人。</w:t>
      </w:r>
      <w:r>
        <w:rPr>
          <w:rFonts w:hint="eastAsia"/>
        </w:rPr>
        <w:t>2016</w:t>
      </w:r>
      <w:r>
        <w:rPr>
          <w:rFonts w:hint="eastAsia"/>
        </w:rPr>
        <w:t>年启动专科医师规范化培训制度试点工作。推进全科医生培养与使用激励机制改革。通过规范化培训、助理全科医生培训、转岗培训、定向免费培养等，加快壮大全科、儿科医生队伍。</w:t>
      </w:r>
    </w:p>
    <w:p w:rsidR="00B95A93" w:rsidRDefault="00B95A93" w:rsidP="00B95A93">
      <w:pPr>
        <w:pStyle w:val="SingleTxtGC"/>
        <w:tabs>
          <w:tab w:val="clear" w:pos="1565"/>
          <w:tab w:val="left" w:pos="1785"/>
        </w:tabs>
      </w:pPr>
      <w:r>
        <w:t>122.</w:t>
      </w:r>
      <w:r>
        <w:rPr>
          <w:rFonts w:hint="eastAsia"/>
        </w:rPr>
        <w:tab/>
        <w:t>2015</w:t>
      </w:r>
      <w:r>
        <w:rPr>
          <w:rFonts w:hint="eastAsia"/>
        </w:rPr>
        <w:t>年起，中央财政每年投入</w:t>
      </w:r>
      <w:r>
        <w:rPr>
          <w:rFonts w:hint="eastAsia"/>
        </w:rPr>
        <w:t>14</w:t>
      </w:r>
      <w:r>
        <w:rPr>
          <w:rFonts w:hint="eastAsia"/>
        </w:rPr>
        <w:t>亿元，为所有孕产妇免费提供艾滋病、梅毒和乙肝筛查，免费为所有发现的感染</w:t>
      </w:r>
      <w:proofErr w:type="gramStart"/>
      <w:r>
        <w:rPr>
          <w:rFonts w:hint="eastAsia"/>
        </w:rPr>
        <w:t>孕</w:t>
      </w:r>
      <w:proofErr w:type="gramEnd"/>
      <w:r>
        <w:rPr>
          <w:rFonts w:hint="eastAsia"/>
        </w:rPr>
        <w:t>产妇及所生儿童提供预防母婴传播综合干预服务。</w:t>
      </w:r>
      <w:r>
        <w:rPr>
          <w:rFonts w:hint="eastAsia"/>
        </w:rPr>
        <w:t>2018</w:t>
      </w:r>
      <w:r>
        <w:rPr>
          <w:rFonts w:hint="eastAsia"/>
        </w:rPr>
        <w:t>年</w:t>
      </w:r>
      <w:proofErr w:type="gramStart"/>
      <w:r>
        <w:rPr>
          <w:rFonts w:hint="eastAsia"/>
        </w:rPr>
        <w:t>孕</w:t>
      </w:r>
      <w:proofErr w:type="gramEnd"/>
      <w:r>
        <w:rPr>
          <w:rFonts w:hint="eastAsia"/>
        </w:rPr>
        <w:t>产妇艾滋病、梅毒和乙肝检测率达</w:t>
      </w:r>
      <w:r>
        <w:rPr>
          <w:rFonts w:hint="eastAsia"/>
        </w:rPr>
        <w:t>99%</w:t>
      </w:r>
      <w:r>
        <w:rPr>
          <w:rFonts w:hint="eastAsia"/>
        </w:rPr>
        <w:t>以上；艾滋病母婴传播率降至</w:t>
      </w:r>
      <w:r>
        <w:rPr>
          <w:rFonts w:hint="eastAsia"/>
        </w:rPr>
        <w:t>4.5%</w:t>
      </w:r>
      <w:r>
        <w:rPr>
          <w:rFonts w:hint="eastAsia"/>
        </w:rPr>
        <w:t>。</w:t>
      </w:r>
    </w:p>
    <w:p w:rsidR="00B95A93" w:rsidRDefault="00B95A93" w:rsidP="00B95A93">
      <w:pPr>
        <w:pStyle w:val="SingleTxtGC"/>
        <w:tabs>
          <w:tab w:val="clear" w:pos="1565"/>
          <w:tab w:val="left" w:pos="1785"/>
        </w:tabs>
      </w:pPr>
      <w:r>
        <w:t>123.</w:t>
      </w:r>
      <w:r>
        <w:rPr>
          <w:rFonts w:hint="eastAsia"/>
        </w:rPr>
        <w:tab/>
      </w:r>
      <w:r>
        <w:rPr>
          <w:rFonts w:hint="eastAsia"/>
        </w:rPr>
        <w:t>完善国家基本药物制度，国家基本药物品种数量增至</w:t>
      </w:r>
      <w:r>
        <w:rPr>
          <w:rFonts w:hint="eastAsia"/>
        </w:rPr>
        <w:t>685</w:t>
      </w:r>
      <w:r>
        <w:rPr>
          <w:rFonts w:hint="eastAsia"/>
        </w:rPr>
        <w:t>种，突出常见病、慢性病以及负担重、危害大疾病和公共卫生等方面的基本用药需求，注重儿童等特殊人群用药。</w:t>
      </w:r>
    </w:p>
    <w:p w:rsidR="00B95A93" w:rsidRDefault="00B95A93" w:rsidP="00B95A93">
      <w:pPr>
        <w:pStyle w:val="H1GC"/>
      </w:pPr>
      <w:r>
        <w:rPr>
          <w:rFonts w:hint="eastAsia"/>
        </w:rPr>
        <w:tab/>
        <w:t>C.</w:t>
      </w:r>
      <w:r>
        <w:rPr>
          <w:rFonts w:hint="eastAsia"/>
        </w:rPr>
        <w:tab/>
      </w:r>
      <w:r>
        <w:rPr>
          <w:rFonts w:hint="eastAsia"/>
        </w:rPr>
        <w:t>特殊群体健康服务</w:t>
      </w:r>
    </w:p>
    <w:p w:rsidR="00B95A93" w:rsidRDefault="00B95A93" w:rsidP="00B95A93">
      <w:pPr>
        <w:pStyle w:val="SingleTxtGC"/>
        <w:tabs>
          <w:tab w:val="clear" w:pos="1565"/>
          <w:tab w:val="left" w:pos="1785"/>
        </w:tabs>
      </w:pPr>
      <w:r>
        <w:t>124.</w:t>
      </w:r>
      <w:r>
        <w:rPr>
          <w:rFonts w:hint="eastAsia"/>
        </w:rPr>
        <w:tab/>
      </w:r>
      <w:r>
        <w:rPr>
          <w:rFonts w:hint="eastAsia"/>
        </w:rPr>
        <w:t>积极推进</w:t>
      </w:r>
      <w:proofErr w:type="gramStart"/>
      <w:r>
        <w:rPr>
          <w:rFonts w:hint="eastAsia"/>
        </w:rPr>
        <w:t>医</w:t>
      </w:r>
      <w:proofErr w:type="gramEnd"/>
      <w:r>
        <w:rPr>
          <w:rFonts w:hint="eastAsia"/>
        </w:rPr>
        <w:t>养结合，为老年人提供多样化、多层次的健康养老服务。加快推进护理服务业改革发展，增加老年护理服务供给，助推健康老龄化。</w:t>
      </w:r>
    </w:p>
    <w:p w:rsidR="00B95A93" w:rsidRDefault="00B95A93" w:rsidP="00B95A93">
      <w:pPr>
        <w:pStyle w:val="SingleTxtGC"/>
        <w:tabs>
          <w:tab w:val="clear" w:pos="1565"/>
          <w:tab w:val="left" w:pos="1785"/>
        </w:tabs>
      </w:pPr>
      <w:r>
        <w:t>125.</w:t>
      </w:r>
      <w:r>
        <w:rPr>
          <w:rFonts w:hint="eastAsia"/>
        </w:rPr>
        <w:tab/>
      </w:r>
      <w:r>
        <w:rPr>
          <w:rFonts w:hint="eastAsia"/>
        </w:rPr>
        <w:t>加强残疾预防与残疾人康复服务。</w:t>
      </w:r>
      <w:r>
        <w:rPr>
          <w:rFonts w:hint="eastAsia"/>
        </w:rPr>
        <w:t>2018</w:t>
      </w:r>
      <w:r>
        <w:rPr>
          <w:rFonts w:hint="eastAsia"/>
        </w:rPr>
        <w:t>年建立残疾儿童康复救助制度。</w:t>
      </w:r>
      <w:r>
        <w:rPr>
          <w:rFonts w:hint="eastAsia"/>
        </w:rPr>
        <w:t>2014-2018</w:t>
      </w:r>
      <w:r>
        <w:rPr>
          <w:rFonts w:hint="eastAsia"/>
        </w:rPr>
        <w:t>年，全国超过</w:t>
      </w:r>
      <w:r>
        <w:rPr>
          <w:rFonts w:hint="eastAsia"/>
        </w:rPr>
        <w:t>3100</w:t>
      </w:r>
      <w:r>
        <w:rPr>
          <w:rFonts w:hint="eastAsia"/>
        </w:rPr>
        <w:t>万人</w:t>
      </w:r>
      <w:r>
        <w:rPr>
          <w:rFonts w:hint="eastAsia"/>
        </w:rPr>
        <w:t>(</w:t>
      </w:r>
      <w:r>
        <w:rPr>
          <w:rFonts w:hint="eastAsia"/>
        </w:rPr>
        <w:t>次</w:t>
      </w:r>
      <w:r>
        <w:rPr>
          <w:rFonts w:hint="eastAsia"/>
        </w:rPr>
        <w:t>)</w:t>
      </w:r>
      <w:r>
        <w:rPr>
          <w:rFonts w:hint="eastAsia"/>
        </w:rPr>
        <w:t>残疾人得到基本康复服务。</w:t>
      </w:r>
    </w:p>
    <w:p w:rsidR="00B95A93" w:rsidRDefault="00B95A93" w:rsidP="00B95A93">
      <w:pPr>
        <w:pStyle w:val="SingleTxtGC"/>
        <w:tabs>
          <w:tab w:val="clear" w:pos="1565"/>
          <w:tab w:val="left" w:pos="1785"/>
        </w:tabs>
      </w:pPr>
      <w:r>
        <w:t>126.</w:t>
      </w:r>
      <w:r>
        <w:rPr>
          <w:rFonts w:hint="eastAsia"/>
        </w:rPr>
        <w:tab/>
      </w:r>
      <w:r>
        <w:rPr>
          <w:rFonts w:hint="eastAsia"/>
        </w:rPr>
        <w:t>实施面向贫困人口的健康扶贫工程。</w:t>
      </w:r>
      <w:r>
        <w:rPr>
          <w:rFonts w:hint="eastAsia"/>
        </w:rPr>
        <w:t>2016-2018</w:t>
      </w:r>
      <w:r>
        <w:rPr>
          <w:rFonts w:hint="eastAsia"/>
        </w:rPr>
        <w:t>年中央累计安排专项投资</w:t>
      </w:r>
      <w:r>
        <w:rPr>
          <w:rFonts w:hint="eastAsia"/>
        </w:rPr>
        <w:t>618.2</w:t>
      </w:r>
      <w:r>
        <w:rPr>
          <w:rFonts w:hint="eastAsia"/>
        </w:rPr>
        <w:t>亿元支持贫困地区医疗卫生基础设施建设。全国</w:t>
      </w:r>
      <w:r>
        <w:rPr>
          <w:rFonts w:hint="eastAsia"/>
        </w:rPr>
        <w:t>963</w:t>
      </w:r>
      <w:r>
        <w:rPr>
          <w:rFonts w:hint="eastAsia"/>
        </w:rPr>
        <w:t>家三级医院承担对口帮扶任务，对</w:t>
      </w:r>
      <w:r>
        <w:rPr>
          <w:rFonts w:hint="eastAsia"/>
        </w:rPr>
        <w:t>1180</w:t>
      </w:r>
      <w:r>
        <w:rPr>
          <w:rFonts w:hint="eastAsia"/>
        </w:rPr>
        <w:t>家贫困县县级医院实现</w:t>
      </w:r>
      <w:proofErr w:type="gramStart"/>
      <w:r>
        <w:rPr>
          <w:rFonts w:hint="eastAsia"/>
        </w:rPr>
        <w:t>帮扶全</w:t>
      </w:r>
      <w:proofErr w:type="gramEnd"/>
      <w:r>
        <w:rPr>
          <w:rFonts w:hint="eastAsia"/>
        </w:rPr>
        <w:t>覆盖。</w:t>
      </w:r>
    </w:p>
    <w:p w:rsidR="00B95A93" w:rsidRDefault="00B95A93" w:rsidP="00B95A93">
      <w:pPr>
        <w:pStyle w:val="H1GC"/>
      </w:pPr>
      <w:r>
        <w:rPr>
          <w:rFonts w:hint="eastAsia"/>
        </w:rPr>
        <w:tab/>
        <w:t>D.</w:t>
      </w:r>
      <w:r>
        <w:tab/>
      </w:r>
      <w:r>
        <w:rPr>
          <w:rFonts w:hint="eastAsia"/>
        </w:rPr>
        <w:t>妇女儿童健康权利</w:t>
      </w:r>
    </w:p>
    <w:p w:rsidR="00B95A93" w:rsidRDefault="00B95A93" w:rsidP="00B95A93">
      <w:pPr>
        <w:pStyle w:val="SingleTxtGC"/>
        <w:tabs>
          <w:tab w:val="clear" w:pos="1565"/>
          <w:tab w:val="left" w:pos="1785"/>
        </w:tabs>
      </w:pPr>
      <w:r>
        <w:t>127.</w:t>
      </w:r>
      <w:r>
        <w:rPr>
          <w:rFonts w:hint="eastAsia"/>
        </w:rPr>
        <w:tab/>
      </w:r>
      <w:r>
        <w:rPr>
          <w:rFonts w:hint="eastAsia"/>
        </w:rPr>
        <w:t>不断完善妇幼健康服务体系，免费提供基本</w:t>
      </w:r>
      <w:proofErr w:type="gramStart"/>
      <w:r>
        <w:rPr>
          <w:rFonts w:hint="eastAsia"/>
        </w:rPr>
        <w:t>孕</w:t>
      </w:r>
      <w:proofErr w:type="gramEnd"/>
      <w:r>
        <w:rPr>
          <w:rFonts w:hint="eastAsia"/>
        </w:rPr>
        <w:t>产妇保健、儿童保健服务等基本公共卫生服务项目，实施农村妇女“两癌”检查、预防母婴传播、增补叶酸预防神经管缺陷等重大公共卫生服务项目，加强农村妇女</w:t>
      </w:r>
      <w:proofErr w:type="gramStart"/>
      <w:r>
        <w:rPr>
          <w:rFonts w:hint="eastAsia"/>
        </w:rPr>
        <w:t>孕</w:t>
      </w:r>
      <w:proofErr w:type="gramEnd"/>
      <w:r>
        <w:rPr>
          <w:rFonts w:hint="eastAsia"/>
        </w:rPr>
        <w:t>产期保健服务。</w:t>
      </w:r>
      <w:r>
        <w:rPr>
          <w:rFonts w:hint="eastAsia"/>
        </w:rPr>
        <w:t>2018</w:t>
      </w:r>
      <w:r>
        <w:rPr>
          <w:rFonts w:hint="eastAsia"/>
        </w:rPr>
        <w:t>年</w:t>
      </w:r>
      <w:proofErr w:type="gramStart"/>
      <w:r>
        <w:rPr>
          <w:rFonts w:hint="eastAsia"/>
        </w:rPr>
        <w:t>孕</w:t>
      </w:r>
      <w:proofErr w:type="gramEnd"/>
      <w:r>
        <w:rPr>
          <w:rFonts w:hint="eastAsia"/>
        </w:rPr>
        <w:t>产妇死亡率降至</w:t>
      </w:r>
      <w:r>
        <w:rPr>
          <w:rFonts w:hint="eastAsia"/>
        </w:rPr>
        <w:t>18.3/10</w:t>
      </w:r>
      <w:r>
        <w:rPr>
          <w:rFonts w:hint="eastAsia"/>
        </w:rPr>
        <w:t>万。</w:t>
      </w:r>
      <w:r>
        <w:rPr>
          <w:rFonts w:hint="eastAsia"/>
        </w:rPr>
        <w:t>2017</w:t>
      </w:r>
      <w:r>
        <w:rPr>
          <w:rFonts w:hint="eastAsia"/>
        </w:rPr>
        <w:t>年农村</w:t>
      </w:r>
      <w:proofErr w:type="gramStart"/>
      <w:r>
        <w:rPr>
          <w:rFonts w:hint="eastAsia"/>
        </w:rPr>
        <w:t>孕</w:t>
      </w:r>
      <w:proofErr w:type="gramEnd"/>
      <w:r>
        <w:rPr>
          <w:rFonts w:hint="eastAsia"/>
        </w:rPr>
        <w:t>产妇住院分娩率升至</w:t>
      </w:r>
      <w:r>
        <w:rPr>
          <w:rFonts w:hint="eastAsia"/>
        </w:rPr>
        <w:t>99.7%</w:t>
      </w:r>
      <w:r>
        <w:rPr>
          <w:rFonts w:hint="eastAsia"/>
        </w:rPr>
        <w:t>。实施免费孕前优生健康检查、贫困地区新生儿疾病筛查、地中海贫血防控试点等重大公共卫生服务项目。</w:t>
      </w:r>
      <w:r>
        <w:rPr>
          <w:rFonts w:hint="eastAsia"/>
        </w:rPr>
        <w:t>2018</w:t>
      </w:r>
      <w:r>
        <w:rPr>
          <w:rFonts w:hint="eastAsia"/>
        </w:rPr>
        <w:t>年，婴儿死亡率降至</w:t>
      </w:r>
      <w:r>
        <w:rPr>
          <w:rFonts w:hint="eastAsia"/>
        </w:rPr>
        <w:t>6.1</w:t>
      </w:r>
      <w:r>
        <w:rPr>
          <w:rFonts w:hint="eastAsia"/>
        </w:rPr>
        <w:t>‰，</w:t>
      </w:r>
      <w:r>
        <w:rPr>
          <w:rFonts w:hint="eastAsia"/>
        </w:rPr>
        <w:t>5</w:t>
      </w:r>
      <w:r>
        <w:rPr>
          <w:rFonts w:hint="eastAsia"/>
        </w:rPr>
        <w:t>岁以下儿童死亡率降至</w:t>
      </w:r>
      <w:r>
        <w:rPr>
          <w:rFonts w:hint="eastAsia"/>
        </w:rPr>
        <w:t>8.4</w:t>
      </w:r>
      <w:r>
        <w:rPr>
          <w:rFonts w:hint="eastAsia"/>
        </w:rPr>
        <w:t>‰，提前实现联合国可持续发展目标。</w:t>
      </w:r>
    </w:p>
    <w:p w:rsidR="00B95A93" w:rsidRDefault="00B95A93" w:rsidP="00B95A93">
      <w:pPr>
        <w:pStyle w:val="H1GC"/>
      </w:pPr>
      <w:r>
        <w:rPr>
          <w:rFonts w:hint="eastAsia"/>
        </w:rPr>
        <w:lastRenderedPageBreak/>
        <w:tab/>
        <w:t>E.</w:t>
      </w:r>
      <w:r>
        <w:rPr>
          <w:rFonts w:hint="eastAsia"/>
        </w:rPr>
        <w:tab/>
      </w:r>
      <w:r>
        <w:rPr>
          <w:rFonts w:hint="eastAsia"/>
        </w:rPr>
        <w:t>环境卫生</w:t>
      </w:r>
    </w:p>
    <w:p w:rsidR="00B95A93" w:rsidRDefault="00B95A93" w:rsidP="00B95A93">
      <w:pPr>
        <w:pStyle w:val="SingleTxtGC"/>
        <w:tabs>
          <w:tab w:val="clear" w:pos="1565"/>
          <w:tab w:val="left" w:pos="1785"/>
        </w:tabs>
      </w:pPr>
      <w:r>
        <w:t>128.</w:t>
      </w:r>
      <w:r>
        <w:rPr>
          <w:rFonts w:hint="eastAsia"/>
        </w:rPr>
        <w:tab/>
      </w:r>
      <w:r>
        <w:rPr>
          <w:rFonts w:hint="eastAsia"/>
        </w:rPr>
        <w:t>中国把坚决打好污染防治攻坚战作为决胜全面建成小康社会的重大任务。</w:t>
      </w:r>
      <w:r>
        <w:rPr>
          <w:rFonts w:hint="eastAsia"/>
        </w:rPr>
        <w:t>2018</w:t>
      </w:r>
      <w:r>
        <w:rPr>
          <w:rFonts w:hint="eastAsia"/>
        </w:rPr>
        <w:t>年将“生态文明”写入宪法修正案，修订《环境保护法》《大气污染防治法》等，出台《土壤污染防治法》，制定实施大气、水、土壤污染防治三大行动计划，严格生态环境执法，大力开展生态环境保护督查，打击非法排污行为，完善生态环境领域民事、</w:t>
      </w:r>
      <w:proofErr w:type="gramStart"/>
      <w:r>
        <w:rPr>
          <w:rFonts w:hint="eastAsia"/>
        </w:rPr>
        <w:t>行政公益</w:t>
      </w:r>
      <w:proofErr w:type="gramEnd"/>
      <w:r>
        <w:rPr>
          <w:rFonts w:hint="eastAsia"/>
        </w:rPr>
        <w:t>诉讼制度。履行多边环境协定，积极应对气候变化。</w:t>
      </w:r>
    </w:p>
    <w:p w:rsidR="00B95A93" w:rsidRDefault="00B95A93" w:rsidP="00B95A93">
      <w:pPr>
        <w:pStyle w:val="SingleTxtGC"/>
        <w:tabs>
          <w:tab w:val="clear" w:pos="1565"/>
          <w:tab w:val="left" w:pos="1785"/>
        </w:tabs>
      </w:pPr>
      <w:r>
        <w:t>129.</w:t>
      </w:r>
      <w:r>
        <w:rPr>
          <w:rFonts w:hint="eastAsia"/>
        </w:rPr>
        <w:tab/>
      </w:r>
      <w:r>
        <w:rPr>
          <w:rFonts w:hint="eastAsia"/>
        </w:rPr>
        <w:t>与</w:t>
      </w:r>
      <w:r>
        <w:rPr>
          <w:rFonts w:hint="eastAsia"/>
        </w:rPr>
        <w:t>2013</w:t>
      </w:r>
      <w:r>
        <w:rPr>
          <w:rFonts w:hint="eastAsia"/>
        </w:rPr>
        <w:t>年相比，</w:t>
      </w:r>
      <w:r>
        <w:rPr>
          <w:rFonts w:hint="eastAsia"/>
        </w:rPr>
        <w:t>2017</w:t>
      </w:r>
      <w:r>
        <w:rPr>
          <w:rFonts w:hint="eastAsia"/>
        </w:rPr>
        <w:t>年全国</w:t>
      </w:r>
      <w:r>
        <w:rPr>
          <w:rFonts w:hint="eastAsia"/>
        </w:rPr>
        <w:t>338</w:t>
      </w:r>
      <w:r>
        <w:rPr>
          <w:rFonts w:hint="eastAsia"/>
        </w:rPr>
        <w:t>个地级及以上城市可吸入颗粒物</w:t>
      </w:r>
      <w:r>
        <w:rPr>
          <w:rFonts w:hint="eastAsia"/>
        </w:rPr>
        <w:t>(</w:t>
      </w:r>
      <w:proofErr w:type="spellStart"/>
      <w:r>
        <w:rPr>
          <w:rFonts w:hint="eastAsia"/>
        </w:rPr>
        <w:t>PM10</w:t>
      </w:r>
      <w:proofErr w:type="spellEnd"/>
      <w:r>
        <w:rPr>
          <w:rFonts w:hint="eastAsia"/>
        </w:rPr>
        <w:t>)</w:t>
      </w:r>
      <w:r>
        <w:rPr>
          <w:rFonts w:hint="eastAsia"/>
        </w:rPr>
        <w:t>平均浓度下降</w:t>
      </w:r>
      <w:r>
        <w:rPr>
          <w:rFonts w:hint="eastAsia"/>
        </w:rPr>
        <w:t>22.7%</w:t>
      </w:r>
      <w:r>
        <w:rPr>
          <w:rFonts w:hint="eastAsia"/>
        </w:rPr>
        <w:t>，京津冀、长三角、珠三角细颗粒物</w:t>
      </w:r>
      <w:r>
        <w:rPr>
          <w:rFonts w:hint="eastAsia"/>
        </w:rPr>
        <w:t>(</w:t>
      </w:r>
      <w:proofErr w:type="spellStart"/>
      <w:r>
        <w:rPr>
          <w:rFonts w:hint="eastAsia"/>
        </w:rPr>
        <w:t>PM2.5</w:t>
      </w:r>
      <w:proofErr w:type="spellEnd"/>
      <w:r>
        <w:rPr>
          <w:rFonts w:hint="eastAsia"/>
        </w:rPr>
        <w:t>)</w:t>
      </w:r>
      <w:r>
        <w:rPr>
          <w:rFonts w:hint="eastAsia"/>
        </w:rPr>
        <w:t>平均浓度分别下降</w:t>
      </w:r>
      <w:r>
        <w:rPr>
          <w:rFonts w:hint="eastAsia"/>
        </w:rPr>
        <w:t>39.6%</w:t>
      </w:r>
      <w:r>
        <w:rPr>
          <w:rFonts w:hint="eastAsia"/>
        </w:rPr>
        <w:t>、</w:t>
      </w:r>
      <w:r>
        <w:rPr>
          <w:rFonts w:hint="eastAsia"/>
        </w:rPr>
        <w:t>34.3%</w:t>
      </w:r>
      <w:r>
        <w:rPr>
          <w:rFonts w:hint="eastAsia"/>
        </w:rPr>
        <w:t>、</w:t>
      </w:r>
      <w:r>
        <w:rPr>
          <w:rFonts w:hint="eastAsia"/>
        </w:rPr>
        <w:t>27.7%</w:t>
      </w:r>
      <w:r>
        <w:rPr>
          <w:rFonts w:hint="eastAsia"/>
        </w:rPr>
        <w:t>，北京市</w:t>
      </w:r>
      <w:proofErr w:type="spellStart"/>
      <w:r>
        <w:rPr>
          <w:rFonts w:hint="eastAsia"/>
        </w:rPr>
        <w:t>PM2.5</w:t>
      </w:r>
      <w:proofErr w:type="spellEnd"/>
      <w:r>
        <w:rPr>
          <w:rFonts w:hint="eastAsia"/>
        </w:rPr>
        <w:t>平均浓度下降</w:t>
      </w:r>
      <w:r>
        <w:rPr>
          <w:rFonts w:hint="eastAsia"/>
        </w:rPr>
        <w:t>34.8%</w:t>
      </w:r>
      <w:r>
        <w:rPr>
          <w:rFonts w:hint="eastAsia"/>
        </w:rPr>
        <w:t>，珠三角区域</w:t>
      </w:r>
      <w:proofErr w:type="spellStart"/>
      <w:r>
        <w:rPr>
          <w:rFonts w:hint="eastAsia"/>
        </w:rPr>
        <w:t>PM2.5</w:t>
      </w:r>
      <w:proofErr w:type="spellEnd"/>
      <w:r>
        <w:rPr>
          <w:rFonts w:hint="eastAsia"/>
        </w:rPr>
        <w:t>平均浓度连续三年稳定达标。</w:t>
      </w:r>
    </w:p>
    <w:p w:rsidR="00B95A93" w:rsidRDefault="00B95A93" w:rsidP="00B95A93">
      <w:pPr>
        <w:pStyle w:val="H1GC"/>
      </w:pPr>
      <w:r>
        <w:rPr>
          <w:rFonts w:hint="eastAsia"/>
        </w:rPr>
        <w:tab/>
        <w:t>F.</w:t>
      </w:r>
      <w:r>
        <w:rPr>
          <w:rFonts w:hint="eastAsia"/>
        </w:rPr>
        <w:tab/>
      </w:r>
      <w:r>
        <w:rPr>
          <w:rFonts w:hint="eastAsia"/>
        </w:rPr>
        <w:t>对结论性意见的回应</w:t>
      </w:r>
    </w:p>
    <w:p w:rsidR="00B95A93" w:rsidRDefault="00B95A93" w:rsidP="00B95A93">
      <w:pPr>
        <w:pStyle w:val="H23GC"/>
      </w:pPr>
      <w:r>
        <w:rPr>
          <w:rFonts w:hint="eastAsia"/>
        </w:rPr>
        <w:tab/>
      </w:r>
      <w:r>
        <w:t>1.</w:t>
      </w:r>
      <w:r>
        <w:tab/>
      </w:r>
      <w:r>
        <w:rPr>
          <w:rFonts w:hint="eastAsia"/>
        </w:rPr>
        <w:t>第</w:t>
      </w:r>
      <w:r>
        <w:rPr>
          <w:rFonts w:hint="eastAsia"/>
        </w:rPr>
        <w:t>32</w:t>
      </w:r>
      <w:r>
        <w:rPr>
          <w:rFonts w:hint="eastAsia"/>
        </w:rPr>
        <w:t>段关于污染、生态恶化</w:t>
      </w:r>
    </w:p>
    <w:p w:rsidR="00B95A93" w:rsidRDefault="00B95A93" w:rsidP="00B95A93">
      <w:pPr>
        <w:pStyle w:val="SingleTxtGC"/>
        <w:tabs>
          <w:tab w:val="clear" w:pos="1565"/>
          <w:tab w:val="left" w:pos="1785"/>
        </w:tabs>
      </w:pPr>
      <w:r>
        <w:t>130.</w:t>
      </w:r>
      <w:r>
        <w:rPr>
          <w:rFonts w:hint="eastAsia"/>
        </w:rPr>
        <w:tab/>
      </w:r>
      <w:r>
        <w:rPr>
          <w:rFonts w:hint="eastAsia"/>
        </w:rPr>
        <w:t>以上内容已</w:t>
      </w:r>
      <w:proofErr w:type="gramStart"/>
      <w:r>
        <w:rPr>
          <w:rFonts w:hint="eastAsia"/>
        </w:rPr>
        <w:t>作出</w:t>
      </w:r>
      <w:proofErr w:type="gramEnd"/>
      <w:r>
        <w:rPr>
          <w:rFonts w:hint="eastAsia"/>
        </w:rPr>
        <w:t>回应。</w:t>
      </w:r>
    </w:p>
    <w:p w:rsidR="00B95A93" w:rsidRDefault="00B95A93" w:rsidP="00B95A93">
      <w:pPr>
        <w:pStyle w:val="H23GC"/>
      </w:pPr>
      <w:r>
        <w:rPr>
          <w:rFonts w:hint="eastAsia"/>
        </w:rPr>
        <w:tab/>
      </w:r>
      <w:r>
        <w:t>2.</w:t>
      </w:r>
      <w:r>
        <w:tab/>
      </w:r>
      <w:r>
        <w:rPr>
          <w:rFonts w:hint="eastAsia"/>
        </w:rPr>
        <w:t>第</w:t>
      </w:r>
      <w:r>
        <w:rPr>
          <w:rFonts w:hint="eastAsia"/>
        </w:rPr>
        <w:t>33</w:t>
      </w:r>
      <w:r>
        <w:rPr>
          <w:rFonts w:hint="eastAsia"/>
        </w:rPr>
        <w:t>段关于健康权</w:t>
      </w:r>
    </w:p>
    <w:p w:rsidR="00B95A93" w:rsidRDefault="00B95A93" w:rsidP="00B95A93">
      <w:pPr>
        <w:pStyle w:val="SingleTxtGC"/>
        <w:tabs>
          <w:tab w:val="clear" w:pos="1565"/>
          <w:tab w:val="left" w:pos="1785"/>
        </w:tabs>
      </w:pPr>
      <w:r>
        <w:t>131.</w:t>
      </w:r>
      <w:r>
        <w:rPr>
          <w:rFonts w:hint="eastAsia"/>
        </w:rPr>
        <w:tab/>
      </w:r>
      <w:r>
        <w:rPr>
          <w:rFonts w:hint="eastAsia"/>
        </w:rPr>
        <w:t>以上内容已</w:t>
      </w:r>
      <w:proofErr w:type="gramStart"/>
      <w:r>
        <w:rPr>
          <w:rFonts w:hint="eastAsia"/>
        </w:rPr>
        <w:t>作出</w:t>
      </w:r>
      <w:proofErr w:type="gramEnd"/>
      <w:r>
        <w:rPr>
          <w:rFonts w:hint="eastAsia"/>
        </w:rPr>
        <w:t>回应。</w:t>
      </w:r>
    </w:p>
    <w:p w:rsidR="00B95A93" w:rsidRDefault="00B95A93" w:rsidP="00B95A93">
      <w:pPr>
        <w:pStyle w:val="H23GC"/>
      </w:pPr>
      <w:r>
        <w:rPr>
          <w:rFonts w:hint="eastAsia"/>
        </w:rPr>
        <w:tab/>
      </w:r>
      <w:r>
        <w:t>3.</w:t>
      </w:r>
      <w:r>
        <w:tab/>
      </w:r>
      <w:r>
        <w:rPr>
          <w:rFonts w:hint="eastAsia"/>
        </w:rPr>
        <w:t>第</w:t>
      </w:r>
      <w:r>
        <w:rPr>
          <w:rFonts w:hint="eastAsia"/>
        </w:rPr>
        <w:t>34</w:t>
      </w:r>
      <w:r>
        <w:rPr>
          <w:rFonts w:hint="eastAsia"/>
        </w:rPr>
        <w:t>段关于歧视艾滋病感染者</w:t>
      </w:r>
    </w:p>
    <w:p w:rsidR="00B95A93" w:rsidRDefault="00B95A93" w:rsidP="00B95A93">
      <w:pPr>
        <w:pStyle w:val="SingleTxtGC"/>
        <w:tabs>
          <w:tab w:val="clear" w:pos="1565"/>
          <w:tab w:val="left" w:pos="1785"/>
        </w:tabs>
      </w:pPr>
      <w:r>
        <w:t>132.</w:t>
      </w:r>
      <w:r>
        <w:rPr>
          <w:rFonts w:hint="eastAsia"/>
        </w:rPr>
        <w:tab/>
      </w:r>
      <w:r>
        <w:rPr>
          <w:rFonts w:hint="eastAsia"/>
        </w:rPr>
        <w:t>中国重视保护艾滋病感染者和病人各项权利，坚决反对任何歧视行为。根据《传染病防治法》《艾滋病防治条例》规定，任何单位和个人不得歧视艾滋病病毒感染者、艾滋病病人及其家属。艾滋病病毒感染者、艾滋病病人及其家属享有的婚姻、就业、就医、入学等合法权益受法律保护。中国依法保护外籍感染者来华入境、居住和居留权利。</w:t>
      </w:r>
    </w:p>
    <w:p w:rsidR="00B95A93" w:rsidRDefault="00B95A93" w:rsidP="00B95A93">
      <w:pPr>
        <w:pStyle w:val="SingleTxtGC"/>
        <w:tabs>
          <w:tab w:val="clear" w:pos="1565"/>
          <w:tab w:val="left" w:pos="1785"/>
        </w:tabs>
      </w:pPr>
      <w:r>
        <w:t>133.</w:t>
      </w:r>
      <w:r>
        <w:rPr>
          <w:rFonts w:hint="eastAsia"/>
        </w:rPr>
        <w:tab/>
      </w:r>
      <w:r>
        <w:rPr>
          <w:rFonts w:hint="eastAsia"/>
        </w:rPr>
        <w:t>国家要求各医疗机构严格落实首诊</w:t>
      </w:r>
      <w:r>
        <w:rPr>
          <w:rFonts w:hint="eastAsia"/>
        </w:rPr>
        <w:t>(</w:t>
      </w:r>
      <w:r>
        <w:rPr>
          <w:rFonts w:hint="eastAsia"/>
        </w:rPr>
        <w:t>问</w:t>
      </w:r>
      <w:r>
        <w:rPr>
          <w:rFonts w:hint="eastAsia"/>
        </w:rPr>
        <w:t>)</w:t>
      </w:r>
      <w:r>
        <w:rPr>
          <w:rFonts w:hint="eastAsia"/>
        </w:rPr>
        <w:t>负责制，不得以任何理由推诿或者拒绝诊治。不具备诊疗条件的，要及时转诊至定点医院，或由卫生行政部门协调安排。对推诿或者拒绝诊治的医疗机构和医务人员，依法依规严肃处理。</w:t>
      </w:r>
    </w:p>
    <w:p w:rsidR="00B95A93" w:rsidRDefault="00B95A93" w:rsidP="00B95A93">
      <w:pPr>
        <w:pStyle w:val="H1GC"/>
      </w:pPr>
      <w:r>
        <w:rPr>
          <w:rFonts w:hint="eastAsia"/>
        </w:rPr>
        <w:tab/>
        <w:t>G.</w:t>
      </w:r>
      <w:r>
        <w:rPr>
          <w:rFonts w:hint="eastAsia"/>
        </w:rPr>
        <w:tab/>
      </w:r>
      <w:r>
        <w:rPr>
          <w:rFonts w:hint="eastAsia"/>
        </w:rPr>
        <w:t>困难与挑战</w:t>
      </w:r>
    </w:p>
    <w:p w:rsidR="00B95A93" w:rsidRDefault="00B95A93" w:rsidP="00B95A93">
      <w:pPr>
        <w:pStyle w:val="SingleTxtGC"/>
        <w:tabs>
          <w:tab w:val="clear" w:pos="1565"/>
          <w:tab w:val="left" w:pos="1785"/>
        </w:tabs>
      </w:pPr>
      <w:r>
        <w:t>134.</w:t>
      </w:r>
      <w:r>
        <w:rPr>
          <w:rFonts w:hint="eastAsia"/>
        </w:rPr>
        <w:tab/>
      </w:r>
      <w:r>
        <w:rPr>
          <w:rFonts w:hint="eastAsia"/>
        </w:rPr>
        <w:t>由于工业化、城镇化、人口老龄化，疾病谱、生态环境、生活方式变化，中国仍面临多重疾病威胁并存、多种健康影响因素交织的复杂局面。同时，随着生活水平提高和健康观念增强，人民群众对健康产品和服务的需求持续增长，呈多层次、多元化、个性化特征。中国既面对着发达国家面临的健康问题，也面对着发展中国家面临的健康问题。</w:t>
      </w:r>
    </w:p>
    <w:p w:rsidR="00B95A93" w:rsidRDefault="00B95A93" w:rsidP="00B95A93">
      <w:pPr>
        <w:pStyle w:val="SingleTxtGC"/>
        <w:tabs>
          <w:tab w:val="clear" w:pos="1565"/>
          <w:tab w:val="left" w:pos="1785"/>
        </w:tabs>
      </w:pPr>
      <w:r>
        <w:t>135.</w:t>
      </w:r>
      <w:r>
        <w:rPr>
          <w:rFonts w:hint="eastAsia"/>
        </w:rPr>
        <w:tab/>
      </w:r>
      <w:r>
        <w:rPr>
          <w:rFonts w:hint="eastAsia"/>
        </w:rPr>
        <w:t>中国将继续努力全方位、全周期保障人民健康，推动卫生健康事业全面发展。</w:t>
      </w:r>
    </w:p>
    <w:p w:rsidR="00B95A93" w:rsidRDefault="00B95A93" w:rsidP="00B95A93">
      <w:pPr>
        <w:pStyle w:val="HChGC"/>
      </w:pPr>
      <w:r>
        <w:rPr>
          <w:rFonts w:hint="eastAsia"/>
        </w:rPr>
        <w:lastRenderedPageBreak/>
        <w:tab/>
      </w:r>
      <w:r>
        <w:rPr>
          <w:rFonts w:hint="eastAsia"/>
        </w:rPr>
        <w:t>十一</w:t>
      </w:r>
      <w:r>
        <w:rPr>
          <w:rFonts w:hint="eastAsia"/>
        </w:rPr>
        <w:t>.</w:t>
      </w:r>
      <w:r>
        <w:rPr>
          <w:rFonts w:hint="eastAsia"/>
        </w:rPr>
        <w:tab/>
      </w:r>
      <w:r>
        <w:rPr>
          <w:rFonts w:hint="eastAsia"/>
        </w:rPr>
        <w:t>第十三条和第十四条：受教育权</w:t>
      </w:r>
    </w:p>
    <w:p w:rsidR="00B95A93" w:rsidRDefault="00B95A93" w:rsidP="00B95A93">
      <w:pPr>
        <w:pStyle w:val="H1GC"/>
      </w:pPr>
      <w:r>
        <w:rPr>
          <w:rFonts w:hint="eastAsia"/>
        </w:rPr>
        <w:tab/>
        <w:t>A.</w:t>
      </w:r>
      <w:r>
        <w:rPr>
          <w:rFonts w:hint="eastAsia"/>
        </w:rPr>
        <w:tab/>
      </w:r>
      <w:r>
        <w:rPr>
          <w:rFonts w:hint="eastAsia"/>
        </w:rPr>
        <w:t>保障人人有受教育权</w:t>
      </w:r>
    </w:p>
    <w:p w:rsidR="00B95A93" w:rsidRDefault="00B95A93" w:rsidP="00B95A93">
      <w:pPr>
        <w:pStyle w:val="SingleTxtGC"/>
        <w:tabs>
          <w:tab w:val="clear" w:pos="1565"/>
          <w:tab w:val="left" w:pos="1785"/>
        </w:tabs>
      </w:pPr>
      <w:r>
        <w:t>136.</w:t>
      </w:r>
      <w:r>
        <w:rPr>
          <w:rFonts w:hint="eastAsia"/>
        </w:rPr>
        <w:tab/>
      </w:r>
      <w:r>
        <w:rPr>
          <w:rFonts w:hint="eastAsia"/>
        </w:rPr>
        <w:t>关于国家对受教育权的法律保障已在前两次履约报告中阐述。</w:t>
      </w:r>
    </w:p>
    <w:p w:rsidR="00B95A93" w:rsidRDefault="00B95A93" w:rsidP="00B95A93">
      <w:pPr>
        <w:pStyle w:val="SingleTxtGC"/>
        <w:tabs>
          <w:tab w:val="clear" w:pos="1565"/>
          <w:tab w:val="left" w:pos="1785"/>
        </w:tabs>
      </w:pPr>
      <w:r>
        <w:t>137.</w:t>
      </w:r>
      <w:r>
        <w:rPr>
          <w:rFonts w:hint="eastAsia"/>
        </w:rPr>
        <w:tab/>
      </w:r>
      <w:r>
        <w:rPr>
          <w:rFonts w:hint="eastAsia"/>
        </w:rPr>
        <w:t>中国教育规模居世界首位，全面普及免费九年义务教育。建立城乡统一、重在农村的义务教育经费保障机制。</w:t>
      </w:r>
      <w:r>
        <w:rPr>
          <w:rFonts w:hint="eastAsia"/>
        </w:rPr>
        <w:t>2014</w:t>
      </w:r>
      <w:r>
        <w:rPr>
          <w:rFonts w:hint="eastAsia"/>
        </w:rPr>
        <w:t>年以来，国家财政性教育经费占国内生产总值比例持续超过</w:t>
      </w:r>
      <w:r>
        <w:rPr>
          <w:rFonts w:hint="eastAsia"/>
        </w:rPr>
        <w:t>4%</w:t>
      </w:r>
      <w:r>
        <w:rPr>
          <w:rFonts w:hint="eastAsia"/>
        </w:rPr>
        <w:t>。</w:t>
      </w:r>
      <w:r>
        <w:rPr>
          <w:rFonts w:hint="eastAsia"/>
        </w:rPr>
        <w:t>2018</w:t>
      </w:r>
      <w:r>
        <w:rPr>
          <w:rFonts w:hint="eastAsia"/>
        </w:rPr>
        <w:t>年全国小学学龄儿童净入学率</w:t>
      </w:r>
      <w:r>
        <w:rPr>
          <w:rFonts w:hint="eastAsia"/>
        </w:rPr>
        <w:t>99.95%</w:t>
      </w:r>
      <w:r>
        <w:rPr>
          <w:rFonts w:hint="eastAsia"/>
        </w:rPr>
        <w:t>，初中毛入学率</w:t>
      </w:r>
      <w:r>
        <w:rPr>
          <w:rFonts w:hint="eastAsia"/>
        </w:rPr>
        <w:t>100.9%</w:t>
      </w:r>
      <w:r>
        <w:rPr>
          <w:rFonts w:hint="eastAsia"/>
        </w:rPr>
        <w:t>，九年义务教育巩固率</w:t>
      </w:r>
      <w:r>
        <w:rPr>
          <w:rFonts w:hint="eastAsia"/>
        </w:rPr>
        <w:t>94.2%</w:t>
      </w:r>
      <w:r>
        <w:rPr>
          <w:rFonts w:hint="eastAsia"/>
        </w:rPr>
        <w:t>。</w:t>
      </w:r>
    </w:p>
    <w:p w:rsidR="00B95A93" w:rsidRDefault="00B95A93" w:rsidP="00B95A93">
      <w:pPr>
        <w:pStyle w:val="SingleTxtGC"/>
        <w:tabs>
          <w:tab w:val="clear" w:pos="1565"/>
          <w:tab w:val="left" w:pos="1785"/>
        </w:tabs>
      </w:pPr>
      <w:r>
        <w:t>138.</w:t>
      </w:r>
      <w:r>
        <w:rPr>
          <w:rFonts w:hint="eastAsia"/>
        </w:rPr>
        <w:tab/>
        <w:t>2014-2017</w:t>
      </w:r>
      <w:r>
        <w:rPr>
          <w:rFonts w:hint="eastAsia"/>
        </w:rPr>
        <w:t>年，中央财政投入</w:t>
      </w:r>
      <w:r>
        <w:rPr>
          <w:rFonts w:hint="eastAsia"/>
        </w:rPr>
        <w:t>1620</w:t>
      </w:r>
      <w:r>
        <w:rPr>
          <w:rFonts w:hint="eastAsia"/>
        </w:rPr>
        <w:t>多亿元改善农村义务教育薄弱学校办学条件，惠及</w:t>
      </w:r>
      <w:r>
        <w:rPr>
          <w:rFonts w:hint="eastAsia"/>
        </w:rPr>
        <w:t>6000</w:t>
      </w:r>
      <w:r>
        <w:rPr>
          <w:rFonts w:hint="eastAsia"/>
        </w:rPr>
        <w:t>多万学生。</w:t>
      </w:r>
      <w:r>
        <w:rPr>
          <w:rFonts w:hint="eastAsia"/>
        </w:rPr>
        <w:t>2018</w:t>
      </w:r>
      <w:r>
        <w:rPr>
          <w:rFonts w:hint="eastAsia"/>
        </w:rPr>
        <w:t>年中央财政教育转移支付</w:t>
      </w:r>
      <w:r>
        <w:rPr>
          <w:rFonts w:hint="eastAsia"/>
        </w:rPr>
        <w:t>80%</w:t>
      </w:r>
      <w:r>
        <w:rPr>
          <w:rFonts w:hint="eastAsia"/>
        </w:rPr>
        <w:t>用于中西部农村和贫困地区。</w:t>
      </w:r>
    </w:p>
    <w:p w:rsidR="00B95A93" w:rsidRDefault="00B95A93" w:rsidP="00B95A93">
      <w:pPr>
        <w:pStyle w:val="SingleTxtGC"/>
        <w:tabs>
          <w:tab w:val="clear" w:pos="1565"/>
          <w:tab w:val="left" w:pos="1785"/>
        </w:tabs>
      </w:pPr>
      <w:r>
        <w:t>139.</w:t>
      </w:r>
      <w:r>
        <w:rPr>
          <w:rFonts w:hint="eastAsia"/>
        </w:rPr>
        <w:tab/>
      </w:r>
      <w:r>
        <w:rPr>
          <w:rFonts w:hint="eastAsia"/>
        </w:rPr>
        <w:t>将</w:t>
      </w:r>
      <w:r>
        <w:rPr>
          <w:rFonts w:hint="eastAsia"/>
        </w:rPr>
        <w:t>1400</w:t>
      </w:r>
      <w:r>
        <w:rPr>
          <w:rFonts w:hint="eastAsia"/>
        </w:rPr>
        <w:t>余万随迁子女纳入“两免一补”</w:t>
      </w:r>
      <w:r>
        <w:rPr>
          <w:rFonts w:hint="eastAsia"/>
        </w:rPr>
        <w:t>(</w:t>
      </w:r>
      <w:r>
        <w:rPr>
          <w:rFonts w:hint="eastAsia"/>
        </w:rPr>
        <w:t>免除学杂费、免费提供教科书、对家庭经济困难寄宿生发放生活补助</w:t>
      </w:r>
      <w:r>
        <w:rPr>
          <w:rFonts w:hint="eastAsia"/>
        </w:rPr>
        <w:t>)</w:t>
      </w:r>
      <w:r>
        <w:rPr>
          <w:rFonts w:hint="eastAsia"/>
        </w:rPr>
        <w:t>，</w:t>
      </w:r>
      <w:r>
        <w:rPr>
          <w:rFonts w:hint="eastAsia"/>
        </w:rPr>
        <w:t>2017</w:t>
      </w:r>
      <w:r>
        <w:rPr>
          <w:rFonts w:hint="eastAsia"/>
        </w:rPr>
        <w:t>年义务教育阶段农民工随迁子女在公办学校就读比例达</w:t>
      </w:r>
      <w:r>
        <w:rPr>
          <w:rFonts w:hint="eastAsia"/>
        </w:rPr>
        <w:t>80%</w:t>
      </w:r>
      <w:r>
        <w:rPr>
          <w:rFonts w:hint="eastAsia"/>
        </w:rPr>
        <w:t>。</w:t>
      </w:r>
    </w:p>
    <w:p w:rsidR="00B95A93" w:rsidRDefault="00B95A93" w:rsidP="00B95A93">
      <w:pPr>
        <w:pStyle w:val="SingleTxtGC"/>
        <w:tabs>
          <w:tab w:val="clear" w:pos="1565"/>
          <w:tab w:val="left" w:pos="1785"/>
        </w:tabs>
      </w:pPr>
      <w:r>
        <w:t>140.</w:t>
      </w:r>
      <w:r>
        <w:rPr>
          <w:rFonts w:hint="eastAsia"/>
        </w:rPr>
        <w:tab/>
      </w:r>
      <w:r>
        <w:rPr>
          <w:rFonts w:hint="eastAsia"/>
        </w:rPr>
        <w:t>通过特教学校就读、普通学校随班就读和送教上门等解决残疾儿童义务教育问题。</w:t>
      </w:r>
      <w:r>
        <w:rPr>
          <w:rFonts w:hint="eastAsia"/>
        </w:rPr>
        <w:t>2014</w:t>
      </w:r>
      <w:r>
        <w:rPr>
          <w:rFonts w:hint="eastAsia"/>
        </w:rPr>
        <w:t>年起连续实施两期特殊教育提升计划，视力、听力、智力三类残疾儿童少年义务教育入学率超过</w:t>
      </w:r>
      <w:r>
        <w:rPr>
          <w:rFonts w:hint="eastAsia"/>
        </w:rPr>
        <w:t>90%</w:t>
      </w:r>
      <w:r>
        <w:rPr>
          <w:rFonts w:hint="eastAsia"/>
        </w:rPr>
        <w:t>。</w:t>
      </w:r>
    </w:p>
    <w:p w:rsidR="00B95A93" w:rsidRDefault="00B95A93" w:rsidP="00B95A93">
      <w:pPr>
        <w:pStyle w:val="SingleTxtGC"/>
        <w:tabs>
          <w:tab w:val="clear" w:pos="1565"/>
          <w:tab w:val="left" w:pos="1785"/>
        </w:tabs>
      </w:pPr>
      <w:r>
        <w:t>141.</w:t>
      </w:r>
      <w:r>
        <w:rPr>
          <w:rFonts w:hint="eastAsia"/>
        </w:rPr>
        <w:tab/>
      </w:r>
      <w:r>
        <w:rPr>
          <w:rFonts w:hint="eastAsia"/>
        </w:rPr>
        <w:t>充分保障少数民族接受教育的权利。加快普及学前教育，全面普及九年义务教育，部分民族地区实现十五年免费教育。通过开设少数民族语言课程、翻译教材、双语教学、统一升学考试内容等，确保少数民族学生在主流教育范围内接受同标准教育。实施少数民族高考加分优惠政策、“少数民族高层次骨干计划”、单独定向招生，举办内地西藏、新疆班，少数民族预科班、民族班，保障少数民族学生享有优质教育的机会。</w:t>
      </w:r>
    </w:p>
    <w:p w:rsidR="00B95A93" w:rsidRDefault="00B95A93" w:rsidP="00B95A93">
      <w:pPr>
        <w:pStyle w:val="H1GC"/>
      </w:pPr>
      <w:r>
        <w:rPr>
          <w:rFonts w:hint="eastAsia"/>
        </w:rPr>
        <w:tab/>
        <w:t>B.</w:t>
      </w:r>
      <w:r>
        <w:rPr>
          <w:rFonts w:hint="eastAsia"/>
        </w:rPr>
        <w:tab/>
      </w:r>
      <w:r>
        <w:rPr>
          <w:rFonts w:hint="eastAsia"/>
        </w:rPr>
        <w:t>控辍保学</w:t>
      </w:r>
    </w:p>
    <w:p w:rsidR="00B95A93" w:rsidRDefault="00B95A93" w:rsidP="00B95A93">
      <w:pPr>
        <w:pStyle w:val="SingleTxtGC"/>
        <w:tabs>
          <w:tab w:val="clear" w:pos="1565"/>
          <w:tab w:val="left" w:pos="1785"/>
        </w:tabs>
      </w:pPr>
      <w:r>
        <w:t>142.</w:t>
      </w:r>
      <w:r>
        <w:rPr>
          <w:rFonts w:hint="eastAsia"/>
        </w:rPr>
        <w:tab/>
      </w:r>
      <w:r>
        <w:rPr>
          <w:rFonts w:hint="eastAsia"/>
        </w:rPr>
        <w:t>完善</w:t>
      </w:r>
      <w:proofErr w:type="gramStart"/>
      <w:r>
        <w:rPr>
          <w:rFonts w:hint="eastAsia"/>
        </w:rPr>
        <w:t>控辍保学工</w:t>
      </w:r>
      <w:proofErr w:type="gramEnd"/>
      <w:r>
        <w:rPr>
          <w:rFonts w:hint="eastAsia"/>
        </w:rPr>
        <w:t>作机制和行政督促复学机制，实行精准化帮扶。通过“三免一补”</w:t>
      </w:r>
      <w:r>
        <w:rPr>
          <w:rFonts w:hint="eastAsia"/>
        </w:rPr>
        <w:t>(</w:t>
      </w:r>
      <w:r>
        <w:rPr>
          <w:rFonts w:hint="eastAsia"/>
        </w:rPr>
        <w:t>免课本费、免杂费、免文具费，对小学半寄宿制学生和初中困难学生生活给予补助</w:t>
      </w:r>
      <w:r>
        <w:rPr>
          <w:rFonts w:hint="eastAsia"/>
        </w:rPr>
        <w:t>)</w:t>
      </w:r>
      <w:r>
        <w:rPr>
          <w:rFonts w:hint="eastAsia"/>
        </w:rPr>
        <w:t>、“三包”</w:t>
      </w:r>
      <w:r>
        <w:rPr>
          <w:rFonts w:hint="eastAsia"/>
        </w:rPr>
        <w:t>(</w:t>
      </w:r>
      <w:r>
        <w:rPr>
          <w:rFonts w:hint="eastAsia"/>
        </w:rPr>
        <w:t>包吃、包住、</w:t>
      </w:r>
      <w:proofErr w:type="gramStart"/>
      <w:r>
        <w:rPr>
          <w:rFonts w:hint="eastAsia"/>
        </w:rPr>
        <w:t>包学习</w:t>
      </w:r>
      <w:proofErr w:type="gramEnd"/>
      <w:r>
        <w:rPr>
          <w:rFonts w:hint="eastAsia"/>
        </w:rPr>
        <w:t>费用</w:t>
      </w:r>
      <w:r>
        <w:rPr>
          <w:rFonts w:hint="eastAsia"/>
        </w:rPr>
        <w:t>)</w:t>
      </w:r>
      <w:r>
        <w:rPr>
          <w:rFonts w:hint="eastAsia"/>
        </w:rPr>
        <w:t>、大学生助学贷款、国家奖助学金等，建立从学前、中小学到高等教育的资助政策体系。建立“中小学生学籍信息管理系统和国家人口基础信息库”比对核查机制，切实保障适龄儿童接受义务教育。</w:t>
      </w:r>
    </w:p>
    <w:p w:rsidR="00B95A93" w:rsidRDefault="00B95A93" w:rsidP="00B95A93">
      <w:pPr>
        <w:pStyle w:val="H1GC"/>
      </w:pPr>
      <w:r>
        <w:rPr>
          <w:rFonts w:hint="eastAsia"/>
        </w:rPr>
        <w:tab/>
        <w:t>C.</w:t>
      </w:r>
      <w:r>
        <w:rPr>
          <w:rFonts w:hint="eastAsia"/>
        </w:rPr>
        <w:tab/>
      </w:r>
      <w:r>
        <w:rPr>
          <w:rFonts w:hint="eastAsia"/>
        </w:rPr>
        <w:t>义务教育标准城乡统一</w:t>
      </w:r>
    </w:p>
    <w:p w:rsidR="00B95A93" w:rsidRDefault="00B95A93" w:rsidP="00B95A93">
      <w:pPr>
        <w:pStyle w:val="SingleTxtGC"/>
        <w:tabs>
          <w:tab w:val="clear" w:pos="1565"/>
          <w:tab w:val="left" w:pos="1785"/>
        </w:tabs>
      </w:pPr>
      <w:r>
        <w:t>143.</w:t>
      </w:r>
      <w:r>
        <w:rPr>
          <w:rFonts w:hint="eastAsia"/>
        </w:rPr>
        <w:tab/>
      </w:r>
      <w:r>
        <w:rPr>
          <w:rFonts w:hint="eastAsia"/>
        </w:rPr>
        <w:t>加快推进城乡义务教育学校建设、教师编制、生均公用经费基准定额、基本装备配置标准统一和“两免一补”政策全覆盖，消除城乡二元结构壁垒，着力解决义务教育“乡村弱”和“城镇挤”问题，推动城乡义务教育均衡发展和城乡基本公共服务均等化。截至</w:t>
      </w:r>
      <w:r>
        <w:rPr>
          <w:rFonts w:hint="eastAsia"/>
        </w:rPr>
        <w:t>2018</w:t>
      </w:r>
      <w:r>
        <w:rPr>
          <w:rFonts w:hint="eastAsia"/>
        </w:rPr>
        <w:t>年底，全国</w:t>
      </w:r>
      <w:r>
        <w:rPr>
          <w:rFonts w:hint="eastAsia"/>
        </w:rPr>
        <w:t>2717</w:t>
      </w:r>
      <w:r>
        <w:rPr>
          <w:rFonts w:hint="eastAsia"/>
        </w:rPr>
        <w:t>个县通过了义务教育基本均衡发展督导评估认定，占比达</w:t>
      </w:r>
      <w:r>
        <w:rPr>
          <w:rFonts w:hint="eastAsia"/>
        </w:rPr>
        <w:t>92.7%</w:t>
      </w:r>
      <w:r>
        <w:rPr>
          <w:rFonts w:hint="eastAsia"/>
        </w:rPr>
        <w:t>。</w:t>
      </w:r>
    </w:p>
    <w:p w:rsidR="00B95A93" w:rsidRDefault="00B95A93" w:rsidP="00B95A93">
      <w:pPr>
        <w:pStyle w:val="H1GC"/>
      </w:pPr>
      <w:r>
        <w:rPr>
          <w:rFonts w:hint="eastAsia"/>
        </w:rPr>
        <w:lastRenderedPageBreak/>
        <w:tab/>
        <w:t>D.</w:t>
      </w:r>
      <w:r>
        <w:rPr>
          <w:rFonts w:hint="eastAsia"/>
        </w:rPr>
        <w:tab/>
      </w:r>
      <w:r>
        <w:rPr>
          <w:rFonts w:hint="eastAsia"/>
        </w:rPr>
        <w:t>高中阶段教育普及</w:t>
      </w:r>
    </w:p>
    <w:p w:rsidR="00B95A93" w:rsidRDefault="00B95A93" w:rsidP="00B95A93">
      <w:pPr>
        <w:pStyle w:val="SingleTxtGC"/>
        <w:tabs>
          <w:tab w:val="clear" w:pos="1565"/>
          <w:tab w:val="left" w:pos="1785"/>
        </w:tabs>
      </w:pPr>
      <w:r>
        <w:t>144.</w:t>
      </w:r>
      <w:r>
        <w:rPr>
          <w:rFonts w:hint="eastAsia"/>
        </w:rPr>
        <w:tab/>
      </w:r>
      <w:r>
        <w:rPr>
          <w:rFonts w:hint="eastAsia"/>
        </w:rPr>
        <w:t>国家提出到</w:t>
      </w:r>
      <w:r>
        <w:rPr>
          <w:rFonts w:hint="eastAsia"/>
        </w:rPr>
        <w:t>2020</w:t>
      </w:r>
      <w:r>
        <w:rPr>
          <w:rFonts w:hint="eastAsia"/>
        </w:rPr>
        <w:t>年普及高中阶段教育，全国、各省</w:t>
      </w:r>
      <w:r>
        <w:rPr>
          <w:rFonts w:hint="eastAsia"/>
        </w:rPr>
        <w:t>(</w:t>
      </w:r>
      <w:r>
        <w:rPr>
          <w:rFonts w:hint="eastAsia"/>
        </w:rPr>
        <w:t>区、市</w:t>
      </w:r>
      <w:r>
        <w:rPr>
          <w:rFonts w:hint="eastAsia"/>
        </w:rPr>
        <w:t>)</w:t>
      </w:r>
      <w:r>
        <w:rPr>
          <w:rFonts w:hint="eastAsia"/>
        </w:rPr>
        <w:t>毛入学率均达</w:t>
      </w:r>
      <w:r>
        <w:rPr>
          <w:rFonts w:hint="eastAsia"/>
        </w:rPr>
        <w:t>90%</w:t>
      </w:r>
      <w:r>
        <w:rPr>
          <w:rFonts w:hint="eastAsia"/>
        </w:rPr>
        <w:t>以上等目标。实施教育基础薄弱县普通高中建设项目和普通高中改造计划，落实国家扶困助学政策。截至</w:t>
      </w:r>
      <w:r>
        <w:rPr>
          <w:rFonts w:hint="eastAsia"/>
        </w:rPr>
        <w:t>2018</w:t>
      </w:r>
      <w:r>
        <w:rPr>
          <w:rFonts w:hint="eastAsia"/>
        </w:rPr>
        <w:t>年底，全国高中阶段教育毛入学率</w:t>
      </w:r>
      <w:r>
        <w:rPr>
          <w:rFonts w:hint="eastAsia"/>
        </w:rPr>
        <w:t>88.8%</w:t>
      </w:r>
      <w:r>
        <w:rPr>
          <w:rFonts w:hint="eastAsia"/>
        </w:rPr>
        <w:t>，</w:t>
      </w:r>
      <w:r>
        <w:rPr>
          <w:rFonts w:hint="eastAsia"/>
        </w:rPr>
        <w:t>26</w:t>
      </w:r>
      <w:r>
        <w:rPr>
          <w:rFonts w:hint="eastAsia"/>
        </w:rPr>
        <w:t>个省份高中阶段毛入学率超过</w:t>
      </w:r>
      <w:r>
        <w:rPr>
          <w:rFonts w:hint="eastAsia"/>
        </w:rPr>
        <w:t>90%</w:t>
      </w:r>
      <w:r>
        <w:rPr>
          <w:rFonts w:hint="eastAsia"/>
        </w:rPr>
        <w:t>，中西部贫困地区尤其是集中连片特困地区高中阶段教育毛入学率不断提升。资助普通高中学生</w:t>
      </w:r>
      <w:r>
        <w:rPr>
          <w:rFonts w:hint="eastAsia"/>
        </w:rPr>
        <w:t>6870.07</w:t>
      </w:r>
      <w:r>
        <w:rPr>
          <w:rFonts w:hint="eastAsia"/>
        </w:rPr>
        <w:t>万人次，普通高中家庭经济困难学生资助覆盖面达到在校生的</w:t>
      </w:r>
      <w:r>
        <w:rPr>
          <w:rFonts w:hint="eastAsia"/>
        </w:rPr>
        <w:t>20%</w:t>
      </w:r>
      <w:r>
        <w:rPr>
          <w:rFonts w:hint="eastAsia"/>
        </w:rPr>
        <w:t>，西部地区达到</w:t>
      </w:r>
      <w:r>
        <w:rPr>
          <w:rFonts w:hint="eastAsia"/>
        </w:rPr>
        <w:t>30%</w:t>
      </w:r>
      <w:r>
        <w:rPr>
          <w:rFonts w:hint="eastAsia"/>
        </w:rPr>
        <w:t>。</w:t>
      </w:r>
    </w:p>
    <w:p w:rsidR="00B95A93" w:rsidRDefault="00B95A93" w:rsidP="00B95A93">
      <w:pPr>
        <w:pStyle w:val="SingleTxtGC"/>
        <w:tabs>
          <w:tab w:val="clear" w:pos="1565"/>
          <w:tab w:val="left" w:pos="1785"/>
        </w:tabs>
      </w:pPr>
      <w:r>
        <w:t>145.</w:t>
      </w:r>
      <w:r>
        <w:rPr>
          <w:rFonts w:hint="eastAsia"/>
        </w:rPr>
        <w:tab/>
      </w:r>
      <w:r>
        <w:rPr>
          <w:rFonts w:hint="eastAsia"/>
        </w:rPr>
        <w:t>大力发展职业教育，促进西部地区提升职业教育发展水平，加速提供农村职业教育基本服务和基础设施。发挥职业教育在精准脱贫中的特殊优势。落实中、高职国家资助政策，</w:t>
      </w:r>
      <w:proofErr w:type="gramStart"/>
      <w:r>
        <w:rPr>
          <w:rFonts w:hint="eastAsia"/>
        </w:rPr>
        <w:t>中职免学费</w:t>
      </w:r>
      <w:proofErr w:type="gramEnd"/>
      <w:r>
        <w:rPr>
          <w:rFonts w:hint="eastAsia"/>
        </w:rPr>
        <w:t>覆盖近</w:t>
      </w:r>
      <w:r>
        <w:rPr>
          <w:rFonts w:hint="eastAsia"/>
        </w:rPr>
        <w:t>90%</w:t>
      </w:r>
      <w:r>
        <w:rPr>
          <w:rFonts w:hint="eastAsia"/>
        </w:rPr>
        <w:t>，助学金覆盖</w:t>
      </w:r>
      <w:r>
        <w:rPr>
          <w:rFonts w:hint="eastAsia"/>
        </w:rPr>
        <w:t>30%</w:t>
      </w:r>
      <w:r>
        <w:rPr>
          <w:rFonts w:hint="eastAsia"/>
        </w:rPr>
        <w:t>以上，高职奖学金覆盖近</w:t>
      </w:r>
      <w:r>
        <w:rPr>
          <w:rFonts w:hint="eastAsia"/>
        </w:rPr>
        <w:t>30%</w:t>
      </w:r>
      <w:r>
        <w:rPr>
          <w:rFonts w:hint="eastAsia"/>
        </w:rPr>
        <w:t>，助学金覆盖</w:t>
      </w:r>
      <w:r>
        <w:rPr>
          <w:rFonts w:hint="eastAsia"/>
        </w:rPr>
        <w:t>25%</w:t>
      </w:r>
      <w:r>
        <w:rPr>
          <w:rFonts w:hint="eastAsia"/>
        </w:rPr>
        <w:t>以上。</w:t>
      </w:r>
    </w:p>
    <w:p w:rsidR="00B95A93" w:rsidRDefault="00B95A93" w:rsidP="00B95A93">
      <w:pPr>
        <w:pStyle w:val="H1GC"/>
      </w:pPr>
      <w:r>
        <w:rPr>
          <w:rFonts w:hint="eastAsia"/>
        </w:rPr>
        <w:tab/>
        <w:t>E.</w:t>
      </w:r>
      <w:r>
        <w:rPr>
          <w:rFonts w:hint="eastAsia"/>
        </w:rPr>
        <w:tab/>
      </w:r>
      <w:r>
        <w:rPr>
          <w:rFonts w:hint="eastAsia"/>
        </w:rPr>
        <w:t>中高考改革</w:t>
      </w:r>
    </w:p>
    <w:p w:rsidR="00B95A93" w:rsidRDefault="00B95A93" w:rsidP="00B95A93">
      <w:pPr>
        <w:pStyle w:val="SingleTxtGC"/>
        <w:tabs>
          <w:tab w:val="clear" w:pos="1565"/>
          <w:tab w:val="left" w:pos="1785"/>
        </w:tabs>
      </w:pPr>
      <w:r>
        <w:t>146.</w:t>
      </w:r>
      <w:r>
        <w:rPr>
          <w:rFonts w:hint="eastAsia"/>
        </w:rPr>
        <w:tab/>
        <w:t>2014</w:t>
      </w:r>
      <w:r>
        <w:rPr>
          <w:rFonts w:hint="eastAsia"/>
        </w:rPr>
        <w:t>年以来的中高考改革，对农村学生、随迁子女等特殊群体给予高度关注。</w:t>
      </w:r>
    </w:p>
    <w:p w:rsidR="00B95A93" w:rsidRDefault="00B95A93" w:rsidP="00B95A93">
      <w:pPr>
        <w:pStyle w:val="SingleTxtGC"/>
        <w:tabs>
          <w:tab w:val="clear" w:pos="1565"/>
          <w:tab w:val="left" w:pos="1785"/>
        </w:tabs>
      </w:pPr>
      <w:r>
        <w:t>147.</w:t>
      </w:r>
      <w:r>
        <w:rPr>
          <w:rFonts w:hint="eastAsia"/>
        </w:rPr>
        <w:tab/>
      </w:r>
      <w:r>
        <w:rPr>
          <w:rFonts w:hint="eastAsia"/>
        </w:rPr>
        <w:t>中考改革方面，实行优质普通高中和优质中等职业学校招生名额合理分配到区域内初中的办法，招生名额适当向农村初中倾斜，促进义务教育均衡发展；进一步落实和完善进城务工人员随迁子女在当地参加高中阶段学校考试招生的政策措施，各省在制定地方中考改革实施意见时，将进城务工随迁子女群体作为重要内容予以充分考虑。</w:t>
      </w:r>
    </w:p>
    <w:p w:rsidR="00B95A93" w:rsidRDefault="00B95A93" w:rsidP="00B95A93">
      <w:pPr>
        <w:pStyle w:val="SingleTxtGC"/>
        <w:tabs>
          <w:tab w:val="clear" w:pos="1565"/>
          <w:tab w:val="left" w:pos="1785"/>
        </w:tabs>
      </w:pPr>
      <w:r>
        <w:t>148.</w:t>
      </w:r>
      <w:r>
        <w:rPr>
          <w:rFonts w:hint="eastAsia"/>
        </w:rPr>
        <w:tab/>
      </w:r>
      <w:r>
        <w:rPr>
          <w:rFonts w:hint="eastAsia"/>
        </w:rPr>
        <w:t>高考改革方面，继续实施支援中西部地区招生协作计划，在东部地区高校安排专门招生名额面向中西部地区招生，累计招收百万人；继续实施重点高校招收农村和贫困地区学生专项计划，安排一定比例名额招收边远、贫困、民族地区优秀农村学生，累计录取学生</w:t>
      </w:r>
      <w:r>
        <w:rPr>
          <w:rFonts w:hint="eastAsia"/>
        </w:rPr>
        <w:t>47</w:t>
      </w:r>
      <w:r>
        <w:rPr>
          <w:rFonts w:hint="eastAsia"/>
        </w:rPr>
        <w:t>万余人；进一步落实和完善进城务工人员随迁子女就学和升学考试的政策措施。</w:t>
      </w:r>
    </w:p>
    <w:p w:rsidR="00B95A93" w:rsidRDefault="00B95A93" w:rsidP="00B95A93">
      <w:pPr>
        <w:pStyle w:val="H1GC"/>
      </w:pPr>
      <w:r>
        <w:rPr>
          <w:rFonts w:hint="eastAsia"/>
        </w:rPr>
        <w:tab/>
        <w:t>F.</w:t>
      </w:r>
      <w:r>
        <w:rPr>
          <w:rFonts w:hint="eastAsia"/>
        </w:rPr>
        <w:tab/>
      </w:r>
      <w:r>
        <w:rPr>
          <w:rFonts w:hint="eastAsia"/>
        </w:rPr>
        <w:t>高等教育大众化</w:t>
      </w:r>
    </w:p>
    <w:p w:rsidR="00B95A93" w:rsidRDefault="00B95A93" w:rsidP="00B95A93">
      <w:pPr>
        <w:pStyle w:val="SingleTxtGC"/>
        <w:tabs>
          <w:tab w:val="clear" w:pos="1565"/>
          <w:tab w:val="left" w:pos="1785"/>
        </w:tabs>
      </w:pPr>
      <w:r>
        <w:t>149.</w:t>
      </w:r>
      <w:r>
        <w:rPr>
          <w:rFonts w:hint="eastAsia"/>
        </w:rPr>
        <w:tab/>
      </w:r>
      <w:r>
        <w:rPr>
          <w:rFonts w:hint="eastAsia"/>
        </w:rPr>
        <w:t>高等教育大众化水平持续提升。相较</w:t>
      </w:r>
      <w:r>
        <w:rPr>
          <w:rFonts w:hint="eastAsia"/>
        </w:rPr>
        <w:t>2014</w:t>
      </w:r>
      <w:r>
        <w:rPr>
          <w:rFonts w:hint="eastAsia"/>
        </w:rPr>
        <w:t>年，</w:t>
      </w:r>
      <w:r>
        <w:rPr>
          <w:rFonts w:hint="eastAsia"/>
        </w:rPr>
        <w:t>2018</w:t>
      </w:r>
      <w:r>
        <w:rPr>
          <w:rFonts w:hint="eastAsia"/>
        </w:rPr>
        <w:t>年高考招生规模从</w:t>
      </w:r>
      <w:r>
        <w:rPr>
          <w:rFonts w:hint="eastAsia"/>
        </w:rPr>
        <w:t>721</w:t>
      </w:r>
      <w:r>
        <w:rPr>
          <w:rFonts w:hint="eastAsia"/>
        </w:rPr>
        <w:t>万人增加到</w:t>
      </w:r>
      <w:r>
        <w:rPr>
          <w:rFonts w:hint="eastAsia"/>
        </w:rPr>
        <w:t>791</w:t>
      </w:r>
      <w:r>
        <w:rPr>
          <w:rFonts w:hint="eastAsia"/>
        </w:rPr>
        <w:t>万人，高等教育毛入学率从</w:t>
      </w:r>
      <w:r>
        <w:rPr>
          <w:rFonts w:hint="eastAsia"/>
        </w:rPr>
        <w:t>37.5%</w:t>
      </w:r>
      <w:r>
        <w:rPr>
          <w:rFonts w:hint="eastAsia"/>
        </w:rPr>
        <w:t>提高到</w:t>
      </w:r>
      <w:r>
        <w:rPr>
          <w:rFonts w:hint="eastAsia"/>
        </w:rPr>
        <w:t>48.1%</w:t>
      </w:r>
      <w:r>
        <w:rPr>
          <w:rFonts w:hint="eastAsia"/>
        </w:rPr>
        <w:t>，</w:t>
      </w:r>
      <w:proofErr w:type="gramStart"/>
      <w:r>
        <w:rPr>
          <w:rFonts w:hint="eastAsia"/>
        </w:rPr>
        <w:t>在学总</w:t>
      </w:r>
      <w:proofErr w:type="gramEnd"/>
      <w:r>
        <w:rPr>
          <w:rFonts w:hint="eastAsia"/>
        </w:rPr>
        <w:t>规模从</w:t>
      </w:r>
      <w:r>
        <w:rPr>
          <w:rFonts w:hint="eastAsia"/>
        </w:rPr>
        <w:t>3559</w:t>
      </w:r>
      <w:r>
        <w:rPr>
          <w:rFonts w:hint="eastAsia"/>
        </w:rPr>
        <w:t>万人增加到</w:t>
      </w:r>
      <w:r>
        <w:rPr>
          <w:rFonts w:hint="eastAsia"/>
        </w:rPr>
        <w:t>3833</w:t>
      </w:r>
      <w:r>
        <w:rPr>
          <w:rFonts w:hint="eastAsia"/>
        </w:rPr>
        <w:t>万人。截至</w:t>
      </w:r>
      <w:r>
        <w:rPr>
          <w:rFonts w:hint="eastAsia"/>
        </w:rPr>
        <w:t>2018</w:t>
      </w:r>
      <w:r>
        <w:rPr>
          <w:rFonts w:hint="eastAsia"/>
        </w:rPr>
        <w:t>年，全国共有高等学校</w:t>
      </w:r>
      <w:r>
        <w:rPr>
          <w:rFonts w:hint="eastAsia"/>
        </w:rPr>
        <w:t>2940</w:t>
      </w:r>
      <w:r>
        <w:rPr>
          <w:rFonts w:hint="eastAsia"/>
        </w:rPr>
        <w:t>所，其中普通本科高校</w:t>
      </w:r>
      <w:r>
        <w:rPr>
          <w:rFonts w:hint="eastAsia"/>
        </w:rPr>
        <w:t>1245</w:t>
      </w:r>
      <w:r>
        <w:rPr>
          <w:rFonts w:hint="eastAsia"/>
        </w:rPr>
        <w:t>所，在校生</w:t>
      </w:r>
      <w:r>
        <w:rPr>
          <w:rFonts w:hint="eastAsia"/>
        </w:rPr>
        <w:t>1697</w:t>
      </w:r>
      <w:r>
        <w:rPr>
          <w:rFonts w:hint="eastAsia"/>
        </w:rPr>
        <w:t>万人。高等教育全面进入后大众化阶段，即将迈入普及化阶段，区域布局结构、学科专业结构和人才培养类型层次结构不断优化。</w:t>
      </w:r>
    </w:p>
    <w:p w:rsidR="00B95A93" w:rsidRDefault="00B95A93" w:rsidP="00B95A93">
      <w:pPr>
        <w:pStyle w:val="H1GC"/>
      </w:pPr>
      <w:r>
        <w:rPr>
          <w:rFonts w:hint="eastAsia"/>
        </w:rPr>
        <w:tab/>
        <w:t>G.</w:t>
      </w:r>
      <w:r>
        <w:rPr>
          <w:rFonts w:hint="eastAsia"/>
        </w:rPr>
        <w:tab/>
      </w:r>
      <w:r>
        <w:rPr>
          <w:rFonts w:hint="eastAsia"/>
        </w:rPr>
        <w:t>对结论性意见第</w:t>
      </w:r>
      <w:r>
        <w:rPr>
          <w:rFonts w:hint="eastAsia"/>
        </w:rPr>
        <w:t>35</w:t>
      </w:r>
      <w:r>
        <w:rPr>
          <w:rFonts w:hint="eastAsia"/>
        </w:rPr>
        <w:t>段关于教育权的回应</w:t>
      </w:r>
    </w:p>
    <w:p w:rsidR="00B95A93" w:rsidRDefault="00B95A93" w:rsidP="00B95A93">
      <w:pPr>
        <w:pStyle w:val="SingleTxtGC"/>
        <w:tabs>
          <w:tab w:val="clear" w:pos="1565"/>
          <w:tab w:val="left" w:pos="1785"/>
        </w:tabs>
      </w:pPr>
      <w:r>
        <w:t>150.</w:t>
      </w:r>
      <w:r>
        <w:rPr>
          <w:rFonts w:hint="eastAsia"/>
        </w:rPr>
        <w:tab/>
      </w:r>
      <w:r>
        <w:rPr>
          <w:rFonts w:hint="eastAsia"/>
        </w:rPr>
        <w:t>以上内容已</w:t>
      </w:r>
      <w:proofErr w:type="gramStart"/>
      <w:r>
        <w:rPr>
          <w:rFonts w:hint="eastAsia"/>
        </w:rPr>
        <w:t>作出</w:t>
      </w:r>
      <w:proofErr w:type="gramEnd"/>
      <w:r>
        <w:rPr>
          <w:rFonts w:hint="eastAsia"/>
        </w:rPr>
        <w:t>回应。</w:t>
      </w:r>
    </w:p>
    <w:p w:rsidR="00B95A93" w:rsidRDefault="00B95A93" w:rsidP="00B95A93">
      <w:pPr>
        <w:pStyle w:val="H1GC"/>
      </w:pPr>
      <w:r>
        <w:rPr>
          <w:rFonts w:hint="eastAsia"/>
        </w:rPr>
        <w:lastRenderedPageBreak/>
        <w:tab/>
      </w:r>
      <w:r>
        <w:t>H</w:t>
      </w:r>
      <w:r>
        <w:rPr>
          <w:rFonts w:hint="eastAsia"/>
        </w:rPr>
        <w:t>.</w:t>
      </w:r>
      <w:r>
        <w:rPr>
          <w:rFonts w:hint="eastAsia"/>
        </w:rPr>
        <w:tab/>
      </w:r>
      <w:r>
        <w:rPr>
          <w:rFonts w:hint="eastAsia"/>
        </w:rPr>
        <w:t>困难和挑战</w:t>
      </w:r>
    </w:p>
    <w:p w:rsidR="00B95A93" w:rsidRDefault="00B95A93" w:rsidP="00B95A93">
      <w:pPr>
        <w:pStyle w:val="SingleTxtGC"/>
        <w:tabs>
          <w:tab w:val="clear" w:pos="1565"/>
          <w:tab w:val="left" w:pos="1785"/>
        </w:tabs>
      </w:pPr>
      <w:r>
        <w:t>151.</w:t>
      </w:r>
      <w:r>
        <w:rPr>
          <w:rFonts w:hint="eastAsia"/>
        </w:rPr>
        <w:tab/>
      </w:r>
      <w:r>
        <w:rPr>
          <w:rFonts w:hint="eastAsia"/>
        </w:rPr>
        <w:t>当前，中国教育事业还面临着教育资源城乡配置不平衡不充分、贫困地区教育基础薄弱、部分贫困地区初中生辍学现象突出、学前教育普惠性资源不足、部分中西部省份高中阶段教育资源不足、中等职业教育与普通高中教育发展不够协调、特殊教育水平有待提升等问题。</w:t>
      </w:r>
    </w:p>
    <w:p w:rsidR="00B95A93" w:rsidRDefault="00B95A93" w:rsidP="00B95A93">
      <w:pPr>
        <w:pStyle w:val="SingleTxtGC"/>
        <w:tabs>
          <w:tab w:val="clear" w:pos="1565"/>
          <w:tab w:val="left" w:pos="1785"/>
        </w:tabs>
      </w:pPr>
      <w:r>
        <w:t>152.</w:t>
      </w:r>
      <w:r>
        <w:rPr>
          <w:rFonts w:hint="eastAsia"/>
        </w:rPr>
        <w:tab/>
      </w:r>
      <w:r>
        <w:rPr>
          <w:rFonts w:hint="eastAsia"/>
        </w:rPr>
        <w:t>中国将继续落实《国家教育事业发展“十三五”规划》，不断发展教育事业，努力提供公平而有质量的教育。</w:t>
      </w:r>
    </w:p>
    <w:p w:rsidR="00B95A93" w:rsidRDefault="00B95A93" w:rsidP="00B95A93">
      <w:pPr>
        <w:pStyle w:val="HChGC"/>
      </w:pPr>
      <w:r>
        <w:rPr>
          <w:rFonts w:hint="eastAsia"/>
        </w:rPr>
        <w:tab/>
      </w:r>
      <w:r>
        <w:rPr>
          <w:rFonts w:hint="eastAsia"/>
        </w:rPr>
        <w:t>十二</w:t>
      </w:r>
      <w:r>
        <w:rPr>
          <w:rFonts w:hint="eastAsia"/>
        </w:rPr>
        <w:t>.</w:t>
      </w:r>
      <w:r>
        <w:rPr>
          <w:rFonts w:hint="eastAsia"/>
        </w:rPr>
        <w:tab/>
      </w:r>
      <w:r>
        <w:rPr>
          <w:rFonts w:hint="eastAsia"/>
        </w:rPr>
        <w:t>第十五条：参加文化生活、享受科技进步的权利</w:t>
      </w:r>
    </w:p>
    <w:p w:rsidR="00B95A93" w:rsidRDefault="00B95A93" w:rsidP="00B95A93">
      <w:pPr>
        <w:pStyle w:val="H1GC"/>
      </w:pPr>
      <w:r>
        <w:rPr>
          <w:rFonts w:hint="eastAsia"/>
        </w:rPr>
        <w:tab/>
        <w:t>A.</w:t>
      </w:r>
      <w:r>
        <w:rPr>
          <w:rFonts w:hint="eastAsia"/>
        </w:rPr>
        <w:tab/>
      </w:r>
      <w:r>
        <w:rPr>
          <w:rFonts w:hint="eastAsia"/>
        </w:rPr>
        <w:t>文化权</w:t>
      </w:r>
    </w:p>
    <w:p w:rsidR="00B95A93" w:rsidRDefault="00B95A93" w:rsidP="00B95A93">
      <w:pPr>
        <w:pStyle w:val="H23GC"/>
      </w:pPr>
      <w:r>
        <w:rPr>
          <w:rFonts w:hint="eastAsia"/>
        </w:rPr>
        <w:tab/>
      </w:r>
      <w:r>
        <w:t>1.</w:t>
      </w:r>
      <w:r>
        <w:tab/>
      </w:r>
      <w:r>
        <w:rPr>
          <w:rFonts w:hint="eastAsia"/>
        </w:rPr>
        <w:t>提高文化生活可及性</w:t>
      </w:r>
    </w:p>
    <w:p w:rsidR="00B95A93" w:rsidRDefault="00B95A93" w:rsidP="00B95A93">
      <w:pPr>
        <w:pStyle w:val="SingleTxtGC"/>
        <w:tabs>
          <w:tab w:val="clear" w:pos="1565"/>
          <w:tab w:val="left" w:pos="1785"/>
        </w:tabs>
      </w:pPr>
      <w:r>
        <w:t>153.</w:t>
      </w:r>
      <w:r>
        <w:rPr>
          <w:rFonts w:hint="eastAsia"/>
        </w:rPr>
        <w:tab/>
        <w:t>2017</w:t>
      </w:r>
      <w:r>
        <w:rPr>
          <w:rFonts w:hint="eastAsia"/>
        </w:rPr>
        <w:t>年、</w:t>
      </w:r>
      <w:r>
        <w:rPr>
          <w:rFonts w:hint="eastAsia"/>
        </w:rPr>
        <w:t>2018</w:t>
      </w:r>
      <w:r>
        <w:rPr>
          <w:rFonts w:hint="eastAsia"/>
        </w:rPr>
        <w:t>年实施《公共文化服务保障法》</w:t>
      </w:r>
      <w:proofErr w:type="gramStart"/>
      <w:r>
        <w:rPr>
          <w:rFonts w:hint="eastAsia"/>
        </w:rPr>
        <w:t>《</w:t>
      </w:r>
      <w:proofErr w:type="gramEnd"/>
      <w:r>
        <w:rPr>
          <w:rFonts w:hint="eastAsia"/>
        </w:rPr>
        <w:t>公共图书馆法。将文化产业发展纳入国家整体发展战略，不断加大投入。</w:t>
      </w:r>
      <w:r>
        <w:rPr>
          <w:rFonts w:hint="eastAsia"/>
        </w:rPr>
        <w:t>2014-2017</w:t>
      </w:r>
      <w:r>
        <w:rPr>
          <w:rFonts w:hint="eastAsia"/>
        </w:rPr>
        <w:t>年，全国文化事业费由</w:t>
      </w:r>
      <w:r>
        <w:rPr>
          <w:rFonts w:hint="eastAsia"/>
        </w:rPr>
        <w:t>583.44</w:t>
      </w:r>
      <w:r>
        <w:rPr>
          <w:rFonts w:hint="eastAsia"/>
        </w:rPr>
        <w:t>亿元增至</w:t>
      </w:r>
      <w:r>
        <w:rPr>
          <w:rFonts w:hint="eastAsia"/>
        </w:rPr>
        <w:t>855.80</w:t>
      </w:r>
      <w:r>
        <w:rPr>
          <w:rFonts w:hint="eastAsia"/>
        </w:rPr>
        <w:t>亿元，年均增长</w:t>
      </w:r>
      <w:r>
        <w:rPr>
          <w:rFonts w:hint="eastAsia"/>
        </w:rPr>
        <w:t>13.6%</w:t>
      </w:r>
      <w:r>
        <w:rPr>
          <w:rFonts w:hint="eastAsia"/>
        </w:rPr>
        <w:t>。覆盖城乡的公共文化设施网络初步形成，基本实现“县县有图书馆、文化馆，乡乡有文化站”。</w:t>
      </w:r>
      <w:r>
        <w:rPr>
          <w:rFonts w:hint="eastAsia"/>
        </w:rPr>
        <w:t>2017</w:t>
      </w:r>
      <w:r>
        <w:rPr>
          <w:rFonts w:hint="eastAsia"/>
        </w:rPr>
        <w:t>年全国居民人均文化娱乐消费支出</w:t>
      </w:r>
      <w:r>
        <w:rPr>
          <w:rFonts w:hint="eastAsia"/>
        </w:rPr>
        <w:t>850</w:t>
      </w:r>
      <w:r>
        <w:rPr>
          <w:rFonts w:hint="eastAsia"/>
        </w:rPr>
        <w:t>元，比</w:t>
      </w:r>
      <w:r>
        <w:rPr>
          <w:rFonts w:hint="eastAsia"/>
        </w:rPr>
        <w:t>2013</w:t>
      </w:r>
      <w:r>
        <w:rPr>
          <w:rFonts w:hint="eastAsia"/>
        </w:rPr>
        <w:t>年增长</w:t>
      </w:r>
      <w:r>
        <w:rPr>
          <w:rFonts w:hint="eastAsia"/>
        </w:rPr>
        <w:t>47.3%</w:t>
      </w:r>
      <w:r>
        <w:rPr>
          <w:rFonts w:hint="eastAsia"/>
        </w:rPr>
        <w:t>。</w:t>
      </w:r>
    </w:p>
    <w:p w:rsidR="00B95A93" w:rsidRDefault="00B95A93" w:rsidP="00B95A93">
      <w:pPr>
        <w:pStyle w:val="SingleTxtGC"/>
        <w:tabs>
          <w:tab w:val="clear" w:pos="1565"/>
          <w:tab w:val="left" w:pos="1785"/>
        </w:tabs>
      </w:pPr>
      <w:r>
        <w:t>154.</w:t>
      </w:r>
      <w:r>
        <w:rPr>
          <w:rFonts w:hint="eastAsia"/>
        </w:rPr>
        <w:tab/>
        <w:t>2015</w:t>
      </w:r>
      <w:r>
        <w:rPr>
          <w:rFonts w:hint="eastAsia"/>
        </w:rPr>
        <w:t>年起实施“贫困地区百县万村综合文化服务中心示范工程”和“贫困地区民族自治县、边境县村综合文化服务中心覆盖工程”。“十三五”期间，按照</w:t>
      </w:r>
      <w:r>
        <w:rPr>
          <w:rFonts w:hint="eastAsia"/>
        </w:rPr>
        <w:t>2</w:t>
      </w:r>
      <w:r>
        <w:rPr>
          <w:rFonts w:hint="eastAsia"/>
        </w:rPr>
        <w:t>万元</w:t>
      </w:r>
      <w:r>
        <w:rPr>
          <w:rFonts w:hint="eastAsia"/>
        </w:rPr>
        <w:t>/</w:t>
      </w:r>
      <w:proofErr w:type="gramStart"/>
      <w:r>
        <w:rPr>
          <w:rFonts w:hint="eastAsia"/>
        </w:rPr>
        <w:t>个</w:t>
      </w:r>
      <w:proofErr w:type="gramEnd"/>
      <w:r>
        <w:rPr>
          <w:rFonts w:hint="eastAsia"/>
        </w:rPr>
        <w:t>的标准为贫困地区村文化活动室配置基本文化设备。</w:t>
      </w:r>
    </w:p>
    <w:p w:rsidR="00B95A93" w:rsidRDefault="00B95A93" w:rsidP="00B95A93">
      <w:pPr>
        <w:pStyle w:val="SingleTxtGC"/>
        <w:tabs>
          <w:tab w:val="clear" w:pos="1565"/>
          <w:tab w:val="left" w:pos="1785"/>
        </w:tabs>
      </w:pPr>
      <w:r>
        <w:t>155.</w:t>
      </w:r>
      <w:r>
        <w:rPr>
          <w:rFonts w:hint="eastAsia"/>
        </w:rPr>
        <w:tab/>
      </w:r>
      <w:r>
        <w:rPr>
          <w:rFonts w:hint="eastAsia"/>
        </w:rPr>
        <w:t>截至</w:t>
      </w:r>
      <w:r>
        <w:rPr>
          <w:rFonts w:hint="eastAsia"/>
        </w:rPr>
        <w:t>2017</w:t>
      </w:r>
      <w:r>
        <w:rPr>
          <w:rFonts w:hint="eastAsia"/>
        </w:rPr>
        <w:t>年，全国共建成少儿图书馆</w:t>
      </w:r>
      <w:r>
        <w:rPr>
          <w:rFonts w:hint="eastAsia"/>
        </w:rPr>
        <w:t>122</w:t>
      </w:r>
      <w:r>
        <w:rPr>
          <w:rFonts w:hint="eastAsia"/>
        </w:rPr>
        <w:t>个，总流通</w:t>
      </w:r>
      <w:r>
        <w:rPr>
          <w:rFonts w:hint="eastAsia"/>
        </w:rPr>
        <w:t>3168</w:t>
      </w:r>
      <w:r>
        <w:rPr>
          <w:rFonts w:hint="eastAsia"/>
        </w:rPr>
        <w:t>万人次。</w:t>
      </w:r>
      <w:r>
        <w:rPr>
          <w:rFonts w:hint="eastAsia"/>
        </w:rPr>
        <w:t>2015</w:t>
      </w:r>
      <w:r>
        <w:rPr>
          <w:rFonts w:hint="eastAsia"/>
        </w:rPr>
        <w:t>年以来启动</w:t>
      </w:r>
      <w:r>
        <w:rPr>
          <w:rFonts w:hint="eastAsia"/>
        </w:rPr>
        <w:t>3</w:t>
      </w:r>
      <w:r>
        <w:rPr>
          <w:rFonts w:hint="eastAsia"/>
        </w:rPr>
        <w:t>批全国文化系统老年大学规范化建设试点，截至</w:t>
      </w:r>
      <w:r>
        <w:rPr>
          <w:rFonts w:hint="eastAsia"/>
        </w:rPr>
        <w:t>2017</w:t>
      </w:r>
      <w:r>
        <w:rPr>
          <w:rFonts w:hint="eastAsia"/>
        </w:rPr>
        <w:t>年底共有老年大学</w:t>
      </w:r>
      <w:r>
        <w:rPr>
          <w:rFonts w:hint="eastAsia"/>
        </w:rPr>
        <w:t>865</w:t>
      </w:r>
      <w:r>
        <w:rPr>
          <w:rFonts w:hint="eastAsia"/>
        </w:rPr>
        <w:t>所。</w:t>
      </w:r>
    </w:p>
    <w:p w:rsidR="00B95A93" w:rsidRDefault="00B95A93" w:rsidP="00B95A93">
      <w:pPr>
        <w:pStyle w:val="H23GC"/>
      </w:pPr>
      <w:r>
        <w:rPr>
          <w:rFonts w:hint="eastAsia"/>
        </w:rPr>
        <w:tab/>
      </w:r>
      <w:r>
        <w:t>2.</w:t>
      </w:r>
      <w:r>
        <w:tab/>
      </w:r>
      <w:r>
        <w:rPr>
          <w:rFonts w:hint="eastAsia"/>
        </w:rPr>
        <w:t>保护非物质文化遗产和文化多样性</w:t>
      </w:r>
    </w:p>
    <w:p w:rsidR="00B95A93" w:rsidRDefault="00B95A93" w:rsidP="00B95A93">
      <w:pPr>
        <w:pStyle w:val="SingleTxtGC"/>
        <w:tabs>
          <w:tab w:val="clear" w:pos="1565"/>
          <w:tab w:val="left" w:pos="1785"/>
        </w:tabs>
      </w:pPr>
      <w:r>
        <w:t>156.</w:t>
      </w:r>
      <w:r>
        <w:rPr>
          <w:rFonts w:hint="eastAsia"/>
        </w:rPr>
        <w:tab/>
        <w:t>2014</w:t>
      </w:r>
      <w:r>
        <w:rPr>
          <w:rFonts w:hint="eastAsia"/>
        </w:rPr>
        <w:t>年以来中央财政投入非物质文化遗产保护经费</w:t>
      </w:r>
      <w:r>
        <w:rPr>
          <w:rFonts w:hint="eastAsia"/>
        </w:rPr>
        <w:t>43.92</w:t>
      </w:r>
      <w:r>
        <w:rPr>
          <w:rFonts w:hint="eastAsia"/>
        </w:rPr>
        <w:t>亿元。国务院批准公布</w:t>
      </w:r>
      <w:r>
        <w:rPr>
          <w:rFonts w:hint="eastAsia"/>
        </w:rPr>
        <w:t>4</w:t>
      </w:r>
      <w:r>
        <w:rPr>
          <w:rFonts w:hint="eastAsia"/>
        </w:rPr>
        <w:t>批共</w:t>
      </w:r>
      <w:r>
        <w:rPr>
          <w:rFonts w:hint="eastAsia"/>
        </w:rPr>
        <w:t>1372</w:t>
      </w:r>
      <w:r>
        <w:rPr>
          <w:rFonts w:hint="eastAsia"/>
        </w:rPr>
        <w:t>项国家级非遗代表性项目，文化和旅游行政主管部门认定国家级非遗代表性传承人</w:t>
      </w:r>
      <w:r>
        <w:rPr>
          <w:rFonts w:hint="eastAsia"/>
        </w:rPr>
        <w:t>3068</w:t>
      </w:r>
      <w:r>
        <w:rPr>
          <w:rFonts w:hint="eastAsia"/>
        </w:rPr>
        <w:t>名，省级非遗代表性传承人</w:t>
      </w:r>
      <w:r>
        <w:rPr>
          <w:rFonts w:hint="eastAsia"/>
        </w:rPr>
        <w:t>16432</w:t>
      </w:r>
      <w:r>
        <w:rPr>
          <w:rFonts w:hint="eastAsia"/>
        </w:rPr>
        <w:t>名。</w:t>
      </w:r>
      <w:r>
        <w:rPr>
          <w:rFonts w:hint="eastAsia"/>
        </w:rPr>
        <w:t>2016</w:t>
      </w:r>
      <w:r>
        <w:rPr>
          <w:rFonts w:hint="eastAsia"/>
        </w:rPr>
        <w:t>年起国家按照每人每年</w:t>
      </w:r>
      <w:r>
        <w:rPr>
          <w:rFonts w:hint="eastAsia"/>
        </w:rPr>
        <w:t>2</w:t>
      </w:r>
      <w:r>
        <w:rPr>
          <w:rFonts w:hint="eastAsia"/>
        </w:rPr>
        <w:t>万元的标准，对国家级非遗代表性传承人传习活动予以资助。推动非</w:t>
      </w:r>
      <w:proofErr w:type="gramStart"/>
      <w:r>
        <w:rPr>
          <w:rFonts w:hint="eastAsia"/>
        </w:rPr>
        <w:t>遗保护</w:t>
      </w:r>
      <w:proofErr w:type="gramEnd"/>
      <w:r>
        <w:rPr>
          <w:rFonts w:hint="eastAsia"/>
        </w:rPr>
        <w:t>与精准扶贫相结合。</w:t>
      </w:r>
    </w:p>
    <w:p w:rsidR="00B95A93" w:rsidRDefault="00B95A93" w:rsidP="00B95A93">
      <w:pPr>
        <w:pStyle w:val="H23GC"/>
      </w:pPr>
      <w:r>
        <w:rPr>
          <w:rFonts w:hint="eastAsia"/>
        </w:rPr>
        <w:tab/>
      </w:r>
      <w:r>
        <w:t>3.</w:t>
      </w:r>
      <w:r>
        <w:tab/>
      </w:r>
      <w:r>
        <w:rPr>
          <w:rFonts w:hint="eastAsia"/>
        </w:rPr>
        <w:t>保护创作人员利益</w:t>
      </w:r>
    </w:p>
    <w:p w:rsidR="00B95A93" w:rsidRDefault="00B95A93" w:rsidP="00B95A93">
      <w:pPr>
        <w:pStyle w:val="SingleTxtGC"/>
        <w:tabs>
          <w:tab w:val="clear" w:pos="1565"/>
          <w:tab w:val="left" w:pos="1785"/>
        </w:tabs>
      </w:pPr>
      <w:r>
        <w:t>157.</w:t>
      </w:r>
      <w:r>
        <w:rPr>
          <w:rFonts w:hint="eastAsia"/>
        </w:rPr>
        <w:tab/>
        <w:t>2013</w:t>
      </w:r>
      <w:r>
        <w:rPr>
          <w:rFonts w:hint="eastAsia"/>
        </w:rPr>
        <w:t>年到</w:t>
      </w:r>
      <w:r>
        <w:rPr>
          <w:rFonts w:hint="eastAsia"/>
        </w:rPr>
        <w:t>2017</w:t>
      </w:r>
      <w:r>
        <w:rPr>
          <w:rFonts w:hint="eastAsia"/>
        </w:rPr>
        <w:t>年全国国有院团财政补贴分别为</w:t>
      </w:r>
      <w:r>
        <w:rPr>
          <w:rFonts w:hint="eastAsia"/>
        </w:rPr>
        <w:t>101</w:t>
      </w:r>
      <w:r>
        <w:rPr>
          <w:rFonts w:hint="eastAsia"/>
        </w:rPr>
        <w:t>亿元、</w:t>
      </w:r>
      <w:r>
        <w:rPr>
          <w:rFonts w:hint="eastAsia"/>
        </w:rPr>
        <w:t>111</w:t>
      </w:r>
      <w:r>
        <w:rPr>
          <w:rFonts w:hint="eastAsia"/>
        </w:rPr>
        <w:t>亿元、</w:t>
      </w:r>
      <w:r>
        <w:rPr>
          <w:rFonts w:hint="eastAsia"/>
        </w:rPr>
        <w:t>125</w:t>
      </w:r>
      <w:r>
        <w:rPr>
          <w:rFonts w:hint="eastAsia"/>
        </w:rPr>
        <w:t>亿元、</w:t>
      </w:r>
      <w:r>
        <w:rPr>
          <w:rFonts w:hint="eastAsia"/>
        </w:rPr>
        <w:t>134</w:t>
      </w:r>
      <w:r>
        <w:rPr>
          <w:rFonts w:hint="eastAsia"/>
        </w:rPr>
        <w:t>亿元、</w:t>
      </w:r>
      <w:r>
        <w:rPr>
          <w:rFonts w:hint="eastAsia"/>
        </w:rPr>
        <w:t>144</w:t>
      </w:r>
      <w:r>
        <w:rPr>
          <w:rFonts w:hint="eastAsia"/>
        </w:rPr>
        <w:t>亿元，年均增长</w:t>
      </w:r>
      <w:r>
        <w:rPr>
          <w:rFonts w:hint="eastAsia"/>
        </w:rPr>
        <w:t>9.9%</w:t>
      </w:r>
      <w:r>
        <w:rPr>
          <w:rFonts w:hint="eastAsia"/>
        </w:rPr>
        <w:t>。截至</w:t>
      </w:r>
      <w:r>
        <w:rPr>
          <w:rFonts w:hint="eastAsia"/>
        </w:rPr>
        <w:t>2017</w:t>
      </w:r>
      <w:r>
        <w:rPr>
          <w:rFonts w:hint="eastAsia"/>
        </w:rPr>
        <w:t>年底，国家艺术基金累计投入</w:t>
      </w:r>
      <w:r>
        <w:rPr>
          <w:rFonts w:hint="eastAsia"/>
        </w:rPr>
        <w:t>26.22</w:t>
      </w:r>
      <w:r>
        <w:rPr>
          <w:rFonts w:hint="eastAsia"/>
        </w:rPr>
        <w:t>亿元，累计资助项目</w:t>
      </w:r>
      <w:r>
        <w:rPr>
          <w:rFonts w:hint="eastAsia"/>
        </w:rPr>
        <w:t>3089</w:t>
      </w:r>
      <w:r>
        <w:rPr>
          <w:rFonts w:hint="eastAsia"/>
        </w:rPr>
        <w:t>项。加强文化市场执法监管，严厉打击侵犯知识产权行为，持续开展网络文化市场集中执法检查，依法查处违法违规经营行为。</w:t>
      </w:r>
    </w:p>
    <w:p w:rsidR="00B95A93" w:rsidRDefault="00B95A93" w:rsidP="00B95A93">
      <w:pPr>
        <w:pStyle w:val="H23GC"/>
      </w:pPr>
      <w:r>
        <w:rPr>
          <w:rFonts w:hint="eastAsia"/>
        </w:rPr>
        <w:lastRenderedPageBreak/>
        <w:tab/>
      </w:r>
      <w:r>
        <w:t>4.</w:t>
      </w:r>
      <w:r>
        <w:tab/>
      </w:r>
      <w:r>
        <w:rPr>
          <w:rFonts w:hint="eastAsia"/>
        </w:rPr>
        <w:t>加强少数民族文化建设</w:t>
      </w:r>
    </w:p>
    <w:p w:rsidR="00B95A93" w:rsidRDefault="00B95A93" w:rsidP="00B95A93">
      <w:pPr>
        <w:pStyle w:val="SingleTxtGC"/>
        <w:tabs>
          <w:tab w:val="clear" w:pos="1565"/>
          <w:tab w:val="left" w:pos="1785"/>
        </w:tabs>
      </w:pPr>
      <w:r>
        <w:t>158.</w:t>
      </w:r>
      <w:r>
        <w:rPr>
          <w:rFonts w:hint="eastAsia"/>
        </w:rPr>
        <w:tab/>
      </w:r>
      <w:r>
        <w:rPr>
          <w:rFonts w:hint="eastAsia"/>
        </w:rPr>
        <w:t>依法保护少数民族文化权利，有关情况已在第二条：“国家采取措施保障经社文权利得以充分实现”对第</w:t>
      </w:r>
      <w:r>
        <w:rPr>
          <w:rFonts w:hint="eastAsia"/>
        </w:rPr>
        <w:t>14</w:t>
      </w:r>
      <w:r>
        <w:rPr>
          <w:rFonts w:hint="eastAsia"/>
        </w:rPr>
        <w:t>段结论性意见回应部分阐述。补充以下：</w:t>
      </w:r>
    </w:p>
    <w:p w:rsidR="00B95A93" w:rsidRDefault="00B95A93" w:rsidP="00B95A93">
      <w:pPr>
        <w:pStyle w:val="SingleTxtGC"/>
        <w:tabs>
          <w:tab w:val="clear" w:pos="1565"/>
          <w:tab w:val="left" w:pos="1785"/>
        </w:tabs>
      </w:pPr>
      <w:r>
        <w:t>159.</w:t>
      </w:r>
      <w:r>
        <w:rPr>
          <w:rFonts w:hint="eastAsia"/>
        </w:rPr>
        <w:tab/>
      </w:r>
      <w:r>
        <w:rPr>
          <w:rFonts w:hint="eastAsia"/>
        </w:rPr>
        <w:t>定期举办全国少数民族文艺会演、传统体育运动会、戏剧会演、声乐舞蹈曲艺展演、文学创作“骏马奖”评奖活动等各类活动，发起中国少数民族电影工程。截至</w:t>
      </w:r>
      <w:r>
        <w:rPr>
          <w:rFonts w:hint="eastAsia"/>
        </w:rPr>
        <w:t>2016</w:t>
      </w:r>
      <w:r>
        <w:rPr>
          <w:rFonts w:hint="eastAsia"/>
        </w:rPr>
        <w:t>年，民族自治地方建有图书馆</w:t>
      </w:r>
      <w:r>
        <w:rPr>
          <w:rFonts w:hint="eastAsia"/>
        </w:rPr>
        <w:t>766</w:t>
      </w:r>
      <w:r>
        <w:rPr>
          <w:rFonts w:hint="eastAsia"/>
        </w:rPr>
        <w:t>个，博物馆</w:t>
      </w:r>
      <w:r>
        <w:rPr>
          <w:rFonts w:hint="eastAsia"/>
        </w:rPr>
        <w:t>520</w:t>
      </w:r>
      <w:r>
        <w:rPr>
          <w:rFonts w:hint="eastAsia"/>
        </w:rPr>
        <w:t>个，文物保护管理机构</w:t>
      </w:r>
      <w:r>
        <w:rPr>
          <w:rFonts w:hint="eastAsia"/>
        </w:rPr>
        <w:t>1523</w:t>
      </w:r>
      <w:r>
        <w:rPr>
          <w:rFonts w:hint="eastAsia"/>
        </w:rPr>
        <w:t>个，文物事业机构</w:t>
      </w:r>
      <w:r>
        <w:rPr>
          <w:rFonts w:hint="eastAsia"/>
        </w:rPr>
        <w:t>2043</w:t>
      </w:r>
      <w:r>
        <w:rPr>
          <w:rFonts w:hint="eastAsia"/>
        </w:rPr>
        <w:t>个。</w:t>
      </w:r>
    </w:p>
    <w:p w:rsidR="00B95A93" w:rsidRDefault="00B95A93" w:rsidP="00B95A93">
      <w:pPr>
        <w:pStyle w:val="SingleTxtGC"/>
        <w:tabs>
          <w:tab w:val="clear" w:pos="1565"/>
          <w:tab w:val="left" w:pos="1785"/>
        </w:tabs>
      </w:pPr>
      <w:r>
        <w:t>160.</w:t>
      </w:r>
      <w:r>
        <w:rPr>
          <w:rFonts w:hint="eastAsia"/>
        </w:rPr>
        <w:tab/>
        <w:t>2017</w:t>
      </w:r>
      <w:r>
        <w:rPr>
          <w:rFonts w:hint="eastAsia"/>
        </w:rPr>
        <w:t>年，全国少数民族语言广播、电视节目制作译制时间分别达到</w:t>
      </w:r>
      <w:r>
        <w:rPr>
          <w:rFonts w:hint="eastAsia"/>
        </w:rPr>
        <w:t>12.2</w:t>
      </w:r>
      <w:r>
        <w:rPr>
          <w:rFonts w:hint="eastAsia"/>
        </w:rPr>
        <w:t>万小时、</w:t>
      </w:r>
      <w:r>
        <w:rPr>
          <w:rFonts w:hint="eastAsia"/>
        </w:rPr>
        <w:t>4.2</w:t>
      </w:r>
      <w:r>
        <w:rPr>
          <w:rFonts w:hint="eastAsia"/>
        </w:rPr>
        <w:t>万小时，全国</w:t>
      </w:r>
      <w:r>
        <w:rPr>
          <w:rFonts w:hint="eastAsia"/>
        </w:rPr>
        <w:t>11</w:t>
      </w:r>
      <w:r>
        <w:rPr>
          <w:rFonts w:hint="eastAsia"/>
        </w:rPr>
        <w:t>个少数民族语言节目译制中心共完成</w:t>
      </w:r>
      <w:r>
        <w:rPr>
          <w:rFonts w:hint="eastAsia"/>
        </w:rPr>
        <w:t>1104</w:t>
      </w:r>
      <w:r>
        <w:rPr>
          <w:rFonts w:hint="eastAsia"/>
        </w:rPr>
        <w:t>部次影片的民族语译制工作。中央电台</w:t>
      </w:r>
      <w:r>
        <w:rPr>
          <w:rFonts w:hint="eastAsia"/>
        </w:rPr>
        <w:t>5</w:t>
      </w:r>
      <w:r>
        <w:rPr>
          <w:rFonts w:hint="eastAsia"/>
        </w:rPr>
        <w:t>种少数民族语言广播《全国新闻联播》节目上线播出。</w:t>
      </w:r>
    </w:p>
    <w:p w:rsidR="00B95A93" w:rsidRDefault="00B95A93" w:rsidP="00B95A93">
      <w:pPr>
        <w:pStyle w:val="H23GC"/>
      </w:pPr>
      <w:r>
        <w:rPr>
          <w:rFonts w:hint="eastAsia"/>
        </w:rPr>
        <w:tab/>
      </w:r>
      <w:r>
        <w:t>5.</w:t>
      </w:r>
      <w:r>
        <w:tab/>
      </w:r>
      <w:r>
        <w:rPr>
          <w:rFonts w:hint="eastAsia"/>
        </w:rPr>
        <w:t>加强文化领域国际交流</w:t>
      </w:r>
    </w:p>
    <w:p w:rsidR="00B95A93" w:rsidRDefault="00B95A93" w:rsidP="00B95A93">
      <w:pPr>
        <w:pStyle w:val="SingleTxtGC"/>
        <w:tabs>
          <w:tab w:val="clear" w:pos="1565"/>
          <w:tab w:val="left" w:pos="1785"/>
        </w:tabs>
      </w:pPr>
      <w:r>
        <w:t>161.</w:t>
      </w:r>
      <w:r>
        <w:rPr>
          <w:rFonts w:hint="eastAsia"/>
        </w:rPr>
        <w:tab/>
      </w:r>
      <w:r>
        <w:rPr>
          <w:rFonts w:hint="eastAsia"/>
        </w:rPr>
        <w:t>中国同</w:t>
      </w:r>
      <w:r>
        <w:rPr>
          <w:rFonts w:hint="eastAsia"/>
        </w:rPr>
        <w:t>157</w:t>
      </w:r>
      <w:r>
        <w:rPr>
          <w:rFonts w:hint="eastAsia"/>
        </w:rPr>
        <w:t>个国家签署文化合作协定，在各大洲举办中国文化年</w:t>
      </w:r>
      <w:r>
        <w:rPr>
          <w:rFonts w:hint="eastAsia"/>
        </w:rPr>
        <w:t>(</w:t>
      </w:r>
      <w:r>
        <w:rPr>
          <w:rFonts w:hint="eastAsia"/>
        </w:rPr>
        <w:t>节</w:t>
      </w:r>
      <w:r>
        <w:rPr>
          <w:rFonts w:hint="eastAsia"/>
        </w:rPr>
        <w:t>)</w:t>
      </w:r>
      <w:r>
        <w:rPr>
          <w:rFonts w:hint="eastAsia"/>
        </w:rPr>
        <w:t>等大型文化交流活动，与联合国教科文组织开展战略性合作，深化与共建“一带一路”国家文化交流与合作。共设立</w:t>
      </w:r>
      <w:r>
        <w:rPr>
          <w:rFonts w:hint="eastAsia"/>
        </w:rPr>
        <w:t>37</w:t>
      </w:r>
      <w:r>
        <w:rPr>
          <w:rFonts w:hint="eastAsia"/>
        </w:rPr>
        <w:t>个海外中国文化中心，</w:t>
      </w:r>
      <w:r>
        <w:rPr>
          <w:rFonts w:hint="eastAsia"/>
        </w:rPr>
        <w:t>2014</w:t>
      </w:r>
      <w:r>
        <w:rPr>
          <w:rFonts w:hint="eastAsia"/>
        </w:rPr>
        <w:t>年以来建成新加坡、比利时、坦桑尼亚、新西兰、斐济、拉脱维亚、摩洛哥等文化中心。</w:t>
      </w:r>
    </w:p>
    <w:p w:rsidR="00B95A93" w:rsidRDefault="00B95A93" w:rsidP="00B95A93">
      <w:pPr>
        <w:pStyle w:val="H1GC"/>
      </w:pPr>
      <w:r>
        <w:rPr>
          <w:rFonts w:hint="eastAsia"/>
        </w:rPr>
        <w:tab/>
        <w:t>B.</w:t>
      </w:r>
      <w:r>
        <w:rPr>
          <w:rFonts w:hint="eastAsia"/>
        </w:rPr>
        <w:tab/>
      </w:r>
      <w:r>
        <w:rPr>
          <w:rFonts w:hint="eastAsia"/>
        </w:rPr>
        <w:t>涉及科技的权利</w:t>
      </w:r>
    </w:p>
    <w:p w:rsidR="00B95A93" w:rsidRDefault="00B95A93" w:rsidP="00B95A93">
      <w:pPr>
        <w:pStyle w:val="SingleTxtGC"/>
        <w:tabs>
          <w:tab w:val="clear" w:pos="1565"/>
          <w:tab w:val="left" w:pos="1785"/>
        </w:tabs>
      </w:pPr>
      <w:r>
        <w:t>162.</w:t>
      </w:r>
      <w:r>
        <w:rPr>
          <w:rFonts w:hint="eastAsia"/>
        </w:rPr>
        <w:tab/>
      </w:r>
      <w:r>
        <w:rPr>
          <w:rFonts w:hint="eastAsia"/>
        </w:rPr>
        <w:t>依法保障科学技术研究开发自由，保护科学技术人员合法权益。修订《促进科技成果转化法》，制定《促进科技成果转移转化行动方案》，实施《“十三五”国家科技创新规划》。</w:t>
      </w:r>
    </w:p>
    <w:p w:rsidR="00B95A93" w:rsidRDefault="00B95A93" w:rsidP="00B95A93">
      <w:pPr>
        <w:pStyle w:val="SingleTxtGC"/>
        <w:tabs>
          <w:tab w:val="clear" w:pos="1565"/>
          <w:tab w:val="left" w:pos="1785"/>
        </w:tabs>
      </w:pPr>
      <w:r>
        <w:t>163.</w:t>
      </w:r>
      <w:r>
        <w:rPr>
          <w:rFonts w:hint="eastAsia"/>
        </w:rPr>
        <w:tab/>
      </w:r>
      <w:r>
        <w:rPr>
          <w:rFonts w:hint="eastAsia"/>
        </w:rPr>
        <w:t>“十二五”以来，研究与试验发展经费总量、研发投入强度逐年上升。</w:t>
      </w:r>
      <w:r>
        <w:rPr>
          <w:rFonts w:hint="eastAsia"/>
        </w:rPr>
        <w:t>2017</w:t>
      </w:r>
      <w:r>
        <w:rPr>
          <w:rFonts w:hint="eastAsia"/>
        </w:rPr>
        <w:t>年研发经费总量</w:t>
      </w:r>
      <w:r>
        <w:rPr>
          <w:rFonts w:hint="eastAsia"/>
        </w:rPr>
        <w:t>17606.1</w:t>
      </w:r>
      <w:r>
        <w:rPr>
          <w:rFonts w:hint="eastAsia"/>
        </w:rPr>
        <w:t>亿元，研发投入强度连续五年超过</w:t>
      </w:r>
      <w:r>
        <w:rPr>
          <w:rFonts w:hint="eastAsia"/>
        </w:rPr>
        <w:t>2%</w:t>
      </w:r>
      <w:r>
        <w:rPr>
          <w:rFonts w:hint="eastAsia"/>
        </w:rPr>
        <w:t>。积极发展科学技术国际合作与交流，已与</w:t>
      </w:r>
      <w:r>
        <w:rPr>
          <w:rFonts w:hint="eastAsia"/>
        </w:rPr>
        <w:t>114</w:t>
      </w:r>
      <w:r>
        <w:rPr>
          <w:rFonts w:hint="eastAsia"/>
        </w:rPr>
        <w:t>个国家签订了政府间科技合作协定。</w:t>
      </w:r>
    </w:p>
    <w:p w:rsidR="00B95A93" w:rsidRDefault="00B95A93" w:rsidP="00B95A93">
      <w:pPr>
        <w:pStyle w:val="SingleTxtGC"/>
        <w:tabs>
          <w:tab w:val="clear" w:pos="1565"/>
          <w:tab w:val="left" w:pos="1785"/>
        </w:tabs>
      </w:pPr>
      <w:r>
        <w:t>164.</w:t>
      </w:r>
      <w:r>
        <w:rPr>
          <w:rFonts w:hint="eastAsia"/>
        </w:rPr>
        <w:tab/>
      </w:r>
      <w:r>
        <w:rPr>
          <w:rFonts w:hint="eastAsia"/>
        </w:rPr>
        <w:t>大力开展群众性科普活动。</w:t>
      </w:r>
      <w:r>
        <w:rPr>
          <w:rFonts w:hint="eastAsia"/>
        </w:rPr>
        <w:t>2017</w:t>
      </w:r>
      <w:r>
        <w:rPr>
          <w:rFonts w:hint="eastAsia"/>
        </w:rPr>
        <w:t>年，中国共有科普场馆</w:t>
      </w:r>
      <w:r>
        <w:rPr>
          <w:rFonts w:hint="eastAsia"/>
        </w:rPr>
        <w:t>1439</w:t>
      </w:r>
      <w:r>
        <w:rPr>
          <w:rFonts w:hint="eastAsia"/>
        </w:rPr>
        <w:t>个，科普专职人员</w:t>
      </w:r>
      <w:r>
        <w:rPr>
          <w:rFonts w:hint="eastAsia"/>
        </w:rPr>
        <w:t>22.7</w:t>
      </w:r>
      <w:r>
        <w:rPr>
          <w:rFonts w:hint="eastAsia"/>
        </w:rPr>
        <w:t>万人，举办科普</w:t>
      </w:r>
      <w:r>
        <w:rPr>
          <w:rFonts w:hint="eastAsia"/>
        </w:rPr>
        <w:t>(</w:t>
      </w:r>
      <w:r>
        <w:rPr>
          <w:rFonts w:hint="eastAsia"/>
        </w:rPr>
        <w:t>技</w:t>
      </w:r>
      <w:r>
        <w:rPr>
          <w:rFonts w:hint="eastAsia"/>
        </w:rPr>
        <w:t>)</w:t>
      </w:r>
      <w:r>
        <w:rPr>
          <w:rFonts w:hint="eastAsia"/>
        </w:rPr>
        <w:t>讲座</w:t>
      </w:r>
      <w:r>
        <w:rPr>
          <w:rFonts w:hint="eastAsia"/>
        </w:rPr>
        <w:t>88.01</w:t>
      </w:r>
      <w:r>
        <w:rPr>
          <w:rFonts w:hint="eastAsia"/>
        </w:rPr>
        <w:t>万次，举办科普</w:t>
      </w:r>
      <w:r>
        <w:rPr>
          <w:rFonts w:hint="eastAsia"/>
        </w:rPr>
        <w:t>(</w:t>
      </w:r>
      <w:r>
        <w:rPr>
          <w:rFonts w:hint="eastAsia"/>
        </w:rPr>
        <w:t>技</w:t>
      </w:r>
      <w:r>
        <w:rPr>
          <w:rFonts w:hint="eastAsia"/>
        </w:rPr>
        <w:t>)</w:t>
      </w:r>
      <w:r>
        <w:rPr>
          <w:rFonts w:hint="eastAsia"/>
        </w:rPr>
        <w:t>竞赛</w:t>
      </w:r>
      <w:r>
        <w:rPr>
          <w:rFonts w:hint="eastAsia"/>
        </w:rPr>
        <w:t>4.89</w:t>
      </w:r>
      <w:r>
        <w:rPr>
          <w:rFonts w:hint="eastAsia"/>
        </w:rPr>
        <w:t>万次，参加各类科普活动的人数共计</w:t>
      </w:r>
      <w:r>
        <w:rPr>
          <w:rFonts w:hint="eastAsia"/>
        </w:rPr>
        <w:t>7.71</w:t>
      </w:r>
      <w:r>
        <w:rPr>
          <w:rFonts w:hint="eastAsia"/>
        </w:rPr>
        <w:t>亿人次。</w:t>
      </w:r>
    </w:p>
    <w:p w:rsidR="00B95A93" w:rsidRDefault="00B95A93" w:rsidP="00B95A93">
      <w:pPr>
        <w:pStyle w:val="H1GC"/>
      </w:pPr>
      <w:r>
        <w:rPr>
          <w:rFonts w:hint="eastAsia"/>
        </w:rPr>
        <w:tab/>
        <w:t>C.</w:t>
      </w:r>
      <w:r>
        <w:rPr>
          <w:rFonts w:hint="eastAsia"/>
        </w:rPr>
        <w:tab/>
      </w:r>
      <w:r>
        <w:rPr>
          <w:rFonts w:hint="eastAsia"/>
        </w:rPr>
        <w:t>知识产权保护</w:t>
      </w:r>
    </w:p>
    <w:p w:rsidR="00B95A93" w:rsidRDefault="00B95A93" w:rsidP="00B95A93">
      <w:pPr>
        <w:pStyle w:val="SingleTxtGC"/>
        <w:tabs>
          <w:tab w:val="clear" w:pos="1565"/>
          <w:tab w:val="left" w:pos="1785"/>
        </w:tabs>
      </w:pPr>
      <w:r>
        <w:t>165.</w:t>
      </w:r>
      <w:r>
        <w:rPr>
          <w:rFonts w:hint="eastAsia"/>
        </w:rPr>
        <w:tab/>
      </w:r>
      <w:r>
        <w:rPr>
          <w:rFonts w:hint="eastAsia"/>
        </w:rPr>
        <w:t>成立国家市场监督管理总局，重新组建国家知识产权局，将商标、专利、原产地地理标志管理职责整合，推行市场监管综合行政执法，以解决商标、专利分头管理和重复执法问题，完善知识产权管理体制。</w:t>
      </w:r>
    </w:p>
    <w:p w:rsidR="00B95A93" w:rsidRDefault="00B95A93" w:rsidP="00B95A93">
      <w:pPr>
        <w:pStyle w:val="SingleTxtGC"/>
        <w:tabs>
          <w:tab w:val="clear" w:pos="1565"/>
          <w:tab w:val="left" w:pos="1785"/>
        </w:tabs>
      </w:pPr>
      <w:r>
        <w:t>166.</w:t>
      </w:r>
      <w:r>
        <w:rPr>
          <w:rFonts w:hint="eastAsia"/>
        </w:rPr>
        <w:tab/>
      </w:r>
      <w:r>
        <w:rPr>
          <w:rFonts w:hint="eastAsia"/>
        </w:rPr>
        <w:t>批准《视听表演北京条约》，</w:t>
      </w:r>
      <w:proofErr w:type="gramStart"/>
      <w:r>
        <w:rPr>
          <w:rFonts w:hint="eastAsia"/>
        </w:rPr>
        <w:t>修制定</w:t>
      </w:r>
      <w:proofErr w:type="gramEnd"/>
      <w:r>
        <w:rPr>
          <w:rFonts w:hint="eastAsia"/>
        </w:rPr>
        <w:t>《商标评审规则》《商标审查及审理标准》《专利审查指南》《专利优先审查管理办法》《商标网上申请暂行规定》《专利代理条例》等。开展《商标法》第四次修改准备工作，启动配套部门规章的制定和修改工作。</w:t>
      </w:r>
    </w:p>
    <w:p w:rsidR="00B95A93" w:rsidRDefault="00B95A93" w:rsidP="00B95A93">
      <w:pPr>
        <w:pStyle w:val="SingleTxtGC"/>
        <w:tabs>
          <w:tab w:val="clear" w:pos="1565"/>
          <w:tab w:val="left" w:pos="1785"/>
        </w:tabs>
      </w:pPr>
      <w:r>
        <w:t>167.</w:t>
      </w:r>
      <w:r>
        <w:rPr>
          <w:rFonts w:hint="eastAsia"/>
        </w:rPr>
        <w:tab/>
        <w:t>2018</w:t>
      </w:r>
      <w:r>
        <w:rPr>
          <w:rFonts w:hint="eastAsia"/>
        </w:rPr>
        <w:t>年发明专利、实用新型专利、外观设计专利量分别为</w:t>
      </w:r>
      <w:r>
        <w:rPr>
          <w:rFonts w:hint="eastAsia"/>
        </w:rPr>
        <w:t>154.2</w:t>
      </w:r>
      <w:r>
        <w:rPr>
          <w:rFonts w:hint="eastAsia"/>
        </w:rPr>
        <w:t>万件、</w:t>
      </w:r>
      <w:r>
        <w:rPr>
          <w:rFonts w:hint="eastAsia"/>
        </w:rPr>
        <w:t>207.2</w:t>
      </w:r>
      <w:r>
        <w:rPr>
          <w:rFonts w:hint="eastAsia"/>
        </w:rPr>
        <w:t>万件、</w:t>
      </w:r>
      <w:r>
        <w:rPr>
          <w:rFonts w:hint="eastAsia"/>
        </w:rPr>
        <w:t>70.9</w:t>
      </w:r>
      <w:r>
        <w:rPr>
          <w:rFonts w:hint="eastAsia"/>
        </w:rPr>
        <w:t>万件，同比增长</w:t>
      </w:r>
      <w:r>
        <w:rPr>
          <w:rFonts w:hint="eastAsia"/>
        </w:rPr>
        <w:t>11.6%</w:t>
      </w:r>
      <w:r>
        <w:rPr>
          <w:rFonts w:hint="eastAsia"/>
        </w:rPr>
        <w:t>、</w:t>
      </w:r>
      <w:r>
        <w:rPr>
          <w:rFonts w:hint="eastAsia"/>
        </w:rPr>
        <w:t>22.8%</w:t>
      </w:r>
      <w:r>
        <w:rPr>
          <w:rFonts w:hint="eastAsia"/>
        </w:rPr>
        <w:t>、</w:t>
      </w:r>
      <w:r>
        <w:rPr>
          <w:rFonts w:hint="eastAsia"/>
        </w:rPr>
        <w:t>12.7%</w:t>
      </w:r>
      <w:r>
        <w:rPr>
          <w:rFonts w:hint="eastAsia"/>
        </w:rPr>
        <w:t>；受理商标注册申请</w:t>
      </w:r>
      <w:r>
        <w:rPr>
          <w:rFonts w:hint="eastAsia"/>
        </w:rPr>
        <w:t>737.1</w:t>
      </w:r>
      <w:r>
        <w:rPr>
          <w:rFonts w:hint="eastAsia"/>
        </w:rPr>
        <w:t>万件，同比增长</w:t>
      </w:r>
      <w:r>
        <w:rPr>
          <w:rFonts w:hint="eastAsia"/>
        </w:rPr>
        <w:t>28.2%</w:t>
      </w:r>
      <w:r>
        <w:rPr>
          <w:rFonts w:hint="eastAsia"/>
        </w:rPr>
        <w:t>；商标注册审理量</w:t>
      </w:r>
      <w:r>
        <w:rPr>
          <w:rFonts w:hint="eastAsia"/>
        </w:rPr>
        <w:t>804.3</w:t>
      </w:r>
      <w:r>
        <w:rPr>
          <w:rFonts w:hint="eastAsia"/>
        </w:rPr>
        <w:t>万件，同比增长</w:t>
      </w:r>
      <w:r>
        <w:rPr>
          <w:rFonts w:hint="eastAsia"/>
        </w:rPr>
        <w:t>89.2%</w:t>
      </w:r>
      <w:r>
        <w:rPr>
          <w:rFonts w:hint="eastAsia"/>
        </w:rPr>
        <w:t>。</w:t>
      </w:r>
    </w:p>
    <w:p w:rsidR="00B95A93" w:rsidRDefault="00B95A93" w:rsidP="00B95A93">
      <w:pPr>
        <w:pStyle w:val="SingleTxtGC"/>
        <w:tabs>
          <w:tab w:val="clear" w:pos="1565"/>
          <w:tab w:val="left" w:pos="1785"/>
        </w:tabs>
      </w:pPr>
      <w:r>
        <w:lastRenderedPageBreak/>
        <w:t>168.</w:t>
      </w:r>
      <w:r>
        <w:rPr>
          <w:rFonts w:hint="eastAsia"/>
        </w:rPr>
        <w:tab/>
        <w:t>2017</w:t>
      </w:r>
      <w:r>
        <w:rPr>
          <w:rFonts w:hint="eastAsia"/>
        </w:rPr>
        <w:t>年办理商标监管执法案件</w:t>
      </w:r>
      <w:r>
        <w:rPr>
          <w:rFonts w:hint="eastAsia"/>
        </w:rPr>
        <w:t>30130</w:t>
      </w:r>
      <w:r>
        <w:rPr>
          <w:rFonts w:hint="eastAsia"/>
        </w:rPr>
        <w:t>件，向司法机关移送涉嫌犯罪案件</w:t>
      </w:r>
      <w:r>
        <w:rPr>
          <w:rFonts w:hint="eastAsia"/>
        </w:rPr>
        <w:t>172</w:t>
      </w:r>
      <w:r>
        <w:rPr>
          <w:rFonts w:hint="eastAsia"/>
        </w:rPr>
        <w:t>件；查处侵犯知识产权的不正当竞争案件</w:t>
      </w:r>
      <w:r>
        <w:rPr>
          <w:rFonts w:hint="eastAsia"/>
        </w:rPr>
        <w:t>5839</w:t>
      </w:r>
      <w:r>
        <w:rPr>
          <w:rFonts w:hint="eastAsia"/>
        </w:rPr>
        <w:t>件，罚没金额</w:t>
      </w:r>
      <w:r>
        <w:rPr>
          <w:rFonts w:hint="eastAsia"/>
        </w:rPr>
        <w:t>6803</w:t>
      </w:r>
      <w:r>
        <w:rPr>
          <w:rFonts w:hint="eastAsia"/>
        </w:rPr>
        <w:t>万元。</w:t>
      </w:r>
      <w:r>
        <w:rPr>
          <w:rFonts w:hint="eastAsia"/>
        </w:rPr>
        <w:t>2018</w:t>
      </w:r>
      <w:r>
        <w:rPr>
          <w:rFonts w:hint="eastAsia"/>
        </w:rPr>
        <w:t>年专利行政执法办案总量</w:t>
      </w:r>
      <w:r>
        <w:rPr>
          <w:rFonts w:hint="eastAsia"/>
        </w:rPr>
        <w:t>77276</w:t>
      </w:r>
      <w:r>
        <w:rPr>
          <w:rFonts w:hint="eastAsia"/>
        </w:rPr>
        <w:t>件，同比增长</w:t>
      </w:r>
      <w:r>
        <w:rPr>
          <w:rFonts w:hint="eastAsia"/>
        </w:rPr>
        <w:t>15.9%</w:t>
      </w:r>
      <w:r>
        <w:rPr>
          <w:rFonts w:hint="eastAsia"/>
        </w:rPr>
        <w:t>。</w:t>
      </w:r>
    </w:p>
    <w:p w:rsidR="00B95A93" w:rsidRDefault="00B95A93" w:rsidP="00B95A93">
      <w:pPr>
        <w:pStyle w:val="SingleTxtGC"/>
        <w:tabs>
          <w:tab w:val="clear" w:pos="1565"/>
          <w:tab w:val="left" w:pos="1785"/>
        </w:tabs>
      </w:pPr>
      <w:r>
        <w:t>169.</w:t>
      </w:r>
      <w:r>
        <w:rPr>
          <w:rFonts w:hint="eastAsia"/>
        </w:rPr>
        <w:tab/>
      </w:r>
      <w:r>
        <w:rPr>
          <w:rFonts w:hint="eastAsia"/>
        </w:rPr>
        <w:t>最高人民法院知识产权法庭于</w:t>
      </w:r>
      <w:r>
        <w:rPr>
          <w:rFonts w:hint="eastAsia"/>
        </w:rPr>
        <w:t>2019</w:t>
      </w:r>
      <w:r>
        <w:rPr>
          <w:rFonts w:hint="eastAsia"/>
        </w:rPr>
        <w:t>年</w:t>
      </w:r>
      <w:r>
        <w:rPr>
          <w:rFonts w:hint="eastAsia"/>
        </w:rPr>
        <w:t>1</w:t>
      </w:r>
      <w:r>
        <w:rPr>
          <w:rFonts w:hint="eastAsia"/>
        </w:rPr>
        <w:t>月</w:t>
      </w:r>
      <w:r>
        <w:rPr>
          <w:rFonts w:hint="eastAsia"/>
        </w:rPr>
        <w:t>1</w:t>
      </w:r>
      <w:r>
        <w:rPr>
          <w:rFonts w:hint="eastAsia"/>
        </w:rPr>
        <w:t>日正式设立。北京、上海、广州知识产权法院于</w:t>
      </w:r>
      <w:r>
        <w:rPr>
          <w:rFonts w:hint="eastAsia"/>
        </w:rPr>
        <w:t>2014</w:t>
      </w:r>
      <w:r>
        <w:rPr>
          <w:rFonts w:hint="eastAsia"/>
        </w:rPr>
        <w:t>年底设立。</w:t>
      </w:r>
    </w:p>
    <w:p w:rsidR="00B95A93" w:rsidRDefault="00B95A93" w:rsidP="00B95A93">
      <w:pPr>
        <w:pStyle w:val="H1GC"/>
      </w:pPr>
      <w:r>
        <w:rPr>
          <w:rFonts w:hint="eastAsia"/>
        </w:rPr>
        <w:tab/>
        <w:t>D.</w:t>
      </w:r>
      <w:r>
        <w:rPr>
          <w:rFonts w:hint="eastAsia"/>
        </w:rPr>
        <w:tab/>
      </w:r>
      <w:r>
        <w:rPr>
          <w:rFonts w:hint="eastAsia"/>
        </w:rPr>
        <w:t>对结论性意见的回应</w:t>
      </w:r>
    </w:p>
    <w:p w:rsidR="00B95A93" w:rsidRDefault="00B95A93" w:rsidP="00B95A93">
      <w:pPr>
        <w:pStyle w:val="H23GC"/>
      </w:pPr>
      <w:r>
        <w:rPr>
          <w:rFonts w:hint="eastAsia"/>
        </w:rPr>
        <w:tab/>
      </w:r>
      <w:r>
        <w:t>1.</w:t>
      </w:r>
      <w:r>
        <w:tab/>
      </w:r>
      <w:r>
        <w:rPr>
          <w:rFonts w:hint="eastAsia"/>
        </w:rPr>
        <w:t>第</w:t>
      </w:r>
      <w:r>
        <w:rPr>
          <w:rFonts w:hint="eastAsia"/>
        </w:rPr>
        <w:t>36</w:t>
      </w:r>
      <w:r>
        <w:rPr>
          <w:rFonts w:hint="eastAsia"/>
        </w:rPr>
        <w:t>段关于少数民族文化权利</w:t>
      </w:r>
    </w:p>
    <w:p w:rsidR="00B95A93" w:rsidRDefault="00B95A93" w:rsidP="00B95A93">
      <w:pPr>
        <w:pStyle w:val="SingleTxtGC"/>
        <w:tabs>
          <w:tab w:val="clear" w:pos="1565"/>
          <w:tab w:val="left" w:pos="1785"/>
        </w:tabs>
      </w:pPr>
      <w:r>
        <w:t>170.</w:t>
      </w:r>
      <w:r>
        <w:rPr>
          <w:rFonts w:hint="eastAsia"/>
        </w:rPr>
        <w:tab/>
      </w:r>
      <w:r>
        <w:rPr>
          <w:rFonts w:hint="eastAsia"/>
        </w:rPr>
        <w:t>以上内容已</w:t>
      </w:r>
      <w:proofErr w:type="gramStart"/>
      <w:r>
        <w:rPr>
          <w:rFonts w:hint="eastAsia"/>
        </w:rPr>
        <w:t>作出</w:t>
      </w:r>
      <w:proofErr w:type="gramEnd"/>
      <w:r>
        <w:rPr>
          <w:rFonts w:hint="eastAsia"/>
        </w:rPr>
        <w:t>回应。</w:t>
      </w:r>
    </w:p>
    <w:p w:rsidR="00B95A93" w:rsidRDefault="00B95A93" w:rsidP="00B95A93">
      <w:pPr>
        <w:pStyle w:val="H23GC"/>
      </w:pPr>
      <w:r>
        <w:rPr>
          <w:rFonts w:hint="eastAsia"/>
        </w:rPr>
        <w:tab/>
      </w:r>
      <w:r>
        <w:t>2.</w:t>
      </w:r>
      <w:r>
        <w:tab/>
      </w:r>
      <w:r>
        <w:rPr>
          <w:rFonts w:hint="eastAsia"/>
        </w:rPr>
        <w:t>第</w:t>
      </w:r>
      <w:r>
        <w:rPr>
          <w:rFonts w:hint="eastAsia"/>
        </w:rPr>
        <w:t>37</w:t>
      </w:r>
      <w:r>
        <w:rPr>
          <w:rFonts w:hint="eastAsia"/>
        </w:rPr>
        <w:t>段关于言论和新闻自由</w:t>
      </w:r>
    </w:p>
    <w:p w:rsidR="00B95A93" w:rsidRDefault="00B95A93" w:rsidP="00B95A93">
      <w:pPr>
        <w:pStyle w:val="SingleTxtGC"/>
        <w:tabs>
          <w:tab w:val="clear" w:pos="1565"/>
          <w:tab w:val="left" w:pos="1785"/>
        </w:tabs>
      </w:pPr>
      <w:r>
        <w:t>171.</w:t>
      </w:r>
      <w:r>
        <w:rPr>
          <w:rFonts w:hint="eastAsia"/>
        </w:rPr>
        <w:tab/>
      </w:r>
      <w:r>
        <w:rPr>
          <w:rFonts w:hint="eastAsia"/>
        </w:rPr>
        <w:t>中国依法保障公民言论、出版自由，重视发挥舆论监督作用，依法处理妨碍、阻挠记者开展正常采访报道的行为。同时，新闻媒体必须在宪法和法律允许的范围内开展工作。</w:t>
      </w:r>
    </w:p>
    <w:p w:rsidR="00B95A93" w:rsidRDefault="00B95A93" w:rsidP="00B95A93">
      <w:pPr>
        <w:pStyle w:val="SingleTxtGC"/>
        <w:tabs>
          <w:tab w:val="clear" w:pos="1565"/>
          <w:tab w:val="left" w:pos="1785"/>
        </w:tabs>
      </w:pPr>
      <w:r>
        <w:t>172.</w:t>
      </w:r>
      <w:r>
        <w:rPr>
          <w:rFonts w:hint="eastAsia"/>
        </w:rPr>
        <w:tab/>
      </w:r>
      <w:r>
        <w:rPr>
          <w:rFonts w:hint="eastAsia"/>
        </w:rPr>
        <w:t>中国现有各类电台电视台近</w:t>
      </w:r>
      <w:r>
        <w:rPr>
          <w:rFonts w:hint="eastAsia"/>
        </w:rPr>
        <w:t>2600</w:t>
      </w:r>
      <w:r>
        <w:rPr>
          <w:rFonts w:hint="eastAsia"/>
        </w:rPr>
        <w:t>座，报纸近</w:t>
      </w:r>
      <w:r>
        <w:rPr>
          <w:rFonts w:hint="eastAsia"/>
        </w:rPr>
        <w:t>2000</w:t>
      </w:r>
      <w:r>
        <w:rPr>
          <w:rFonts w:hint="eastAsia"/>
        </w:rPr>
        <w:t>种，期刊</w:t>
      </w:r>
      <w:r>
        <w:rPr>
          <w:rFonts w:hint="eastAsia"/>
        </w:rPr>
        <w:t>10000</w:t>
      </w:r>
      <w:r>
        <w:rPr>
          <w:rFonts w:hint="eastAsia"/>
        </w:rPr>
        <w:t>余种。中国不存在新闻审查制度，新闻媒体报道什么、怎么报道，由媒体负责人决定。</w:t>
      </w:r>
    </w:p>
    <w:p w:rsidR="00B95A93" w:rsidRDefault="00B95A93" w:rsidP="00B95A93">
      <w:pPr>
        <w:pStyle w:val="SingleTxtGC"/>
        <w:tabs>
          <w:tab w:val="clear" w:pos="1565"/>
          <w:tab w:val="left" w:pos="1785"/>
        </w:tabs>
      </w:pPr>
      <w:r>
        <w:t>173.</w:t>
      </w:r>
      <w:r>
        <w:rPr>
          <w:rFonts w:hint="eastAsia"/>
        </w:rPr>
        <w:tab/>
      </w:r>
      <w:r>
        <w:rPr>
          <w:rFonts w:hint="eastAsia"/>
        </w:rPr>
        <w:t>中国依法管理互联网，网民充分享有互联网带来的自由和便利。截至</w:t>
      </w:r>
      <w:r>
        <w:rPr>
          <w:rFonts w:hint="eastAsia"/>
        </w:rPr>
        <w:t>2018</w:t>
      </w:r>
      <w:r>
        <w:rPr>
          <w:rFonts w:hint="eastAsia"/>
        </w:rPr>
        <w:t>年</w:t>
      </w:r>
      <w:r>
        <w:rPr>
          <w:rFonts w:hint="eastAsia"/>
        </w:rPr>
        <w:t>12</w:t>
      </w:r>
      <w:r>
        <w:rPr>
          <w:rFonts w:hint="eastAsia"/>
        </w:rPr>
        <w:t>月，中国网民规模为</w:t>
      </w:r>
      <w:r>
        <w:rPr>
          <w:rFonts w:hint="eastAsia"/>
        </w:rPr>
        <w:t>8.29</w:t>
      </w:r>
      <w:r>
        <w:rPr>
          <w:rFonts w:hint="eastAsia"/>
        </w:rPr>
        <w:t>亿人。</w:t>
      </w:r>
    </w:p>
    <w:p w:rsidR="00B95A93" w:rsidRPr="00437B25" w:rsidRDefault="00B95A93" w:rsidP="00B95A93">
      <w:pPr>
        <w:pStyle w:val="SingleTxtGC"/>
        <w:tabs>
          <w:tab w:val="clear" w:pos="1565"/>
          <w:tab w:val="left" w:pos="1785"/>
        </w:tabs>
      </w:pPr>
      <w:r>
        <w:t>174.</w:t>
      </w:r>
      <w:r>
        <w:rPr>
          <w:rFonts w:hint="eastAsia"/>
        </w:rPr>
        <w:tab/>
      </w:r>
      <w:r>
        <w:rPr>
          <w:rFonts w:hint="eastAsia"/>
        </w:rPr>
        <w:t>中国对编造、传播虚假信息扰乱社会秩序，煽动颠覆国家政权、推翻社会主义制度，煽动分裂国家、破坏国家统一，宣扬恐怖主义、极端主义，宣扬民族仇恨、民族歧视、破坏民族团结等违法犯罪行为，依法进行惩处。某些境外网站刊登违反中国宪法和法律的内容，中国依法采取相应措施。</w:t>
      </w:r>
    </w:p>
    <w:p w:rsidR="00B95A93" w:rsidRPr="00B921A5" w:rsidRDefault="00B95A93" w:rsidP="00B95A93">
      <w:pPr>
        <w:pStyle w:val="SingleTxtGC"/>
        <w:rPr>
          <w:lang w:val="en-GB"/>
        </w:rPr>
      </w:pPr>
    </w:p>
    <w:p w:rsidR="00B95A93" w:rsidRPr="002D6A9C" w:rsidRDefault="00B95A93" w:rsidP="00B95A9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95A93" w:rsidRPr="00F57313" w:rsidRDefault="00B95A93" w:rsidP="00B95A93">
      <w:pPr>
        <w:pStyle w:val="SingleTxtGC"/>
        <w:rPr>
          <w:snapToGrid/>
          <w:lang w:val="en-GB"/>
        </w:rPr>
      </w:pPr>
    </w:p>
    <w:p w:rsidR="000526E1" w:rsidRPr="00273936" w:rsidRDefault="000526E1" w:rsidP="00B6475B">
      <w:pPr>
        <w:pStyle w:val="SingleTxtGC"/>
        <w:rPr>
          <w:lang w:val="en-GB"/>
        </w:rPr>
      </w:pPr>
    </w:p>
    <w:sectPr w:rsidR="000526E1" w:rsidRPr="00273936"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3B74" w:rsidRPr="000D319F" w:rsidRDefault="006A3B74" w:rsidP="000D319F">
      <w:pPr>
        <w:pStyle w:val="af0"/>
        <w:spacing w:after="240"/>
        <w:ind w:left="907"/>
        <w:rPr>
          <w:rFonts w:asciiTheme="majorBidi" w:eastAsia="宋体" w:hAnsiTheme="majorBidi" w:cstheme="majorBidi"/>
          <w:sz w:val="21"/>
          <w:szCs w:val="21"/>
          <w:lang w:val="en-US"/>
        </w:rPr>
      </w:pPr>
    </w:p>
    <w:p w:rsidR="006A3B74" w:rsidRPr="000D319F" w:rsidRDefault="006A3B7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A3B74" w:rsidRPr="000D319F" w:rsidRDefault="006A3B74" w:rsidP="000D319F">
      <w:pPr>
        <w:pStyle w:val="af0"/>
      </w:pPr>
    </w:p>
  </w:endnote>
  <w:endnote w:type="continuationNotice" w:id="1">
    <w:p w:rsidR="006A3B74" w:rsidRDefault="006A3B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E4779" w:rsidRDefault="002E4779" w:rsidP="002E477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E4779">
      <w:rPr>
        <w:rStyle w:val="af2"/>
        <w:b w:val="0"/>
        <w:snapToGrid w:val="0"/>
        <w:sz w:val="16"/>
      </w:rPr>
      <w:t>GE.20</w:t>
    </w:r>
    <w:proofErr w:type="spellEnd"/>
    <w:r w:rsidRPr="002E4779">
      <w:rPr>
        <w:rStyle w:val="af2"/>
        <w:b w:val="0"/>
        <w:snapToGrid w:val="0"/>
        <w:sz w:val="16"/>
      </w:rPr>
      <w:t>-10463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E4779" w:rsidRDefault="002E4779" w:rsidP="002E4779">
    <w:pPr>
      <w:pStyle w:val="af0"/>
      <w:tabs>
        <w:tab w:val="clear" w:pos="431"/>
        <w:tab w:val="right" w:pos="9638"/>
      </w:tabs>
      <w:rPr>
        <w:rStyle w:val="af2"/>
      </w:rPr>
    </w:pPr>
    <w:proofErr w:type="spellStart"/>
    <w:r>
      <w:t>GE.20</w:t>
    </w:r>
    <w:proofErr w:type="spellEnd"/>
    <w:r>
      <w:t>-10463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45B2F" w:rsidRDefault="002E4779" w:rsidP="006C43A8">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-10463</w:t>
    </w:r>
    <w:r w:rsidR="00731A42" w:rsidRPr="00EE277A">
      <w:rPr>
        <w:sz w:val="20"/>
        <w:lang w:eastAsia="zh-CN"/>
      </w:rPr>
      <w:t xml:space="preserve"> (C)</w:t>
    </w:r>
    <w:r w:rsidR="00B45B2F">
      <w:rPr>
        <w:sz w:val="20"/>
        <w:lang w:eastAsia="zh-CN"/>
      </w:rPr>
      <w:tab/>
    </w:r>
    <w:r w:rsidR="00806D09">
      <w:rPr>
        <w:sz w:val="20"/>
        <w:lang w:eastAsia="zh-CN"/>
      </w:rPr>
      <w:t>2108</w:t>
    </w:r>
    <w:r w:rsidR="007029E1">
      <w:rPr>
        <w:sz w:val="20"/>
        <w:lang w:eastAsia="zh-CN"/>
      </w:rPr>
      <w:t>20</w:t>
    </w:r>
    <w:r w:rsidR="00731A42">
      <w:rPr>
        <w:sz w:val="20"/>
        <w:lang w:eastAsia="zh-CN"/>
      </w:rPr>
      <w:tab/>
    </w:r>
    <w:r w:rsidR="00806D09">
      <w:rPr>
        <w:sz w:val="20"/>
        <w:lang w:eastAsia="zh-CN"/>
      </w:rPr>
      <w:t>2</w:t>
    </w:r>
    <w:r w:rsidR="004D6C20">
      <w:rPr>
        <w:sz w:val="20"/>
        <w:lang w:eastAsia="zh-CN"/>
      </w:rPr>
      <w:t>7</w:t>
    </w:r>
    <w:r w:rsidR="00806D09">
      <w:rPr>
        <w:sz w:val="20"/>
        <w:lang w:eastAsia="zh-CN"/>
      </w:rPr>
      <w:t>08</w:t>
    </w:r>
    <w:r w:rsidR="007029E1">
      <w:rPr>
        <w:sz w:val="20"/>
        <w:lang w:eastAsia="zh-CN"/>
      </w:rPr>
      <w:t>20</w:t>
    </w:r>
  </w:p>
  <w:p w:rsidR="00056632" w:rsidRPr="00487939" w:rsidRDefault="002E4779"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3B74" w:rsidRPr="000157B1" w:rsidRDefault="006A3B7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A3B74" w:rsidRPr="000157B1" w:rsidRDefault="006A3B7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A3B74" w:rsidRDefault="006A3B74"/>
  </w:footnote>
  <w:footnote w:id="2">
    <w:p w:rsidR="0031471A" w:rsidRPr="0031471A" w:rsidRDefault="0031471A">
      <w:pPr>
        <w:pStyle w:val="a6"/>
      </w:pPr>
      <w:r w:rsidRPr="0031471A">
        <w:tab/>
      </w:r>
      <w:r w:rsidRPr="0031471A">
        <w:rPr>
          <w:rStyle w:val="a8"/>
          <w:rFonts w:eastAsia="宋体"/>
          <w:vertAlign w:val="baseline"/>
        </w:rPr>
        <w:t>*</w:t>
      </w:r>
      <w:r w:rsidRPr="0031471A">
        <w:tab/>
      </w:r>
      <w:r>
        <w:rPr>
          <w:rFonts w:hint="eastAsia"/>
        </w:rPr>
        <w:t>因技术原因于</w:t>
      </w:r>
      <w:r>
        <w:rPr>
          <w:rFonts w:hint="eastAsia"/>
        </w:rPr>
        <w:t>2</w:t>
      </w:r>
      <w:r>
        <w:t>020</w:t>
      </w:r>
      <w:r>
        <w:rPr>
          <w:rFonts w:hint="eastAsia"/>
        </w:rPr>
        <w:t>年</w:t>
      </w:r>
      <w:r>
        <w:rPr>
          <w:rFonts w:hint="eastAsia"/>
        </w:rPr>
        <w:t>8</w:t>
      </w:r>
      <w:r>
        <w:rPr>
          <w:rFonts w:hint="eastAsia"/>
        </w:rPr>
        <w:t>月</w:t>
      </w:r>
      <w:r>
        <w:rPr>
          <w:rFonts w:hint="eastAsia"/>
        </w:rPr>
        <w:t>27</w:t>
      </w:r>
      <w:r>
        <w:rPr>
          <w:rFonts w:hint="eastAsia"/>
        </w:rPr>
        <w:t>日重新印发。</w:t>
      </w:r>
    </w:p>
  </w:footnote>
  <w:footnote w:id="3">
    <w:p w:rsidR="000526E1" w:rsidRPr="000F30FC" w:rsidRDefault="000526E1" w:rsidP="00806D09">
      <w:pPr>
        <w:pStyle w:val="a6"/>
        <w:spacing w:after="240"/>
      </w:pPr>
      <w:r w:rsidRPr="000F30FC">
        <w:tab/>
      </w:r>
      <w:r w:rsidRPr="000F30FC">
        <w:rPr>
          <w:rStyle w:val="a8"/>
          <w:rFonts w:eastAsia="宋体"/>
          <w:sz w:val="20"/>
          <w:vertAlign w:val="baseline"/>
        </w:rPr>
        <w:t>**</w:t>
      </w:r>
      <w:r w:rsidRPr="000F30FC">
        <w:rPr>
          <w:rStyle w:val="a8"/>
          <w:rFonts w:eastAsia="宋体"/>
          <w:sz w:val="20"/>
          <w:vertAlign w:val="baseline"/>
        </w:rPr>
        <w:tab/>
      </w:r>
      <w:r w:rsidR="00581B05">
        <w:rPr>
          <w:lang w:val="zh-CN"/>
        </w:rPr>
        <w:t>本文件未经正式编辑而印发。</w:t>
      </w:r>
    </w:p>
  </w:footnote>
  <w:footnote w:id="4">
    <w:p w:rsidR="000526E1" w:rsidRPr="000F06E4" w:rsidRDefault="000526E1" w:rsidP="00806D09">
      <w:pPr>
        <w:pStyle w:val="a6"/>
        <w:spacing w:after="240"/>
      </w:pPr>
      <w:r w:rsidRPr="000F30FC">
        <w:tab/>
      </w:r>
      <w:r w:rsidRPr="000F30FC">
        <w:rPr>
          <w:rStyle w:val="a8"/>
          <w:rFonts w:eastAsia="宋体"/>
          <w:sz w:val="20"/>
          <w:vertAlign w:val="baseline"/>
        </w:rPr>
        <w:t>***</w:t>
      </w:r>
      <w:r w:rsidRPr="000F30FC">
        <w:rPr>
          <w:rStyle w:val="a8"/>
          <w:rFonts w:eastAsia="宋体"/>
          <w:sz w:val="20"/>
          <w:vertAlign w:val="baseline"/>
        </w:rPr>
        <w:tab/>
      </w:r>
      <w:r w:rsidR="00581B05">
        <w:rPr>
          <w:lang w:val="zh-CN"/>
        </w:rPr>
        <w:t>中国香港的报告</w:t>
      </w:r>
      <w:r w:rsidR="00581B05" w:rsidRPr="000526E1">
        <w:t>(E/</w:t>
      </w:r>
      <w:proofErr w:type="spellStart"/>
      <w:r w:rsidR="00581B05" w:rsidRPr="000526E1">
        <w:t>C.12</w:t>
      </w:r>
      <w:proofErr w:type="spellEnd"/>
      <w:r w:rsidR="00581B05" w:rsidRPr="000526E1">
        <w:t>/</w:t>
      </w:r>
      <w:proofErr w:type="spellStart"/>
      <w:r w:rsidR="00581B05" w:rsidRPr="000526E1">
        <w:t>CHN</w:t>
      </w:r>
      <w:r w:rsidR="00581B05" w:rsidRPr="000526E1">
        <w:noBreakHyphen/>
        <w:t>HKG</w:t>
      </w:r>
      <w:proofErr w:type="spellEnd"/>
      <w:r w:rsidR="00581B05" w:rsidRPr="000526E1">
        <w:t>/4)</w:t>
      </w:r>
      <w:r w:rsidR="00581B05">
        <w:rPr>
          <w:lang w:val="zh-CN"/>
        </w:rPr>
        <w:t>和中国澳门的报告</w:t>
      </w:r>
      <w:r w:rsidR="00581B05" w:rsidRPr="000526E1">
        <w:t>(E/</w:t>
      </w:r>
      <w:proofErr w:type="spellStart"/>
      <w:r w:rsidR="00581B05" w:rsidRPr="000526E1">
        <w:t>C.12</w:t>
      </w:r>
      <w:proofErr w:type="spellEnd"/>
      <w:r w:rsidR="00581B05" w:rsidRPr="000526E1">
        <w:t>/</w:t>
      </w:r>
      <w:proofErr w:type="spellStart"/>
      <w:r w:rsidR="00581B05" w:rsidRPr="000526E1">
        <w:t>CHN</w:t>
      </w:r>
      <w:proofErr w:type="spellEnd"/>
      <w:r w:rsidR="00581B05" w:rsidRPr="000526E1">
        <w:noBreakHyphen/>
        <w:t>MAC/3)</w:t>
      </w:r>
      <w:r w:rsidR="00581B05">
        <w:rPr>
          <w:lang w:val="zh-CN"/>
        </w:rPr>
        <w:t>是这份缔约国报告的一部分。</w:t>
      </w:r>
    </w:p>
  </w:footnote>
  <w:footnote w:id="5">
    <w:p w:rsidR="00581B05" w:rsidRDefault="00581B05">
      <w:pPr>
        <w:pStyle w:val="a6"/>
      </w:pPr>
      <w:r w:rsidRPr="00581B05">
        <w:rPr>
          <w:rStyle w:val="a8"/>
          <w:rFonts w:eastAsia="宋体"/>
          <w:vertAlign w:val="baseline"/>
        </w:rPr>
        <w:tab/>
        <w:t>****</w:t>
      </w:r>
      <w:r w:rsidRPr="00581B05">
        <w:tab/>
      </w:r>
      <w:r>
        <w:rPr>
          <w:lang w:val="zh-CN"/>
        </w:rPr>
        <w:t>本报告</w:t>
      </w:r>
      <w:r>
        <w:rPr>
          <w:rFonts w:hint="eastAsia"/>
          <w:lang w:val="zh-CN"/>
        </w:rPr>
        <w:t>的</w:t>
      </w:r>
      <w:r>
        <w:rPr>
          <w:lang w:val="zh-CN"/>
        </w:rPr>
        <w:t>附件可通过委员会网站查阅。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2E4779" w:rsidP="002E4779">
    <w:pPr>
      <w:pStyle w:val="af3"/>
    </w:pPr>
    <w:r>
      <w:t>E/</w:t>
    </w:r>
    <w:proofErr w:type="spellStart"/>
    <w:r>
      <w:t>C.12</w:t>
    </w:r>
    <w:proofErr w:type="spellEnd"/>
    <w:r>
      <w:t>/</w:t>
    </w:r>
    <w:proofErr w:type="spellStart"/>
    <w:r>
      <w:t>CHN</w:t>
    </w:r>
    <w:proofErr w:type="spellEnd"/>
    <w: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2E4779" w:rsidP="002E4779">
    <w:pPr>
      <w:pStyle w:val="af3"/>
      <w:jc w:val="right"/>
    </w:pPr>
    <w:r>
      <w:t>E/</w:t>
    </w:r>
    <w:proofErr w:type="spellStart"/>
    <w:r>
      <w:t>C.12</w:t>
    </w:r>
    <w:proofErr w:type="spellEnd"/>
    <w:r>
      <w:t>/</w:t>
    </w:r>
    <w:proofErr w:type="spellStart"/>
    <w:r>
      <w:t>CHN</w:t>
    </w:r>
    <w:proofErr w:type="spellEnd"/>
    <w: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B74"/>
    <w:rsid w:val="00011483"/>
    <w:rsid w:val="000526E1"/>
    <w:rsid w:val="00072E35"/>
    <w:rsid w:val="000844C0"/>
    <w:rsid w:val="000A2080"/>
    <w:rsid w:val="000D319F"/>
    <w:rsid w:val="000E4D0E"/>
    <w:rsid w:val="00124968"/>
    <w:rsid w:val="00125AC6"/>
    <w:rsid w:val="00144B69"/>
    <w:rsid w:val="00153E86"/>
    <w:rsid w:val="0016144A"/>
    <w:rsid w:val="0018144A"/>
    <w:rsid w:val="001B1BD1"/>
    <w:rsid w:val="001C3EF2"/>
    <w:rsid w:val="001D17F6"/>
    <w:rsid w:val="001D2C3F"/>
    <w:rsid w:val="00204B42"/>
    <w:rsid w:val="002231C3"/>
    <w:rsid w:val="0024417F"/>
    <w:rsid w:val="00250F8D"/>
    <w:rsid w:val="00273936"/>
    <w:rsid w:val="002E1C97"/>
    <w:rsid w:val="002E4779"/>
    <w:rsid w:val="002F5834"/>
    <w:rsid w:val="0031471A"/>
    <w:rsid w:val="00326EBF"/>
    <w:rsid w:val="00327FE4"/>
    <w:rsid w:val="00392F6C"/>
    <w:rsid w:val="003B5136"/>
    <w:rsid w:val="003D7D4D"/>
    <w:rsid w:val="00413D23"/>
    <w:rsid w:val="00427F63"/>
    <w:rsid w:val="0043742D"/>
    <w:rsid w:val="004A17D1"/>
    <w:rsid w:val="004C0E41"/>
    <w:rsid w:val="004C4A0A"/>
    <w:rsid w:val="004D6C20"/>
    <w:rsid w:val="005302E1"/>
    <w:rsid w:val="00543EBA"/>
    <w:rsid w:val="005670B6"/>
    <w:rsid w:val="00570473"/>
    <w:rsid w:val="00581B05"/>
    <w:rsid w:val="00587DEB"/>
    <w:rsid w:val="0059450D"/>
    <w:rsid w:val="005E403A"/>
    <w:rsid w:val="00680656"/>
    <w:rsid w:val="00686126"/>
    <w:rsid w:val="006920A3"/>
    <w:rsid w:val="006A3B74"/>
    <w:rsid w:val="006A74C5"/>
    <w:rsid w:val="006B1119"/>
    <w:rsid w:val="006C43A8"/>
    <w:rsid w:val="006E3E46"/>
    <w:rsid w:val="006E71B1"/>
    <w:rsid w:val="007029E1"/>
    <w:rsid w:val="00705D89"/>
    <w:rsid w:val="00731A42"/>
    <w:rsid w:val="00767E69"/>
    <w:rsid w:val="0077079A"/>
    <w:rsid w:val="007A5599"/>
    <w:rsid w:val="007D3FB9"/>
    <w:rsid w:val="00806D09"/>
    <w:rsid w:val="00816936"/>
    <w:rsid w:val="00856233"/>
    <w:rsid w:val="00860F27"/>
    <w:rsid w:val="00884263"/>
    <w:rsid w:val="008B0560"/>
    <w:rsid w:val="008B2BFA"/>
    <w:rsid w:val="008D3D9C"/>
    <w:rsid w:val="008F4C07"/>
    <w:rsid w:val="00933E63"/>
    <w:rsid w:val="00936F03"/>
    <w:rsid w:val="00943B69"/>
    <w:rsid w:val="00944CB3"/>
    <w:rsid w:val="009A4F2B"/>
    <w:rsid w:val="009B09D7"/>
    <w:rsid w:val="009D35ED"/>
    <w:rsid w:val="00A03CB6"/>
    <w:rsid w:val="00A1364C"/>
    <w:rsid w:val="00A15E12"/>
    <w:rsid w:val="00A21076"/>
    <w:rsid w:val="00A3739A"/>
    <w:rsid w:val="00A52DAF"/>
    <w:rsid w:val="00A84072"/>
    <w:rsid w:val="00AB3619"/>
    <w:rsid w:val="00B16570"/>
    <w:rsid w:val="00B2216B"/>
    <w:rsid w:val="00B344FA"/>
    <w:rsid w:val="00B423D7"/>
    <w:rsid w:val="00B45B2F"/>
    <w:rsid w:val="00B53320"/>
    <w:rsid w:val="00B6475B"/>
    <w:rsid w:val="00B95A93"/>
    <w:rsid w:val="00BB158D"/>
    <w:rsid w:val="00BC6522"/>
    <w:rsid w:val="00C121D5"/>
    <w:rsid w:val="00C17349"/>
    <w:rsid w:val="00C21165"/>
    <w:rsid w:val="00C351AA"/>
    <w:rsid w:val="00C7253F"/>
    <w:rsid w:val="00D26A05"/>
    <w:rsid w:val="00D97B98"/>
    <w:rsid w:val="00DC671F"/>
    <w:rsid w:val="00DE4DA7"/>
    <w:rsid w:val="00E16D62"/>
    <w:rsid w:val="00E33B38"/>
    <w:rsid w:val="00E47FE5"/>
    <w:rsid w:val="00E574AF"/>
    <w:rsid w:val="00E65FDF"/>
    <w:rsid w:val="00EB56EF"/>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B915AA48-DF72-4375-9C45-B0369F800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14A9A-FAD6-4172-B3C4-972F57C91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25</Pages>
  <Words>11641</Words>
  <Characters>12923</Characters>
  <Application>Microsoft Office Word</Application>
  <DocSecurity>0</DocSecurity>
  <Lines>461</Lines>
  <Paragraphs>319</Paragraphs>
  <ScaleCrop>false</ScaleCrop>
  <Company>DCM</Company>
  <LinksUpToDate>false</LinksUpToDate>
  <CharactersWithSpaces>24245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E/C.12/CHN/3</dc:title>
  <dc:subject>2010463</dc:subject>
  <dc:creator>Ji</dc:creator>
  <cp:keywords/>
  <dc:description/>
  <cp:lastModifiedBy>Xiangli FERSCHIN-JI</cp:lastModifiedBy>
  <cp:revision>2</cp:revision>
  <cp:lastPrinted>2014-05-09T11:28:00Z</cp:lastPrinted>
  <dcterms:created xsi:type="dcterms:W3CDTF">2020-08-28T08:21:00Z</dcterms:created>
  <dcterms:modified xsi:type="dcterms:W3CDTF">2020-08-28T08:21:00Z</dcterms:modified>
</cp:coreProperties>
</file>